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A5EFA31-C32E-4D03-BEEA-97760C807E4F" style="width:450.6pt;height:397.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spacing w:before="240"/>
        <w:jc w:val="center"/>
        <w:rPr>
          <w:rFonts w:eastAsia="Calibri"/>
          <w:noProof/>
        </w:rPr>
      </w:pPr>
      <w:bookmarkStart w:id="0" w:name="_GoBack"/>
      <w:bookmarkEnd w:id="0"/>
      <w:r>
        <w:rPr>
          <w:noProof/>
        </w:rPr>
        <w:lastRenderedPageBreak/>
        <w:t>LISTE DER ANHÄNGE</w:t>
      </w:r>
    </w:p>
    <w:p>
      <w:pPr>
        <w:spacing w:before="240"/>
        <w:jc w:val="center"/>
        <w:rPr>
          <w:rFonts w:eastAsia="Calibri"/>
          <w:noProof/>
        </w:rPr>
      </w:pPr>
    </w:p>
    <w:tbl>
      <w:tblPr>
        <w:tblW w:w="0" w:type="auto"/>
        <w:tblLayout w:type="fixed"/>
        <w:tblLook w:val="04A0" w:firstRow="1" w:lastRow="0" w:firstColumn="1" w:lastColumn="0" w:noHBand="0" w:noVBand="1"/>
      </w:tblPr>
      <w:tblGrid>
        <w:gridCol w:w="2124"/>
        <w:gridCol w:w="6574"/>
      </w:tblGrid>
      <w:tr>
        <w:tc>
          <w:tcPr>
            <w:tcW w:w="2124" w:type="dxa"/>
            <w:shd w:val="clear" w:color="auto" w:fill="auto"/>
          </w:tcPr>
          <w:p>
            <w:pPr>
              <w:spacing w:before="240" w:line="276" w:lineRule="auto"/>
              <w:rPr>
                <w:rFonts w:eastAsia="Calibri"/>
                <w:noProof/>
                <w:sz w:val="20"/>
                <w:szCs w:val="20"/>
              </w:rPr>
            </w:pPr>
            <w:r>
              <w:rPr>
                <w:noProof/>
                <w:sz w:val="20"/>
              </w:rPr>
              <w:t>ANHANG I:</w:t>
            </w:r>
          </w:p>
        </w:tc>
        <w:tc>
          <w:tcPr>
            <w:tcW w:w="6574" w:type="dxa"/>
            <w:shd w:val="clear" w:color="auto" w:fill="auto"/>
          </w:tcPr>
          <w:p>
            <w:pPr>
              <w:spacing w:before="240" w:line="276" w:lineRule="auto"/>
              <w:rPr>
                <w:rFonts w:eastAsia="Calibri"/>
                <w:noProof/>
                <w:sz w:val="20"/>
                <w:szCs w:val="20"/>
              </w:rPr>
            </w:pPr>
            <w:r>
              <w:rPr>
                <w:noProof/>
                <w:sz w:val="20"/>
              </w:rPr>
              <w:t>TACs für Fischereifahrzeuge der Union in TAC-regulierten Gebieten, aufgeschlüsselt nach Arten und Gebieten</w:t>
            </w:r>
          </w:p>
        </w:tc>
      </w:tr>
      <w:tr>
        <w:tc>
          <w:tcPr>
            <w:tcW w:w="2124" w:type="dxa"/>
            <w:shd w:val="clear" w:color="auto" w:fill="auto"/>
          </w:tcPr>
          <w:p>
            <w:pPr>
              <w:spacing w:before="240" w:line="276" w:lineRule="auto"/>
              <w:rPr>
                <w:rFonts w:eastAsia="Calibri"/>
                <w:noProof/>
                <w:sz w:val="20"/>
                <w:szCs w:val="20"/>
              </w:rPr>
            </w:pPr>
            <w:r>
              <w:rPr>
                <w:noProof/>
                <w:sz w:val="20"/>
              </w:rPr>
              <w:t>ANHANG IA:</w:t>
            </w:r>
          </w:p>
        </w:tc>
        <w:tc>
          <w:tcPr>
            <w:tcW w:w="6574" w:type="dxa"/>
            <w:shd w:val="clear" w:color="auto" w:fill="auto"/>
          </w:tcPr>
          <w:p>
            <w:pPr>
              <w:spacing w:before="240" w:line="276" w:lineRule="auto"/>
              <w:rPr>
                <w:rFonts w:eastAsia="Calibri"/>
                <w:noProof/>
                <w:sz w:val="20"/>
                <w:szCs w:val="20"/>
              </w:rPr>
            </w:pPr>
            <w:r>
              <w:rPr>
                <w:noProof/>
                <w:sz w:val="20"/>
              </w:rPr>
              <w:t>Skagerrak, Kattegat, ICES-Untergebiete 1, 2, 3, 4, 5, 6, 7, 8, 9, 10, 12 und 14, Unionsgewässer der CECAF-Gebiete und Gewässer von Französisch-Guayana</w:t>
            </w:r>
          </w:p>
        </w:tc>
      </w:tr>
      <w:tr>
        <w:tc>
          <w:tcPr>
            <w:tcW w:w="2124" w:type="dxa"/>
            <w:shd w:val="clear" w:color="auto" w:fill="auto"/>
          </w:tcPr>
          <w:p>
            <w:pPr>
              <w:spacing w:before="240" w:line="276" w:lineRule="auto"/>
              <w:rPr>
                <w:rFonts w:eastAsia="Calibri"/>
                <w:noProof/>
                <w:sz w:val="20"/>
                <w:szCs w:val="20"/>
              </w:rPr>
            </w:pPr>
            <w:r>
              <w:rPr>
                <w:noProof/>
                <w:sz w:val="20"/>
              </w:rPr>
              <w:t>ANHANG IB:</w:t>
            </w:r>
          </w:p>
        </w:tc>
        <w:tc>
          <w:tcPr>
            <w:tcW w:w="6574" w:type="dxa"/>
            <w:shd w:val="clear" w:color="auto" w:fill="auto"/>
          </w:tcPr>
          <w:p>
            <w:pPr>
              <w:spacing w:before="240" w:line="276" w:lineRule="auto"/>
              <w:rPr>
                <w:rFonts w:eastAsia="Calibri"/>
                <w:noProof/>
                <w:sz w:val="20"/>
                <w:szCs w:val="20"/>
              </w:rPr>
            </w:pPr>
            <w:r>
              <w:rPr>
                <w:noProof/>
                <w:sz w:val="20"/>
              </w:rPr>
              <w:t>Nordostatlantik und Grönland, ICES-Untergebiete 1, 2, 5, 12 und 14 und grönländische Gewässer des NAFO-Gebiets 1</w:t>
            </w:r>
          </w:p>
        </w:tc>
      </w:tr>
      <w:tr>
        <w:tc>
          <w:tcPr>
            <w:tcW w:w="2124" w:type="dxa"/>
            <w:shd w:val="clear" w:color="auto" w:fill="auto"/>
          </w:tcPr>
          <w:p>
            <w:pPr>
              <w:spacing w:before="240" w:line="276" w:lineRule="auto"/>
              <w:rPr>
                <w:rFonts w:eastAsia="Calibri"/>
                <w:noProof/>
                <w:sz w:val="20"/>
                <w:szCs w:val="20"/>
              </w:rPr>
            </w:pPr>
            <w:r>
              <w:rPr>
                <w:noProof/>
                <w:sz w:val="20"/>
              </w:rPr>
              <w:t>ANHANG IC:</w:t>
            </w:r>
          </w:p>
        </w:tc>
        <w:tc>
          <w:tcPr>
            <w:tcW w:w="6574" w:type="dxa"/>
            <w:shd w:val="clear" w:color="auto" w:fill="auto"/>
          </w:tcPr>
          <w:p>
            <w:pPr>
              <w:spacing w:before="240" w:line="276" w:lineRule="auto"/>
              <w:rPr>
                <w:rFonts w:eastAsia="Calibri"/>
                <w:noProof/>
                <w:sz w:val="20"/>
                <w:szCs w:val="20"/>
              </w:rPr>
            </w:pPr>
            <w:r>
              <w:rPr>
                <w:noProof/>
                <w:sz w:val="20"/>
              </w:rPr>
              <w:t>Nordwestatlantik – NAFO-Übereinkommensbereich</w:t>
            </w:r>
          </w:p>
        </w:tc>
      </w:tr>
      <w:tr>
        <w:tc>
          <w:tcPr>
            <w:tcW w:w="2124" w:type="dxa"/>
            <w:shd w:val="clear" w:color="auto" w:fill="auto"/>
          </w:tcPr>
          <w:p>
            <w:pPr>
              <w:spacing w:before="240" w:line="276" w:lineRule="auto"/>
              <w:rPr>
                <w:rFonts w:eastAsia="Calibri"/>
                <w:noProof/>
                <w:sz w:val="20"/>
                <w:szCs w:val="20"/>
              </w:rPr>
            </w:pPr>
            <w:r>
              <w:rPr>
                <w:noProof/>
                <w:sz w:val="20"/>
              </w:rPr>
              <w:t>ANHANG ID:</w:t>
            </w:r>
          </w:p>
        </w:tc>
        <w:tc>
          <w:tcPr>
            <w:tcW w:w="6574" w:type="dxa"/>
            <w:shd w:val="clear" w:color="auto" w:fill="auto"/>
          </w:tcPr>
          <w:p>
            <w:pPr>
              <w:spacing w:before="240" w:line="276" w:lineRule="auto"/>
              <w:rPr>
                <w:rFonts w:eastAsia="Calibri"/>
                <w:noProof/>
                <w:sz w:val="20"/>
                <w:szCs w:val="20"/>
              </w:rPr>
            </w:pPr>
            <w:r>
              <w:rPr>
                <w:noProof/>
                <w:sz w:val="20"/>
              </w:rPr>
              <w:t>ICCAT-Übereinkommensbereich</w:t>
            </w:r>
          </w:p>
        </w:tc>
      </w:tr>
      <w:tr>
        <w:tc>
          <w:tcPr>
            <w:tcW w:w="2124" w:type="dxa"/>
            <w:shd w:val="clear" w:color="auto" w:fill="auto"/>
          </w:tcPr>
          <w:p>
            <w:pPr>
              <w:spacing w:before="240" w:line="276" w:lineRule="auto"/>
              <w:rPr>
                <w:rFonts w:eastAsia="Calibri"/>
                <w:noProof/>
                <w:sz w:val="20"/>
                <w:szCs w:val="20"/>
              </w:rPr>
            </w:pPr>
            <w:r>
              <w:rPr>
                <w:noProof/>
                <w:sz w:val="20"/>
              </w:rPr>
              <w:t>ANHANG IE:</w:t>
            </w:r>
          </w:p>
        </w:tc>
        <w:tc>
          <w:tcPr>
            <w:tcW w:w="6574" w:type="dxa"/>
            <w:shd w:val="clear" w:color="auto" w:fill="auto"/>
          </w:tcPr>
          <w:p>
            <w:pPr>
              <w:spacing w:before="240" w:line="276" w:lineRule="auto"/>
              <w:rPr>
                <w:rFonts w:eastAsia="Calibri"/>
                <w:noProof/>
                <w:sz w:val="20"/>
                <w:szCs w:val="20"/>
              </w:rPr>
            </w:pPr>
            <w:r>
              <w:rPr>
                <w:noProof/>
                <w:sz w:val="20"/>
              </w:rPr>
              <w:t>Antarktis – CCAMLR-Übereinkommensbereich</w:t>
            </w:r>
          </w:p>
        </w:tc>
      </w:tr>
      <w:tr>
        <w:tc>
          <w:tcPr>
            <w:tcW w:w="2124" w:type="dxa"/>
            <w:shd w:val="clear" w:color="auto" w:fill="auto"/>
          </w:tcPr>
          <w:p>
            <w:pPr>
              <w:spacing w:before="240" w:line="276" w:lineRule="auto"/>
              <w:rPr>
                <w:rFonts w:eastAsia="Calibri"/>
                <w:noProof/>
                <w:sz w:val="20"/>
                <w:szCs w:val="20"/>
              </w:rPr>
            </w:pPr>
            <w:r>
              <w:rPr>
                <w:noProof/>
                <w:sz w:val="20"/>
              </w:rPr>
              <w:t>ANHANG IF:</w:t>
            </w:r>
          </w:p>
        </w:tc>
        <w:tc>
          <w:tcPr>
            <w:tcW w:w="6574" w:type="dxa"/>
            <w:shd w:val="clear" w:color="auto" w:fill="auto"/>
          </w:tcPr>
          <w:p>
            <w:pPr>
              <w:spacing w:before="240" w:line="276" w:lineRule="auto"/>
              <w:rPr>
                <w:rFonts w:eastAsia="Calibri"/>
                <w:noProof/>
                <w:sz w:val="20"/>
                <w:szCs w:val="20"/>
              </w:rPr>
            </w:pPr>
            <w:r>
              <w:rPr>
                <w:noProof/>
                <w:sz w:val="20"/>
              </w:rPr>
              <w:t>Südostatlantik – SEAFO-Übereinkommensbereich</w:t>
            </w:r>
          </w:p>
        </w:tc>
      </w:tr>
      <w:tr>
        <w:tc>
          <w:tcPr>
            <w:tcW w:w="2124" w:type="dxa"/>
            <w:shd w:val="clear" w:color="auto" w:fill="auto"/>
          </w:tcPr>
          <w:p>
            <w:pPr>
              <w:spacing w:before="240" w:line="276" w:lineRule="auto"/>
              <w:rPr>
                <w:rFonts w:eastAsia="Calibri"/>
                <w:noProof/>
                <w:sz w:val="20"/>
                <w:szCs w:val="20"/>
              </w:rPr>
            </w:pPr>
            <w:r>
              <w:rPr>
                <w:noProof/>
                <w:sz w:val="20"/>
              </w:rPr>
              <w:t>ANHANG IG:</w:t>
            </w:r>
          </w:p>
        </w:tc>
        <w:tc>
          <w:tcPr>
            <w:tcW w:w="6574" w:type="dxa"/>
            <w:shd w:val="clear" w:color="auto" w:fill="auto"/>
          </w:tcPr>
          <w:p>
            <w:pPr>
              <w:spacing w:before="240" w:line="276" w:lineRule="auto"/>
              <w:rPr>
                <w:rFonts w:eastAsia="Calibri"/>
                <w:noProof/>
                <w:sz w:val="20"/>
                <w:szCs w:val="20"/>
              </w:rPr>
            </w:pPr>
            <w:r>
              <w:rPr>
                <w:noProof/>
                <w:sz w:val="20"/>
              </w:rPr>
              <w:t>Südlicher Blauflossenthun – Verbreitungsgebiete</w:t>
            </w:r>
          </w:p>
        </w:tc>
      </w:tr>
      <w:tr>
        <w:tc>
          <w:tcPr>
            <w:tcW w:w="2124" w:type="dxa"/>
            <w:shd w:val="clear" w:color="auto" w:fill="auto"/>
          </w:tcPr>
          <w:p>
            <w:pPr>
              <w:spacing w:before="240" w:line="276" w:lineRule="auto"/>
              <w:rPr>
                <w:rFonts w:eastAsia="Calibri"/>
                <w:noProof/>
                <w:sz w:val="20"/>
                <w:szCs w:val="20"/>
              </w:rPr>
            </w:pPr>
            <w:r>
              <w:rPr>
                <w:noProof/>
                <w:sz w:val="20"/>
              </w:rPr>
              <w:t>ANHANG IH:</w:t>
            </w:r>
          </w:p>
        </w:tc>
        <w:tc>
          <w:tcPr>
            <w:tcW w:w="6574" w:type="dxa"/>
            <w:shd w:val="clear" w:color="auto" w:fill="auto"/>
          </w:tcPr>
          <w:p>
            <w:pPr>
              <w:spacing w:before="240" w:line="276" w:lineRule="auto"/>
              <w:rPr>
                <w:rFonts w:eastAsia="Calibri"/>
                <w:noProof/>
                <w:sz w:val="20"/>
                <w:szCs w:val="20"/>
              </w:rPr>
            </w:pPr>
            <w:r>
              <w:rPr>
                <w:noProof/>
                <w:sz w:val="20"/>
              </w:rPr>
              <w:t>WCPFC-Übereinkommensbereich</w:t>
            </w:r>
          </w:p>
        </w:tc>
      </w:tr>
      <w:tr>
        <w:tc>
          <w:tcPr>
            <w:tcW w:w="2124" w:type="dxa"/>
            <w:shd w:val="clear" w:color="auto" w:fill="auto"/>
          </w:tcPr>
          <w:p>
            <w:pPr>
              <w:spacing w:before="240" w:line="276" w:lineRule="auto"/>
              <w:rPr>
                <w:rFonts w:eastAsia="Calibri"/>
                <w:noProof/>
                <w:sz w:val="20"/>
                <w:szCs w:val="20"/>
              </w:rPr>
            </w:pPr>
            <w:r>
              <w:rPr>
                <w:noProof/>
                <w:sz w:val="20"/>
              </w:rPr>
              <w:t>ANHANG IJ:</w:t>
            </w:r>
          </w:p>
        </w:tc>
        <w:tc>
          <w:tcPr>
            <w:tcW w:w="6574" w:type="dxa"/>
            <w:shd w:val="clear" w:color="auto" w:fill="auto"/>
          </w:tcPr>
          <w:p>
            <w:pPr>
              <w:spacing w:before="240" w:line="276" w:lineRule="auto"/>
              <w:rPr>
                <w:rFonts w:eastAsia="Calibri"/>
                <w:noProof/>
                <w:sz w:val="20"/>
                <w:szCs w:val="20"/>
              </w:rPr>
            </w:pPr>
            <w:r>
              <w:rPr>
                <w:noProof/>
                <w:sz w:val="20"/>
              </w:rPr>
              <w:t>SPRFMO-Übereinkommensbereich</w:t>
            </w:r>
          </w:p>
        </w:tc>
      </w:tr>
      <w:tr>
        <w:tc>
          <w:tcPr>
            <w:tcW w:w="2124" w:type="dxa"/>
            <w:shd w:val="clear" w:color="auto" w:fill="auto"/>
          </w:tcPr>
          <w:p>
            <w:pPr>
              <w:spacing w:before="240" w:line="276" w:lineRule="auto"/>
              <w:rPr>
                <w:rFonts w:eastAsia="Calibri"/>
                <w:noProof/>
                <w:sz w:val="20"/>
                <w:szCs w:val="20"/>
              </w:rPr>
            </w:pPr>
            <w:r>
              <w:rPr>
                <w:noProof/>
                <w:sz w:val="20"/>
              </w:rPr>
              <w:t>ANHANG IK</w:t>
            </w:r>
          </w:p>
        </w:tc>
        <w:tc>
          <w:tcPr>
            <w:tcW w:w="6574" w:type="dxa"/>
            <w:shd w:val="clear" w:color="auto" w:fill="auto"/>
          </w:tcPr>
          <w:p>
            <w:pPr>
              <w:spacing w:before="240" w:line="276" w:lineRule="auto"/>
              <w:rPr>
                <w:rFonts w:eastAsia="Calibri"/>
                <w:noProof/>
                <w:sz w:val="20"/>
                <w:szCs w:val="20"/>
              </w:rPr>
            </w:pPr>
            <w:r>
              <w:rPr>
                <w:noProof/>
                <w:sz w:val="20"/>
              </w:rPr>
              <w:t>IOTC-Zuständigkeitsbereich</w:t>
            </w:r>
          </w:p>
        </w:tc>
      </w:tr>
      <w:tr>
        <w:tc>
          <w:tcPr>
            <w:tcW w:w="2124" w:type="dxa"/>
            <w:shd w:val="clear" w:color="auto" w:fill="auto"/>
          </w:tcPr>
          <w:p>
            <w:pPr>
              <w:spacing w:before="240" w:line="276" w:lineRule="auto"/>
              <w:rPr>
                <w:rFonts w:eastAsia="Calibri"/>
                <w:noProof/>
                <w:sz w:val="20"/>
                <w:szCs w:val="20"/>
              </w:rPr>
            </w:pPr>
            <w:r>
              <w:rPr>
                <w:noProof/>
                <w:sz w:val="20"/>
              </w:rPr>
              <w:t>ANHANG IL</w:t>
            </w:r>
          </w:p>
        </w:tc>
        <w:tc>
          <w:tcPr>
            <w:tcW w:w="6574" w:type="dxa"/>
            <w:shd w:val="clear" w:color="auto" w:fill="auto"/>
          </w:tcPr>
          <w:p>
            <w:pPr>
              <w:spacing w:before="240" w:line="276" w:lineRule="auto"/>
              <w:rPr>
                <w:rFonts w:eastAsia="Calibri"/>
                <w:noProof/>
                <w:sz w:val="20"/>
                <w:szCs w:val="20"/>
              </w:rPr>
            </w:pPr>
            <w:r>
              <w:rPr>
                <w:noProof/>
                <w:sz w:val="20"/>
              </w:rPr>
              <w:t>SIOFA-Übereinkommensbereich</w:t>
            </w:r>
          </w:p>
        </w:tc>
      </w:tr>
      <w:tr>
        <w:tc>
          <w:tcPr>
            <w:tcW w:w="2124" w:type="dxa"/>
            <w:shd w:val="clear" w:color="auto" w:fill="auto"/>
          </w:tcPr>
          <w:p>
            <w:pPr>
              <w:spacing w:before="240" w:line="276" w:lineRule="auto"/>
              <w:rPr>
                <w:rFonts w:eastAsia="Calibri"/>
                <w:noProof/>
                <w:sz w:val="20"/>
                <w:szCs w:val="20"/>
              </w:rPr>
            </w:pPr>
            <w:r>
              <w:rPr>
                <w:noProof/>
                <w:sz w:val="20"/>
              </w:rPr>
              <w:t>ANHANG IIA:</w:t>
            </w:r>
          </w:p>
        </w:tc>
        <w:tc>
          <w:tcPr>
            <w:tcW w:w="6574" w:type="dxa"/>
            <w:shd w:val="clear" w:color="auto" w:fill="auto"/>
          </w:tcPr>
          <w:p>
            <w:pPr>
              <w:spacing w:before="240" w:line="276" w:lineRule="auto"/>
              <w:rPr>
                <w:rFonts w:eastAsia="Calibri"/>
                <w:noProof/>
                <w:sz w:val="20"/>
                <w:szCs w:val="20"/>
              </w:rPr>
            </w:pPr>
            <w:r>
              <w:rPr>
                <w:noProof/>
                <w:sz w:val="20"/>
              </w:rPr>
              <w:t>Fischereiaufwand im Rahmen der Bewirtschaftung der Seezungenbestände im westlichen Ärmelkanal in der ICES-Division 7e</w:t>
            </w:r>
          </w:p>
        </w:tc>
      </w:tr>
      <w:tr>
        <w:tc>
          <w:tcPr>
            <w:tcW w:w="2124" w:type="dxa"/>
            <w:shd w:val="clear" w:color="auto" w:fill="auto"/>
          </w:tcPr>
          <w:p>
            <w:pPr>
              <w:spacing w:before="240" w:line="276" w:lineRule="auto"/>
              <w:rPr>
                <w:rFonts w:eastAsia="Calibri"/>
                <w:noProof/>
                <w:sz w:val="20"/>
                <w:szCs w:val="20"/>
              </w:rPr>
            </w:pPr>
            <w:r>
              <w:rPr>
                <w:noProof/>
                <w:sz w:val="20"/>
              </w:rPr>
              <w:t>ANHANG IIB:</w:t>
            </w:r>
          </w:p>
        </w:tc>
        <w:tc>
          <w:tcPr>
            <w:tcW w:w="6574" w:type="dxa"/>
            <w:shd w:val="clear" w:color="auto" w:fill="auto"/>
          </w:tcPr>
          <w:p>
            <w:pPr>
              <w:spacing w:before="240" w:line="276" w:lineRule="auto"/>
              <w:rPr>
                <w:rFonts w:eastAsia="Calibri"/>
                <w:noProof/>
                <w:sz w:val="20"/>
                <w:szCs w:val="20"/>
              </w:rPr>
            </w:pPr>
            <w:r>
              <w:rPr>
                <w:noProof/>
                <w:sz w:val="20"/>
              </w:rPr>
              <w:t>Sandaal-Bewirtschaftungsgebiete in den ICES-Divisionen 2a und 3a und im ICES-Untergebiet 4</w:t>
            </w:r>
          </w:p>
        </w:tc>
      </w:tr>
      <w:tr>
        <w:tc>
          <w:tcPr>
            <w:tcW w:w="2124" w:type="dxa"/>
            <w:shd w:val="clear" w:color="auto" w:fill="auto"/>
          </w:tcPr>
          <w:p>
            <w:pPr>
              <w:spacing w:before="240" w:line="276" w:lineRule="auto"/>
              <w:rPr>
                <w:rFonts w:eastAsia="Calibri"/>
                <w:noProof/>
                <w:sz w:val="20"/>
                <w:szCs w:val="20"/>
              </w:rPr>
            </w:pPr>
            <w:r>
              <w:rPr>
                <w:noProof/>
                <w:sz w:val="20"/>
              </w:rPr>
              <w:t>ANHANG III:</w:t>
            </w:r>
          </w:p>
        </w:tc>
        <w:tc>
          <w:tcPr>
            <w:tcW w:w="6574" w:type="dxa"/>
            <w:shd w:val="clear" w:color="auto" w:fill="auto"/>
          </w:tcPr>
          <w:p>
            <w:pPr>
              <w:spacing w:before="240" w:line="276" w:lineRule="auto"/>
              <w:rPr>
                <w:rFonts w:eastAsia="Calibri"/>
                <w:noProof/>
                <w:sz w:val="20"/>
                <w:szCs w:val="20"/>
              </w:rPr>
            </w:pPr>
            <w:r>
              <w:rPr>
                <w:noProof/>
                <w:sz w:val="20"/>
              </w:rPr>
              <w:t>Höchstzahl der Fanggenehmigungen für Fischereifahrzeuge der Union in Drittlandgewässern</w:t>
            </w:r>
          </w:p>
        </w:tc>
      </w:tr>
      <w:tr>
        <w:tc>
          <w:tcPr>
            <w:tcW w:w="2124" w:type="dxa"/>
            <w:shd w:val="clear" w:color="auto" w:fill="auto"/>
          </w:tcPr>
          <w:p>
            <w:pPr>
              <w:spacing w:before="240" w:line="276" w:lineRule="auto"/>
              <w:rPr>
                <w:rFonts w:eastAsia="Calibri"/>
                <w:noProof/>
                <w:sz w:val="20"/>
                <w:szCs w:val="20"/>
              </w:rPr>
            </w:pPr>
            <w:r>
              <w:rPr>
                <w:noProof/>
                <w:sz w:val="20"/>
              </w:rPr>
              <w:t>ANHANG IV:</w:t>
            </w:r>
          </w:p>
        </w:tc>
        <w:tc>
          <w:tcPr>
            <w:tcW w:w="6574" w:type="dxa"/>
            <w:shd w:val="clear" w:color="auto" w:fill="auto"/>
          </w:tcPr>
          <w:p>
            <w:pPr>
              <w:spacing w:before="240" w:line="276" w:lineRule="auto"/>
              <w:rPr>
                <w:rFonts w:eastAsia="Calibri"/>
                <w:noProof/>
                <w:sz w:val="20"/>
                <w:szCs w:val="20"/>
              </w:rPr>
            </w:pPr>
            <w:r>
              <w:rPr>
                <w:noProof/>
                <w:sz w:val="20"/>
              </w:rPr>
              <w:t>ICCAT-Übereinkommensbereich</w:t>
            </w:r>
          </w:p>
        </w:tc>
      </w:tr>
      <w:tr>
        <w:tc>
          <w:tcPr>
            <w:tcW w:w="2124" w:type="dxa"/>
            <w:shd w:val="clear" w:color="auto" w:fill="auto"/>
          </w:tcPr>
          <w:p>
            <w:pPr>
              <w:spacing w:before="240" w:line="276" w:lineRule="auto"/>
              <w:rPr>
                <w:rFonts w:eastAsia="Calibri"/>
                <w:noProof/>
                <w:sz w:val="20"/>
                <w:szCs w:val="20"/>
              </w:rPr>
            </w:pPr>
            <w:r>
              <w:rPr>
                <w:noProof/>
                <w:sz w:val="20"/>
              </w:rPr>
              <w:t>ANHANG V:</w:t>
            </w:r>
          </w:p>
        </w:tc>
        <w:tc>
          <w:tcPr>
            <w:tcW w:w="6574" w:type="dxa"/>
            <w:shd w:val="clear" w:color="auto" w:fill="auto"/>
          </w:tcPr>
          <w:p>
            <w:pPr>
              <w:spacing w:before="240" w:line="276" w:lineRule="auto"/>
              <w:rPr>
                <w:rFonts w:eastAsia="Calibri"/>
                <w:noProof/>
                <w:sz w:val="20"/>
                <w:szCs w:val="20"/>
              </w:rPr>
            </w:pPr>
            <w:r>
              <w:rPr>
                <w:noProof/>
                <w:sz w:val="20"/>
              </w:rPr>
              <w:t>CCAMLR-Übereinkommensbereich</w:t>
            </w:r>
          </w:p>
        </w:tc>
      </w:tr>
      <w:tr>
        <w:tc>
          <w:tcPr>
            <w:tcW w:w="2124" w:type="dxa"/>
            <w:shd w:val="clear" w:color="auto" w:fill="auto"/>
          </w:tcPr>
          <w:p>
            <w:pPr>
              <w:spacing w:before="240" w:line="276" w:lineRule="auto"/>
              <w:rPr>
                <w:rFonts w:eastAsia="Calibri"/>
                <w:noProof/>
                <w:sz w:val="20"/>
                <w:szCs w:val="20"/>
              </w:rPr>
            </w:pPr>
            <w:r>
              <w:rPr>
                <w:noProof/>
                <w:sz w:val="20"/>
              </w:rPr>
              <w:t>ANHANG VI:</w:t>
            </w:r>
          </w:p>
        </w:tc>
        <w:tc>
          <w:tcPr>
            <w:tcW w:w="6574" w:type="dxa"/>
            <w:shd w:val="clear" w:color="auto" w:fill="auto"/>
          </w:tcPr>
          <w:p>
            <w:pPr>
              <w:spacing w:before="240" w:line="276" w:lineRule="auto"/>
              <w:rPr>
                <w:rFonts w:eastAsia="Calibri"/>
                <w:noProof/>
                <w:sz w:val="20"/>
                <w:szCs w:val="20"/>
              </w:rPr>
            </w:pPr>
            <w:r>
              <w:rPr>
                <w:noProof/>
                <w:sz w:val="20"/>
              </w:rPr>
              <w:t>IOTC-Zuständigkeitsbereich</w:t>
            </w:r>
          </w:p>
        </w:tc>
      </w:tr>
      <w:tr>
        <w:tc>
          <w:tcPr>
            <w:tcW w:w="2124" w:type="dxa"/>
            <w:shd w:val="clear" w:color="auto" w:fill="auto"/>
          </w:tcPr>
          <w:p>
            <w:pPr>
              <w:spacing w:before="240" w:line="276" w:lineRule="auto"/>
              <w:rPr>
                <w:rFonts w:eastAsia="Calibri"/>
                <w:noProof/>
                <w:sz w:val="20"/>
                <w:szCs w:val="20"/>
              </w:rPr>
            </w:pPr>
            <w:r>
              <w:rPr>
                <w:noProof/>
                <w:sz w:val="20"/>
              </w:rPr>
              <w:lastRenderedPageBreak/>
              <w:t>ANHANG VII:</w:t>
            </w:r>
          </w:p>
        </w:tc>
        <w:tc>
          <w:tcPr>
            <w:tcW w:w="6574" w:type="dxa"/>
            <w:shd w:val="clear" w:color="auto" w:fill="auto"/>
          </w:tcPr>
          <w:p>
            <w:pPr>
              <w:spacing w:before="240" w:line="276" w:lineRule="auto"/>
              <w:rPr>
                <w:rFonts w:eastAsia="Calibri"/>
                <w:noProof/>
                <w:sz w:val="20"/>
                <w:szCs w:val="20"/>
              </w:rPr>
            </w:pPr>
            <w:r>
              <w:rPr>
                <w:noProof/>
                <w:sz w:val="20"/>
              </w:rPr>
              <w:t>WCPFC-Übereinkommensbereich</w:t>
            </w:r>
          </w:p>
        </w:tc>
      </w:tr>
      <w:tr>
        <w:tc>
          <w:tcPr>
            <w:tcW w:w="2124" w:type="dxa"/>
            <w:shd w:val="clear" w:color="auto" w:fill="auto"/>
          </w:tcPr>
          <w:p>
            <w:pPr>
              <w:spacing w:before="240" w:line="276" w:lineRule="auto"/>
              <w:rPr>
                <w:rFonts w:eastAsia="Calibri"/>
                <w:noProof/>
                <w:sz w:val="20"/>
                <w:szCs w:val="20"/>
              </w:rPr>
            </w:pPr>
            <w:r>
              <w:rPr>
                <w:noProof/>
                <w:sz w:val="20"/>
              </w:rPr>
              <w:t>ANHANG VIII:</w:t>
            </w:r>
          </w:p>
        </w:tc>
        <w:tc>
          <w:tcPr>
            <w:tcW w:w="6574" w:type="dxa"/>
            <w:shd w:val="clear" w:color="auto" w:fill="auto"/>
          </w:tcPr>
          <w:p>
            <w:pPr>
              <w:spacing w:before="240" w:line="276" w:lineRule="auto"/>
              <w:rPr>
                <w:rFonts w:eastAsia="Calibri"/>
                <w:noProof/>
                <w:sz w:val="20"/>
                <w:szCs w:val="20"/>
              </w:rPr>
            </w:pPr>
            <w:r>
              <w:rPr>
                <w:noProof/>
                <w:sz w:val="20"/>
              </w:rPr>
              <w:t>Mengenmäßige Beschränkungen der Fanggenehmigungen für Drittlandschiffe in Unionsgewässern</w:t>
            </w:r>
          </w:p>
        </w:tc>
      </w:tr>
    </w:tbl>
    <w:p>
      <w:pPr>
        <w:rPr>
          <w:noProof/>
        </w:rPr>
      </w:pPr>
    </w:p>
    <w:p>
      <w:pPr>
        <w:rPr>
          <w:noProof/>
        </w:rPr>
      </w:pPr>
    </w:p>
    <w:p>
      <w:pPr>
        <w:rPr>
          <w:noProof/>
        </w:rPr>
        <w:sectPr>
          <w:footerReference w:type="default" r:id="rId16"/>
          <w:footerReference w:type="first" r:id="rId17"/>
          <w:pgSz w:w="11907" w:h="16840" w:code="9"/>
          <w:pgMar w:top="1134" w:right="1134" w:bottom="1134" w:left="1134" w:header="567" w:footer="567" w:gutter="0"/>
          <w:pgNumType w:start="1"/>
          <w:cols w:space="708"/>
          <w:docGrid w:linePitch="360"/>
        </w:sectPr>
      </w:pPr>
    </w:p>
    <w:p>
      <w:pPr>
        <w:pStyle w:val="Annexetitre"/>
        <w:rPr>
          <w:noProof/>
        </w:rPr>
      </w:pPr>
      <w:r>
        <w:rPr>
          <w:noProof/>
        </w:rPr>
        <w:t>ANHANG I</w:t>
      </w:r>
    </w:p>
    <w:p>
      <w:pPr>
        <w:pStyle w:val="NormalCentered"/>
        <w:rPr>
          <w:noProof/>
        </w:rPr>
      </w:pPr>
      <w:r>
        <w:rPr>
          <w:noProof/>
        </w:rPr>
        <w:t>TACs FÜR FISCHEREIFAHRZEUGE DER UNION IN TAC-REGULIERTEN GEBIETEN, AUFGESCHLÜSSELT NACH ARTEN UND GEBIETEN</w:t>
      </w:r>
    </w:p>
    <w:p>
      <w:pPr>
        <w:rPr>
          <w:noProof/>
        </w:rPr>
      </w:pPr>
      <w:r>
        <w:rPr>
          <w:noProof/>
        </w:rPr>
        <w:t>In den Tabellen dieses Anhangs sind nach Beständen aufgeschlüsselt die TACs und Quoten (in Tonnen Lebendgewicht, sofern nicht anders angegeben) sowie gegebenenfalls die operativ damit verbundenen Bedingungen angegeben.</w:t>
      </w:r>
    </w:p>
    <w:p>
      <w:pPr>
        <w:rPr>
          <w:noProof/>
        </w:rPr>
      </w:pPr>
      <w:r>
        <w:rPr>
          <w:noProof/>
        </w:rPr>
        <w:t>Alle in diesem Anhang genannten Fangmöglichkeiten unterliegen den Bestimmungen der Verordnung (EG) Nr. 1224/2009</w:t>
      </w:r>
      <w:r>
        <w:rPr>
          <w:rStyle w:val="FootnoteReference"/>
          <w:noProof/>
        </w:rPr>
        <w:footnoteReference w:id="1"/>
      </w:r>
      <w:r>
        <w:rPr>
          <w:noProof/>
        </w:rPr>
        <w:t>, insbesondere den Artikeln 33 und 34.</w:t>
      </w:r>
    </w:p>
    <w:p>
      <w:pPr>
        <w:rPr>
          <w:noProof/>
        </w:rPr>
      </w:pPr>
      <w:r>
        <w:rPr>
          <w:noProof/>
        </w:rPr>
        <w:t>Die Angaben der Fanggebiete beziehen sich, sofern nicht anders angegeben, auf ICES-Gebiete. Die Bestände sind für jedes Gebiet in der alphabetischen Reihenfolge der lateinischen Bezeichnungen der Arten aufgeführt. Zu Regelungszwecken dienen nur die lateinischen Namen; deutsche Namen sind zum besseren Verständnis angegeben.</w:t>
      </w:r>
    </w:p>
    <w:p>
      <w:pPr>
        <w:rPr>
          <w:noProof/>
        </w:rPr>
      </w:pPr>
      <w:r>
        <w:rPr>
          <w:noProof/>
        </w:rPr>
        <w:br w:type="page"/>
        <w:t>Für die Zwecke dieser Verordnung gilt nachstehende Vergleichstabelle der lateinischen und der gemeinsprachlichen Bezeichnungen: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3793"/>
      </w:tblGrid>
      <w:tr>
        <w:trPr>
          <w:cantSplit/>
          <w:tblHeader/>
        </w:trPr>
        <w:tc>
          <w:tcPr>
            <w:tcW w:w="4361" w:type="dxa"/>
            <w:vAlign w:val="center"/>
          </w:tcPr>
          <w:p>
            <w:pPr>
              <w:spacing w:before="60" w:after="60"/>
              <w:jc w:val="center"/>
              <w:rPr>
                <w:noProof/>
              </w:rPr>
            </w:pPr>
            <w:r>
              <w:rPr>
                <w:noProof/>
              </w:rPr>
              <w:t>Lateinische Bezeichnung</w:t>
            </w:r>
          </w:p>
        </w:tc>
        <w:tc>
          <w:tcPr>
            <w:tcW w:w="1701" w:type="dxa"/>
            <w:vAlign w:val="center"/>
          </w:tcPr>
          <w:p>
            <w:pPr>
              <w:spacing w:before="60" w:after="60"/>
              <w:jc w:val="center"/>
              <w:rPr>
                <w:noProof/>
              </w:rPr>
            </w:pPr>
            <w:r>
              <w:rPr>
                <w:noProof/>
              </w:rPr>
              <w:t>Alpha-3-Code</w:t>
            </w:r>
          </w:p>
        </w:tc>
        <w:tc>
          <w:tcPr>
            <w:tcW w:w="3793" w:type="dxa"/>
            <w:vAlign w:val="center"/>
          </w:tcPr>
          <w:p>
            <w:pPr>
              <w:spacing w:before="60" w:after="60"/>
              <w:jc w:val="center"/>
              <w:rPr>
                <w:noProof/>
              </w:rPr>
            </w:pPr>
            <w:r>
              <w:rPr>
                <w:noProof/>
              </w:rPr>
              <w:t>Gemeinsprachliche Bezeichnung</w:t>
            </w:r>
          </w:p>
        </w:tc>
      </w:tr>
      <w:tr>
        <w:trPr>
          <w:cantSplit/>
        </w:trPr>
        <w:tc>
          <w:tcPr>
            <w:tcW w:w="4361" w:type="dxa"/>
          </w:tcPr>
          <w:p>
            <w:pPr>
              <w:spacing w:before="60" w:after="60"/>
              <w:rPr>
                <w:noProof/>
              </w:rPr>
            </w:pPr>
            <w:r>
              <w:rPr>
                <w:i/>
                <w:noProof/>
              </w:rPr>
              <w:t>Amblyraja</w:t>
            </w:r>
            <w:r>
              <w:rPr>
                <w:noProof/>
              </w:rPr>
              <w:t xml:space="preserve"> </w:t>
            </w:r>
            <w:r>
              <w:rPr>
                <w:i/>
                <w:noProof/>
              </w:rPr>
              <w:t>radiata</w:t>
            </w:r>
          </w:p>
        </w:tc>
        <w:tc>
          <w:tcPr>
            <w:tcW w:w="1701" w:type="dxa"/>
          </w:tcPr>
          <w:p>
            <w:pPr>
              <w:spacing w:before="60" w:after="60"/>
              <w:rPr>
                <w:noProof/>
              </w:rPr>
            </w:pPr>
            <w:r>
              <w:rPr>
                <w:noProof/>
              </w:rPr>
              <w:t>RJR</w:t>
            </w:r>
          </w:p>
        </w:tc>
        <w:tc>
          <w:tcPr>
            <w:tcW w:w="3793" w:type="dxa"/>
          </w:tcPr>
          <w:p>
            <w:pPr>
              <w:spacing w:before="60" w:after="60"/>
              <w:rPr>
                <w:noProof/>
              </w:rPr>
            </w:pPr>
            <w:r>
              <w:rPr>
                <w:noProof/>
              </w:rPr>
              <w:t>Atlantischer Sternrochen</w:t>
            </w:r>
          </w:p>
        </w:tc>
      </w:tr>
      <w:tr>
        <w:trPr>
          <w:cantSplit/>
        </w:trPr>
        <w:tc>
          <w:tcPr>
            <w:tcW w:w="4361" w:type="dxa"/>
          </w:tcPr>
          <w:p>
            <w:pPr>
              <w:spacing w:before="60" w:after="60"/>
              <w:rPr>
                <w:noProof/>
              </w:rPr>
            </w:pPr>
            <w:r>
              <w:rPr>
                <w:i/>
                <w:noProof/>
              </w:rPr>
              <w:t>Ammodytes</w:t>
            </w:r>
            <w:r>
              <w:rPr>
                <w:noProof/>
              </w:rPr>
              <w:t xml:space="preserve"> spp.</w:t>
            </w:r>
          </w:p>
        </w:tc>
        <w:tc>
          <w:tcPr>
            <w:tcW w:w="1701" w:type="dxa"/>
          </w:tcPr>
          <w:p>
            <w:pPr>
              <w:spacing w:before="60" w:after="60"/>
              <w:rPr>
                <w:noProof/>
              </w:rPr>
            </w:pPr>
            <w:r>
              <w:rPr>
                <w:noProof/>
              </w:rPr>
              <w:t>SAN</w:t>
            </w:r>
          </w:p>
        </w:tc>
        <w:tc>
          <w:tcPr>
            <w:tcW w:w="3793" w:type="dxa"/>
          </w:tcPr>
          <w:p>
            <w:pPr>
              <w:spacing w:before="60" w:after="60"/>
              <w:rPr>
                <w:noProof/>
              </w:rPr>
            </w:pPr>
            <w:r>
              <w:rPr>
                <w:noProof/>
              </w:rPr>
              <w:t>Sandaale</w:t>
            </w:r>
          </w:p>
        </w:tc>
      </w:tr>
      <w:tr>
        <w:trPr>
          <w:cantSplit/>
        </w:trPr>
        <w:tc>
          <w:tcPr>
            <w:tcW w:w="4361" w:type="dxa"/>
          </w:tcPr>
          <w:p>
            <w:pPr>
              <w:spacing w:before="60" w:after="60"/>
              <w:rPr>
                <w:noProof/>
              </w:rPr>
            </w:pPr>
            <w:r>
              <w:rPr>
                <w:i/>
                <w:noProof/>
              </w:rPr>
              <w:t>Argentina</w:t>
            </w:r>
            <w:r>
              <w:rPr>
                <w:noProof/>
              </w:rPr>
              <w:t xml:space="preserve"> </w:t>
            </w:r>
            <w:r>
              <w:rPr>
                <w:i/>
                <w:noProof/>
              </w:rPr>
              <w:t>silus</w:t>
            </w:r>
          </w:p>
        </w:tc>
        <w:tc>
          <w:tcPr>
            <w:tcW w:w="1701" w:type="dxa"/>
          </w:tcPr>
          <w:p>
            <w:pPr>
              <w:spacing w:before="60" w:after="60"/>
              <w:rPr>
                <w:noProof/>
              </w:rPr>
            </w:pPr>
            <w:r>
              <w:rPr>
                <w:noProof/>
              </w:rPr>
              <w:t>ARU</w:t>
            </w:r>
          </w:p>
        </w:tc>
        <w:tc>
          <w:tcPr>
            <w:tcW w:w="3793" w:type="dxa"/>
          </w:tcPr>
          <w:p>
            <w:pPr>
              <w:spacing w:before="60" w:after="60"/>
              <w:rPr>
                <w:noProof/>
              </w:rPr>
            </w:pPr>
            <w:r>
              <w:rPr>
                <w:noProof/>
              </w:rPr>
              <w:t>Goldlachs</w:t>
            </w:r>
          </w:p>
        </w:tc>
      </w:tr>
      <w:tr>
        <w:trPr>
          <w:cantSplit/>
        </w:trPr>
        <w:tc>
          <w:tcPr>
            <w:tcW w:w="4361" w:type="dxa"/>
          </w:tcPr>
          <w:p>
            <w:pPr>
              <w:spacing w:before="60" w:after="60"/>
              <w:rPr>
                <w:noProof/>
              </w:rPr>
            </w:pPr>
            <w:r>
              <w:rPr>
                <w:i/>
                <w:noProof/>
              </w:rPr>
              <w:t>Beryx</w:t>
            </w:r>
            <w:r>
              <w:rPr>
                <w:noProof/>
              </w:rPr>
              <w:t xml:space="preserve"> spp.</w:t>
            </w:r>
          </w:p>
        </w:tc>
        <w:tc>
          <w:tcPr>
            <w:tcW w:w="1701" w:type="dxa"/>
          </w:tcPr>
          <w:p>
            <w:pPr>
              <w:spacing w:before="60" w:after="60"/>
              <w:rPr>
                <w:noProof/>
              </w:rPr>
            </w:pPr>
            <w:r>
              <w:rPr>
                <w:noProof/>
              </w:rPr>
              <w:t>ALF</w:t>
            </w:r>
          </w:p>
        </w:tc>
        <w:tc>
          <w:tcPr>
            <w:tcW w:w="3793" w:type="dxa"/>
          </w:tcPr>
          <w:p>
            <w:pPr>
              <w:spacing w:before="60" w:after="60"/>
              <w:rPr>
                <w:noProof/>
              </w:rPr>
            </w:pPr>
            <w:r>
              <w:rPr>
                <w:noProof/>
              </w:rPr>
              <w:t>Kaiserbarsch</w:t>
            </w:r>
          </w:p>
        </w:tc>
      </w:tr>
      <w:tr>
        <w:trPr>
          <w:cantSplit/>
        </w:trPr>
        <w:tc>
          <w:tcPr>
            <w:tcW w:w="4361" w:type="dxa"/>
          </w:tcPr>
          <w:p>
            <w:pPr>
              <w:spacing w:before="60" w:after="60"/>
              <w:rPr>
                <w:noProof/>
              </w:rPr>
            </w:pPr>
            <w:r>
              <w:rPr>
                <w:i/>
                <w:noProof/>
              </w:rPr>
              <w:t>Brosme</w:t>
            </w:r>
          </w:p>
        </w:tc>
        <w:tc>
          <w:tcPr>
            <w:tcW w:w="1701" w:type="dxa"/>
          </w:tcPr>
          <w:p>
            <w:pPr>
              <w:spacing w:before="60" w:after="60"/>
              <w:rPr>
                <w:noProof/>
              </w:rPr>
            </w:pPr>
            <w:r>
              <w:rPr>
                <w:noProof/>
              </w:rPr>
              <w:t>USK</w:t>
            </w:r>
          </w:p>
        </w:tc>
        <w:tc>
          <w:tcPr>
            <w:tcW w:w="3793" w:type="dxa"/>
          </w:tcPr>
          <w:p>
            <w:pPr>
              <w:spacing w:before="60" w:after="60"/>
              <w:rPr>
                <w:noProof/>
              </w:rPr>
            </w:pPr>
            <w:r>
              <w:rPr>
                <w:noProof/>
              </w:rPr>
              <w:t>Lumb</w:t>
            </w:r>
          </w:p>
        </w:tc>
      </w:tr>
      <w:tr>
        <w:trPr>
          <w:cantSplit/>
        </w:trPr>
        <w:tc>
          <w:tcPr>
            <w:tcW w:w="4361" w:type="dxa"/>
          </w:tcPr>
          <w:p>
            <w:pPr>
              <w:spacing w:before="60" w:after="60"/>
              <w:rPr>
                <w:i/>
                <w:iCs/>
                <w:noProof/>
              </w:rPr>
            </w:pPr>
            <w:r>
              <w:rPr>
                <w:i/>
                <w:noProof/>
              </w:rPr>
              <w:t>Caproidae</w:t>
            </w:r>
          </w:p>
        </w:tc>
        <w:tc>
          <w:tcPr>
            <w:tcW w:w="1701" w:type="dxa"/>
          </w:tcPr>
          <w:p>
            <w:pPr>
              <w:spacing w:before="60" w:after="60"/>
              <w:rPr>
                <w:noProof/>
              </w:rPr>
            </w:pPr>
            <w:r>
              <w:rPr>
                <w:noProof/>
              </w:rPr>
              <w:t>BOR</w:t>
            </w:r>
          </w:p>
        </w:tc>
        <w:tc>
          <w:tcPr>
            <w:tcW w:w="3793" w:type="dxa"/>
          </w:tcPr>
          <w:p>
            <w:pPr>
              <w:spacing w:before="60" w:after="60"/>
              <w:rPr>
                <w:noProof/>
              </w:rPr>
            </w:pPr>
            <w:r>
              <w:rPr>
                <w:noProof/>
              </w:rPr>
              <w:t>Eberfisch</w:t>
            </w:r>
          </w:p>
        </w:tc>
      </w:tr>
      <w:tr>
        <w:trPr>
          <w:cantSplit/>
        </w:trPr>
        <w:tc>
          <w:tcPr>
            <w:tcW w:w="4361" w:type="dxa"/>
          </w:tcPr>
          <w:p>
            <w:pPr>
              <w:spacing w:before="60" w:after="60"/>
              <w:rPr>
                <w:noProof/>
              </w:rPr>
            </w:pPr>
            <w:r>
              <w:rPr>
                <w:i/>
                <w:noProof/>
              </w:rPr>
              <w:t>Centrophorus</w:t>
            </w:r>
            <w:r>
              <w:rPr>
                <w:noProof/>
              </w:rPr>
              <w:t xml:space="preserve"> </w:t>
            </w:r>
            <w:r>
              <w:rPr>
                <w:i/>
                <w:noProof/>
              </w:rPr>
              <w:t>squamosus</w:t>
            </w:r>
          </w:p>
        </w:tc>
        <w:tc>
          <w:tcPr>
            <w:tcW w:w="1701" w:type="dxa"/>
          </w:tcPr>
          <w:p>
            <w:pPr>
              <w:spacing w:before="60" w:after="60"/>
              <w:rPr>
                <w:noProof/>
              </w:rPr>
            </w:pPr>
            <w:r>
              <w:rPr>
                <w:noProof/>
              </w:rPr>
              <w:t>GUQ</w:t>
            </w:r>
          </w:p>
        </w:tc>
        <w:tc>
          <w:tcPr>
            <w:tcW w:w="3793" w:type="dxa"/>
          </w:tcPr>
          <w:p>
            <w:pPr>
              <w:spacing w:before="60" w:after="60"/>
              <w:rPr>
                <w:noProof/>
              </w:rPr>
            </w:pPr>
            <w:r>
              <w:rPr>
                <w:noProof/>
              </w:rPr>
              <w:t>Blattschuppiger Schlingerhai</w:t>
            </w:r>
          </w:p>
        </w:tc>
      </w:tr>
      <w:tr>
        <w:trPr>
          <w:cantSplit/>
        </w:trPr>
        <w:tc>
          <w:tcPr>
            <w:tcW w:w="4361" w:type="dxa"/>
          </w:tcPr>
          <w:p>
            <w:pPr>
              <w:spacing w:before="60" w:after="60"/>
              <w:rPr>
                <w:noProof/>
              </w:rPr>
            </w:pPr>
            <w:r>
              <w:rPr>
                <w:i/>
                <w:noProof/>
              </w:rPr>
              <w:t>Centroscymnus</w:t>
            </w:r>
            <w:r>
              <w:rPr>
                <w:noProof/>
              </w:rPr>
              <w:t xml:space="preserve"> </w:t>
            </w:r>
            <w:r>
              <w:rPr>
                <w:i/>
                <w:noProof/>
              </w:rPr>
              <w:t>coelolepis</w:t>
            </w:r>
          </w:p>
        </w:tc>
        <w:tc>
          <w:tcPr>
            <w:tcW w:w="1701" w:type="dxa"/>
          </w:tcPr>
          <w:p>
            <w:pPr>
              <w:spacing w:before="60" w:after="60"/>
              <w:rPr>
                <w:noProof/>
              </w:rPr>
            </w:pPr>
            <w:r>
              <w:rPr>
                <w:noProof/>
              </w:rPr>
              <w:t>CYO</w:t>
            </w:r>
          </w:p>
        </w:tc>
        <w:tc>
          <w:tcPr>
            <w:tcW w:w="3793" w:type="dxa"/>
          </w:tcPr>
          <w:p>
            <w:pPr>
              <w:spacing w:before="60" w:after="60"/>
              <w:rPr>
                <w:noProof/>
              </w:rPr>
            </w:pPr>
            <w:r>
              <w:rPr>
                <w:noProof/>
              </w:rPr>
              <w:t>Portugiesenhai</w:t>
            </w:r>
          </w:p>
        </w:tc>
      </w:tr>
      <w:tr>
        <w:trPr>
          <w:cantSplit/>
        </w:trPr>
        <w:tc>
          <w:tcPr>
            <w:tcW w:w="4361" w:type="dxa"/>
          </w:tcPr>
          <w:p>
            <w:pPr>
              <w:spacing w:before="60" w:after="60"/>
              <w:rPr>
                <w:noProof/>
              </w:rPr>
            </w:pPr>
            <w:r>
              <w:rPr>
                <w:i/>
                <w:noProof/>
              </w:rPr>
              <w:t>Chaceon</w:t>
            </w:r>
            <w:r>
              <w:rPr>
                <w:noProof/>
              </w:rPr>
              <w:t xml:space="preserve"> spp.</w:t>
            </w:r>
          </w:p>
        </w:tc>
        <w:tc>
          <w:tcPr>
            <w:tcW w:w="1701" w:type="dxa"/>
          </w:tcPr>
          <w:p>
            <w:pPr>
              <w:spacing w:before="60" w:after="60"/>
              <w:rPr>
                <w:noProof/>
              </w:rPr>
            </w:pPr>
            <w:r>
              <w:rPr>
                <w:noProof/>
              </w:rPr>
              <w:t>GER</w:t>
            </w:r>
          </w:p>
        </w:tc>
        <w:tc>
          <w:tcPr>
            <w:tcW w:w="3793" w:type="dxa"/>
          </w:tcPr>
          <w:p>
            <w:pPr>
              <w:spacing w:before="60" w:after="60"/>
              <w:rPr>
                <w:noProof/>
              </w:rPr>
            </w:pPr>
            <w:r>
              <w:rPr>
                <w:noProof/>
              </w:rPr>
              <w:t>Rote Tiefseekrabbe</w:t>
            </w:r>
          </w:p>
        </w:tc>
      </w:tr>
      <w:tr>
        <w:trPr>
          <w:cantSplit/>
        </w:trPr>
        <w:tc>
          <w:tcPr>
            <w:tcW w:w="4361" w:type="dxa"/>
          </w:tcPr>
          <w:p>
            <w:pPr>
              <w:spacing w:before="60" w:after="60"/>
              <w:rPr>
                <w:noProof/>
              </w:rPr>
            </w:pPr>
            <w:r>
              <w:rPr>
                <w:i/>
                <w:noProof/>
              </w:rPr>
              <w:t>Chaenocephalus</w:t>
            </w:r>
            <w:r>
              <w:rPr>
                <w:noProof/>
              </w:rPr>
              <w:t xml:space="preserve"> </w:t>
            </w:r>
            <w:r>
              <w:rPr>
                <w:i/>
                <w:noProof/>
              </w:rPr>
              <w:t>aceratus</w:t>
            </w:r>
          </w:p>
        </w:tc>
        <w:tc>
          <w:tcPr>
            <w:tcW w:w="1701" w:type="dxa"/>
          </w:tcPr>
          <w:p>
            <w:pPr>
              <w:spacing w:before="60" w:after="60"/>
              <w:rPr>
                <w:noProof/>
              </w:rPr>
            </w:pPr>
            <w:r>
              <w:rPr>
                <w:noProof/>
              </w:rPr>
              <w:t>SSI</w:t>
            </w:r>
          </w:p>
        </w:tc>
        <w:tc>
          <w:tcPr>
            <w:tcW w:w="3793" w:type="dxa"/>
          </w:tcPr>
          <w:p>
            <w:pPr>
              <w:spacing w:before="60" w:after="60"/>
              <w:rPr>
                <w:noProof/>
              </w:rPr>
            </w:pPr>
            <w:r>
              <w:rPr>
                <w:noProof/>
              </w:rPr>
              <w:t>Scotia-See-Eisfisch</w:t>
            </w:r>
          </w:p>
        </w:tc>
      </w:tr>
      <w:tr>
        <w:trPr>
          <w:cantSplit/>
        </w:trPr>
        <w:tc>
          <w:tcPr>
            <w:tcW w:w="4361" w:type="dxa"/>
          </w:tcPr>
          <w:p>
            <w:pPr>
              <w:spacing w:before="60" w:after="60"/>
              <w:rPr>
                <w:noProof/>
              </w:rPr>
            </w:pPr>
            <w:r>
              <w:rPr>
                <w:i/>
                <w:noProof/>
              </w:rPr>
              <w:t>Champsocephalus</w:t>
            </w:r>
            <w:r>
              <w:rPr>
                <w:noProof/>
              </w:rPr>
              <w:t xml:space="preserve"> </w:t>
            </w:r>
            <w:r>
              <w:rPr>
                <w:i/>
                <w:noProof/>
              </w:rPr>
              <w:t>gunnari</w:t>
            </w:r>
          </w:p>
        </w:tc>
        <w:tc>
          <w:tcPr>
            <w:tcW w:w="1701" w:type="dxa"/>
          </w:tcPr>
          <w:p>
            <w:pPr>
              <w:spacing w:before="60" w:after="60"/>
              <w:rPr>
                <w:noProof/>
              </w:rPr>
            </w:pPr>
            <w:r>
              <w:rPr>
                <w:noProof/>
              </w:rPr>
              <w:t>ANI</w:t>
            </w:r>
          </w:p>
        </w:tc>
        <w:tc>
          <w:tcPr>
            <w:tcW w:w="3793" w:type="dxa"/>
          </w:tcPr>
          <w:p>
            <w:pPr>
              <w:spacing w:before="60" w:after="60"/>
              <w:rPr>
                <w:noProof/>
              </w:rPr>
            </w:pPr>
            <w:r>
              <w:rPr>
                <w:noProof/>
              </w:rPr>
              <w:t>Bändereisfisch</w:t>
            </w:r>
          </w:p>
        </w:tc>
      </w:tr>
      <w:tr>
        <w:trPr>
          <w:cantSplit/>
        </w:trPr>
        <w:tc>
          <w:tcPr>
            <w:tcW w:w="4361" w:type="dxa"/>
          </w:tcPr>
          <w:p>
            <w:pPr>
              <w:spacing w:before="60" w:after="60"/>
              <w:rPr>
                <w:noProof/>
              </w:rPr>
            </w:pPr>
            <w:r>
              <w:rPr>
                <w:i/>
                <w:noProof/>
              </w:rPr>
              <w:t>Channichthys</w:t>
            </w:r>
            <w:r>
              <w:rPr>
                <w:noProof/>
              </w:rPr>
              <w:t xml:space="preserve"> </w:t>
            </w:r>
            <w:r>
              <w:rPr>
                <w:i/>
                <w:noProof/>
              </w:rPr>
              <w:t>rhinoceratus</w:t>
            </w:r>
          </w:p>
        </w:tc>
        <w:tc>
          <w:tcPr>
            <w:tcW w:w="1701" w:type="dxa"/>
          </w:tcPr>
          <w:p>
            <w:pPr>
              <w:spacing w:before="60" w:after="60"/>
              <w:rPr>
                <w:noProof/>
              </w:rPr>
            </w:pPr>
            <w:r>
              <w:rPr>
                <w:noProof/>
              </w:rPr>
              <w:t>LIC</w:t>
            </w:r>
          </w:p>
        </w:tc>
        <w:tc>
          <w:tcPr>
            <w:tcW w:w="3793" w:type="dxa"/>
          </w:tcPr>
          <w:p>
            <w:pPr>
              <w:spacing w:before="60" w:after="60"/>
              <w:rPr>
                <w:noProof/>
              </w:rPr>
            </w:pPr>
            <w:r>
              <w:rPr>
                <w:noProof/>
              </w:rPr>
              <w:t>Langschnauzen-Eisfisch</w:t>
            </w:r>
          </w:p>
        </w:tc>
      </w:tr>
      <w:tr>
        <w:trPr>
          <w:cantSplit/>
        </w:trPr>
        <w:tc>
          <w:tcPr>
            <w:tcW w:w="4361" w:type="dxa"/>
          </w:tcPr>
          <w:p>
            <w:pPr>
              <w:spacing w:before="60" w:after="60"/>
              <w:rPr>
                <w:noProof/>
              </w:rPr>
            </w:pPr>
            <w:r>
              <w:rPr>
                <w:i/>
                <w:noProof/>
              </w:rPr>
              <w:t>Chionoecetes</w:t>
            </w:r>
            <w:r>
              <w:rPr>
                <w:noProof/>
              </w:rPr>
              <w:t xml:space="preserve"> spp.</w:t>
            </w:r>
          </w:p>
        </w:tc>
        <w:tc>
          <w:tcPr>
            <w:tcW w:w="1701" w:type="dxa"/>
          </w:tcPr>
          <w:p>
            <w:pPr>
              <w:spacing w:before="60" w:after="60"/>
              <w:rPr>
                <w:noProof/>
              </w:rPr>
            </w:pPr>
            <w:r>
              <w:rPr>
                <w:noProof/>
              </w:rPr>
              <w:t>PCR</w:t>
            </w:r>
          </w:p>
        </w:tc>
        <w:tc>
          <w:tcPr>
            <w:tcW w:w="3793" w:type="dxa"/>
          </w:tcPr>
          <w:p>
            <w:pPr>
              <w:spacing w:before="60" w:after="60"/>
              <w:rPr>
                <w:noProof/>
              </w:rPr>
            </w:pPr>
            <w:r>
              <w:rPr>
                <w:noProof/>
              </w:rPr>
              <w:t>Arktische Seespinne</w:t>
            </w:r>
          </w:p>
        </w:tc>
      </w:tr>
      <w:tr>
        <w:trPr>
          <w:cantSplit/>
        </w:trPr>
        <w:tc>
          <w:tcPr>
            <w:tcW w:w="4361" w:type="dxa"/>
          </w:tcPr>
          <w:p>
            <w:pPr>
              <w:spacing w:before="60" w:after="60"/>
              <w:rPr>
                <w:noProof/>
              </w:rPr>
            </w:pPr>
            <w:r>
              <w:rPr>
                <w:i/>
                <w:noProof/>
              </w:rPr>
              <w:t>Clupea</w:t>
            </w:r>
            <w:r>
              <w:rPr>
                <w:noProof/>
              </w:rPr>
              <w:t xml:space="preserve"> </w:t>
            </w:r>
            <w:r>
              <w:rPr>
                <w:i/>
                <w:noProof/>
              </w:rPr>
              <w:t>harengus</w:t>
            </w:r>
          </w:p>
        </w:tc>
        <w:tc>
          <w:tcPr>
            <w:tcW w:w="1701" w:type="dxa"/>
          </w:tcPr>
          <w:p>
            <w:pPr>
              <w:spacing w:before="60" w:after="60"/>
              <w:rPr>
                <w:noProof/>
              </w:rPr>
            </w:pPr>
            <w:r>
              <w:rPr>
                <w:noProof/>
              </w:rPr>
              <w:t>HER</w:t>
            </w:r>
          </w:p>
        </w:tc>
        <w:tc>
          <w:tcPr>
            <w:tcW w:w="3793" w:type="dxa"/>
          </w:tcPr>
          <w:p>
            <w:pPr>
              <w:spacing w:before="60" w:after="60"/>
              <w:rPr>
                <w:noProof/>
              </w:rPr>
            </w:pPr>
            <w:r>
              <w:rPr>
                <w:noProof/>
              </w:rPr>
              <w:t>Hering</w:t>
            </w:r>
          </w:p>
        </w:tc>
      </w:tr>
      <w:tr>
        <w:trPr>
          <w:cantSplit/>
        </w:trPr>
        <w:tc>
          <w:tcPr>
            <w:tcW w:w="4361" w:type="dxa"/>
          </w:tcPr>
          <w:p>
            <w:pPr>
              <w:spacing w:before="60" w:after="60"/>
              <w:rPr>
                <w:noProof/>
              </w:rPr>
            </w:pPr>
            <w:r>
              <w:rPr>
                <w:i/>
                <w:noProof/>
              </w:rPr>
              <w:t>Coryphaenoides</w:t>
            </w:r>
            <w:r>
              <w:rPr>
                <w:noProof/>
              </w:rPr>
              <w:t xml:space="preserve"> </w:t>
            </w:r>
            <w:r>
              <w:rPr>
                <w:i/>
                <w:noProof/>
              </w:rPr>
              <w:t>rupestris</w:t>
            </w:r>
          </w:p>
        </w:tc>
        <w:tc>
          <w:tcPr>
            <w:tcW w:w="1701" w:type="dxa"/>
          </w:tcPr>
          <w:p>
            <w:pPr>
              <w:spacing w:before="60" w:after="60"/>
              <w:rPr>
                <w:noProof/>
              </w:rPr>
            </w:pPr>
            <w:r>
              <w:rPr>
                <w:noProof/>
              </w:rPr>
              <w:t>RNG</w:t>
            </w:r>
          </w:p>
        </w:tc>
        <w:tc>
          <w:tcPr>
            <w:tcW w:w="3793" w:type="dxa"/>
          </w:tcPr>
          <w:p>
            <w:pPr>
              <w:spacing w:before="60" w:after="60"/>
              <w:rPr>
                <w:noProof/>
              </w:rPr>
            </w:pPr>
            <w:r>
              <w:rPr>
                <w:noProof/>
              </w:rPr>
              <w:t>Rundnasen-Grenadier</w:t>
            </w:r>
          </w:p>
        </w:tc>
      </w:tr>
      <w:tr>
        <w:trPr>
          <w:cantSplit/>
        </w:trPr>
        <w:tc>
          <w:tcPr>
            <w:tcW w:w="4361" w:type="dxa"/>
          </w:tcPr>
          <w:p>
            <w:pPr>
              <w:spacing w:before="60" w:after="60"/>
              <w:rPr>
                <w:noProof/>
              </w:rPr>
            </w:pPr>
            <w:r>
              <w:rPr>
                <w:i/>
                <w:noProof/>
              </w:rPr>
              <w:t>Dalatias</w:t>
            </w:r>
            <w:r>
              <w:rPr>
                <w:noProof/>
              </w:rPr>
              <w:t xml:space="preserve"> </w:t>
            </w:r>
            <w:r>
              <w:rPr>
                <w:i/>
                <w:noProof/>
              </w:rPr>
              <w:t>licha</w:t>
            </w:r>
          </w:p>
        </w:tc>
        <w:tc>
          <w:tcPr>
            <w:tcW w:w="1701" w:type="dxa"/>
          </w:tcPr>
          <w:p>
            <w:pPr>
              <w:spacing w:before="60" w:after="60"/>
              <w:rPr>
                <w:noProof/>
              </w:rPr>
            </w:pPr>
            <w:r>
              <w:rPr>
                <w:noProof/>
              </w:rPr>
              <w:t>SCK</w:t>
            </w:r>
          </w:p>
        </w:tc>
        <w:tc>
          <w:tcPr>
            <w:tcW w:w="3793" w:type="dxa"/>
          </w:tcPr>
          <w:p>
            <w:pPr>
              <w:spacing w:before="60" w:after="60"/>
              <w:rPr>
                <w:noProof/>
              </w:rPr>
            </w:pPr>
            <w:r>
              <w:rPr>
                <w:noProof/>
              </w:rPr>
              <w:t>Schokoladenhai</w:t>
            </w:r>
          </w:p>
        </w:tc>
      </w:tr>
      <w:tr>
        <w:trPr>
          <w:cantSplit/>
        </w:trPr>
        <w:tc>
          <w:tcPr>
            <w:tcW w:w="4361" w:type="dxa"/>
          </w:tcPr>
          <w:p>
            <w:pPr>
              <w:spacing w:before="60" w:after="60"/>
              <w:rPr>
                <w:noProof/>
              </w:rPr>
            </w:pPr>
            <w:r>
              <w:rPr>
                <w:i/>
                <w:noProof/>
              </w:rPr>
              <w:t>Deania</w:t>
            </w:r>
            <w:r>
              <w:rPr>
                <w:noProof/>
              </w:rPr>
              <w:t xml:space="preserve"> </w:t>
            </w:r>
            <w:r>
              <w:rPr>
                <w:i/>
                <w:noProof/>
              </w:rPr>
              <w:t>calcea</w:t>
            </w:r>
          </w:p>
        </w:tc>
        <w:tc>
          <w:tcPr>
            <w:tcW w:w="1701" w:type="dxa"/>
          </w:tcPr>
          <w:p>
            <w:pPr>
              <w:spacing w:before="60" w:after="60"/>
              <w:rPr>
                <w:noProof/>
              </w:rPr>
            </w:pPr>
            <w:r>
              <w:rPr>
                <w:noProof/>
              </w:rPr>
              <w:t>DCA</w:t>
            </w:r>
          </w:p>
        </w:tc>
        <w:tc>
          <w:tcPr>
            <w:tcW w:w="3793" w:type="dxa"/>
          </w:tcPr>
          <w:p>
            <w:pPr>
              <w:spacing w:before="60" w:after="60"/>
              <w:rPr>
                <w:noProof/>
              </w:rPr>
            </w:pPr>
            <w:r>
              <w:rPr>
                <w:noProof/>
              </w:rPr>
              <w:t>Schnabeldornhai</w:t>
            </w:r>
          </w:p>
        </w:tc>
      </w:tr>
      <w:tr>
        <w:trPr>
          <w:cantSplit/>
        </w:trPr>
        <w:tc>
          <w:tcPr>
            <w:tcW w:w="4361" w:type="dxa"/>
          </w:tcPr>
          <w:p>
            <w:pPr>
              <w:spacing w:before="60" w:after="60"/>
              <w:rPr>
                <w:noProof/>
              </w:rPr>
            </w:pPr>
            <w:r>
              <w:rPr>
                <w:i/>
                <w:noProof/>
              </w:rPr>
              <w:t>Dicentrarchus</w:t>
            </w:r>
            <w:r>
              <w:rPr>
                <w:noProof/>
              </w:rPr>
              <w:t xml:space="preserve"> </w:t>
            </w:r>
            <w:r>
              <w:rPr>
                <w:i/>
                <w:noProof/>
              </w:rPr>
              <w:t>labrax</w:t>
            </w:r>
          </w:p>
        </w:tc>
        <w:tc>
          <w:tcPr>
            <w:tcW w:w="1701" w:type="dxa"/>
          </w:tcPr>
          <w:p>
            <w:pPr>
              <w:spacing w:before="60" w:after="60"/>
              <w:rPr>
                <w:noProof/>
              </w:rPr>
            </w:pPr>
            <w:r>
              <w:rPr>
                <w:noProof/>
              </w:rPr>
              <w:t>BSS</w:t>
            </w:r>
          </w:p>
        </w:tc>
        <w:tc>
          <w:tcPr>
            <w:tcW w:w="3793" w:type="dxa"/>
          </w:tcPr>
          <w:p>
            <w:pPr>
              <w:spacing w:before="60" w:after="60"/>
              <w:rPr>
                <w:noProof/>
              </w:rPr>
            </w:pPr>
            <w:r>
              <w:rPr>
                <w:noProof/>
              </w:rPr>
              <w:t>Wolfsbarsch</w:t>
            </w:r>
          </w:p>
        </w:tc>
      </w:tr>
      <w:tr>
        <w:trPr>
          <w:cantSplit/>
        </w:trPr>
        <w:tc>
          <w:tcPr>
            <w:tcW w:w="4361" w:type="dxa"/>
          </w:tcPr>
          <w:p>
            <w:pPr>
              <w:spacing w:before="60" w:after="60"/>
              <w:rPr>
                <w:noProof/>
                <w:lang w:val="en-US"/>
              </w:rPr>
            </w:pPr>
            <w:r>
              <w:rPr>
                <w:i/>
                <w:noProof/>
                <w:lang w:val="en-US"/>
              </w:rPr>
              <w:t>Dipturus</w:t>
            </w:r>
            <w:r>
              <w:rPr>
                <w:noProof/>
                <w:lang w:val="en-US"/>
              </w:rPr>
              <w:t xml:space="preserve"> </w:t>
            </w:r>
            <w:r>
              <w:rPr>
                <w:i/>
                <w:noProof/>
                <w:lang w:val="en-US"/>
              </w:rPr>
              <w:t>batis</w:t>
            </w:r>
            <w:r>
              <w:rPr>
                <w:noProof/>
                <w:lang w:val="en-US"/>
              </w:rPr>
              <w:t xml:space="preserve"> (</w:t>
            </w:r>
            <w:r>
              <w:rPr>
                <w:i/>
                <w:noProof/>
                <w:lang w:val="en-US"/>
              </w:rPr>
              <w:t>Dipturus</w:t>
            </w:r>
            <w:r>
              <w:rPr>
                <w:noProof/>
                <w:lang w:val="en-US"/>
              </w:rPr>
              <w:t xml:space="preserve"> cf. </w:t>
            </w:r>
            <w:r>
              <w:rPr>
                <w:i/>
                <w:noProof/>
                <w:lang w:val="en-US"/>
              </w:rPr>
              <w:t>flossada</w:t>
            </w:r>
            <w:r>
              <w:rPr>
                <w:noProof/>
                <w:lang w:val="en-US"/>
              </w:rPr>
              <w:t xml:space="preserve"> and </w:t>
            </w:r>
            <w:r>
              <w:rPr>
                <w:i/>
                <w:noProof/>
                <w:lang w:val="en-US"/>
              </w:rPr>
              <w:t>Dipturus</w:t>
            </w:r>
            <w:r>
              <w:rPr>
                <w:noProof/>
                <w:lang w:val="en-US"/>
              </w:rPr>
              <w:t xml:space="preserve"> cf. </w:t>
            </w:r>
            <w:r>
              <w:rPr>
                <w:i/>
                <w:noProof/>
                <w:lang w:val="en-US"/>
              </w:rPr>
              <w:t>intermedia</w:t>
            </w:r>
            <w:r>
              <w:rPr>
                <w:noProof/>
                <w:lang w:val="en-US"/>
              </w:rPr>
              <w:t>)</w:t>
            </w:r>
          </w:p>
        </w:tc>
        <w:tc>
          <w:tcPr>
            <w:tcW w:w="1701" w:type="dxa"/>
          </w:tcPr>
          <w:p>
            <w:pPr>
              <w:spacing w:before="60" w:after="60"/>
              <w:rPr>
                <w:noProof/>
              </w:rPr>
            </w:pPr>
            <w:r>
              <w:rPr>
                <w:noProof/>
              </w:rPr>
              <w:t>RJB</w:t>
            </w:r>
          </w:p>
        </w:tc>
        <w:tc>
          <w:tcPr>
            <w:tcW w:w="3793" w:type="dxa"/>
          </w:tcPr>
          <w:p>
            <w:pPr>
              <w:spacing w:before="60" w:after="60"/>
              <w:rPr>
                <w:noProof/>
              </w:rPr>
            </w:pPr>
            <w:r>
              <w:rPr>
                <w:noProof/>
              </w:rPr>
              <w:t>Glattrochen beider Arten</w:t>
            </w:r>
          </w:p>
        </w:tc>
      </w:tr>
      <w:tr>
        <w:trPr>
          <w:cantSplit/>
        </w:trPr>
        <w:tc>
          <w:tcPr>
            <w:tcW w:w="4361" w:type="dxa"/>
          </w:tcPr>
          <w:p>
            <w:pPr>
              <w:spacing w:before="60" w:after="60"/>
              <w:rPr>
                <w:noProof/>
              </w:rPr>
            </w:pPr>
            <w:r>
              <w:rPr>
                <w:i/>
                <w:noProof/>
              </w:rPr>
              <w:t>Dissostichus</w:t>
            </w:r>
            <w:r>
              <w:rPr>
                <w:noProof/>
              </w:rPr>
              <w:t xml:space="preserve"> </w:t>
            </w:r>
            <w:r>
              <w:rPr>
                <w:i/>
                <w:noProof/>
              </w:rPr>
              <w:t>eleginoides</w:t>
            </w:r>
          </w:p>
        </w:tc>
        <w:tc>
          <w:tcPr>
            <w:tcW w:w="1701" w:type="dxa"/>
          </w:tcPr>
          <w:p>
            <w:pPr>
              <w:spacing w:before="60" w:after="60"/>
              <w:rPr>
                <w:noProof/>
              </w:rPr>
            </w:pPr>
            <w:r>
              <w:rPr>
                <w:noProof/>
              </w:rPr>
              <w:t>TOP</w:t>
            </w:r>
          </w:p>
        </w:tc>
        <w:tc>
          <w:tcPr>
            <w:tcW w:w="3793" w:type="dxa"/>
          </w:tcPr>
          <w:p>
            <w:pPr>
              <w:spacing w:before="60" w:after="60"/>
              <w:rPr>
                <w:noProof/>
              </w:rPr>
            </w:pPr>
            <w:r>
              <w:rPr>
                <w:noProof/>
              </w:rPr>
              <w:t>Schwarzer Seehecht</w:t>
            </w:r>
          </w:p>
        </w:tc>
      </w:tr>
      <w:tr>
        <w:trPr>
          <w:cantSplit/>
        </w:trPr>
        <w:tc>
          <w:tcPr>
            <w:tcW w:w="4361" w:type="dxa"/>
          </w:tcPr>
          <w:p>
            <w:pPr>
              <w:pageBreakBefore/>
              <w:spacing w:before="60" w:after="60"/>
              <w:rPr>
                <w:noProof/>
              </w:rPr>
            </w:pPr>
            <w:r>
              <w:rPr>
                <w:i/>
                <w:noProof/>
              </w:rPr>
              <w:t>Dissostichus</w:t>
            </w:r>
            <w:r>
              <w:rPr>
                <w:noProof/>
              </w:rPr>
              <w:t xml:space="preserve"> </w:t>
            </w:r>
            <w:r>
              <w:rPr>
                <w:i/>
                <w:noProof/>
              </w:rPr>
              <w:t>mawsoni</w:t>
            </w:r>
          </w:p>
        </w:tc>
        <w:tc>
          <w:tcPr>
            <w:tcW w:w="1701" w:type="dxa"/>
          </w:tcPr>
          <w:p>
            <w:pPr>
              <w:spacing w:before="60" w:after="60"/>
              <w:rPr>
                <w:noProof/>
              </w:rPr>
            </w:pPr>
            <w:r>
              <w:rPr>
                <w:noProof/>
              </w:rPr>
              <w:t>TOA</w:t>
            </w:r>
          </w:p>
        </w:tc>
        <w:tc>
          <w:tcPr>
            <w:tcW w:w="3793" w:type="dxa"/>
          </w:tcPr>
          <w:p>
            <w:pPr>
              <w:spacing w:before="60" w:after="60"/>
              <w:rPr>
                <w:noProof/>
              </w:rPr>
            </w:pPr>
            <w:r>
              <w:rPr>
                <w:noProof/>
              </w:rPr>
              <w:t>Riesen-Antarktisdorsch</w:t>
            </w:r>
          </w:p>
        </w:tc>
      </w:tr>
      <w:tr>
        <w:trPr>
          <w:cantSplit/>
        </w:trPr>
        <w:tc>
          <w:tcPr>
            <w:tcW w:w="4361" w:type="dxa"/>
          </w:tcPr>
          <w:p>
            <w:pPr>
              <w:spacing w:before="60" w:after="60"/>
              <w:rPr>
                <w:noProof/>
              </w:rPr>
            </w:pPr>
            <w:r>
              <w:rPr>
                <w:i/>
                <w:noProof/>
              </w:rPr>
              <w:t>Dissostichus</w:t>
            </w:r>
            <w:r>
              <w:rPr>
                <w:noProof/>
              </w:rPr>
              <w:t xml:space="preserve"> spp.</w:t>
            </w:r>
          </w:p>
        </w:tc>
        <w:tc>
          <w:tcPr>
            <w:tcW w:w="1701" w:type="dxa"/>
          </w:tcPr>
          <w:p>
            <w:pPr>
              <w:spacing w:before="60" w:after="60"/>
              <w:rPr>
                <w:noProof/>
              </w:rPr>
            </w:pPr>
            <w:r>
              <w:rPr>
                <w:noProof/>
              </w:rPr>
              <w:t>TOT</w:t>
            </w:r>
          </w:p>
        </w:tc>
        <w:tc>
          <w:tcPr>
            <w:tcW w:w="3793" w:type="dxa"/>
          </w:tcPr>
          <w:p>
            <w:pPr>
              <w:spacing w:before="60" w:after="60"/>
              <w:rPr>
                <w:noProof/>
              </w:rPr>
            </w:pPr>
            <w:r>
              <w:rPr>
                <w:noProof/>
              </w:rPr>
              <w:t>Zahnfische</w:t>
            </w:r>
          </w:p>
        </w:tc>
      </w:tr>
      <w:tr>
        <w:trPr>
          <w:cantSplit/>
        </w:trPr>
        <w:tc>
          <w:tcPr>
            <w:tcW w:w="4361" w:type="dxa"/>
          </w:tcPr>
          <w:p>
            <w:pPr>
              <w:spacing w:before="60" w:after="60"/>
              <w:rPr>
                <w:noProof/>
              </w:rPr>
            </w:pPr>
            <w:r>
              <w:rPr>
                <w:i/>
                <w:noProof/>
              </w:rPr>
              <w:t>Engraulis</w:t>
            </w:r>
            <w:r>
              <w:rPr>
                <w:noProof/>
              </w:rPr>
              <w:t xml:space="preserve"> </w:t>
            </w:r>
            <w:r>
              <w:rPr>
                <w:i/>
                <w:noProof/>
              </w:rPr>
              <w:t>encrasicolus</w:t>
            </w:r>
          </w:p>
        </w:tc>
        <w:tc>
          <w:tcPr>
            <w:tcW w:w="1701" w:type="dxa"/>
          </w:tcPr>
          <w:p>
            <w:pPr>
              <w:spacing w:before="60" w:after="60"/>
              <w:rPr>
                <w:noProof/>
              </w:rPr>
            </w:pPr>
            <w:r>
              <w:rPr>
                <w:noProof/>
              </w:rPr>
              <w:t>ANE</w:t>
            </w:r>
          </w:p>
        </w:tc>
        <w:tc>
          <w:tcPr>
            <w:tcW w:w="3793" w:type="dxa"/>
          </w:tcPr>
          <w:p>
            <w:pPr>
              <w:spacing w:before="60" w:after="60"/>
              <w:rPr>
                <w:noProof/>
              </w:rPr>
            </w:pPr>
            <w:r>
              <w:rPr>
                <w:noProof/>
              </w:rPr>
              <w:t>Sardelle</w:t>
            </w:r>
          </w:p>
        </w:tc>
      </w:tr>
      <w:tr>
        <w:trPr>
          <w:cantSplit/>
        </w:trPr>
        <w:tc>
          <w:tcPr>
            <w:tcW w:w="4361" w:type="dxa"/>
          </w:tcPr>
          <w:p>
            <w:pPr>
              <w:spacing w:before="60" w:after="60"/>
              <w:rPr>
                <w:noProof/>
              </w:rPr>
            </w:pPr>
            <w:r>
              <w:rPr>
                <w:i/>
                <w:noProof/>
              </w:rPr>
              <w:t>Etmopterus</w:t>
            </w:r>
            <w:r>
              <w:rPr>
                <w:noProof/>
              </w:rPr>
              <w:t xml:space="preserve"> </w:t>
            </w:r>
            <w:r>
              <w:rPr>
                <w:i/>
                <w:noProof/>
              </w:rPr>
              <w:t>princeps</w:t>
            </w:r>
          </w:p>
        </w:tc>
        <w:tc>
          <w:tcPr>
            <w:tcW w:w="1701" w:type="dxa"/>
          </w:tcPr>
          <w:p>
            <w:pPr>
              <w:spacing w:before="60" w:after="60"/>
              <w:rPr>
                <w:noProof/>
              </w:rPr>
            </w:pPr>
            <w:r>
              <w:rPr>
                <w:noProof/>
              </w:rPr>
              <w:t>ETR</w:t>
            </w:r>
          </w:p>
        </w:tc>
        <w:tc>
          <w:tcPr>
            <w:tcW w:w="3793" w:type="dxa"/>
          </w:tcPr>
          <w:p>
            <w:pPr>
              <w:spacing w:before="60" w:after="60"/>
              <w:rPr>
                <w:noProof/>
              </w:rPr>
            </w:pPr>
            <w:r>
              <w:rPr>
                <w:noProof/>
              </w:rPr>
              <w:t>Großer Schwarzer Dornhai</w:t>
            </w:r>
          </w:p>
        </w:tc>
      </w:tr>
      <w:tr>
        <w:trPr>
          <w:cantSplit/>
        </w:trPr>
        <w:tc>
          <w:tcPr>
            <w:tcW w:w="4361" w:type="dxa"/>
          </w:tcPr>
          <w:p>
            <w:pPr>
              <w:spacing w:before="60" w:after="60"/>
              <w:rPr>
                <w:noProof/>
              </w:rPr>
            </w:pPr>
            <w:r>
              <w:rPr>
                <w:i/>
                <w:noProof/>
              </w:rPr>
              <w:t>Etmopterus</w:t>
            </w:r>
            <w:r>
              <w:rPr>
                <w:noProof/>
              </w:rPr>
              <w:t xml:space="preserve"> </w:t>
            </w:r>
            <w:r>
              <w:rPr>
                <w:i/>
                <w:noProof/>
              </w:rPr>
              <w:t>pusillus</w:t>
            </w:r>
          </w:p>
        </w:tc>
        <w:tc>
          <w:tcPr>
            <w:tcW w:w="1701" w:type="dxa"/>
          </w:tcPr>
          <w:p>
            <w:pPr>
              <w:spacing w:before="60" w:after="60"/>
              <w:rPr>
                <w:noProof/>
              </w:rPr>
            </w:pPr>
            <w:r>
              <w:rPr>
                <w:noProof/>
              </w:rPr>
              <w:t>ETP</w:t>
            </w:r>
          </w:p>
        </w:tc>
        <w:tc>
          <w:tcPr>
            <w:tcW w:w="3793" w:type="dxa"/>
          </w:tcPr>
          <w:p>
            <w:pPr>
              <w:spacing w:before="60" w:after="60"/>
              <w:rPr>
                <w:noProof/>
              </w:rPr>
            </w:pPr>
            <w:r>
              <w:rPr>
                <w:noProof/>
              </w:rPr>
              <w:t>Glatter Schwarzer Dornhai</w:t>
            </w:r>
          </w:p>
        </w:tc>
      </w:tr>
      <w:tr>
        <w:trPr>
          <w:cantSplit/>
        </w:trPr>
        <w:tc>
          <w:tcPr>
            <w:tcW w:w="4361" w:type="dxa"/>
          </w:tcPr>
          <w:p>
            <w:pPr>
              <w:spacing w:before="60" w:after="60"/>
              <w:rPr>
                <w:i/>
                <w:iCs/>
                <w:noProof/>
              </w:rPr>
            </w:pPr>
            <w:r>
              <w:rPr>
                <w:i/>
                <w:noProof/>
              </w:rPr>
              <w:t>Euphausia superba</w:t>
            </w:r>
          </w:p>
        </w:tc>
        <w:tc>
          <w:tcPr>
            <w:tcW w:w="1701" w:type="dxa"/>
          </w:tcPr>
          <w:p>
            <w:pPr>
              <w:spacing w:before="60" w:after="60"/>
              <w:rPr>
                <w:noProof/>
              </w:rPr>
            </w:pPr>
            <w:r>
              <w:rPr>
                <w:noProof/>
              </w:rPr>
              <w:t>KRI</w:t>
            </w:r>
          </w:p>
        </w:tc>
        <w:tc>
          <w:tcPr>
            <w:tcW w:w="3793" w:type="dxa"/>
          </w:tcPr>
          <w:p>
            <w:pPr>
              <w:spacing w:before="60" w:after="60"/>
              <w:rPr>
                <w:noProof/>
              </w:rPr>
            </w:pPr>
            <w:r>
              <w:rPr>
                <w:noProof/>
              </w:rPr>
              <w:t>Antarktischer Krill</w:t>
            </w:r>
          </w:p>
        </w:tc>
      </w:tr>
      <w:tr>
        <w:trPr>
          <w:cantSplit/>
        </w:trPr>
        <w:tc>
          <w:tcPr>
            <w:tcW w:w="4361" w:type="dxa"/>
          </w:tcPr>
          <w:p>
            <w:pPr>
              <w:spacing w:before="60" w:after="60"/>
              <w:rPr>
                <w:i/>
                <w:iCs/>
                <w:noProof/>
              </w:rPr>
            </w:pPr>
            <w:r>
              <w:rPr>
                <w:i/>
                <w:noProof/>
              </w:rPr>
              <w:t>Gadus morhua</w:t>
            </w:r>
          </w:p>
        </w:tc>
        <w:tc>
          <w:tcPr>
            <w:tcW w:w="1701" w:type="dxa"/>
          </w:tcPr>
          <w:p>
            <w:pPr>
              <w:spacing w:before="60" w:after="60"/>
              <w:rPr>
                <w:noProof/>
              </w:rPr>
            </w:pPr>
            <w:r>
              <w:rPr>
                <w:noProof/>
              </w:rPr>
              <w:t>COD</w:t>
            </w:r>
          </w:p>
        </w:tc>
        <w:tc>
          <w:tcPr>
            <w:tcW w:w="3793" w:type="dxa"/>
          </w:tcPr>
          <w:p>
            <w:pPr>
              <w:spacing w:before="60" w:after="60"/>
              <w:rPr>
                <w:noProof/>
              </w:rPr>
            </w:pPr>
            <w:r>
              <w:rPr>
                <w:noProof/>
              </w:rPr>
              <w:t>Kabeljau</w:t>
            </w:r>
          </w:p>
        </w:tc>
      </w:tr>
      <w:tr>
        <w:trPr>
          <w:cantSplit/>
        </w:trPr>
        <w:tc>
          <w:tcPr>
            <w:tcW w:w="4361" w:type="dxa"/>
          </w:tcPr>
          <w:p>
            <w:pPr>
              <w:spacing w:before="60" w:after="60"/>
              <w:rPr>
                <w:i/>
                <w:iCs/>
                <w:noProof/>
              </w:rPr>
            </w:pPr>
            <w:r>
              <w:rPr>
                <w:i/>
                <w:noProof/>
              </w:rPr>
              <w:t>Galeorhinus galeus</w:t>
            </w:r>
          </w:p>
        </w:tc>
        <w:tc>
          <w:tcPr>
            <w:tcW w:w="1701" w:type="dxa"/>
          </w:tcPr>
          <w:p>
            <w:pPr>
              <w:spacing w:before="60" w:after="60"/>
              <w:rPr>
                <w:noProof/>
              </w:rPr>
            </w:pPr>
            <w:r>
              <w:rPr>
                <w:noProof/>
              </w:rPr>
              <w:t>GAG</w:t>
            </w:r>
          </w:p>
        </w:tc>
        <w:tc>
          <w:tcPr>
            <w:tcW w:w="3793" w:type="dxa"/>
          </w:tcPr>
          <w:p>
            <w:pPr>
              <w:spacing w:before="60" w:after="60"/>
              <w:rPr>
                <w:noProof/>
              </w:rPr>
            </w:pPr>
            <w:r>
              <w:rPr>
                <w:noProof/>
              </w:rPr>
              <w:t>Hundshai</w:t>
            </w:r>
          </w:p>
        </w:tc>
      </w:tr>
      <w:tr>
        <w:trPr>
          <w:cantSplit/>
        </w:trPr>
        <w:tc>
          <w:tcPr>
            <w:tcW w:w="4361" w:type="dxa"/>
          </w:tcPr>
          <w:p>
            <w:pPr>
              <w:spacing w:before="60" w:after="60"/>
              <w:rPr>
                <w:i/>
                <w:iCs/>
                <w:noProof/>
              </w:rPr>
            </w:pPr>
            <w:r>
              <w:rPr>
                <w:i/>
                <w:noProof/>
              </w:rPr>
              <w:t>Glyptocephalus cynoglossus</w:t>
            </w:r>
          </w:p>
        </w:tc>
        <w:tc>
          <w:tcPr>
            <w:tcW w:w="1701" w:type="dxa"/>
          </w:tcPr>
          <w:p>
            <w:pPr>
              <w:spacing w:before="60" w:after="60"/>
              <w:rPr>
                <w:noProof/>
              </w:rPr>
            </w:pPr>
            <w:r>
              <w:rPr>
                <w:noProof/>
              </w:rPr>
              <w:t>WIT</w:t>
            </w:r>
          </w:p>
        </w:tc>
        <w:tc>
          <w:tcPr>
            <w:tcW w:w="3793" w:type="dxa"/>
          </w:tcPr>
          <w:p>
            <w:pPr>
              <w:spacing w:before="60" w:after="60"/>
              <w:rPr>
                <w:noProof/>
              </w:rPr>
            </w:pPr>
            <w:r>
              <w:rPr>
                <w:noProof/>
              </w:rPr>
              <w:t>Rotzunge</w:t>
            </w:r>
          </w:p>
        </w:tc>
      </w:tr>
      <w:tr>
        <w:trPr>
          <w:cantSplit/>
        </w:trPr>
        <w:tc>
          <w:tcPr>
            <w:tcW w:w="4361" w:type="dxa"/>
          </w:tcPr>
          <w:p>
            <w:pPr>
              <w:spacing w:before="60" w:after="60"/>
              <w:rPr>
                <w:i/>
                <w:iCs/>
                <w:noProof/>
              </w:rPr>
            </w:pPr>
            <w:r>
              <w:rPr>
                <w:i/>
                <w:noProof/>
              </w:rPr>
              <w:t>Hippoglossoides platessoides</w:t>
            </w:r>
          </w:p>
        </w:tc>
        <w:tc>
          <w:tcPr>
            <w:tcW w:w="1701" w:type="dxa"/>
          </w:tcPr>
          <w:p>
            <w:pPr>
              <w:spacing w:before="60" w:after="60"/>
              <w:rPr>
                <w:noProof/>
              </w:rPr>
            </w:pPr>
            <w:r>
              <w:rPr>
                <w:noProof/>
              </w:rPr>
              <w:t>PLA</w:t>
            </w:r>
          </w:p>
        </w:tc>
        <w:tc>
          <w:tcPr>
            <w:tcW w:w="3793" w:type="dxa"/>
          </w:tcPr>
          <w:p>
            <w:pPr>
              <w:spacing w:before="60" w:after="60"/>
              <w:rPr>
                <w:noProof/>
              </w:rPr>
            </w:pPr>
            <w:r>
              <w:rPr>
                <w:noProof/>
              </w:rPr>
              <w:t>Raue Scharbe</w:t>
            </w:r>
          </w:p>
        </w:tc>
      </w:tr>
      <w:tr>
        <w:trPr>
          <w:cantSplit/>
        </w:trPr>
        <w:tc>
          <w:tcPr>
            <w:tcW w:w="4361" w:type="dxa"/>
          </w:tcPr>
          <w:p>
            <w:pPr>
              <w:spacing w:before="60" w:after="60"/>
              <w:rPr>
                <w:i/>
                <w:iCs/>
                <w:noProof/>
              </w:rPr>
            </w:pPr>
            <w:r>
              <w:rPr>
                <w:i/>
                <w:noProof/>
              </w:rPr>
              <w:t>Hippoglossus</w:t>
            </w:r>
          </w:p>
        </w:tc>
        <w:tc>
          <w:tcPr>
            <w:tcW w:w="1701" w:type="dxa"/>
          </w:tcPr>
          <w:p>
            <w:pPr>
              <w:spacing w:before="60" w:after="60"/>
              <w:rPr>
                <w:noProof/>
              </w:rPr>
            </w:pPr>
            <w:r>
              <w:rPr>
                <w:noProof/>
              </w:rPr>
              <w:t>HAL</w:t>
            </w:r>
          </w:p>
        </w:tc>
        <w:tc>
          <w:tcPr>
            <w:tcW w:w="3793" w:type="dxa"/>
          </w:tcPr>
          <w:p>
            <w:pPr>
              <w:spacing w:before="60" w:after="60"/>
              <w:rPr>
                <w:noProof/>
              </w:rPr>
            </w:pPr>
            <w:r>
              <w:rPr>
                <w:noProof/>
              </w:rPr>
              <w:t>Atlantischer Heilbutt</w:t>
            </w:r>
          </w:p>
        </w:tc>
      </w:tr>
      <w:tr>
        <w:trPr>
          <w:cantSplit/>
        </w:trPr>
        <w:tc>
          <w:tcPr>
            <w:tcW w:w="4361" w:type="dxa"/>
          </w:tcPr>
          <w:p>
            <w:pPr>
              <w:spacing w:before="60" w:after="60"/>
              <w:rPr>
                <w:i/>
                <w:iCs/>
                <w:noProof/>
              </w:rPr>
            </w:pPr>
            <w:r>
              <w:rPr>
                <w:i/>
                <w:noProof/>
              </w:rPr>
              <w:t>Hoplostethus atlanticus</w:t>
            </w:r>
          </w:p>
        </w:tc>
        <w:tc>
          <w:tcPr>
            <w:tcW w:w="1701" w:type="dxa"/>
          </w:tcPr>
          <w:p>
            <w:pPr>
              <w:spacing w:before="60" w:after="60"/>
              <w:rPr>
                <w:noProof/>
              </w:rPr>
            </w:pPr>
            <w:r>
              <w:rPr>
                <w:noProof/>
              </w:rPr>
              <w:t>ORY</w:t>
            </w:r>
          </w:p>
        </w:tc>
        <w:tc>
          <w:tcPr>
            <w:tcW w:w="3793" w:type="dxa"/>
          </w:tcPr>
          <w:p>
            <w:pPr>
              <w:spacing w:before="60" w:after="60"/>
              <w:rPr>
                <w:noProof/>
              </w:rPr>
            </w:pPr>
            <w:r>
              <w:rPr>
                <w:noProof/>
              </w:rPr>
              <w:t>Granatbarsch</w:t>
            </w:r>
          </w:p>
        </w:tc>
      </w:tr>
      <w:tr>
        <w:trPr>
          <w:cantSplit/>
        </w:trPr>
        <w:tc>
          <w:tcPr>
            <w:tcW w:w="4361" w:type="dxa"/>
          </w:tcPr>
          <w:p>
            <w:pPr>
              <w:spacing w:before="60" w:after="60"/>
              <w:rPr>
                <w:i/>
                <w:iCs/>
                <w:noProof/>
              </w:rPr>
            </w:pPr>
            <w:r>
              <w:rPr>
                <w:i/>
                <w:noProof/>
              </w:rPr>
              <w:t>Illex illecebrosus</w:t>
            </w:r>
          </w:p>
        </w:tc>
        <w:tc>
          <w:tcPr>
            <w:tcW w:w="1701" w:type="dxa"/>
          </w:tcPr>
          <w:p>
            <w:pPr>
              <w:spacing w:before="60" w:after="60"/>
              <w:rPr>
                <w:noProof/>
              </w:rPr>
            </w:pPr>
            <w:r>
              <w:rPr>
                <w:noProof/>
              </w:rPr>
              <w:t>SQI</w:t>
            </w:r>
          </w:p>
        </w:tc>
        <w:tc>
          <w:tcPr>
            <w:tcW w:w="3793" w:type="dxa"/>
          </w:tcPr>
          <w:p>
            <w:pPr>
              <w:spacing w:before="60" w:after="60"/>
              <w:rPr>
                <w:noProof/>
              </w:rPr>
            </w:pPr>
            <w:r>
              <w:rPr>
                <w:noProof/>
              </w:rPr>
              <w:t>Nördlicher Kurzflossen-Kalmar</w:t>
            </w:r>
          </w:p>
        </w:tc>
      </w:tr>
      <w:tr>
        <w:trPr>
          <w:cantSplit/>
        </w:trPr>
        <w:tc>
          <w:tcPr>
            <w:tcW w:w="4361" w:type="dxa"/>
          </w:tcPr>
          <w:p>
            <w:pPr>
              <w:spacing w:before="60" w:after="60"/>
              <w:rPr>
                <w:i/>
                <w:iCs/>
                <w:noProof/>
              </w:rPr>
            </w:pPr>
            <w:r>
              <w:rPr>
                <w:i/>
                <w:noProof/>
              </w:rPr>
              <w:t>Lamna nasus</w:t>
            </w:r>
          </w:p>
        </w:tc>
        <w:tc>
          <w:tcPr>
            <w:tcW w:w="1701" w:type="dxa"/>
          </w:tcPr>
          <w:p>
            <w:pPr>
              <w:spacing w:before="60" w:after="60"/>
              <w:rPr>
                <w:noProof/>
              </w:rPr>
            </w:pPr>
            <w:r>
              <w:rPr>
                <w:noProof/>
              </w:rPr>
              <w:t>POR</w:t>
            </w:r>
          </w:p>
        </w:tc>
        <w:tc>
          <w:tcPr>
            <w:tcW w:w="3793" w:type="dxa"/>
          </w:tcPr>
          <w:p>
            <w:pPr>
              <w:spacing w:before="60" w:after="60"/>
              <w:rPr>
                <w:noProof/>
              </w:rPr>
            </w:pPr>
            <w:r>
              <w:rPr>
                <w:noProof/>
              </w:rPr>
              <w:t>Heringshai</w:t>
            </w:r>
          </w:p>
        </w:tc>
      </w:tr>
      <w:tr>
        <w:trPr>
          <w:cantSplit/>
        </w:trPr>
        <w:tc>
          <w:tcPr>
            <w:tcW w:w="4361" w:type="dxa"/>
          </w:tcPr>
          <w:p>
            <w:pPr>
              <w:spacing w:before="60" w:after="60"/>
              <w:rPr>
                <w:noProof/>
              </w:rPr>
            </w:pPr>
            <w:r>
              <w:rPr>
                <w:i/>
                <w:noProof/>
              </w:rPr>
              <w:t>Lepidorhombus</w:t>
            </w:r>
            <w:r>
              <w:rPr>
                <w:noProof/>
              </w:rPr>
              <w:t xml:space="preserve"> spp.</w:t>
            </w:r>
          </w:p>
        </w:tc>
        <w:tc>
          <w:tcPr>
            <w:tcW w:w="1701" w:type="dxa"/>
          </w:tcPr>
          <w:p>
            <w:pPr>
              <w:spacing w:before="60" w:after="60"/>
              <w:rPr>
                <w:noProof/>
              </w:rPr>
            </w:pPr>
            <w:r>
              <w:rPr>
                <w:noProof/>
              </w:rPr>
              <w:t>LEZ</w:t>
            </w:r>
          </w:p>
        </w:tc>
        <w:tc>
          <w:tcPr>
            <w:tcW w:w="3793" w:type="dxa"/>
          </w:tcPr>
          <w:p>
            <w:pPr>
              <w:spacing w:before="60" w:after="60"/>
              <w:rPr>
                <w:noProof/>
              </w:rPr>
            </w:pPr>
            <w:r>
              <w:rPr>
                <w:noProof/>
              </w:rPr>
              <w:t>Butte</w:t>
            </w:r>
          </w:p>
        </w:tc>
      </w:tr>
      <w:tr>
        <w:trPr>
          <w:cantSplit/>
        </w:trPr>
        <w:tc>
          <w:tcPr>
            <w:tcW w:w="4361" w:type="dxa"/>
          </w:tcPr>
          <w:p>
            <w:pPr>
              <w:spacing w:before="60" w:after="60"/>
              <w:rPr>
                <w:i/>
                <w:iCs/>
                <w:noProof/>
              </w:rPr>
            </w:pPr>
            <w:r>
              <w:rPr>
                <w:i/>
                <w:noProof/>
              </w:rPr>
              <w:t>Leucoraja naevus</w:t>
            </w:r>
          </w:p>
        </w:tc>
        <w:tc>
          <w:tcPr>
            <w:tcW w:w="1701" w:type="dxa"/>
          </w:tcPr>
          <w:p>
            <w:pPr>
              <w:spacing w:before="60" w:after="60"/>
              <w:rPr>
                <w:noProof/>
              </w:rPr>
            </w:pPr>
            <w:r>
              <w:rPr>
                <w:noProof/>
              </w:rPr>
              <w:t>RJN</w:t>
            </w:r>
          </w:p>
        </w:tc>
        <w:tc>
          <w:tcPr>
            <w:tcW w:w="3793" w:type="dxa"/>
          </w:tcPr>
          <w:p>
            <w:pPr>
              <w:spacing w:before="60" w:after="60"/>
              <w:rPr>
                <w:noProof/>
              </w:rPr>
            </w:pPr>
            <w:r>
              <w:rPr>
                <w:noProof/>
              </w:rPr>
              <w:t>Kuckucksrochen</w:t>
            </w:r>
          </w:p>
        </w:tc>
      </w:tr>
      <w:tr>
        <w:trPr>
          <w:cantSplit/>
        </w:trPr>
        <w:tc>
          <w:tcPr>
            <w:tcW w:w="4361" w:type="dxa"/>
          </w:tcPr>
          <w:p>
            <w:pPr>
              <w:spacing w:before="60" w:after="60"/>
              <w:rPr>
                <w:i/>
                <w:iCs/>
                <w:noProof/>
              </w:rPr>
            </w:pPr>
            <w:r>
              <w:rPr>
                <w:i/>
                <w:noProof/>
              </w:rPr>
              <w:t>Limanda ferruginea</w:t>
            </w:r>
          </w:p>
        </w:tc>
        <w:tc>
          <w:tcPr>
            <w:tcW w:w="1701" w:type="dxa"/>
          </w:tcPr>
          <w:p>
            <w:pPr>
              <w:spacing w:before="60" w:after="60"/>
              <w:rPr>
                <w:noProof/>
              </w:rPr>
            </w:pPr>
            <w:r>
              <w:rPr>
                <w:noProof/>
              </w:rPr>
              <w:t>YEL</w:t>
            </w:r>
          </w:p>
        </w:tc>
        <w:tc>
          <w:tcPr>
            <w:tcW w:w="3793" w:type="dxa"/>
          </w:tcPr>
          <w:p>
            <w:pPr>
              <w:spacing w:before="60" w:after="60"/>
              <w:rPr>
                <w:noProof/>
              </w:rPr>
            </w:pPr>
            <w:r>
              <w:rPr>
                <w:noProof/>
              </w:rPr>
              <w:t>Gelbschwanzflunder</w:t>
            </w:r>
          </w:p>
        </w:tc>
      </w:tr>
      <w:tr>
        <w:trPr>
          <w:cantSplit/>
        </w:trPr>
        <w:tc>
          <w:tcPr>
            <w:tcW w:w="4361" w:type="dxa"/>
          </w:tcPr>
          <w:p>
            <w:pPr>
              <w:spacing w:before="60" w:after="60"/>
              <w:rPr>
                <w:i/>
                <w:iCs/>
                <w:noProof/>
              </w:rPr>
            </w:pPr>
            <w:r>
              <w:rPr>
                <w:i/>
                <w:noProof/>
              </w:rPr>
              <w:t>Lophiidae</w:t>
            </w:r>
          </w:p>
        </w:tc>
        <w:tc>
          <w:tcPr>
            <w:tcW w:w="1701" w:type="dxa"/>
          </w:tcPr>
          <w:p>
            <w:pPr>
              <w:spacing w:before="60" w:after="60"/>
              <w:rPr>
                <w:noProof/>
              </w:rPr>
            </w:pPr>
            <w:r>
              <w:rPr>
                <w:noProof/>
              </w:rPr>
              <w:t>ANF</w:t>
            </w:r>
          </w:p>
        </w:tc>
        <w:tc>
          <w:tcPr>
            <w:tcW w:w="3793" w:type="dxa"/>
          </w:tcPr>
          <w:p>
            <w:pPr>
              <w:spacing w:before="60" w:after="60"/>
              <w:rPr>
                <w:noProof/>
              </w:rPr>
            </w:pPr>
            <w:r>
              <w:rPr>
                <w:noProof/>
              </w:rPr>
              <w:t>Seeteufel</w:t>
            </w:r>
          </w:p>
        </w:tc>
      </w:tr>
      <w:tr>
        <w:trPr>
          <w:cantSplit/>
        </w:trPr>
        <w:tc>
          <w:tcPr>
            <w:tcW w:w="4361" w:type="dxa"/>
          </w:tcPr>
          <w:p>
            <w:pPr>
              <w:pageBreakBefore/>
              <w:spacing w:before="60" w:after="60"/>
              <w:rPr>
                <w:noProof/>
              </w:rPr>
            </w:pPr>
            <w:r>
              <w:rPr>
                <w:i/>
                <w:noProof/>
              </w:rPr>
              <w:t>Macrourus</w:t>
            </w:r>
            <w:r>
              <w:rPr>
                <w:noProof/>
              </w:rPr>
              <w:t xml:space="preserve"> spp.</w:t>
            </w:r>
          </w:p>
        </w:tc>
        <w:tc>
          <w:tcPr>
            <w:tcW w:w="1701" w:type="dxa"/>
          </w:tcPr>
          <w:p>
            <w:pPr>
              <w:spacing w:before="60" w:after="60"/>
              <w:rPr>
                <w:noProof/>
              </w:rPr>
            </w:pPr>
            <w:r>
              <w:rPr>
                <w:noProof/>
              </w:rPr>
              <w:t>GRV</w:t>
            </w:r>
          </w:p>
        </w:tc>
        <w:tc>
          <w:tcPr>
            <w:tcW w:w="3793" w:type="dxa"/>
          </w:tcPr>
          <w:p>
            <w:pPr>
              <w:spacing w:before="60" w:after="60"/>
              <w:rPr>
                <w:noProof/>
              </w:rPr>
            </w:pPr>
            <w:r>
              <w:rPr>
                <w:noProof/>
              </w:rPr>
              <w:t>Grenadierfische</w:t>
            </w:r>
          </w:p>
        </w:tc>
      </w:tr>
      <w:tr>
        <w:trPr>
          <w:cantSplit/>
        </w:trPr>
        <w:tc>
          <w:tcPr>
            <w:tcW w:w="4361" w:type="dxa"/>
          </w:tcPr>
          <w:p>
            <w:pPr>
              <w:spacing w:before="60" w:after="60"/>
              <w:rPr>
                <w:i/>
                <w:iCs/>
                <w:noProof/>
              </w:rPr>
            </w:pPr>
            <w:r>
              <w:rPr>
                <w:i/>
                <w:noProof/>
              </w:rPr>
              <w:t>Makaira nigricans</w:t>
            </w:r>
          </w:p>
        </w:tc>
        <w:tc>
          <w:tcPr>
            <w:tcW w:w="1701" w:type="dxa"/>
          </w:tcPr>
          <w:p>
            <w:pPr>
              <w:spacing w:before="60" w:after="60"/>
              <w:rPr>
                <w:noProof/>
              </w:rPr>
            </w:pPr>
            <w:r>
              <w:rPr>
                <w:noProof/>
              </w:rPr>
              <w:t>BUM</w:t>
            </w:r>
          </w:p>
        </w:tc>
        <w:tc>
          <w:tcPr>
            <w:tcW w:w="3793" w:type="dxa"/>
          </w:tcPr>
          <w:p>
            <w:pPr>
              <w:spacing w:before="60" w:after="60"/>
              <w:rPr>
                <w:noProof/>
              </w:rPr>
            </w:pPr>
            <w:r>
              <w:rPr>
                <w:noProof/>
              </w:rPr>
              <w:t>Blauer Marlin</w:t>
            </w:r>
          </w:p>
        </w:tc>
      </w:tr>
      <w:tr>
        <w:trPr>
          <w:cantSplit/>
        </w:trPr>
        <w:tc>
          <w:tcPr>
            <w:tcW w:w="4361" w:type="dxa"/>
          </w:tcPr>
          <w:p>
            <w:pPr>
              <w:spacing w:before="60" w:after="60"/>
              <w:rPr>
                <w:i/>
                <w:iCs/>
                <w:noProof/>
              </w:rPr>
            </w:pPr>
            <w:r>
              <w:rPr>
                <w:i/>
                <w:noProof/>
              </w:rPr>
              <w:t>Mallotus villosus</w:t>
            </w:r>
          </w:p>
        </w:tc>
        <w:tc>
          <w:tcPr>
            <w:tcW w:w="1701" w:type="dxa"/>
          </w:tcPr>
          <w:p>
            <w:pPr>
              <w:spacing w:before="60" w:after="60"/>
              <w:rPr>
                <w:noProof/>
              </w:rPr>
            </w:pPr>
            <w:r>
              <w:rPr>
                <w:noProof/>
              </w:rPr>
              <w:t>CAP</w:t>
            </w:r>
          </w:p>
        </w:tc>
        <w:tc>
          <w:tcPr>
            <w:tcW w:w="3793" w:type="dxa"/>
          </w:tcPr>
          <w:p>
            <w:pPr>
              <w:spacing w:before="60" w:after="60"/>
              <w:rPr>
                <w:noProof/>
              </w:rPr>
            </w:pPr>
            <w:r>
              <w:rPr>
                <w:noProof/>
              </w:rPr>
              <w:t>Lodde</w:t>
            </w:r>
          </w:p>
        </w:tc>
      </w:tr>
      <w:tr>
        <w:trPr>
          <w:cantSplit/>
        </w:trPr>
        <w:tc>
          <w:tcPr>
            <w:tcW w:w="4361" w:type="dxa"/>
          </w:tcPr>
          <w:p>
            <w:pPr>
              <w:spacing w:before="60" w:after="60"/>
              <w:rPr>
                <w:i/>
                <w:iCs/>
                <w:noProof/>
              </w:rPr>
            </w:pPr>
            <w:r>
              <w:rPr>
                <w:i/>
                <w:noProof/>
              </w:rPr>
              <w:t>Manta birostris</w:t>
            </w:r>
          </w:p>
        </w:tc>
        <w:tc>
          <w:tcPr>
            <w:tcW w:w="1701" w:type="dxa"/>
          </w:tcPr>
          <w:p>
            <w:pPr>
              <w:spacing w:before="60" w:after="60"/>
              <w:rPr>
                <w:noProof/>
              </w:rPr>
            </w:pPr>
            <w:r>
              <w:rPr>
                <w:noProof/>
              </w:rPr>
              <w:t>RMB</w:t>
            </w:r>
          </w:p>
        </w:tc>
        <w:tc>
          <w:tcPr>
            <w:tcW w:w="3793" w:type="dxa"/>
          </w:tcPr>
          <w:p>
            <w:pPr>
              <w:spacing w:before="60" w:after="60"/>
              <w:rPr>
                <w:noProof/>
              </w:rPr>
            </w:pPr>
            <w:r>
              <w:rPr>
                <w:noProof/>
              </w:rPr>
              <w:t>Großer Teufelsrochen</w:t>
            </w:r>
          </w:p>
        </w:tc>
      </w:tr>
      <w:tr>
        <w:trPr>
          <w:cantSplit/>
        </w:trPr>
        <w:tc>
          <w:tcPr>
            <w:tcW w:w="4361" w:type="dxa"/>
          </w:tcPr>
          <w:p>
            <w:pPr>
              <w:spacing w:before="60" w:after="60"/>
              <w:rPr>
                <w:i/>
                <w:iCs/>
                <w:noProof/>
              </w:rPr>
            </w:pPr>
            <w:r>
              <w:rPr>
                <w:i/>
                <w:noProof/>
              </w:rPr>
              <w:t>Martialia hyadesi</w:t>
            </w:r>
          </w:p>
        </w:tc>
        <w:tc>
          <w:tcPr>
            <w:tcW w:w="1701" w:type="dxa"/>
          </w:tcPr>
          <w:p>
            <w:pPr>
              <w:spacing w:before="60" w:after="60"/>
              <w:rPr>
                <w:noProof/>
              </w:rPr>
            </w:pPr>
            <w:r>
              <w:rPr>
                <w:noProof/>
              </w:rPr>
              <w:t>SQS</w:t>
            </w:r>
          </w:p>
        </w:tc>
        <w:tc>
          <w:tcPr>
            <w:tcW w:w="3793" w:type="dxa"/>
          </w:tcPr>
          <w:p>
            <w:pPr>
              <w:spacing w:before="60" w:after="60"/>
              <w:rPr>
                <w:noProof/>
              </w:rPr>
            </w:pPr>
            <w:r>
              <w:rPr>
                <w:noProof/>
              </w:rPr>
              <w:t>Kalmar</w:t>
            </w:r>
          </w:p>
        </w:tc>
      </w:tr>
      <w:tr>
        <w:trPr>
          <w:cantSplit/>
        </w:trPr>
        <w:tc>
          <w:tcPr>
            <w:tcW w:w="4361" w:type="dxa"/>
          </w:tcPr>
          <w:p>
            <w:pPr>
              <w:spacing w:before="60" w:after="60"/>
              <w:rPr>
                <w:i/>
                <w:iCs/>
                <w:noProof/>
              </w:rPr>
            </w:pPr>
            <w:r>
              <w:rPr>
                <w:i/>
                <w:noProof/>
              </w:rPr>
              <w:t>Melanogrammus aeglefinus</w:t>
            </w:r>
          </w:p>
        </w:tc>
        <w:tc>
          <w:tcPr>
            <w:tcW w:w="1701" w:type="dxa"/>
          </w:tcPr>
          <w:p>
            <w:pPr>
              <w:spacing w:before="60" w:after="60"/>
              <w:rPr>
                <w:noProof/>
              </w:rPr>
            </w:pPr>
            <w:r>
              <w:rPr>
                <w:noProof/>
              </w:rPr>
              <w:t>HAD</w:t>
            </w:r>
          </w:p>
        </w:tc>
        <w:tc>
          <w:tcPr>
            <w:tcW w:w="3793" w:type="dxa"/>
          </w:tcPr>
          <w:p>
            <w:pPr>
              <w:spacing w:before="60" w:after="60"/>
              <w:rPr>
                <w:noProof/>
              </w:rPr>
            </w:pPr>
            <w:r>
              <w:rPr>
                <w:noProof/>
              </w:rPr>
              <w:t>Schellfisch</w:t>
            </w:r>
          </w:p>
        </w:tc>
      </w:tr>
      <w:tr>
        <w:trPr>
          <w:cantSplit/>
        </w:trPr>
        <w:tc>
          <w:tcPr>
            <w:tcW w:w="4361" w:type="dxa"/>
          </w:tcPr>
          <w:p>
            <w:pPr>
              <w:spacing w:before="60" w:after="60"/>
              <w:rPr>
                <w:i/>
                <w:iCs/>
                <w:noProof/>
              </w:rPr>
            </w:pPr>
            <w:r>
              <w:rPr>
                <w:i/>
                <w:noProof/>
              </w:rPr>
              <w:t>Merlangius merlangus</w:t>
            </w:r>
          </w:p>
        </w:tc>
        <w:tc>
          <w:tcPr>
            <w:tcW w:w="1701" w:type="dxa"/>
          </w:tcPr>
          <w:p>
            <w:pPr>
              <w:spacing w:before="60" w:after="60"/>
              <w:rPr>
                <w:noProof/>
              </w:rPr>
            </w:pPr>
            <w:r>
              <w:rPr>
                <w:noProof/>
              </w:rPr>
              <w:t>WHG</w:t>
            </w:r>
          </w:p>
        </w:tc>
        <w:tc>
          <w:tcPr>
            <w:tcW w:w="3793" w:type="dxa"/>
          </w:tcPr>
          <w:p>
            <w:pPr>
              <w:spacing w:before="60" w:after="60"/>
              <w:rPr>
                <w:noProof/>
              </w:rPr>
            </w:pPr>
            <w:r>
              <w:rPr>
                <w:noProof/>
              </w:rPr>
              <w:t>Wittling</w:t>
            </w:r>
          </w:p>
        </w:tc>
      </w:tr>
      <w:tr>
        <w:trPr>
          <w:cantSplit/>
        </w:trPr>
        <w:tc>
          <w:tcPr>
            <w:tcW w:w="4361" w:type="dxa"/>
          </w:tcPr>
          <w:p>
            <w:pPr>
              <w:spacing w:before="60" w:after="60"/>
              <w:rPr>
                <w:i/>
                <w:iCs/>
                <w:noProof/>
              </w:rPr>
            </w:pPr>
            <w:r>
              <w:rPr>
                <w:i/>
                <w:noProof/>
              </w:rPr>
              <w:t>Merluccius</w:t>
            </w:r>
          </w:p>
        </w:tc>
        <w:tc>
          <w:tcPr>
            <w:tcW w:w="1701" w:type="dxa"/>
          </w:tcPr>
          <w:p>
            <w:pPr>
              <w:spacing w:before="60" w:after="60"/>
              <w:rPr>
                <w:noProof/>
              </w:rPr>
            </w:pPr>
            <w:r>
              <w:rPr>
                <w:noProof/>
              </w:rPr>
              <w:t>HKE</w:t>
            </w:r>
          </w:p>
        </w:tc>
        <w:tc>
          <w:tcPr>
            <w:tcW w:w="3793" w:type="dxa"/>
          </w:tcPr>
          <w:p>
            <w:pPr>
              <w:spacing w:before="60" w:after="60"/>
              <w:rPr>
                <w:noProof/>
              </w:rPr>
            </w:pPr>
            <w:r>
              <w:rPr>
                <w:noProof/>
              </w:rPr>
              <w:t>Seehecht</w:t>
            </w:r>
          </w:p>
        </w:tc>
      </w:tr>
      <w:tr>
        <w:trPr>
          <w:cantSplit/>
        </w:trPr>
        <w:tc>
          <w:tcPr>
            <w:tcW w:w="4361" w:type="dxa"/>
          </w:tcPr>
          <w:p>
            <w:pPr>
              <w:spacing w:before="60" w:after="60"/>
              <w:rPr>
                <w:i/>
                <w:iCs/>
                <w:noProof/>
              </w:rPr>
            </w:pPr>
            <w:r>
              <w:rPr>
                <w:i/>
                <w:noProof/>
              </w:rPr>
              <w:t>Micromesistius poutassou</w:t>
            </w:r>
          </w:p>
        </w:tc>
        <w:tc>
          <w:tcPr>
            <w:tcW w:w="1701" w:type="dxa"/>
          </w:tcPr>
          <w:p>
            <w:pPr>
              <w:spacing w:before="60" w:after="60"/>
              <w:rPr>
                <w:noProof/>
              </w:rPr>
            </w:pPr>
            <w:r>
              <w:rPr>
                <w:noProof/>
              </w:rPr>
              <w:t>WHB</w:t>
            </w:r>
          </w:p>
        </w:tc>
        <w:tc>
          <w:tcPr>
            <w:tcW w:w="3793" w:type="dxa"/>
          </w:tcPr>
          <w:p>
            <w:pPr>
              <w:spacing w:before="60" w:after="60"/>
              <w:rPr>
                <w:noProof/>
              </w:rPr>
            </w:pPr>
            <w:r>
              <w:rPr>
                <w:noProof/>
              </w:rPr>
              <w:t>Blauer Wittling</w:t>
            </w:r>
          </w:p>
        </w:tc>
      </w:tr>
      <w:tr>
        <w:trPr>
          <w:cantSplit/>
        </w:trPr>
        <w:tc>
          <w:tcPr>
            <w:tcW w:w="4361" w:type="dxa"/>
          </w:tcPr>
          <w:p>
            <w:pPr>
              <w:spacing w:before="60" w:after="60"/>
              <w:rPr>
                <w:i/>
                <w:iCs/>
                <w:noProof/>
              </w:rPr>
            </w:pPr>
            <w:r>
              <w:rPr>
                <w:i/>
                <w:noProof/>
              </w:rPr>
              <w:t>Microstomus kitt</w:t>
            </w:r>
          </w:p>
        </w:tc>
        <w:tc>
          <w:tcPr>
            <w:tcW w:w="1701" w:type="dxa"/>
          </w:tcPr>
          <w:p>
            <w:pPr>
              <w:spacing w:before="60" w:after="60"/>
              <w:rPr>
                <w:noProof/>
              </w:rPr>
            </w:pPr>
            <w:r>
              <w:rPr>
                <w:noProof/>
              </w:rPr>
              <w:t>LEM</w:t>
            </w:r>
          </w:p>
        </w:tc>
        <w:tc>
          <w:tcPr>
            <w:tcW w:w="3793" w:type="dxa"/>
          </w:tcPr>
          <w:p>
            <w:pPr>
              <w:spacing w:before="60" w:after="60"/>
              <w:rPr>
                <w:noProof/>
              </w:rPr>
            </w:pPr>
            <w:r>
              <w:rPr>
                <w:noProof/>
              </w:rPr>
              <w:t>Limande</w:t>
            </w:r>
          </w:p>
        </w:tc>
      </w:tr>
      <w:tr>
        <w:trPr>
          <w:cantSplit/>
        </w:trPr>
        <w:tc>
          <w:tcPr>
            <w:tcW w:w="4361" w:type="dxa"/>
          </w:tcPr>
          <w:p>
            <w:pPr>
              <w:spacing w:before="60" w:after="60"/>
              <w:rPr>
                <w:i/>
                <w:iCs/>
                <w:noProof/>
              </w:rPr>
            </w:pPr>
            <w:r>
              <w:rPr>
                <w:i/>
                <w:noProof/>
              </w:rPr>
              <w:t>Molva dypterygia</w:t>
            </w:r>
          </w:p>
        </w:tc>
        <w:tc>
          <w:tcPr>
            <w:tcW w:w="1701" w:type="dxa"/>
          </w:tcPr>
          <w:p>
            <w:pPr>
              <w:spacing w:before="60" w:after="60"/>
              <w:rPr>
                <w:noProof/>
              </w:rPr>
            </w:pPr>
            <w:r>
              <w:rPr>
                <w:noProof/>
              </w:rPr>
              <w:t>BLI</w:t>
            </w:r>
          </w:p>
        </w:tc>
        <w:tc>
          <w:tcPr>
            <w:tcW w:w="3793" w:type="dxa"/>
          </w:tcPr>
          <w:p>
            <w:pPr>
              <w:spacing w:before="60" w:after="60"/>
              <w:rPr>
                <w:noProof/>
              </w:rPr>
            </w:pPr>
            <w:r>
              <w:rPr>
                <w:noProof/>
              </w:rPr>
              <w:t>Blauleng</w:t>
            </w:r>
          </w:p>
        </w:tc>
      </w:tr>
      <w:tr>
        <w:trPr>
          <w:cantSplit/>
        </w:trPr>
        <w:tc>
          <w:tcPr>
            <w:tcW w:w="4361" w:type="dxa"/>
          </w:tcPr>
          <w:p>
            <w:pPr>
              <w:spacing w:before="60" w:after="60"/>
              <w:rPr>
                <w:i/>
                <w:iCs/>
                <w:noProof/>
              </w:rPr>
            </w:pPr>
            <w:r>
              <w:rPr>
                <w:i/>
                <w:noProof/>
              </w:rPr>
              <w:t>Molva</w:t>
            </w:r>
          </w:p>
        </w:tc>
        <w:tc>
          <w:tcPr>
            <w:tcW w:w="1701" w:type="dxa"/>
          </w:tcPr>
          <w:p>
            <w:pPr>
              <w:spacing w:before="60" w:after="60"/>
              <w:rPr>
                <w:noProof/>
              </w:rPr>
            </w:pPr>
            <w:r>
              <w:rPr>
                <w:noProof/>
              </w:rPr>
              <w:t>LIN</w:t>
            </w:r>
          </w:p>
        </w:tc>
        <w:tc>
          <w:tcPr>
            <w:tcW w:w="3793" w:type="dxa"/>
          </w:tcPr>
          <w:p>
            <w:pPr>
              <w:spacing w:before="60" w:after="60"/>
              <w:rPr>
                <w:noProof/>
              </w:rPr>
            </w:pPr>
            <w:r>
              <w:rPr>
                <w:noProof/>
              </w:rPr>
              <w:t>Leng</w:t>
            </w:r>
          </w:p>
        </w:tc>
      </w:tr>
      <w:tr>
        <w:trPr>
          <w:cantSplit/>
        </w:trPr>
        <w:tc>
          <w:tcPr>
            <w:tcW w:w="4361" w:type="dxa"/>
          </w:tcPr>
          <w:p>
            <w:pPr>
              <w:spacing w:before="60" w:after="60"/>
              <w:rPr>
                <w:i/>
                <w:iCs/>
                <w:noProof/>
              </w:rPr>
            </w:pPr>
            <w:r>
              <w:rPr>
                <w:i/>
                <w:noProof/>
              </w:rPr>
              <w:t>Nephrops norvegicus</w:t>
            </w:r>
          </w:p>
        </w:tc>
        <w:tc>
          <w:tcPr>
            <w:tcW w:w="1701" w:type="dxa"/>
          </w:tcPr>
          <w:p>
            <w:pPr>
              <w:spacing w:before="60" w:after="60"/>
              <w:rPr>
                <w:noProof/>
              </w:rPr>
            </w:pPr>
            <w:r>
              <w:rPr>
                <w:noProof/>
              </w:rPr>
              <w:t>NEP</w:t>
            </w:r>
          </w:p>
        </w:tc>
        <w:tc>
          <w:tcPr>
            <w:tcW w:w="3793" w:type="dxa"/>
          </w:tcPr>
          <w:p>
            <w:pPr>
              <w:spacing w:before="60" w:after="60"/>
              <w:rPr>
                <w:noProof/>
              </w:rPr>
            </w:pPr>
            <w:r>
              <w:rPr>
                <w:noProof/>
              </w:rPr>
              <w:t>Kaisergranat</w:t>
            </w:r>
          </w:p>
        </w:tc>
      </w:tr>
      <w:tr>
        <w:trPr>
          <w:cantSplit/>
        </w:trPr>
        <w:tc>
          <w:tcPr>
            <w:tcW w:w="4361" w:type="dxa"/>
          </w:tcPr>
          <w:p>
            <w:pPr>
              <w:spacing w:before="60" w:after="60"/>
              <w:rPr>
                <w:i/>
                <w:iCs/>
                <w:noProof/>
              </w:rPr>
            </w:pPr>
            <w:r>
              <w:rPr>
                <w:i/>
                <w:noProof/>
              </w:rPr>
              <w:t>Notothenia gibberifrons</w:t>
            </w:r>
          </w:p>
        </w:tc>
        <w:tc>
          <w:tcPr>
            <w:tcW w:w="1701" w:type="dxa"/>
          </w:tcPr>
          <w:p>
            <w:pPr>
              <w:spacing w:before="60" w:after="60"/>
              <w:rPr>
                <w:noProof/>
              </w:rPr>
            </w:pPr>
            <w:r>
              <w:rPr>
                <w:noProof/>
              </w:rPr>
              <w:t>NOG</w:t>
            </w:r>
          </w:p>
        </w:tc>
        <w:tc>
          <w:tcPr>
            <w:tcW w:w="3793" w:type="dxa"/>
          </w:tcPr>
          <w:p>
            <w:pPr>
              <w:spacing w:before="60" w:after="60"/>
              <w:rPr>
                <w:noProof/>
              </w:rPr>
            </w:pPr>
            <w:r>
              <w:rPr>
                <w:noProof/>
              </w:rPr>
              <w:t>Grüne Notothenia</w:t>
            </w:r>
          </w:p>
        </w:tc>
      </w:tr>
      <w:tr>
        <w:trPr>
          <w:cantSplit/>
        </w:trPr>
        <w:tc>
          <w:tcPr>
            <w:tcW w:w="4361" w:type="dxa"/>
          </w:tcPr>
          <w:p>
            <w:pPr>
              <w:spacing w:before="60" w:after="60"/>
              <w:rPr>
                <w:i/>
                <w:iCs/>
                <w:noProof/>
              </w:rPr>
            </w:pPr>
            <w:r>
              <w:rPr>
                <w:i/>
                <w:noProof/>
              </w:rPr>
              <w:t>Notothenia rossii</w:t>
            </w:r>
          </w:p>
        </w:tc>
        <w:tc>
          <w:tcPr>
            <w:tcW w:w="1701" w:type="dxa"/>
          </w:tcPr>
          <w:p>
            <w:pPr>
              <w:spacing w:before="60" w:after="60"/>
              <w:rPr>
                <w:noProof/>
              </w:rPr>
            </w:pPr>
            <w:r>
              <w:rPr>
                <w:noProof/>
              </w:rPr>
              <w:t>NOR</w:t>
            </w:r>
          </w:p>
        </w:tc>
        <w:tc>
          <w:tcPr>
            <w:tcW w:w="3793" w:type="dxa"/>
          </w:tcPr>
          <w:p>
            <w:pPr>
              <w:spacing w:before="60" w:after="60"/>
              <w:rPr>
                <w:noProof/>
              </w:rPr>
            </w:pPr>
            <w:r>
              <w:rPr>
                <w:noProof/>
              </w:rPr>
              <w:t>Marmorbarsch</w:t>
            </w:r>
          </w:p>
        </w:tc>
      </w:tr>
      <w:tr>
        <w:trPr>
          <w:cantSplit/>
        </w:trPr>
        <w:tc>
          <w:tcPr>
            <w:tcW w:w="4361" w:type="dxa"/>
          </w:tcPr>
          <w:p>
            <w:pPr>
              <w:spacing w:before="60" w:after="60"/>
              <w:rPr>
                <w:i/>
                <w:iCs/>
                <w:noProof/>
              </w:rPr>
            </w:pPr>
            <w:r>
              <w:rPr>
                <w:i/>
                <w:noProof/>
              </w:rPr>
              <w:t>Notothenia squamifrons</w:t>
            </w:r>
          </w:p>
        </w:tc>
        <w:tc>
          <w:tcPr>
            <w:tcW w:w="1701" w:type="dxa"/>
          </w:tcPr>
          <w:p>
            <w:pPr>
              <w:spacing w:before="60" w:after="60"/>
              <w:rPr>
                <w:noProof/>
              </w:rPr>
            </w:pPr>
            <w:r>
              <w:rPr>
                <w:noProof/>
              </w:rPr>
              <w:t>NOS</w:t>
            </w:r>
          </w:p>
        </w:tc>
        <w:tc>
          <w:tcPr>
            <w:tcW w:w="3793" w:type="dxa"/>
          </w:tcPr>
          <w:p>
            <w:pPr>
              <w:spacing w:before="60" w:after="60"/>
              <w:rPr>
                <w:noProof/>
              </w:rPr>
            </w:pPr>
            <w:r>
              <w:rPr>
                <w:noProof/>
              </w:rPr>
              <w:t>Graue Notothenia</w:t>
            </w:r>
          </w:p>
        </w:tc>
      </w:tr>
      <w:tr>
        <w:trPr>
          <w:cantSplit/>
        </w:trPr>
        <w:tc>
          <w:tcPr>
            <w:tcW w:w="4361" w:type="dxa"/>
          </w:tcPr>
          <w:p>
            <w:pPr>
              <w:spacing w:before="60" w:after="60"/>
              <w:rPr>
                <w:i/>
                <w:iCs/>
                <w:noProof/>
              </w:rPr>
            </w:pPr>
            <w:r>
              <w:rPr>
                <w:i/>
                <w:noProof/>
              </w:rPr>
              <w:t>Pandalus borealis</w:t>
            </w:r>
          </w:p>
        </w:tc>
        <w:tc>
          <w:tcPr>
            <w:tcW w:w="1701" w:type="dxa"/>
          </w:tcPr>
          <w:p>
            <w:pPr>
              <w:spacing w:before="60" w:after="60"/>
              <w:rPr>
                <w:noProof/>
              </w:rPr>
            </w:pPr>
            <w:r>
              <w:rPr>
                <w:noProof/>
              </w:rPr>
              <w:t>PRA</w:t>
            </w:r>
          </w:p>
        </w:tc>
        <w:tc>
          <w:tcPr>
            <w:tcW w:w="3793" w:type="dxa"/>
          </w:tcPr>
          <w:p>
            <w:pPr>
              <w:spacing w:before="60" w:after="60"/>
              <w:rPr>
                <w:noProof/>
              </w:rPr>
            </w:pPr>
            <w:r>
              <w:rPr>
                <w:noProof/>
              </w:rPr>
              <w:t>Tiefseegarnele</w:t>
            </w:r>
          </w:p>
        </w:tc>
      </w:tr>
      <w:tr>
        <w:trPr>
          <w:cantSplit/>
        </w:trPr>
        <w:tc>
          <w:tcPr>
            <w:tcW w:w="4361" w:type="dxa"/>
          </w:tcPr>
          <w:p>
            <w:pPr>
              <w:spacing w:before="60" w:after="60"/>
              <w:rPr>
                <w:noProof/>
              </w:rPr>
            </w:pPr>
            <w:r>
              <w:rPr>
                <w:i/>
                <w:noProof/>
              </w:rPr>
              <w:t>Paralomis</w:t>
            </w:r>
            <w:r>
              <w:rPr>
                <w:noProof/>
              </w:rPr>
              <w:t xml:space="preserve"> spp.</w:t>
            </w:r>
          </w:p>
        </w:tc>
        <w:tc>
          <w:tcPr>
            <w:tcW w:w="1701" w:type="dxa"/>
          </w:tcPr>
          <w:p>
            <w:pPr>
              <w:spacing w:before="60" w:after="60"/>
              <w:rPr>
                <w:noProof/>
              </w:rPr>
            </w:pPr>
            <w:r>
              <w:rPr>
                <w:noProof/>
              </w:rPr>
              <w:t>PAI</w:t>
            </w:r>
          </w:p>
        </w:tc>
        <w:tc>
          <w:tcPr>
            <w:tcW w:w="3793" w:type="dxa"/>
          </w:tcPr>
          <w:p>
            <w:pPr>
              <w:spacing w:before="60" w:after="60"/>
              <w:rPr>
                <w:noProof/>
              </w:rPr>
            </w:pPr>
            <w:r>
              <w:rPr>
                <w:noProof/>
              </w:rPr>
              <w:t>Kurzschwanzkrebse</w:t>
            </w:r>
          </w:p>
        </w:tc>
      </w:tr>
      <w:tr>
        <w:trPr>
          <w:cantSplit/>
        </w:trPr>
        <w:tc>
          <w:tcPr>
            <w:tcW w:w="4361" w:type="dxa"/>
          </w:tcPr>
          <w:p>
            <w:pPr>
              <w:spacing w:before="60" w:after="60"/>
              <w:rPr>
                <w:noProof/>
              </w:rPr>
            </w:pPr>
            <w:r>
              <w:rPr>
                <w:i/>
                <w:noProof/>
              </w:rPr>
              <w:t>Penaeus</w:t>
            </w:r>
            <w:r>
              <w:rPr>
                <w:noProof/>
              </w:rPr>
              <w:t xml:space="preserve"> spp.</w:t>
            </w:r>
          </w:p>
        </w:tc>
        <w:tc>
          <w:tcPr>
            <w:tcW w:w="1701" w:type="dxa"/>
          </w:tcPr>
          <w:p>
            <w:pPr>
              <w:spacing w:before="60" w:after="60"/>
              <w:rPr>
                <w:noProof/>
              </w:rPr>
            </w:pPr>
            <w:r>
              <w:rPr>
                <w:noProof/>
              </w:rPr>
              <w:t>PEN</w:t>
            </w:r>
          </w:p>
        </w:tc>
        <w:tc>
          <w:tcPr>
            <w:tcW w:w="3793" w:type="dxa"/>
          </w:tcPr>
          <w:p>
            <w:pPr>
              <w:spacing w:before="60" w:after="60"/>
              <w:rPr>
                <w:noProof/>
              </w:rPr>
            </w:pPr>
            <w:r>
              <w:rPr>
                <w:noProof/>
              </w:rPr>
              <w:t>Geißelgarnelen</w:t>
            </w:r>
          </w:p>
        </w:tc>
      </w:tr>
      <w:tr>
        <w:trPr>
          <w:cantSplit/>
        </w:trPr>
        <w:tc>
          <w:tcPr>
            <w:tcW w:w="4361" w:type="dxa"/>
          </w:tcPr>
          <w:p>
            <w:pPr>
              <w:spacing w:before="60" w:after="60"/>
              <w:rPr>
                <w:i/>
                <w:iCs/>
                <w:noProof/>
              </w:rPr>
            </w:pPr>
            <w:r>
              <w:rPr>
                <w:i/>
                <w:noProof/>
              </w:rPr>
              <w:t>Pleuronectes platessa</w:t>
            </w:r>
          </w:p>
        </w:tc>
        <w:tc>
          <w:tcPr>
            <w:tcW w:w="1701" w:type="dxa"/>
          </w:tcPr>
          <w:p>
            <w:pPr>
              <w:spacing w:before="60" w:after="60"/>
              <w:rPr>
                <w:noProof/>
              </w:rPr>
            </w:pPr>
            <w:r>
              <w:rPr>
                <w:noProof/>
              </w:rPr>
              <w:t>PLE</w:t>
            </w:r>
          </w:p>
        </w:tc>
        <w:tc>
          <w:tcPr>
            <w:tcW w:w="3793" w:type="dxa"/>
          </w:tcPr>
          <w:p>
            <w:pPr>
              <w:spacing w:before="60" w:after="60"/>
              <w:rPr>
                <w:noProof/>
              </w:rPr>
            </w:pPr>
            <w:r>
              <w:rPr>
                <w:noProof/>
              </w:rPr>
              <w:t>Scholle</w:t>
            </w:r>
          </w:p>
        </w:tc>
      </w:tr>
      <w:tr>
        <w:trPr>
          <w:cantSplit/>
        </w:trPr>
        <w:tc>
          <w:tcPr>
            <w:tcW w:w="4361" w:type="dxa"/>
          </w:tcPr>
          <w:p>
            <w:pPr>
              <w:spacing w:before="60" w:after="60"/>
              <w:rPr>
                <w:i/>
                <w:iCs/>
                <w:noProof/>
              </w:rPr>
            </w:pPr>
            <w:r>
              <w:rPr>
                <w:i/>
                <w:noProof/>
              </w:rPr>
              <w:t>Pleuronectiformes</w:t>
            </w:r>
          </w:p>
        </w:tc>
        <w:tc>
          <w:tcPr>
            <w:tcW w:w="1701" w:type="dxa"/>
          </w:tcPr>
          <w:p>
            <w:pPr>
              <w:spacing w:before="60" w:after="60"/>
              <w:rPr>
                <w:noProof/>
              </w:rPr>
            </w:pPr>
            <w:r>
              <w:rPr>
                <w:noProof/>
              </w:rPr>
              <w:t>FLX</w:t>
            </w:r>
          </w:p>
        </w:tc>
        <w:tc>
          <w:tcPr>
            <w:tcW w:w="3793" w:type="dxa"/>
          </w:tcPr>
          <w:p>
            <w:pPr>
              <w:spacing w:before="60" w:after="60"/>
              <w:rPr>
                <w:noProof/>
              </w:rPr>
            </w:pPr>
            <w:r>
              <w:rPr>
                <w:noProof/>
              </w:rPr>
              <w:t>Plattfische</w:t>
            </w:r>
          </w:p>
        </w:tc>
      </w:tr>
      <w:tr>
        <w:trPr>
          <w:cantSplit/>
        </w:trPr>
        <w:tc>
          <w:tcPr>
            <w:tcW w:w="4361" w:type="dxa"/>
          </w:tcPr>
          <w:p>
            <w:pPr>
              <w:spacing w:before="60" w:after="60"/>
              <w:rPr>
                <w:i/>
                <w:iCs/>
                <w:noProof/>
              </w:rPr>
            </w:pPr>
            <w:r>
              <w:rPr>
                <w:i/>
                <w:noProof/>
              </w:rPr>
              <w:t>Pollachius pollachius</w:t>
            </w:r>
          </w:p>
        </w:tc>
        <w:tc>
          <w:tcPr>
            <w:tcW w:w="1701" w:type="dxa"/>
          </w:tcPr>
          <w:p>
            <w:pPr>
              <w:spacing w:before="60" w:after="60"/>
              <w:rPr>
                <w:noProof/>
              </w:rPr>
            </w:pPr>
            <w:r>
              <w:rPr>
                <w:noProof/>
              </w:rPr>
              <w:t>POL</w:t>
            </w:r>
          </w:p>
        </w:tc>
        <w:tc>
          <w:tcPr>
            <w:tcW w:w="3793" w:type="dxa"/>
          </w:tcPr>
          <w:p>
            <w:pPr>
              <w:spacing w:before="60" w:after="60"/>
              <w:rPr>
                <w:noProof/>
              </w:rPr>
            </w:pPr>
            <w:r>
              <w:rPr>
                <w:noProof/>
              </w:rPr>
              <w:t>Pollack</w:t>
            </w:r>
          </w:p>
        </w:tc>
      </w:tr>
      <w:tr>
        <w:trPr>
          <w:cantSplit/>
        </w:trPr>
        <w:tc>
          <w:tcPr>
            <w:tcW w:w="4361" w:type="dxa"/>
          </w:tcPr>
          <w:p>
            <w:pPr>
              <w:spacing w:before="60" w:after="60"/>
              <w:rPr>
                <w:i/>
                <w:iCs/>
                <w:noProof/>
              </w:rPr>
            </w:pPr>
            <w:r>
              <w:rPr>
                <w:i/>
                <w:noProof/>
              </w:rPr>
              <w:t>Pollachius virens</w:t>
            </w:r>
          </w:p>
        </w:tc>
        <w:tc>
          <w:tcPr>
            <w:tcW w:w="1701" w:type="dxa"/>
          </w:tcPr>
          <w:p>
            <w:pPr>
              <w:spacing w:before="60" w:after="60"/>
              <w:rPr>
                <w:noProof/>
              </w:rPr>
            </w:pPr>
            <w:r>
              <w:rPr>
                <w:noProof/>
              </w:rPr>
              <w:t>POK</w:t>
            </w:r>
          </w:p>
        </w:tc>
        <w:tc>
          <w:tcPr>
            <w:tcW w:w="3793" w:type="dxa"/>
          </w:tcPr>
          <w:p>
            <w:pPr>
              <w:spacing w:before="60" w:after="60"/>
              <w:rPr>
                <w:noProof/>
              </w:rPr>
            </w:pPr>
            <w:r>
              <w:rPr>
                <w:noProof/>
              </w:rPr>
              <w:t>Seelachs</w:t>
            </w:r>
          </w:p>
        </w:tc>
      </w:tr>
      <w:tr>
        <w:trPr>
          <w:cantSplit/>
        </w:trPr>
        <w:tc>
          <w:tcPr>
            <w:tcW w:w="4361" w:type="dxa"/>
          </w:tcPr>
          <w:p>
            <w:pPr>
              <w:spacing w:before="60" w:after="60"/>
              <w:rPr>
                <w:i/>
                <w:iCs/>
                <w:noProof/>
              </w:rPr>
            </w:pPr>
            <w:r>
              <w:rPr>
                <w:i/>
                <w:noProof/>
              </w:rPr>
              <w:t>Psetta maxima</w:t>
            </w:r>
          </w:p>
        </w:tc>
        <w:tc>
          <w:tcPr>
            <w:tcW w:w="1701" w:type="dxa"/>
          </w:tcPr>
          <w:p>
            <w:pPr>
              <w:spacing w:before="60" w:after="60"/>
              <w:rPr>
                <w:noProof/>
              </w:rPr>
            </w:pPr>
            <w:r>
              <w:rPr>
                <w:noProof/>
              </w:rPr>
              <w:t>TUR</w:t>
            </w:r>
          </w:p>
        </w:tc>
        <w:tc>
          <w:tcPr>
            <w:tcW w:w="3793" w:type="dxa"/>
          </w:tcPr>
          <w:p>
            <w:pPr>
              <w:spacing w:before="60" w:after="60"/>
              <w:rPr>
                <w:noProof/>
              </w:rPr>
            </w:pPr>
            <w:r>
              <w:rPr>
                <w:noProof/>
              </w:rPr>
              <w:t>Steinbutt</w:t>
            </w:r>
          </w:p>
        </w:tc>
      </w:tr>
      <w:tr>
        <w:trPr>
          <w:cantSplit/>
        </w:trPr>
        <w:tc>
          <w:tcPr>
            <w:tcW w:w="4361" w:type="dxa"/>
          </w:tcPr>
          <w:p>
            <w:pPr>
              <w:spacing w:before="60" w:after="60"/>
              <w:rPr>
                <w:i/>
                <w:iCs/>
                <w:noProof/>
              </w:rPr>
            </w:pPr>
            <w:r>
              <w:rPr>
                <w:i/>
                <w:noProof/>
              </w:rPr>
              <w:t>Pseudochaenichthys georgianus</w:t>
            </w:r>
          </w:p>
        </w:tc>
        <w:tc>
          <w:tcPr>
            <w:tcW w:w="1701" w:type="dxa"/>
          </w:tcPr>
          <w:p>
            <w:pPr>
              <w:spacing w:before="60" w:after="60"/>
              <w:rPr>
                <w:noProof/>
              </w:rPr>
            </w:pPr>
            <w:r>
              <w:rPr>
                <w:noProof/>
              </w:rPr>
              <w:t>SGI</w:t>
            </w:r>
          </w:p>
        </w:tc>
        <w:tc>
          <w:tcPr>
            <w:tcW w:w="3793" w:type="dxa"/>
          </w:tcPr>
          <w:p>
            <w:pPr>
              <w:spacing w:before="60" w:after="60"/>
              <w:rPr>
                <w:noProof/>
              </w:rPr>
            </w:pPr>
            <w:r>
              <w:rPr>
                <w:noProof/>
              </w:rPr>
              <w:t>South-Georgia-Eisfisch</w:t>
            </w:r>
          </w:p>
        </w:tc>
      </w:tr>
      <w:tr>
        <w:trPr>
          <w:cantSplit/>
        </w:trPr>
        <w:tc>
          <w:tcPr>
            <w:tcW w:w="4361" w:type="dxa"/>
          </w:tcPr>
          <w:p>
            <w:pPr>
              <w:spacing w:before="60" w:after="60"/>
              <w:rPr>
                <w:noProof/>
              </w:rPr>
            </w:pPr>
            <w:r>
              <w:rPr>
                <w:i/>
                <w:noProof/>
              </w:rPr>
              <w:t>Pseudopentaceros</w:t>
            </w:r>
            <w:r>
              <w:rPr>
                <w:noProof/>
              </w:rPr>
              <w:t xml:space="preserve"> spp.</w:t>
            </w:r>
          </w:p>
        </w:tc>
        <w:tc>
          <w:tcPr>
            <w:tcW w:w="1701" w:type="dxa"/>
          </w:tcPr>
          <w:p>
            <w:pPr>
              <w:spacing w:before="60" w:after="60"/>
              <w:rPr>
                <w:noProof/>
              </w:rPr>
            </w:pPr>
            <w:r>
              <w:rPr>
                <w:noProof/>
              </w:rPr>
              <w:t>EDW</w:t>
            </w:r>
          </w:p>
        </w:tc>
        <w:tc>
          <w:tcPr>
            <w:tcW w:w="3793" w:type="dxa"/>
          </w:tcPr>
          <w:p>
            <w:pPr>
              <w:spacing w:before="60" w:after="60"/>
              <w:rPr>
                <w:noProof/>
              </w:rPr>
            </w:pPr>
            <w:r>
              <w:rPr>
                <w:noProof/>
              </w:rPr>
              <w:t>Pseudopentaceros spp.</w:t>
            </w:r>
          </w:p>
        </w:tc>
      </w:tr>
      <w:tr>
        <w:trPr>
          <w:cantSplit/>
        </w:trPr>
        <w:tc>
          <w:tcPr>
            <w:tcW w:w="4361" w:type="dxa"/>
          </w:tcPr>
          <w:p>
            <w:pPr>
              <w:pageBreakBefore/>
              <w:spacing w:before="60" w:after="60"/>
              <w:rPr>
                <w:noProof/>
              </w:rPr>
            </w:pPr>
            <w:r>
              <w:rPr>
                <w:i/>
                <w:noProof/>
              </w:rPr>
              <w:t>Raja</w:t>
            </w:r>
            <w:r>
              <w:rPr>
                <w:noProof/>
              </w:rPr>
              <w:t xml:space="preserve"> </w:t>
            </w:r>
            <w:r>
              <w:rPr>
                <w:i/>
                <w:noProof/>
              </w:rPr>
              <w:t>alba</w:t>
            </w:r>
          </w:p>
        </w:tc>
        <w:tc>
          <w:tcPr>
            <w:tcW w:w="1701" w:type="dxa"/>
          </w:tcPr>
          <w:p>
            <w:pPr>
              <w:spacing w:before="60" w:after="60"/>
              <w:rPr>
                <w:noProof/>
              </w:rPr>
            </w:pPr>
            <w:r>
              <w:rPr>
                <w:noProof/>
              </w:rPr>
              <w:t>RJA</w:t>
            </w:r>
          </w:p>
        </w:tc>
        <w:tc>
          <w:tcPr>
            <w:tcW w:w="3793" w:type="dxa"/>
          </w:tcPr>
          <w:p>
            <w:pPr>
              <w:spacing w:before="60" w:after="60"/>
              <w:rPr>
                <w:noProof/>
              </w:rPr>
            </w:pPr>
            <w:r>
              <w:rPr>
                <w:noProof/>
              </w:rPr>
              <w:t xml:space="preserve">Bandrochen  </w:t>
            </w:r>
          </w:p>
        </w:tc>
      </w:tr>
      <w:tr>
        <w:trPr>
          <w:cantSplit/>
        </w:trPr>
        <w:tc>
          <w:tcPr>
            <w:tcW w:w="4361" w:type="dxa"/>
          </w:tcPr>
          <w:p>
            <w:pPr>
              <w:spacing w:before="60" w:after="60"/>
              <w:rPr>
                <w:i/>
                <w:iCs/>
                <w:noProof/>
              </w:rPr>
            </w:pPr>
            <w:r>
              <w:rPr>
                <w:i/>
                <w:noProof/>
              </w:rPr>
              <w:t>Raja brachyura</w:t>
            </w:r>
          </w:p>
        </w:tc>
        <w:tc>
          <w:tcPr>
            <w:tcW w:w="1701" w:type="dxa"/>
          </w:tcPr>
          <w:p>
            <w:pPr>
              <w:spacing w:before="60" w:after="60"/>
              <w:rPr>
                <w:noProof/>
              </w:rPr>
            </w:pPr>
            <w:r>
              <w:rPr>
                <w:noProof/>
              </w:rPr>
              <w:t>RJH</w:t>
            </w:r>
          </w:p>
        </w:tc>
        <w:tc>
          <w:tcPr>
            <w:tcW w:w="3793" w:type="dxa"/>
          </w:tcPr>
          <w:p>
            <w:pPr>
              <w:spacing w:before="60" w:after="60"/>
              <w:rPr>
                <w:noProof/>
              </w:rPr>
            </w:pPr>
            <w:r>
              <w:rPr>
                <w:noProof/>
              </w:rPr>
              <w:t>Blondrochen</w:t>
            </w:r>
          </w:p>
        </w:tc>
      </w:tr>
      <w:tr>
        <w:trPr>
          <w:cantSplit/>
        </w:trPr>
        <w:tc>
          <w:tcPr>
            <w:tcW w:w="4361" w:type="dxa"/>
          </w:tcPr>
          <w:p>
            <w:pPr>
              <w:spacing w:before="60" w:after="60"/>
              <w:rPr>
                <w:i/>
                <w:iCs/>
                <w:noProof/>
              </w:rPr>
            </w:pPr>
            <w:r>
              <w:rPr>
                <w:i/>
                <w:noProof/>
              </w:rPr>
              <w:t xml:space="preserve">Raja circularis </w:t>
            </w:r>
          </w:p>
        </w:tc>
        <w:tc>
          <w:tcPr>
            <w:tcW w:w="1701" w:type="dxa"/>
          </w:tcPr>
          <w:p>
            <w:pPr>
              <w:spacing w:before="60" w:after="60"/>
              <w:rPr>
                <w:noProof/>
              </w:rPr>
            </w:pPr>
            <w:r>
              <w:rPr>
                <w:noProof/>
              </w:rPr>
              <w:t>RJI</w:t>
            </w:r>
          </w:p>
        </w:tc>
        <w:tc>
          <w:tcPr>
            <w:tcW w:w="3793" w:type="dxa"/>
          </w:tcPr>
          <w:p>
            <w:pPr>
              <w:spacing w:before="60" w:after="60"/>
              <w:rPr>
                <w:noProof/>
              </w:rPr>
            </w:pPr>
            <w:r>
              <w:rPr>
                <w:noProof/>
              </w:rPr>
              <w:t>Sandrochen</w:t>
            </w:r>
          </w:p>
        </w:tc>
      </w:tr>
      <w:tr>
        <w:trPr>
          <w:cantSplit/>
        </w:trPr>
        <w:tc>
          <w:tcPr>
            <w:tcW w:w="4361" w:type="dxa"/>
          </w:tcPr>
          <w:p>
            <w:pPr>
              <w:spacing w:before="60" w:after="60"/>
              <w:rPr>
                <w:i/>
                <w:iCs/>
                <w:noProof/>
              </w:rPr>
            </w:pPr>
            <w:r>
              <w:rPr>
                <w:i/>
                <w:noProof/>
              </w:rPr>
              <w:t>Raja clavata</w:t>
            </w:r>
          </w:p>
        </w:tc>
        <w:tc>
          <w:tcPr>
            <w:tcW w:w="1701" w:type="dxa"/>
          </w:tcPr>
          <w:p>
            <w:pPr>
              <w:spacing w:before="60" w:after="60"/>
              <w:rPr>
                <w:noProof/>
              </w:rPr>
            </w:pPr>
            <w:r>
              <w:rPr>
                <w:noProof/>
              </w:rPr>
              <w:t>RJC</w:t>
            </w:r>
          </w:p>
        </w:tc>
        <w:tc>
          <w:tcPr>
            <w:tcW w:w="3793" w:type="dxa"/>
          </w:tcPr>
          <w:p>
            <w:pPr>
              <w:spacing w:before="60" w:after="60"/>
              <w:rPr>
                <w:noProof/>
              </w:rPr>
            </w:pPr>
            <w:r>
              <w:rPr>
                <w:noProof/>
              </w:rPr>
              <w:t>Nagelrochen</w:t>
            </w:r>
          </w:p>
        </w:tc>
      </w:tr>
      <w:tr>
        <w:trPr>
          <w:cantSplit/>
        </w:trPr>
        <w:tc>
          <w:tcPr>
            <w:tcW w:w="4361" w:type="dxa"/>
          </w:tcPr>
          <w:p>
            <w:pPr>
              <w:spacing w:before="60" w:after="60"/>
              <w:rPr>
                <w:i/>
                <w:iCs/>
                <w:noProof/>
              </w:rPr>
            </w:pPr>
            <w:r>
              <w:rPr>
                <w:i/>
                <w:noProof/>
              </w:rPr>
              <w:t xml:space="preserve">Raja fullonica </w:t>
            </w:r>
          </w:p>
        </w:tc>
        <w:tc>
          <w:tcPr>
            <w:tcW w:w="1701" w:type="dxa"/>
          </w:tcPr>
          <w:p>
            <w:pPr>
              <w:spacing w:before="60" w:after="60"/>
              <w:rPr>
                <w:noProof/>
              </w:rPr>
            </w:pPr>
            <w:r>
              <w:rPr>
                <w:noProof/>
              </w:rPr>
              <w:t>RJF</w:t>
            </w:r>
          </w:p>
        </w:tc>
        <w:tc>
          <w:tcPr>
            <w:tcW w:w="3793" w:type="dxa"/>
          </w:tcPr>
          <w:p>
            <w:pPr>
              <w:spacing w:before="60" w:after="60"/>
              <w:rPr>
                <w:noProof/>
              </w:rPr>
            </w:pPr>
            <w:r>
              <w:rPr>
                <w:noProof/>
              </w:rPr>
              <w:t>Chagrinrochen</w:t>
            </w:r>
          </w:p>
        </w:tc>
      </w:tr>
      <w:tr>
        <w:trPr>
          <w:cantSplit/>
        </w:trPr>
        <w:tc>
          <w:tcPr>
            <w:tcW w:w="4361" w:type="dxa"/>
          </w:tcPr>
          <w:p>
            <w:pPr>
              <w:spacing w:before="60" w:after="60"/>
              <w:rPr>
                <w:i/>
                <w:iCs/>
                <w:noProof/>
              </w:rPr>
            </w:pPr>
            <w:r>
              <w:rPr>
                <w:i/>
                <w:noProof/>
              </w:rPr>
              <w:t>Raja (</w:t>
            </w:r>
            <w:r>
              <w:rPr>
                <w:noProof/>
              </w:rPr>
              <w:t>Dipturus</w:t>
            </w:r>
            <w:r>
              <w:rPr>
                <w:i/>
                <w:noProof/>
              </w:rPr>
              <w:t>) nidarosiensis</w:t>
            </w:r>
          </w:p>
        </w:tc>
        <w:tc>
          <w:tcPr>
            <w:tcW w:w="1701" w:type="dxa"/>
          </w:tcPr>
          <w:p>
            <w:pPr>
              <w:spacing w:before="60" w:after="60"/>
              <w:rPr>
                <w:noProof/>
              </w:rPr>
            </w:pPr>
            <w:r>
              <w:rPr>
                <w:noProof/>
              </w:rPr>
              <w:t>JAD</w:t>
            </w:r>
          </w:p>
        </w:tc>
        <w:tc>
          <w:tcPr>
            <w:tcW w:w="3793" w:type="dxa"/>
          </w:tcPr>
          <w:p>
            <w:pPr>
              <w:spacing w:before="60" w:after="60"/>
              <w:rPr>
                <w:noProof/>
              </w:rPr>
            </w:pPr>
            <w:r>
              <w:rPr>
                <w:noProof/>
              </w:rPr>
              <w:t>Schwarzbäuchiger Glattrochen</w:t>
            </w:r>
          </w:p>
        </w:tc>
      </w:tr>
      <w:tr>
        <w:trPr>
          <w:cantSplit/>
        </w:trPr>
        <w:tc>
          <w:tcPr>
            <w:tcW w:w="4361" w:type="dxa"/>
          </w:tcPr>
          <w:p>
            <w:pPr>
              <w:spacing w:before="60" w:after="60"/>
              <w:rPr>
                <w:i/>
                <w:iCs/>
                <w:noProof/>
              </w:rPr>
            </w:pPr>
            <w:r>
              <w:rPr>
                <w:i/>
                <w:noProof/>
              </w:rPr>
              <w:t>Raja microocellata</w:t>
            </w:r>
          </w:p>
        </w:tc>
        <w:tc>
          <w:tcPr>
            <w:tcW w:w="1701" w:type="dxa"/>
          </w:tcPr>
          <w:p>
            <w:pPr>
              <w:spacing w:before="60" w:after="60"/>
              <w:rPr>
                <w:noProof/>
              </w:rPr>
            </w:pPr>
            <w:r>
              <w:rPr>
                <w:noProof/>
              </w:rPr>
              <w:t>RJE</w:t>
            </w:r>
          </w:p>
        </w:tc>
        <w:tc>
          <w:tcPr>
            <w:tcW w:w="3793" w:type="dxa"/>
          </w:tcPr>
          <w:p>
            <w:pPr>
              <w:spacing w:before="60" w:after="60"/>
              <w:rPr>
                <w:noProof/>
              </w:rPr>
            </w:pPr>
            <w:r>
              <w:rPr>
                <w:noProof/>
              </w:rPr>
              <w:t>Kleinäugiger Rochen</w:t>
            </w:r>
          </w:p>
        </w:tc>
      </w:tr>
      <w:tr>
        <w:trPr>
          <w:cantSplit/>
        </w:trPr>
        <w:tc>
          <w:tcPr>
            <w:tcW w:w="4361" w:type="dxa"/>
          </w:tcPr>
          <w:p>
            <w:pPr>
              <w:spacing w:before="60" w:after="60"/>
              <w:rPr>
                <w:i/>
                <w:iCs/>
                <w:noProof/>
              </w:rPr>
            </w:pPr>
            <w:r>
              <w:rPr>
                <w:i/>
                <w:noProof/>
              </w:rPr>
              <w:t>Raja montagui</w:t>
            </w:r>
          </w:p>
        </w:tc>
        <w:tc>
          <w:tcPr>
            <w:tcW w:w="1701" w:type="dxa"/>
          </w:tcPr>
          <w:p>
            <w:pPr>
              <w:spacing w:before="60" w:after="60"/>
              <w:rPr>
                <w:noProof/>
              </w:rPr>
            </w:pPr>
            <w:r>
              <w:rPr>
                <w:noProof/>
              </w:rPr>
              <w:t>RJM</w:t>
            </w:r>
          </w:p>
        </w:tc>
        <w:tc>
          <w:tcPr>
            <w:tcW w:w="3793" w:type="dxa"/>
          </w:tcPr>
          <w:p>
            <w:pPr>
              <w:spacing w:before="60" w:after="60"/>
              <w:rPr>
                <w:noProof/>
              </w:rPr>
            </w:pPr>
            <w:r>
              <w:rPr>
                <w:noProof/>
              </w:rPr>
              <w:t>Fleckrochen</w:t>
            </w:r>
          </w:p>
        </w:tc>
      </w:tr>
      <w:tr>
        <w:trPr>
          <w:cantSplit/>
        </w:trPr>
        <w:tc>
          <w:tcPr>
            <w:tcW w:w="4361" w:type="dxa"/>
          </w:tcPr>
          <w:p>
            <w:pPr>
              <w:spacing w:before="60" w:after="60"/>
              <w:rPr>
                <w:i/>
                <w:iCs/>
                <w:noProof/>
              </w:rPr>
            </w:pPr>
            <w:r>
              <w:rPr>
                <w:i/>
                <w:noProof/>
              </w:rPr>
              <w:t>Raja undulata</w:t>
            </w:r>
          </w:p>
        </w:tc>
        <w:tc>
          <w:tcPr>
            <w:tcW w:w="1701" w:type="dxa"/>
          </w:tcPr>
          <w:p>
            <w:pPr>
              <w:spacing w:before="60" w:after="60"/>
              <w:rPr>
                <w:noProof/>
              </w:rPr>
            </w:pPr>
            <w:r>
              <w:rPr>
                <w:noProof/>
              </w:rPr>
              <w:t>RJU</w:t>
            </w:r>
          </w:p>
        </w:tc>
        <w:tc>
          <w:tcPr>
            <w:tcW w:w="3793" w:type="dxa"/>
          </w:tcPr>
          <w:p>
            <w:pPr>
              <w:spacing w:before="60" w:after="60"/>
              <w:rPr>
                <w:noProof/>
              </w:rPr>
            </w:pPr>
            <w:r>
              <w:rPr>
                <w:noProof/>
              </w:rPr>
              <w:t>Perlrochen</w:t>
            </w:r>
          </w:p>
        </w:tc>
      </w:tr>
      <w:tr>
        <w:trPr>
          <w:cantSplit/>
        </w:trPr>
        <w:tc>
          <w:tcPr>
            <w:tcW w:w="4361" w:type="dxa"/>
          </w:tcPr>
          <w:p>
            <w:pPr>
              <w:spacing w:before="60" w:after="60"/>
              <w:rPr>
                <w:i/>
                <w:iCs/>
                <w:noProof/>
              </w:rPr>
            </w:pPr>
            <w:r>
              <w:rPr>
                <w:i/>
                <w:noProof/>
              </w:rPr>
              <w:t>Rajiformes</w:t>
            </w:r>
          </w:p>
        </w:tc>
        <w:tc>
          <w:tcPr>
            <w:tcW w:w="1701" w:type="dxa"/>
          </w:tcPr>
          <w:p>
            <w:pPr>
              <w:spacing w:before="60" w:after="60"/>
              <w:rPr>
                <w:noProof/>
              </w:rPr>
            </w:pPr>
            <w:r>
              <w:rPr>
                <w:noProof/>
              </w:rPr>
              <w:t>SRX</w:t>
            </w:r>
          </w:p>
        </w:tc>
        <w:tc>
          <w:tcPr>
            <w:tcW w:w="3793" w:type="dxa"/>
          </w:tcPr>
          <w:p>
            <w:pPr>
              <w:spacing w:before="60" w:after="60"/>
              <w:rPr>
                <w:noProof/>
              </w:rPr>
            </w:pPr>
            <w:r>
              <w:rPr>
                <w:noProof/>
              </w:rPr>
              <w:t>Rochen</w:t>
            </w:r>
          </w:p>
        </w:tc>
      </w:tr>
      <w:tr>
        <w:trPr>
          <w:cantSplit/>
        </w:trPr>
        <w:tc>
          <w:tcPr>
            <w:tcW w:w="4361" w:type="dxa"/>
          </w:tcPr>
          <w:p>
            <w:pPr>
              <w:spacing w:before="60" w:after="60"/>
              <w:rPr>
                <w:i/>
                <w:iCs/>
                <w:noProof/>
              </w:rPr>
            </w:pPr>
            <w:r>
              <w:rPr>
                <w:i/>
                <w:noProof/>
              </w:rPr>
              <w:t>Reinhardtius hippoglossoides</w:t>
            </w:r>
          </w:p>
        </w:tc>
        <w:tc>
          <w:tcPr>
            <w:tcW w:w="1701" w:type="dxa"/>
          </w:tcPr>
          <w:p>
            <w:pPr>
              <w:spacing w:before="60" w:after="60"/>
              <w:rPr>
                <w:noProof/>
              </w:rPr>
            </w:pPr>
            <w:r>
              <w:rPr>
                <w:noProof/>
              </w:rPr>
              <w:t>GHL</w:t>
            </w:r>
          </w:p>
        </w:tc>
        <w:tc>
          <w:tcPr>
            <w:tcW w:w="3793" w:type="dxa"/>
          </w:tcPr>
          <w:p>
            <w:pPr>
              <w:spacing w:before="60" w:after="60"/>
              <w:rPr>
                <w:noProof/>
              </w:rPr>
            </w:pPr>
            <w:r>
              <w:rPr>
                <w:noProof/>
              </w:rPr>
              <w:t>Schwarzer Heilbutt</w:t>
            </w:r>
          </w:p>
        </w:tc>
      </w:tr>
      <w:tr>
        <w:trPr>
          <w:cantSplit/>
        </w:trPr>
        <w:tc>
          <w:tcPr>
            <w:tcW w:w="4361" w:type="dxa"/>
          </w:tcPr>
          <w:p>
            <w:pPr>
              <w:spacing w:before="60" w:after="60"/>
              <w:rPr>
                <w:i/>
                <w:iCs/>
                <w:noProof/>
              </w:rPr>
            </w:pPr>
            <w:r>
              <w:rPr>
                <w:i/>
                <w:noProof/>
              </w:rPr>
              <w:t>Sardina pilchardus</w:t>
            </w:r>
          </w:p>
        </w:tc>
        <w:tc>
          <w:tcPr>
            <w:tcW w:w="1701" w:type="dxa"/>
          </w:tcPr>
          <w:p>
            <w:pPr>
              <w:spacing w:before="60" w:after="60"/>
              <w:rPr>
                <w:noProof/>
              </w:rPr>
            </w:pPr>
            <w:r>
              <w:rPr>
                <w:noProof/>
              </w:rPr>
              <w:t>PIL</w:t>
            </w:r>
          </w:p>
        </w:tc>
        <w:tc>
          <w:tcPr>
            <w:tcW w:w="3793" w:type="dxa"/>
          </w:tcPr>
          <w:p>
            <w:pPr>
              <w:spacing w:before="60" w:after="60"/>
              <w:rPr>
                <w:noProof/>
              </w:rPr>
            </w:pPr>
            <w:r>
              <w:rPr>
                <w:noProof/>
              </w:rPr>
              <w:t>Sardine</w:t>
            </w:r>
          </w:p>
        </w:tc>
      </w:tr>
      <w:tr>
        <w:trPr>
          <w:cantSplit/>
        </w:trPr>
        <w:tc>
          <w:tcPr>
            <w:tcW w:w="4361" w:type="dxa"/>
          </w:tcPr>
          <w:p>
            <w:pPr>
              <w:spacing w:before="60" w:after="60"/>
              <w:rPr>
                <w:i/>
                <w:iCs/>
                <w:noProof/>
              </w:rPr>
            </w:pPr>
            <w:r>
              <w:rPr>
                <w:i/>
                <w:noProof/>
              </w:rPr>
              <w:t>Scomber scombrus</w:t>
            </w:r>
          </w:p>
        </w:tc>
        <w:tc>
          <w:tcPr>
            <w:tcW w:w="1701" w:type="dxa"/>
          </w:tcPr>
          <w:p>
            <w:pPr>
              <w:spacing w:before="60" w:after="60"/>
              <w:rPr>
                <w:noProof/>
              </w:rPr>
            </w:pPr>
            <w:r>
              <w:rPr>
                <w:noProof/>
              </w:rPr>
              <w:t>MAC</w:t>
            </w:r>
          </w:p>
        </w:tc>
        <w:tc>
          <w:tcPr>
            <w:tcW w:w="3793" w:type="dxa"/>
          </w:tcPr>
          <w:p>
            <w:pPr>
              <w:spacing w:before="60" w:after="60"/>
              <w:rPr>
                <w:noProof/>
              </w:rPr>
            </w:pPr>
            <w:r>
              <w:rPr>
                <w:noProof/>
              </w:rPr>
              <w:t>Makrele</w:t>
            </w:r>
          </w:p>
        </w:tc>
      </w:tr>
      <w:tr>
        <w:trPr>
          <w:cantSplit/>
        </w:trPr>
        <w:tc>
          <w:tcPr>
            <w:tcW w:w="4361" w:type="dxa"/>
          </w:tcPr>
          <w:p>
            <w:pPr>
              <w:spacing w:before="60" w:after="60"/>
              <w:rPr>
                <w:i/>
                <w:iCs/>
                <w:noProof/>
              </w:rPr>
            </w:pPr>
            <w:r>
              <w:rPr>
                <w:i/>
                <w:noProof/>
              </w:rPr>
              <w:t>Scophthalmus rhombus</w:t>
            </w:r>
          </w:p>
        </w:tc>
        <w:tc>
          <w:tcPr>
            <w:tcW w:w="1701" w:type="dxa"/>
          </w:tcPr>
          <w:p>
            <w:pPr>
              <w:spacing w:before="60" w:after="60"/>
              <w:rPr>
                <w:noProof/>
              </w:rPr>
            </w:pPr>
            <w:r>
              <w:rPr>
                <w:noProof/>
              </w:rPr>
              <w:t>BLL</w:t>
            </w:r>
          </w:p>
        </w:tc>
        <w:tc>
          <w:tcPr>
            <w:tcW w:w="3793" w:type="dxa"/>
          </w:tcPr>
          <w:p>
            <w:pPr>
              <w:spacing w:before="60" w:after="60"/>
              <w:rPr>
                <w:noProof/>
              </w:rPr>
            </w:pPr>
            <w:r>
              <w:rPr>
                <w:noProof/>
              </w:rPr>
              <w:t>Glattbutt</w:t>
            </w:r>
          </w:p>
        </w:tc>
      </w:tr>
      <w:tr>
        <w:trPr>
          <w:cantSplit/>
        </w:trPr>
        <w:tc>
          <w:tcPr>
            <w:tcW w:w="4361" w:type="dxa"/>
          </w:tcPr>
          <w:p>
            <w:pPr>
              <w:spacing w:before="60" w:after="60"/>
              <w:rPr>
                <w:noProof/>
              </w:rPr>
            </w:pPr>
            <w:r>
              <w:rPr>
                <w:i/>
                <w:noProof/>
              </w:rPr>
              <w:t>Sebastes</w:t>
            </w:r>
            <w:r>
              <w:rPr>
                <w:noProof/>
              </w:rPr>
              <w:t xml:space="preserve"> spp.</w:t>
            </w:r>
          </w:p>
        </w:tc>
        <w:tc>
          <w:tcPr>
            <w:tcW w:w="1701" w:type="dxa"/>
          </w:tcPr>
          <w:p>
            <w:pPr>
              <w:spacing w:before="60" w:after="60"/>
              <w:rPr>
                <w:noProof/>
              </w:rPr>
            </w:pPr>
            <w:r>
              <w:rPr>
                <w:noProof/>
              </w:rPr>
              <w:t>RED</w:t>
            </w:r>
          </w:p>
        </w:tc>
        <w:tc>
          <w:tcPr>
            <w:tcW w:w="3793" w:type="dxa"/>
          </w:tcPr>
          <w:p>
            <w:pPr>
              <w:spacing w:before="60" w:after="60"/>
              <w:rPr>
                <w:noProof/>
              </w:rPr>
            </w:pPr>
            <w:r>
              <w:rPr>
                <w:noProof/>
              </w:rPr>
              <w:t>Rotbarsch</w:t>
            </w:r>
          </w:p>
        </w:tc>
      </w:tr>
      <w:tr>
        <w:trPr>
          <w:cantSplit/>
        </w:trPr>
        <w:tc>
          <w:tcPr>
            <w:tcW w:w="4361" w:type="dxa"/>
          </w:tcPr>
          <w:p>
            <w:pPr>
              <w:spacing w:before="60" w:after="60"/>
              <w:rPr>
                <w:noProof/>
              </w:rPr>
            </w:pPr>
            <w:r>
              <w:rPr>
                <w:i/>
                <w:noProof/>
              </w:rPr>
              <w:t>Solea</w:t>
            </w:r>
            <w:r>
              <w:rPr>
                <w:noProof/>
              </w:rPr>
              <w:t xml:space="preserve"> </w:t>
            </w:r>
            <w:r>
              <w:rPr>
                <w:i/>
                <w:noProof/>
              </w:rPr>
              <w:t>solea</w:t>
            </w:r>
          </w:p>
        </w:tc>
        <w:tc>
          <w:tcPr>
            <w:tcW w:w="1701" w:type="dxa"/>
          </w:tcPr>
          <w:p>
            <w:pPr>
              <w:spacing w:before="60" w:after="60"/>
              <w:rPr>
                <w:noProof/>
              </w:rPr>
            </w:pPr>
            <w:r>
              <w:rPr>
                <w:noProof/>
              </w:rPr>
              <w:t>SOL</w:t>
            </w:r>
          </w:p>
        </w:tc>
        <w:tc>
          <w:tcPr>
            <w:tcW w:w="3793" w:type="dxa"/>
          </w:tcPr>
          <w:p>
            <w:pPr>
              <w:spacing w:before="60" w:after="60"/>
              <w:rPr>
                <w:noProof/>
              </w:rPr>
            </w:pPr>
            <w:r>
              <w:rPr>
                <w:noProof/>
              </w:rPr>
              <w:t>Seezunge</w:t>
            </w:r>
          </w:p>
        </w:tc>
      </w:tr>
      <w:tr>
        <w:trPr>
          <w:cantSplit/>
        </w:trPr>
        <w:tc>
          <w:tcPr>
            <w:tcW w:w="4361" w:type="dxa"/>
          </w:tcPr>
          <w:p>
            <w:pPr>
              <w:spacing w:before="60" w:after="60"/>
              <w:rPr>
                <w:noProof/>
              </w:rPr>
            </w:pPr>
            <w:r>
              <w:rPr>
                <w:i/>
                <w:noProof/>
              </w:rPr>
              <w:t>Solea</w:t>
            </w:r>
            <w:r>
              <w:rPr>
                <w:noProof/>
              </w:rPr>
              <w:t xml:space="preserve"> spp.</w:t>
            </w:r>
          </w:p>
        </w:tc>
        <w:tc>
          <w:tcPr>
            <w:tcW w:w="1701" w:type="dxa"/>
          </w:tcPr>
          <w:p>
            <w:pPr>
              <w:spacing w:before="60" w:after="60"/>
              <w:rPr>
                <w:noProof/>
              </w:rPr>
            </w:pPr>
            <w:r>
              <w:rPr>
                <w:noProof/>
              </w:rPr>
              <w:t>SOO</w:t>
            </w:r>
          </w:p>
        </w:tc>
        <w:tc>
          <w:tcPr>
            <w:tcW w:w="3793" w:type="dxa"/>
          </w:tcPr>
          <w:p>
            <w:pPr>
              <w:spacing w:before="60" w:after="60"/>
              <w:rPr>
                <w:noProof/>
              </w:rPr>
            </w:pPr>
            <w:r>
              <w:rPr>
                <w:noProof/>
              </w:rPr>
              <w:t>Seezunge</w:t>
            </w:r>
          </w:p>
        </w:tc>
      </w:tr>
      <w:tr>
        <w:trPr>
          <w:cantSplit/>
        </w:trPr>
        <w:tc>
          <w:tcPr>
            <w:tcW w:w="4361" w:type="dxa"/>
          </w:tcPr>
          <w:p>
            <w:pPr>
              <w:spacing w:before="60" w:after="60"/>
              <w:rPr>
                <w:i/>
                <w:iCs/>
                <w:noProof/>
              </w:rPr>
            </w:pPr>
            <w:r>
              <w:rPr>
                <w:i/>
                <w:noProof/>
              </w:rPr>
              <w:t>Sprattus sprattus</w:t>
            </w:r>
          </w:p>
        </w:tc>
        <w:tc>
          <w:tcPr>
            <w:tcW w:w="1701" w:type="dxa"/>
          </w:tcPr>
          <w:p>
            <w:pPr>
              <w:spacing w:before="60" w:after="60"/>
              <w:rPr>
                <w:noProof/>
              </w:rPr>
            </w:pPr>
            <w:r>
              <w:rPr>
                <w:noProof/>
              </w:rPr>
              <w:t>SPR</w:t>
            </w:r>
          </w:p>
        </w:tc>
        <w:tc>
          <w:tcPr>
            <w:tcW w:w="3793" w:type="dxa"/>
          </w:tcPr>
          <w:p>
            <w:pPr>
              <w:spacing w:before="60" w:after="60"/>
              <w:rPr>
                <w:noProof/>
              </w:rPr>
            </w:pPr>
            <w:r>
              <w:rPr>
                <w:noProof/>
              </w:rPr>
              <w:t>Sprotte</w:t>
            </w:r>
          </w:p>
        </w:tc>
      </w:tr>
      <w:tr>
        <w:trPr>
          <w:cantSplit/>
        </w:trPr>
        <w:tc>
          <w:tcPr>
            <w:tcW w:w="4361" w:type="dxa"/>
          </w:tcPr>
          <w:p>
            <w:pPr>
              <w:pageBreakBefore/>
              <w:spacing w:before="60" w:after="60"/>
              <w:rPr>
                <w:i/>
                <w:iCs/>
                <w:noProof/>
              </w:rPr>
            </w:pPr>
            <w:r>
              <w:rPr>
                <w:i/>
                <w:noProof/>
              </w:rPr>
              <w:t>Squalus acanthias</w:t>
            </w:r>
          </w:p>
        </w:tc>
        <w:tc>
          <w:tcPr>
            <w:tcW w:w="1701" w:type="dxa"/>
          </w:tcPr>
          <w:p>
            <w:pPr>
              <w:spacing w:before="60" w:after="60"/>
              <w:rPr>
                <w:noProof/>
              </w:rPr>
            </w:pPr>
            <w:r>
              <w:rPr>
                <w:noProof/>
              </w:rPr>
              <w:t>DGS</w:t>
            </w:r>
          </w:p>
        </w:tc>
        <w:tc>
          <w:tcPr>
            <w:tcW w:w="3793" w:type="dxa"/>
          </w:tcPr>
          <w:p>
            <w:pPr>
              <w:spacing w:before="60" w:after="60"/>
              <w:rPr>
                <w:noProof/>
              </w:rPr>
            </w:pPr>
            <w:r>
              <w:rPr>
                <w:noProof/>
              </w:rPr>
              <w:t>Dornhai</w:t>
            </w:r>
          </w:p>
        </w:tc>
      </w:tr>
      <w:tr>
        <w:trPr>
          <w:cantSplit/>
        </w:trPr>
        <w:tc>
          <w:tcPr>
            <w:tcW w:w="4361" w:type="dxa"/>
          </w:tcPr>
          <w:p>
            <w:pPr>
              <w:spacing w:before="60" w:after="60"/>
              <w:rPr>
                <w:i/>
                <w:iCs/>
                <w:noProof/>
              </w:rPr>
            </w:pPr>
            <w:r>
              <w:rPr>
                <w:i/>
                <w:noProof/>
              </w:rPr>
              <w:t>Tetrapturus albidus</w:t>
            </w:r>
          </w:p>
        </w:tc>
        <w:tc>
          <w:tcPr>
            <w:tcW w:w="1701" w:type="dxa"/>
          </w:tcPr>
          <w:p>
            <w:pPr>
              <w:spacing w:before="60" w:after="60"/>
              <w:rPr>
                <w:noProof/>
              </w:rPr>
            </w:pPr>
            <w:r>
              <w:rPr>
                <w:noProof/>
              </w:rPr>
              <w:t>WHM</w:t>
            </w:r>
          </w:p>
        </w:tc>
        <w:tc>
          <w:tcPr>
            <w:tcW w:w="3793" w:type="dxa"/>
          </w:tcPr>
          <w:p>
            <w:pPr>
              <w:spacing w:before="60" w:after="60"/>
              <w:rPr>
                <w:noProof/>
              </w:rPr>
            </w:pPr>
            <w:r>
              <w:rPr>
                <w:noProof/>
              </w:rPr>
              <w:t>Weißer Marlin</w:t>
            </w:r>
          </w:p>
        </w:tc>
      </w:tr>
      <w:tr>
        <w:trPr>
          <w:cantSplit/>
        </w:trPr>
        <w:tc>
          <w:tcPr>
            <w:tcW w:w="4361" w:type="dxa"/>
          </w:tcPr>
          <w:p>
            <w:pPr>
              <w:spacing w:before="60" w:after="60"/>
              <w:rPr>
                <w:i/>
                <w:iCs/>
                <w:noProof/>
              </w:rPr>
            </w:pPr>
            <w:r>
              <w:rPr>
                <w:i/>
                <w:noProof/>
              </w:rPr>
              <w:t>Thunnus maccoyii</w:t>
            </w:r>
          </w:p>
        </w:tc>
        <w:tc>
          <w:tcPr>
            <w:tcW w:w="1701" w:type="dxa"/>
          </w:tcPr>
          <w:p>
            <w:pPr>
              <w:spacing w:before="60" w:after="60"/>
              <w:rPr>
                <w:noProof/>
              </w:rPr>
            </w:pPr>
            <w:r>
              <w:rPr>
                <w:noProof/>
              </w:rPr>
              <w:t>SBF</w:t>
            </w:r>
          </w:p>
        </w:tc>
        <w:tc>
          <w:tcPr>
            <w:tcW w:w="3793" w:type="dxa"/>
          </w:tcPr>
          <w:p>
            <w:pPr>
              <w:spacing w:before="60" w:after="60"/>
              <w:rPr>
                <w:noProof/>
              </w:rPr>
            </w:pPr>
            <w:r>
              <w:rPr>
                <w:noProof/>
              </w:rPr>
              <w:t>Südlicher Blauflossenthun</w:t>
            </w:r>
          </w:p>
        </w:tc>
      </w:tr>
      <w:tr>
        <w:trPr>
          <w:cantSplit/>
        </w:trPr>
        <w:tc>
          <w:tcPr>
            <w:tcW w:w="4361" w:type="dxa"/>
          </w:tcPr>
          <w:p>
            <w:pPr>
              <w:spacing w:before="60" w:after="60"/>
              <w:rPr>
                <w:i/>
                <w:iCs/>
                <w:noProof/>
              </w:rPr>
            </w:pPr>
            <w:r>
              <w:rPr>
                <w:i/>
                <w:noProof/>
              </w:rPr>
              <w:t>Thunnus obesus</w:t>
            </w:r>
          </w:p>
        </w:tc>
        <w:tc>
          <w:tcPr>
            <w:tcW w:w="1701" w:type="dxa"/>
          </w:tcPr>
          <w:p>
            <w:pPr>
              <w:spacing w:before="60" w:after="60"/>
              <w:rPr>
                <w:noProof/>
              </w:rPr>
            </w:pPr>
            <w:r>
              <w:rPr>
                <w:noProof/>
              </w:rPr>
              <w:t>BET</w:t>
            </w:r>
          </w:p>
        </w:tc>
        <w:tc>
          <w:tcPr>
            <w:tcW w:w="3793" w:type="dxa"/>
          </w:tcPr>
          <w:p>
            <w:pPr>
              <w:spacing w:before="60" w:after="60"/>
              <w:rPr>
                <w:noProof/>
              </w:rPr>
            </w:pPr>
            <w:r>
              <w:rPr>
                <w:noProof/>
              </w:rPr>
              <w:t>Großaugenthun</w:t>
            </w:r>
          </w:p>
        </w:tc>
      </w:tr>
      <w:tr>
        <w:trPr>
          <w:cantSplit/>
        </w:trPr>
        <w:tc>
          <w:tcPr>
            <w:tcW w:w="4361" w:type="dxa"/>
          </w:tcPr>
          <w:p>
            <w:pPr>
              <w:spacing w:before="60" w:after="60"/>
              <w:rPr>
                <w:i/>
                <w:iCs/>
                <w:noProof/>
              </w:rPr>
            </w:pPr>
            <w:r>
              <w:rPr>
                <w:i/>
                <w:noProof/>
              </w:rPr>
              <w:t>Thunnus thynnus</w:t>
            </w:r>
          </w:p>
        </w:tc>
        <w:tc>
          <w:tcPr>
            <w:tcW w:w="1701" w:type="dxa"/>
          </w:tcPr>
          <w:p>
            <w:pPr>
              <w:spacing w:before="60" w:after="60"/>
              <w:rPr>
                <w:noProof/>
              </w:rPr>
            </w:pPr>
            <w:r>
              <w:rPr>
                <w:noProof/>
              </w:rPr>
              <w:t>BFT</w:t>
            </w:r>
          </w:p>
        </w:tc>
        <w:tc>
          <w:tcPr>
            <w:tcW w:w="3793" w:type="dxa"/>
          </w:tcPr>
          <w:p>
            <w:pPr>
              <w:spacing w:before="60" w:after="60"/>
              <w:rPr>
                <w:noProof/>
              </w:rPr>
            </w:pPr>
            <w:r>
              <w:rPr>
                <w:noProof/>
              </w:rPr>
              <w:t>Roter Thun</w:t>
            </w:r>
          </w:p>
        </w:tc>
      </w:tr>
      <w:tr>
        <w:trPr>
          <w:cantSplit/>
        </w:trPr>
        <w:tc>
          <w:tcPr>
            <w:tcW w:w="4361" w:type="dxa"/>
          </w:tcPr>
          <w:p>
            <w:pPr>
              <w:spacing w:before="60" w:after="60"/>
              <w:rPr>
                <w:i/>
                <w:iCs/>
                <w:noProof/>
              </w:rPr>
            </w:pPr>
            <w:r>
              <w:rPr>
                <w:i/>
                <w:noProof/>
              </w:rPr>
              <w:t>Trachurus murphyi</w:t>
            </w:r>
          </w:p>
        </w:tc>
        <w:tc>
          <w:tcPr>
            <w:tcW w:w="1701" w:type="dxa"/>
          </w:tcPr>
          <w:p>
            <w:pPr>
              <w:spacing w:before="60" w:after="60"/>
              <w:rPr>
                <w:noProof/>
              </w:rPr>
            </w:pPr>
            <w:r>
              <w:rPr>
                <w:noProof/>
              </w:rPr>
              <w:t>CJM</w:t>
            </w:r>
          </w:p>
        </w:tc>
        <w:tc>
          <w:tcPr>
            <w:tcW w:w="3793" w:type="dxa"/>
          </w:tcPr>
          <w:p>
            <w:pPr>
              <w:spacing w:before="60" w:after="60"/>
              <w:rPr>
                <w:noProof/>
              </w:rPr>
            </w:pPr>
            <w:r>
              <w:rPr>
                <w:noProof/>
              </w:rPr>
              <w:t>Chilenische Bastardmakrele</w:t>
            </w:r>
          </w:p>
        </w:tc>
      </w:tr>
      <w:tr>
        <w:trPr>
          <w:cantSplit/>
        </w:trPr>
        <w:tc>
          <w:tcPr>
            <w:tcW w:w="4361" w:type="dxa"/>
          </w:tcPr>
          <w:p>
            <w:pPr>
              <w:spacing w:before="60" w:after="60"/>
              <w:rPr>
                <w:noProof/>
              </w:rPr>
            </w:pPr>
            <w:r>
              <w:rPr>
                <w:i/>
                <w:noProof/>
              </w:rPr>
              <w:t>Trachurus</w:t>
            </w:r>
            <w:r>
              <w:rPr>
                <w:noProof/>
              </w:rPr>
              <w:t xml:space="preserve"> spp.</w:t>
            </w:r>
          </w:p>
        </w:tc>
        <w:tc>
          <w:tcPr>
            <w:tcW w:w="1701" w:type="dxa"/>
          </w:tcPr>
          <w:p>
            <w:pPr>
              <w:spacing w:before="60" w:after="60"/>
              <w:rPr>
                <w:noProof/>
              </w:rPr>
            </w:pPr>
            <w:r>
              <w:rPr>
                <w:noProof/>
              </w:rPr>
              <w:t>JAX</w:t>
            </w:r>
          </w:p>
        </w:tc>
        <w:tc>
          <w:tcPr>
            <w:tcW w:w="3793" w:type="dxa"/>
          </w:tcPr>
          <w:p>
            <w:pPr>
              <w:spacing w:before="60" w:after="60"/>
              <w:rPr>
                <w:noProof/>
              </w:rPr>
            </w:pPr>
            <w:r>
              <w:rPr>
                <w:noProof/>
              </w:rPr>
              <w:t>Bastardmakrele</w:t>
            </w:r>
          </w:p>
        </w:tc>
      </w:tr>
      <w:tr>
        <w:trPr>
          <w:cantSplit/>
        </w:trPr>
        <w:tc>
          <w:tcPr>
            <w:tcW w:w="4361" w:type="dxa"/>
          </w:tcPr>
          <w:p>
            <w:pPr>
              <w:spacing w:before="60" w:after="60"/>
              <w:rPr>
                <w:i/>
                <w:iCs/>
                <w:noProof/>
              </w:rPr>
            </w:pPr>
            <w:r>
              <w:rPr>
                <w:i/>
                <w:noProof/>
              </w:rPr>
              <w:t>Trisopterus esmarkii</w:t>
            </w:r>
          </w:p>
        </w:tc>
        <w:tc>
          <w:tcPr>
            <w:tcW w:w="1701" w:type="dxa"/>
          </w:tcPr>
          <w:p>
            <w:pPr>
              <w:spacing w:before="60" w:after="60"/>
              <w:rPr>
                <w:noProof/>
              </w:rPr>
            </w:pPr>
            <w:r>
              <w:rPr>
                <w:noProof/>
              </w:rPr>
              <w:t>NOP</w:t>
            </w:r>
          </w:p>
        </w:tc>
        <w:tc>
          <w:tcPr>
            <w:tcW w:w="3793" w:type="dxa"/>
          </w:tcPr>
          <w:p>
            <w:pPr>
              <w:spacing w:before="60" w:after="60"/>
              <w:rPr>
                <w:noProof/>
              </w:rPr>
            </w:pPr>
            <w:r>
              <w:rPr>
                <w:noProof/>
              </w:rPr>
              <w:t>Stintdorsch</w:t>
            </w:r>
          </w:p>
        </w:tc>
      </w:tr>
      <w:tr>
        <w:trPr>
          <w:cantSplit/>
        </w:trPr>
        <w:tc>
          <w:tcPr>
            <w:tcW w:w="4361" w:type="dxa"/>
          </w:tcPr>
          <w:p>
            <w:pPr>
              <w:spacing w:before="60" w:after="60"/>
              <w:rPr>
                <w:i/>
                <w:iCs/>
                <w:noProof/>
              </w:rPr>
            </w:pPr>
            <w:r>
              <w:rPr>
                <w:i/>
                <w:noProof/>
              </w:rPr>
              <w:t>Urophycis tenuis</w:t>
            </w:r>
          </w:p>
        </w:tc>
        <w:tc>
          <w:tcPr>
            <w:tcW w:w="1701" w:type="dxa"/>
          </w:tcPr>
          <w:p>
            <w:pPr>
              <w:spacing w:before="60" w:after="60"/>
              <w:rPr>
                <w:noProof/>
              </w:rPr>
            </w:pPr>
            <w:r>
              <w:rPr>
                <w:noProof/>
              </w:rPr>
              <w:t>HKW</w:t>
            </w:r>
          </w:p>
        </w:tc>
        <w:tc>
          <w:tcPr>
            <w:tcW w:w="3793" w:type="dxa"/>
          </w:tcPr>
          <w:p>
            <w:pPr>
              <w:spacing w:before="60" w:after="60"/>
              <w:rPr>
                <w:noProof/>
              </w:rPr>
            </w:pPr>
            <w:r>
              <w:rPr>
                <w:noProof/>
              </w:rPr>
              <w:t>Weißer Gabeldorsch</w:t>
            </w:r>
          </w:p>
        </w:tc>
      </w:tr>
      <w:tr>
        <w:trPr>
          <w:cantSplit/>
        </w:trPr>
        <w:tc>
          <w:tcPr>
            <w:tcW w:w="4361" w:type="dxa"/>
          </w:tcPr>
          <w:p>
            <w:pPr>
              <w:spacing w:before="60" w:after="60"/>
              <w:rPr>
                <w:i/>
                <w:iCs/>
                <w:noProof/>
              </w:rPr>
            </w:pPr>
            <w:r>
              <w:rPr>
                <w:i/>
                <w:noProof/>
              </w:rPr>
              <w:t>Xiphias gladius</w:t>
            </w:r>
          </w:p>
        </w:tc>
        <w:tc>
          <w:tcPr>
            <w:tcW w:w="1701" w:type="dxa"/>
          </w:tcPr>
          <w:p>
            <w:pPr>
              <w:spacing w:before="60" w:after="60"/>
              <w:rPr>
                <w:noProof/>
              </w:rPr>
            </w:pPr>
            <w:r>
              <w:rPr>
                <w:noProof/>
              </w:rPr>
              <w:t>SWO</w:t>
            </w:r>
          </w:p>
        </w:tc>
        <w:tc>
          <w:tcPr>
            <w:tcW w:w="3793" w:type="dxa"/>
          </w:tcPr>
          <w:p>
            <w:pPr>
              <w:spacing w:before="60" w:after="60"/>
              <w:rPr>
                <w:noProof/>
              </w:rPr>
            </w:pPr>
            <w:r>
              <w:rPr>
                <w:noProof/>
              </w:rPr>
              <w:t>Schwertfisch</w:t>
            </w:r>
          </w:p>
        </w:tc>
      </w:tr>
    </w:tbl>
    <w:p>
      <w:pPr>
        <w:rPr>
          <w:noProof/>
        </w:rPr>
      </w:pPr>
    </w:p>
    <w:p>
      <w:pPr>
        <w:rPr>
          <w:noProof/>
        </w:rPr>
      </w:pPr>
      <w:r>
        <w:rPr>
          <w:noProof/>
        </w:rPr>
        <w:br w:type="page"/>
        <w:t>Die nachstehende Vergleichsliste der gemeinsprachlichen und der lateinischen Bezeichnungen dient ausschließlich der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3793"/>
      </w:tblGrid>
      <w:tr>
        <w:trPr>
          <w:tblHeader/>
        </w:trPr>
        <w:tc>
          <w:tcPr>
            <w:tcW w:w="4361" w:type="dxa"/>
            <w:vAlign w:val="center"/>
          </w:tcPr>
          <w:p>
            <w:pPr>
              <w:spacing w:before="60" w:after="60"/>
              <w:rPr>
                <w:noProof/>
              </w:rPr>
            </w:pPr>
            <w:r>
              <w:rPr>
                <w:noProof/>
              </w:rPr>
              <w:t>Gemeinsprachliche Bezeichnung</w:t>
            </w:r>
          </w:p>
        </w:tc>
        <w:tc>
          <w:tcPr>
            <w:tcW w:w="1701" w:type="dxa"/>
            <w:vAlign w:val="center"/>
          </w:tcPr>
          <w:p>
            <w:pPr>
              <w:spacing w:before="60" w:after="60"/>
              <w:rPr>
                <w:noProof/>
              </w:rPr>
            </w:pPr>
            <w:r>
              <w:rPr>
                <w:noProof/>
              </w:rPr>
              <w:t>Alpha-3-Code</w:t>
            </w:r>
          </w:p>
        </w:tc>
        <w:tc>
          <w:tcPr>
            <w:tcW w:w="3793" w:type="dxa"/>
            <w:vAlign w:val="center"/>
          </w:tcPr>
          <w:p>
            <w:pPr>
              <w:spacing w:before="60" w:after="60"/>
              <w:rPr>
                <w:noProof/>
              </w:rPr>
            </w:pPr>
            <w:r>
              <w:rPr>
                <w:noProof/>
              </w:rPr>
              <w:t>Lateinische Bezeichnung</w:t>
            </w:r>
          </w:p>
        </w:tc>
      </w:tr>
      <w:tr>
        <w:tc>
          <w:tcPr>
            <w:tcW w:w="4361" w:type="dxa"/>
          </w:tcPr>
          <w:p>
            <w:pPr>
              <w:spacing w:before="60" w:after="60"/>
              <w:rPr>
                <w:noProof/>
              </w:rPr>
            </w:pPr>
            <w:r>
              <w:rPr>
                <w:noProof/>
              </w:rPr>
              <w:t>Kaiserbarsch</w:t>
            </w:r>
          </w:p>
        </w:tc>
        <w:tc>
          <w:tcPr>
            <w:tcW w:w="1701" w:type="dxa"/>
          </w:tcPr>
          <w:p>
            <w:pPr>
              <w:spacing w:before="60" w:after="60"/>
              <w:rPr>
                <w:noProof/>
              </w:rPr>
            </w:pPr>
            <w:r>
              <w:rPr>
                <w:noProof/>
              </w:rPr>
              <w:t>ALF</w:t>
            </w:r>
          </w:p>
        </w:tc>
        <w:tc>
          <w:tcPr>
            <w:tcW w:w="3793" w:type="dxa"/>
          </w:tcPr>
          <w:p>
            <w:pPr>
              <w:spacing w:before="60" w:after="60"/>
              <w:rPr>
                <w:noProof/>
              </w:rPr>
            </w:pPr>
            <w:r>
              <w:rPr>
                <w:i/>
                <w:noProof/>
              </w:rPr>
              <w:t>Beryx</w:t>
            </w:r>
            <w:r>
              <w:rPr>
                <w:noProof/>
              </w:rPr>
              <w:t xml:space="preserve"> spp.</w:t>
            </w:r>
          </w:p>
        </w:tc>
      </w:tr>
      <w:tr>
        <w:tc>
          <w:tcPr>
            <w:tcW w:w="4361" w:type="dxa"/>
          </w:tcPr>
          <w:p>
            <w:pPr>
              <w:spacing w:before="60" w:after="60"/>
              <w:rPr>
                <w:noProof/>
              </w:rPr>
            </w:pPr>
            <w:r>
              <w:rPr>
                <w:noProof/>
              </w:rPr>
              <w:t>Raue Scharbe</w:t>
            </w:r>
          </w:p>
        </w:tc>
        <w:tc>
          <w:tcPr>
            <w:tcW w:w="1701" w:type="dxa"/>
          </w:tcPr>
          <w:p>
            <w:pPr>
              <w:spacing w:before="60" w:after="60"/>
              <w:rPr>
                <w:noProof/>
              </w:rPr>
            </w:pPr>
            <w:r>
              <w:rPr>
                <w:noProof/>
              </w:rPr>
              <w:t>PLA</w:t>
            </w:r>
          </w:p>
        </w:tc>
        <w:tc>
          <w:tcPr>
            <w:tcW w:w="3793" w:type="dxa"/>
          </w:tcPr>
          <w:p>
            <w:pPr>
              <w:spacing w:before="60" w:after="60"/>
              <w:rPr>
                <w:i/>
                <w:iCs/>
                <w:noProof/>
              </w:rPr>
            </w:pPr>
            <w:r>
              <w:rPr>
                <w:i/>
                <w:noProof/>
              </w:rPr>
              <w:t>Hippoglossoides platessoides</w:t>
            </w:r>
          </w:p>
        </w:tc>
      </w:tr>
      <w:tr>
        <w:tc>
          <w:tcPr>
            <w:tcW w:w="4361" w:type="dxa"/>
          </w:tcPr>
          <w:p>
            <w:pPr>
              <w:spacing w:before="60" w:after="60"/>
              <w:rPr>
                <w:noProof/>
              </w:rPr>
            </w:pPr>
            <w:r>
              <w:rPr>
                <w:noProof/>
              </w:rPr>
              <w:t>Sardelle</w:t>
            </w:r>
          </w:p>
        </w:tc>
        <w:tc>
          <w:tcPr>
            <w:tcW w:w="1701" w:type="dxa"/>
          </w:tcPr>
          <w:p>
            <w:pPr>
              <w:spacing w:before="60" w:after="60"/>
              <w:rPr>
                <w:noProof/>
              </w:rPr>
            </w:pPr>
            <w:r>
              <w:rPr>
                <w:noProof/>
              </w:rPr>
              <w:t>ANE</w:t>
            </w:r>
          </w:p>
        </w:tc>
        <w:tc>
          <w:tcPr>
            <w:tcW w:w="3793" w:type="dxa"/>
          </w:tcPr>
          <w:p>
            <w:pPr>
              <w:spacing w:before="60" w:after="60"/>
              <w:rPr>
                <w:i/>
                <w:iCs/>
                <w:noProof/>
              </w:rPr>
            </w:pPr>
            <w:r>
              <w:rPr>
                <w:i/>
                <w:noProof/>
              </w:rPr>
              <w:t>Engraulis encrasicolus</w:t>
            </w:r>
          </w:p>
        </w:tc>
      </w:tr>
      <w:tr>
        <w:tc>
          <w:tcPr>
            <w:tcW w:w="4361" w:type="dxa"/>
          </w:tcPr>
          <w:p>
            <w:pPr>
              <w:spacing w:before="60" w:after="60"/>
              <w:rPr>
                <w:noProof/>
              </w:rPr>
            </w:pPr>
            <w:r>
              <w:rPr>
                <w:noProof/>
              </w:rPr>
              <w:t>Seeteufel</w:t>
            </w:r>
          </w:p>
        </w:tc>
        <w:tc>
          <w:tcPr>
            <w:tcW w:w="1701" w:type="dxa"/>
          </w:tcPr>
          <w:p>
            <w:pPr>
              <w:spacing w:before="60" w:after="60"/>
              <w:rPr>
                <w:noProof/>
              </w:rPr>
            </w:pPr>
            <w:r>
              <w:rPr>
                <w:noProof/>
              </w:rPr>
              <w:t>ANF</w:t>
            </w:r>
          </w:p>
        </w:tc>
        <w:tc>
          <w:tcPr>
            <w:tcW w:w="3793" w:type="dxa"/>
          </w:tcPr>
          <w:p>
            <w:pPr>
              <w:spacing w:before="60" w:after="60"/>
              <w:rPr>
                <w:i/>
                <w:iCs/>
                <w:noProof/>
              </w:rPr>
            </w:pPr>
            <w:r>
              <w:rPr>
                <w:i/>
                <w:noProof/>
              </w:rPr>
              <w:t>Lophiidae</w:t>
            </w:r>
          </w:p>
        </w:tc>
      </w:tr>
      <w:tr>
        <w:tc>
          <w:tcPr>
            <w:tcW w:w="4361" w:type="dxa"/>
          </w:tcPr>
          <w:p>
            <w:pPr>
              <w:spacing w:before="60" w:after="60"/>
              <w:rPr>
                <w:noProof/>
              </w:rPr>
            </w:pPr>
            <w:r>
              <w:rPr>
                <w:noProof/>
              </w:rPr>
              <w:t>Riesen-Antarktisdorsch</w:t>
            </w:r>
          </w:p>
        </w:tc>
        <w:tc>
          <w:tcPr>
            <w:tcW w:w="1701" w:type="dxa"/>
          </w:tcPr>
          <w:p>
            <w:pPr>
              <w:spacing w:before="60" w:after="60"/>
              <w:rPr>
                <w:noProof/>
              </w:rPr>
            </w:pPr>
            <w:r>
              <w:rPr>
                <w:noProof/>
              </w:rPr>
              <w:t>TOA</w:t>
            </w:r>
          </w:p>
        </w:tc>
        <w:tc>
          <w:tcPr>
            <w:tcW w:w="3793" w:type="dxa"/>
          </w:tcPr>
          <w:p>
            <w:pPr>
              <w:spacing w:before="60" w:after="60"/>
              <w:rPr>
                <w:i/>
                <w:iCs/>
                <w:noProof/>
              </w:rPr>
            </w:pPr>
            <w:r>
              <w:rPr>
                <w:i/>
                <w:noProof/>
              </w:rPr>
              <w:t>Dissostichus mawsoni</w:t>
            </w:r>
          </w:p>
        </w:tc>
      </w:tr>
      <w:tr>
        <w:tc>
          <w:tcPr>
            <w:tcW w:w="4361" w:type="dxa"/>
          </w:tcPr>
          <w:p>
            <w:pPr>
              <w:spacing w:before="60" w:after="60"/>
              <w:rPr>
                <w:noProof/>
              </w:rPr>
            </w:pPr>
            <w:r>
              <w:rPr>
                <w:noProof/>
              </w:rPr>
              <w:t>Atlantischer Heilbutt</w:t>
            </w:r>
          </w:p>
        </w:tc>
        <w:tc>
          <w:tcPr>
            <w:tcW w:w="1701" w:type="dxa"/>
          </w:tcPr>
          <w:p>
            <w:pPr>
              <w:spacing w:before="60" w:after="60"/>
              <w:rPr>
                <w:noProof/>
              </w:rPr>
            </w:pPr>
            <w:r>
              <w:rPr>
                <w:noProof/>
              </w:rPr>
              <w:t>HAL</w:t>
            </w:r>
          </w:p>
        </w:tc>
        <w:tc>
          <w:tcPr>
            <w:tcW w:w="3793" w:type="dxa"/>
          </w:tcPr>
          <w:p>
            <w:pPr>
              <w:spacing w:before="60" w:after="60"/>
              <w:rPr>
                <w:i/>
                <w:iCs/>
                <w:noProof/>
              </w:rPr>
            </w:pPr>
            <w:r>
              <w:rPr>
                <w:i/>
                <w:noProof/>
              </w:rPr>
              <w:t>Hippoglossus hippoglossus</w:t>
            </w:r>
          </w:p>
        </w:tc>
      </w:tr>
      <w:tr>
        <w:tc>
          <w:tcPr>
            <w:tcW w:w="4361" w:type="dxa"/>
          </w:tcPr>
          <w:p>
            <w:pPr>
              <w:spacing w:before="60" w:after="60"/>
              <w:rPr>
                <w:noProof/>
              </w:rPr>
            </w:pPr>
            <w:r>
              <w:rPr>
                <w:noProof/>
              </w:rPr>
              <w:t>Großaugenthun</w:t>
            </w:r>
          </w:p>
        </w:tc>
        <w:tc>
          <w:tcPr>
            <w:tcW w:w="1701" w:type="dxa"/>
          </w:tcPr>
          <w:p>
            <w:pPr>
              <w:spacing w:before="60" w:after="60"/>
              <w:rPr>
                <w:noProof/>
              </w:rPr>
            </w:pPr>
            <w:r>
              <w:rPr>
                <w:noProof/>
              </w:rPr>
              <w:t>BET</w:t>
            </w:r>
          </w:p>
        </w:tc>
        <w:tc>
          <w:tcPr>
            <w:tcW w:w="3793" w:type="dxa"/>
          </w:tcPr>
          <w:p>
            <w:pPr>
              <w:spacing w:before="60" w:after="60"/>
              <w:rPr>
                <w:i/>
                <w:iCs/>
                <w:noProof/>
              </w:rPr>
            </w:pPr>
            <w:r>
              <w:rPr>
                <w:i/>
                <w:noProof/>
              </w:rPr>
              <w:t>Thunnus obesus</w:t>
            </w:r>
          </w:p>
        </w:tc>
      </w:tr>
      <w:tr>
        <w:tc>
          <w:tcPr>
            <w:tcW w:w="4361" w:type="dxa"/>
          </w:tcPr>
          <w:p>
            <w:pPr>
              <w:spacing w:before="60" w:after="60"/>
              <w:rPr>
                <w:noProof/>
              </w:rPr>
            </w:pPr>
            <w:r>
              <w:rPr>
                <w:noProof/>
              </w:rPr>
              <w:t>Schnabeldornhai</w:t>
            </w:r>
          </w:p>
        </w:tc>
        <w:tc>
          <w:tcPr>
            <w:tcW w:w="1701" w:type="dxa"/>
          </w:tcPr>
          <w:p>
            <w:pPr>
              <w:spacing w:before="60" w:after="60"/>
              <w:rPr>
                <w:noProof/>
              </w:rPr>
            </w:pPr>
            <w:r>
              <w:rPr>
                <w:noProof/>
              </w:rPr>
              <w:t>DCA</w:t>
            </w:r>
          </w:p>
        </w:tc>
        <w:tc>
          <w:tcPr>
            <w:tcW w:w="3793" w:type="dxa"/>
          </w:tcPr>
          <w:p>
            <w:pPr>
              <w:spacing w:before="60" w:after="60"/>
              <w:rPr>
                <w:i/>
                <w:iCs/>
                <w:noProof/>
              </w:rPr>
            </w:pPr>
            <w:r>
              <w:rPr>
                <w:i/>
                <w:noProof/>
              </w:rPr>
              <w:t>Deania calcea</w:t>
            </w:r>
          </w:p>
        </w:tc>
      </w:tr>
      <w:tr>
        <w:tc>
          <w:tcPr>
            <w:tcW w:w="4361" w:type="dxa"/>
          </w:tcPr>
          <w:p>
            <w:pPr>
              <w:spacing w:before="60" w:after="60"/>
              <w:rPr>
                <w:noProof/>
              </w:rPr>
            </w:pPr>
            <w:r>
              <w:rPr>
                <w:noProof/>
              </w:rPr>
              <w:t>Scotia-See-Eisfisch</w:t>
            </w:r>
          </w:p>
        </w:tc>
        <w:tc>
          <w:tcPr>
            <w:tcW w:w="1701" w:type="dxa"/>
          </w:tcPr>
          <w:p>
            <w:pPr>
              <w:spacing w:before="60" w:after="60"/>
              <w:rPr>
                <w:noProof/>
              </w:rPr>
            </w:pPr>
            <w:r>
              <w:rPr>
                <w:noProof/>
              </w:rPr>
              <w:t>SSI</w:t>
            </w:r>
          </w:p>
        </w:tc>
        <w:tc>
          <w:tcPr>
            <w:tcW w:w="3793" w:type="dxa"/>
          </w:tcPr>
          <w:p>
            <w:pPr>
              <w:spacing w:before="60" w:after="60"/>
              <w:rPr>
                <w:i/>
                <w:iCs/>
                <w:noProof/>
              </w:rPr>
            </w:pPr>
            <w:r>
              <w:rPr>
                <w:i/>
                <w:noProof/>
              </w:rPr>
              <w:t>Chaenocephalus aceratus</w:t>
            </w:r>
          </w:p>
        </w:tc>
      </w:tr>
      <w:tr>
        <w:tc>
          <w:tcPr>
            <w:tcW w:w="4361" w:type="dxa"/>
          </w:tcPr>
          <w:p>
            <w:pPr>
              <w:spacing w:before="60" w:after="60"/>
              <w:rPr>
                <w:noProof/>
              </w:rPr>
            </w:pPr>
            <w:r>
              <w:rPr>
                <w:noProof/>
              </w:rPr>
              <w:t>Blondrochen</w:t>
            </w:r>
          </w:p>
        </w:tc>
        <w:tc>
          <w:tcPr>
            <w:tcW w:w="1701" w:type="dxa"/>
          </w:tcPr>
          <w:p>
            <w:pPr>
              <w:spacing w:before="60" w:after="60"/>
              <w:rPr>
                <w:noProof/>
              </w:rPr>
            </w:pPr>
            <w:r>
              <w:rPr>
                <w:noProof/>
              </w:rPr>
              <w:t>RJH</w:t>
            </w:r>
          </w:p>
        </w:tc>
        <w:tc>
          <w:tcPr>
            <w:tcW w:w="3793" w:type="dxa"/>
          </w:tcPr>
          <w:p>
            <w:pPr>
              <w:spacing w:before="60" w:after="60"/>
              <w:rPr>
                <w:i/>
                <w:iCs/>
                <w:noProof/>
              </w:rPr>
            </w:pPr>
            <w:r>
              <w:rPr>
                <w:i/>
                <w:noProof/>
              </w:rPr>
              <w:t>Raja brachyura</w:t>
            </w:r>
          </w:p>
        </w:tc>
      </w:tr>
      <w:tr>
        <w:tc>
          <w:tcPr>
            <w:tcW w:w="4361" w:type="dxa"/>
          </w:tcPr>
          <w:p>
            <w:pPr>
              <w:spacing w:before="60" w:after="60"/>
              <w:rPr>
                <w:noProof/>
              </w:rPr>
            </w:pPr>
            <w:r>
              <w:rPr>
                <w:noProof/>
              </w:rPr>
              <w:t>Blauleng</w:t>
            </w:r>
          </w:p>
        </w:tc>
        <w:tc>
          <w:tcPr>
            <w:tcW w:w="1701" w:type="dxa"/>
          </w:tcPr>
          <w:p>
            <w:pPr>
              <w:spacing w:before="60" w:after="60"/>
              <w:rPr>
                <w:noProof/>
              </w:rPr>
            </w:pPr>
            <w:r>
              <w:rPr>
                <w:noProof/>
              </w:rPr>
              <w:t>BLI</w:t>
            </w:r>
          </w:p>
        </w:tc>
        <w:tc>
          <w:tcPr>
            <w:tcW w:w="3793" w:type="dxa"/>
          </w:tcPr>
          <w:p>
            <w:pPr>
              <w:spacing w:before="60" w:after="60"/>
              <w:rPr>
                <w:i/>
                <w:iCs/>
                <w:noProof/>
              </w:rPr>
            </w:pPr>
            <w:r>
              <w:rPr>
                <w:i/>
                <w:noProof/>
              </w:rPr>
              <w:t>Molva dypterygia</w:t>
            </w:r>
          </w:p>
        </w:tc>
      </w:tr>
      <w:tr>
        <w:tc>
          <w:tcPr>
            <w:tcW w:w="4361" w:type="dxa"/>
          </w:tcPr>
          <w:p>
            <w:pPr>
              <w:spacing w:before="60" w:after="60"/>
              <w:rPr>
                <w:noProof/>
              </w:rPr>
            </w:pPr>
            <w:r>
              <w:rPr>
                <w:noProof/>
              </w:rPr>
              <w:t>Blauer Marlin</w:t>
            </w:r>
          </w:p>
        </w:tc>
        <w:tc>
          <w:tcPr>
            <w:tcW w:w="1701" w:type="dxa"/>
          </w:tcPr>
          <w:p>
            <w:pPr>
              <w:spacing w:before="60" w:after="60"/>
              <w:rPr>
                <w:noProof/>
              </w:rPr>
            </w:pPr>
            <w:r>
              <w:rPr>
                <w:noProof/>
              </w:rPr>
              <w:t>BUM</w:t>
            </w:r>
          </w:p>
        </w:tc>
        <w:tc>
          <w:tcPr>
            <w:tcW w:w="3793" w:type="dxa"/>
          </w:tcPr>
          <w:p>
            <w:pPr>
              <w:spacing w:before="60" w:after="60"/>
              <w:rPr>
                <w:i/>
                <w:iCs/>
                <w:noProof/>
              </w:rPr>
            </w:pPr>
            <w:r>
              <w:rPr>
                <w:i/>
                <w:noProof/>
              </w:rPr>
              <w:t>Makaira nigricans</w:t>
            </w:r>
          </w:p>
        </w:tc>
      </w:tr>
      <w:tr>
        <w:tc>
          <w:tcPr>
            <w:tcW w:w="4361" w:type="dxa"/>
          </w:tcPr>
          <w:p>
            <w:pPr>
              <w:spacing w:before="60" w:after="60"/>
              <w:rPr>
                <w:noProof/>
              </w:rPr>
            </w:pPr>
            <w:r>
              <w:rPr>
                <w:noProof/>
              </w:rPr>
              <w:t>Blauer Wittling</w:t>
            </w:r>
          </w:p>
        </w:tc>
        <w:tc>
          <w:tcPr>
            <w:tcW w:w="1701" w:type="dxa"/>
          </w:tcPr>
          <w:p>
            <w:pPr>
              <w:spacing w:before="60" w:after="60"/>
              <w:rPr>
                <w:noProof/>
              </w:rPr>
            </w:pPr>
            <w:r>
              <w:rPr>
                <w:noProof/>
              </w:rPr>
              <w:t>WHB</w:t>
            </w:r>
          </w:p>
        </w:tc>
        <w:tc>
          <w:tcPr>
            <w:tcW w:w="3793" w:type="dxa"/>
          </w:tcPr>
          <w:p>
            <w:pPr>
              <w:spacing w:before="60" w:after="60"/>
              <w:rPr>
                <w:i/>
                <w:iCs/>
                <w:noProof/>
              </w:rPr>
            </w:pPr>
            <w:r>
              <w:rPr>
                <w:i/>
                <w:noProof/>
              </w:rPr>
              <w:t>Micromesistius poutassou</w:t>
            </w:r>
          </w:p>
        </w:tc>
      </w:tr>
      <w:tr>
        <w:tc>
          <w:tcPr>
            <w:tcW w:w="4361" w:type="dxa"/>
          </w:tcPr>
          <w:p>
            <w:pPr>
              <w:spacing w:before="60" w:after="60"/>
              <w:rPr>
                <w:noProof/>
              </w:rPr>
            </w:pPr>
            <w:r>
              <w:rPr>
                <w:noProof/>
              </w:rPr>
              <w:t>Roter Thun</w:t>
            </w:r>
          </w:p>
        </w:tc>
        <w:tc>
          <w:tcPr>
            <w:tcW w:w="1701" w:type="dxa"/>
          </w:tcPr>
          <w:p>
            <w:pPr>
              <w:spacing w:before="60" w:after="60"/>
              <w:rPr>
                <w:noProof/>
              </w:rPr>
            </w:pPr>
            <w:r>
              <w:rPr>
                <w:noProof/>
              </w:rPr>
              <w:t>BFT</w:t>
            </w:r>
          </w:p>
        </w:tc>
        <w:tc>
          <w:tcPr>
            <w:tcW w:w="3793" w:type="dxa"/>
          </w:tcPr>
          <w:p>
            <w:pPr>
              <w:spacing w:before="60" w:after="60"/>
              <w:rPr>
                <w:i/>
                <w:iCs/>
                <w:noProof/>
              </w:rPr>
            </w:pPr>
            <w:r>
              <w:rPr>
                <w:i/>
                <w:noProof/>
              </w:rPr>
              <w:t>Thunnus thynnus</w:t>
            </w:r>
          </w:p>
        </w:tc>
      </w:tr>
      <w:tr>
        <w:tc>
          <w:tcPr>
            <w:tcW w:w="4361" w:type="dxa"/>
          </w:tcPr>
          <w:p>
            <w:pPr>
              <w:spacing w:before="60" w:after="60"/>
              <w:rPr>
                <w:noProof/>
              </w:rPr>
            </w:pPr>
            <w:r>
              <w:rPr>
                <w:noProof/>
              </w:rPr>
              <w:t>Eberfisch</w:t>
            </w:r>
          </w:p>
        </w:tc>
        <w:tc>
          <w:tcPr>
            <w:tcW w:w="1701" w:type="dxa"/>
          </w:tcPr>
          <w:p>
            <w:pPr>
              <w:spacing w:before="60" w:after="60"/>
              <w:rPr>
                <w:noProof/>
              </w:rPr>
            </w:pPr>
            <w:r>
              <w:rPr>
                <w:noProof/>
              </w:rPr>
              <w:t>BOR</w:t>
            </w:r>
          </w:p>
        </w:tc>
        <w:tc>
          <w:tcPr>
            <w:tcW w:w="3793" w:type="dxa"/>
          </w:tcPr>
          <w:p>
            <w:pPr>
              <w:spacing w:before="60" w:after="60"/>
              <w:rPr>
                <w:i/>
                <w:iCs/>
                <w:noProof/>
              </w:rPr>
            </w:pPr>
            <w:r>
              <w:rPr>
                <w:i/>
                <w:noProof/>
              </w:rPr>
              <w:t>Caproidae</w:t>
            </w:r>
          </w:p>
        </w:tc>
      </w:tr>
      <w:tr>
        <w:tc>
          <w:tcPr>
            <w:tcW w:w="4361" w:type="dxa"/>
          </w:tcPr>
          <w:p>
            <w:pPr>
              <w:spacing w:before="60" w:after="60"/>
              <w:rPr>
                <w:noProof/>
              </w:rPr>
            </w:pPr>
            <w:r>
              <w:rPr>
                <w:noProof/>
              </w:rPr>
              <w:t>Glattbutt</w:t>
            </w:r>
          </w:p>
        </w:tc>
        <w:tc>
          <w:tcPr>
            <w:tcW w:w="1701" w:type="dxa"/>
          </w:tcPr>
          <w:p>
            <w:pPr>
              <w:spacing w:before="60" w:after="60"/>
              <w:rPr>
                <w:noProof/>
              </w:rPr>
            </w:pPr>
            <w:r>
              <w:rPr>
                <w:noProof/>
              </w:rPr>
              <w:t>BLL</w:t>
            </w:r>
          </w:p>
        </w:tc>
        <w:tc>
          <w:tcPr>
            <w:tcW w:w="3793" w:type="dxa"/>
          </w:tcPr>
          <w:p>
            <w:pPr>
              <w:spacing w:before="60" w:after="60"/>
              <w:rPr>
                <w:i/>
                <w:iCs/>
                <w:noProof/>
              </w:rPr>
            </w:pPr>
            <w:r>
              <w:rPr>
                <w:i/>
                <w:noProof/>
              </w:rPr>
              <w:t>Scophthalmus rhombus</w:t>
            </w:r>
          </w:p>
        </w:tc>
      </w:tr>
      <w:tr>
        <w:tc>
          <w:tcPr>
            <w:tcW w:w="4361" w:type="dxa"/>
          </w:tcPr>
          <w:p>
            <w:pPr>
              <w:spacing w:before="60" w:after="60"/>
              <w:rPr>
                <w:noProof/>
              </w:rPr>
            </w:pPr>
            <w:r>
              <w:rPr>
                <w:noProof/>
              </w:rPr>
              <w:t>Lodde</w:t>
            </w:r>
          </w:p>
        </w:tc>
        <w:tc>
          <w:tcPr>
            <w:tcW w:w="1701" w:type="dxa"/>
          </w:tcPr>
          <w:p>
            <w:pPr>
              <w:spacing w:before="60" w:after="60"/>
              <w:rPr>
                <w:noProof/>
              </w:rPr>
            </w:pPr>
            <w:r>
              <w:rPr>
                <w:noProof/>
              </w:rPr>
              <w:t>CAP</w:t>
            </w:r>
          </w:p>
        </w:tc>
        <w:tc>
          <w:tcPr>
            <w:tcW w:w="3793" w:type="dxa"/>
          </w:tcPr>
          <w:p>
            <w:pPr>
              <w:spacing w:before="60" w:after="60"/>
              <w:rPr>
                <w:i/>
                <w:iCs/>
                <w:noProof/>
              </w:rPr>
            </w:pPr>
            <w:r>
              <w:rPr>
                <w:i/>
                <w:noProof/>
              </w:rPr>
              <w:t>Mallotus villosus</w:t>
            </w:r>
          </w:p>
        </w:tc>
      </w:tr>
      <w:tr>
        <w:tc>
          <w:tcPr>
            <w:tcW w:w="4361" w:type="dxa"/>
          </w:tcPr>
          <w:p>
            <w:pPr>
              <w:spacing w:before="60" w:after="60"/>
              <w:rPr>
                <w:noProof/>
              </w:rPr>
            </w:pPr>
            <w:r>
              <w:rPr>
                <w:noProof/>
              </w:rPr>
              <w:t>Kabeljau</w:t>
            </w:r>
          </w:p>
        </w:tc>
        <w:tc>
          <w:tcPr>
            <w:tcW w:w="1701" w:type="dxa"/>
          </w:tcPr>
          <w:p>
            <w:pPr>
              <w:spacing w:before="60" w:after="60"/>
              <w:rPr>
                <w:noProof/>
              </w:rPr>
            </w:pPr>
            <w:r>
              <w:rPr>
                <w:noProof/>
              </w:rPr>
              <w:t>COD</w:t>
            </w:r>
          </w:p>
        </w:tc>
        <w:tc>
          <w:tcPr>
            <w:tcW w:w="3793" w:type="dxa"/>
          </w:tcPr>
          <w:p>
            <w:pPr>
              <w:spacing w:before="60" w:after="60"/>
              <w:rPr>
                <w:i/>
                <w:iCs/>
                <w:noProof/>
              </w:rPr>
            </w:pPr>
            <w:r>
              <w:rPr>
                <w:i/>
                <w:noProof/>
              </w:rPr>
              <w:t>Gadus morhua</w:t>
            </w:r>
          </w:p>
        </w:tc>
      </w:tr>
      <w:tr>
        <w:tc>
          <w:tcPr>
            <w:tcW w:w="4361" w:type="dxa"/>
          </w:tcPr>
          <w:p>
            <w:pPr>
              <w:pageBreakBefore/>
              <w:spacing w:before="60" w:after="60"/>
              <w:rPr>
                <w:noProof/>
              </w:rPr>
            </w:pPr>
            <w:r>
              <w:rPr>
                <w:noProof/>
              </w:rPr>
              <w:t>Glattrochen beider Arten</w:t>
            </w:r>
          </w:p>
        </w:tc>
        <w:tc>
          <w:tcPr>
            <w:tcW w:w="1701" w:type="dxa"/>
          </w:tcPr>
          <w:p>
            <w:pPr>
              <w:spacing w:before="60" w:after="60"/>
              <w:rPr>
                <w:noProof/>
              </w:rPr>
            </w:pPr>
            <w:r>
              <w:rPr>
                <w:noProof/>
              </w:rPr>
              <w:t>RJB</w:t>
            </w:r>
          </w:p>
        </w:tc>
        <w:tc>
          <w:tcPr>
            <w:tcW w:w="3793" w:type="dxa"/>
          </w:tcPr>
          <w:p>
            <w:pPr>
              <w:spacing w:before="60" w:after="60"/>
              <w:rPr>
                <w:noProof/>
                <w:lang w:val="en-US"/>
              </w:rPr>
            </w:pPr>
            <w:r>
              <w:rPr>
                <w:i/>
                <w:noProof/>
                <w:lang w:val="en-US"/>
              </w:rPr>
              <w:t>Dipturus</w:t>
            </w:r>
            <w:r>
              <w:rPr>
                <w:noProof/>
                <w:lang w:val="en-US"/>
              </w:rPr>
              <w:t xml:space="preserve"> </w:t>
            </w:r>
            <w:r>
              <w:rPr>
                <w:i/>
                <w:noProof/>
                <w:lang w:val="en-US"/>
              </w:rPr>
              <w:t>batis</w:t>
            </w:r>
            <w:r>
              <w:rPr>
                <w:noProof/>
                <w:lang w:val="en-US"/>
              </w:rPr>
              <w:t xml:space="preserve"> (</w:t>
            </w:r>
            <w:r>
              <w:rPr>
                <w:i/>
                <w:noProof/>
                <w:lang w:val="en-US"/>
              </w:rPr>
              <w:t>Dipturus</w:t>
            </w:r>
            <w:r>
              <w:rPr>
                <w:noProof/>
                <w:lang w:val="en-US"/>
              </w:rPr>
              <w:t xml:space="preserve"> cf. </w:t>
            </w:r>
            <w:r>
              <w:rPr>
                <w:i/>
                <w:noProof/>
                <w:lang w:val="en-US"/>
              </w:rPr>
              <w:t>flossada</w:t>
            </w:r>
            <w:r>
              <w:rPr>
                <w:noProof/>
                <w:lang w:val="en-US"/>
              </w:rPr>
              <w:t xml:space="preserve"> and </w:t>
            </w:r>
            <w:r>
              <w:rPr>
                <w:i/>
                <w:noProof/>
                <w:lang w:val="en-US"/>
              </w:rPr>
              <w:t>Dipturus</w:t>
            </w:r>
            <w:r>
              <w:rPr>
                <w:noProof/>
                <w:lang w:val="en-US"/>
              </w:rPr>
              <w:t xml:space="preserve"> cf. </w:t>
            </w:r>
            <w:r>
              <w:rPr>
                <w:i/>
                <w:noProof/>
                <w:lang w:val="en-US"/>
              </w:rPr>
              <w:t>intermedia</w:t>
            </w:r>
            <w:r>
              <w:rPr>
                <w:noProof/>
                <w:lang w:val="en-US"/>
              </w:rPr>
              <w:t>)</w:t>
            </w:r>
          </w:p>
        </w:tc>
      </w:tr>
      <w:tr>
        <w:tc>
          <w:tcPr>
            <w:tcW w:w="4361" w:type="dxa"/>
          </w:tcPr>
          <w:p>
            <w:pPr>
              <w:spacing w:before="60" w:after="60"/>
              <w:rPr>
                <w:noProof/>
              </w:rPr>
            </w:pPr>
            <w:r>
              <w:rPr>
                <w:noProof/>
              </w:rPr>
              <w:t>Seezunge</w:t>
            </w:r>
          </w:p>
        </w:tc>
        <w:tc>
          <w:tcPr>
            <w:tcW w:w="1701" w:type="dxa"/>
          </w:tcPr>
          <w:p>
            <w:pPr>
              <w:spacing w:before="60" w:after="60"/>
              <w:rPr>
                <w:noProof/>
              </w:rPr>
            </w:pPr>
            <w:r>
              <w:rPr>
                <w:noProof/>
              </w:rPr>
              <w:t>SOL</w:t>
            </w:r>
          </w:p>
        </w:tc>
        <w:tc>
          <w:tcPr>
            <w:tcW w:w="3793" w:type="dxa"/>
          </w:tcPr>
          <w:p>
            <w:pPr>
              <w:spacing w:before="60" w:after="60"/>
              <w:rPr>
                <w:i/>
                <w:iCs/>
                <w:noProof/>
              </w:rPr>
            </w:pPr>
            <w:r>
              <w:rPr>
                <w:i/>
                <w:noProof/>
              </w:rPr>
              <w:t>Solea solea</w:t>
            </w:r>
          </w:p>
        </w:tc>
      </w:tr>
      <w:tr>
        <w:tc>
          <w:tcPr>
            <w:tcW w:w="4361" w:type="dxa"/>
          </w:tcPr>
          <w:p>
            <w:pPr>
              <w:spacing w:before="60" w:after="60"/>
              <w:rPr>
                <w:noProof/>
              </w:rPr>
            </w:pPr>
            <w:r>
              <w:rPr>
                <w:noProof/>
              </w:rPr>
              <w:t>Kurzschwanzkrebse</w:t>
            </w:r>
          </w:p>
        </w:tc>
        <w:tc>
          <w:tcPr>
            <w:tcW w:w="1701" w:type="dxa"/>
          </w:tcPr>
          <w:p>
            <w:pPr>
              <w:spacing w:before="60" w:after="60"/>
              <w:rPr>
                <w:noProof/>
              </w:rPr>
            </w:pPr>
            <w:r>
              <w:rPr>
                <w:noProof/>
              </w:rPr>
              <w:t>PAI</w:t>
            </w:r>
          </w:p>
        </w:tc>
        <w:tc>
          <w:tcPr>
            <w:tcW w:w="3793" w:type="dxa"/>
          </w:tcPr>
          <w:p>
            <w:pPr>
              <w:spacing w:before="60" w:after="60"/>
              <w:rPr>
                <w:noProof/>
              </w:rPr>
            </w:pPr>
            <w:r>
              <w:rPr>
                <w:i/>
                <w:noProof/>
              </w:rPr>
              <w:t>Paralomis</w:t>
            </w:r>
            <w:r>
              <w:rPr>
                <w:noProof/>
              </w:rPr>
              <w:t xml:space="preserve"> spp.</w:t>
            </w:r>
          </w:p>
        </w:tc>
      </w:tr>
      <w:tr>
        <w:tc>
          <w:tcPr>
            <w:tcW w:w="4361" w:type="dxa"/>
          </w:tcPr>
          <w:p>
            <w:pPr>
              <w:spacing w:before="60" w:after="60"/>
              <w:rPr>
                <w:noProof/>
              </w:rPr>
            </w:pPr>
            <w:r>
              <w:rPr>
                <w:noProof/>
              </w:rPr>
              <w:t>Kuckucksrochen</w:t>
            </w:r>
          </w:p>
        </w:tc>
        <w:tc>
          <w:tcPr>
            <w:tcW w:w="1701" w:type="dxa"/>
          </w:tcPr>
          <w:p>
            <w:pPr>
              <w:spacing w:before="60" w:after="60"/>
              <w:rPr>
                <w:noProof/>
              </w:rPr>
            </w:pPr>
            <w:r>
              <w:rPr>
                <w:noProof/>
              </w:rPr>
              <w:t>RJN</w:t>
            </w:r>
          </w:p>
        </w:tc>
        <w:tc>
          <w:tcPr>
            <w:tcW w:w="3793" w:type="dxa"/>
          </w:tcPr>
          <w:p>
            <w:pPr>
              <w:spacing w:before="60" w:after="60"/>
              <w:rPr>
                <w:i/>
                <w:iCs/>
                <w:noProof/>
              </w:rPr>
            </w:pPr>
            <w:r>
              <w:rPr>
                <w:i/>
                <w:noProof/>
              </w:rPr>
              <w:t>Leucoraja naevus</w:t>
            </w:r>
          </w:p>
        </w:tc>
      </w:tr>
      <w:tr>
        <w:tc>
          <w:tcPr>
            <w:tcW w:w="4361" w:type="dxa"/>
          </w:tcPr>
          <w:p>
            <w:pPr>
              <w:spacing w:before="60" w:after="60"/>
              <w:rPr>
                <w:noProof/>
              </w:rPr>
            </w:pPr>
            <w:r>
              <w:rPr>
                <w:noProof/>
              </w:rPr>
              <w:t>Rote Tiefseekrabbe</w:t>
            </w:r>
          </w:p>
        </w:tc>
        <w:tc>
          <w:tcPr>
            <w:tcW w:w="1701" w:type="dxa"/>
          </w:tcPr>
          <w:p>
            <w:pPr>
              <w:spacing w:before="60" w:after="60"/>
              <w:rPr>
                <w:noProof/>
              </w:rPr>
            </w:pPr>
            <w:r>
              <w:rPr>
                <w:noProof/>
              </w:rPr>
              <w:t>GER</w:t>
            </w:r>
          </w:p>
        </w:tc>
        <w:tc>
          <w:tcPr>
            <w:tcW w:w="3793" w:type="dxa"/>
          </w:tcPr>
          <w:p>
            <w:pPr>
              <w:spacing w:before="60" w:after="60"/>
              <w:rPr>
                <w:noProof/>
              </w:rPr>
            </w:pPr>
            <w:r>
              <w:rPr>
                <w:i/>
                <w:noProof/>
              </w:rPr>
              <w:t>Chaceon</w:t>
            </w:r>
            <w:r>
              <w:rPr>
                <w:noProof/>
              </w:rPr>
              <w:t xml:space="preserve"> spp.</w:t>
            </w:r>
          </w:p>
        </w:tc>
      </w:tr>
      <w:tr>
        <w:tc>
          <w:tcPr>
            <w:tcW w:w="4361" w:type="dxa"/>
          </w:tcPr>
          <w:p>
            <w:pPr>
              <w:spacing w:before="60" w:after="60"/>
              <w:rPr>
                <w:noProof/>
              </w:rPr>
            </w:pPr>
            <w:r>
              <w:rPr>
                <w:noProof/>
              </w:rPr>
              <w:t>Wolfsbarsch</w:t>
            </w:r>
          </w:p>
        </w:tc>
        <w:tc>
          <w:tcPr>
            <w:tcW w:w="1701" w:type="dxa"/>
          </w:tcPr>
          <w:p>
            <w:pPr>
              <w:spacing w:before="60" w:after="60"/>
              <w:rPr>
                <w:noProof/>
              </w:rPr>
            </w:pPr>
            <w:r>
              <w:rPr>
                <w:noProof/>
              </w:rPr>
              <w:t>BSS</w:t>
            </w:r>
          </w:p>
        </w:tc>
        <w:tc>
          <w:tcPr>
            <w:tcW w:w="3793" w:type="dxa"/>
          </w:tcPr>
          <w:p>
            <w:pPr>
              <w:spacing w:before="60" w:after="60"/>
              <w:rPr>
                <w:i/>
                <w:iCs/>
                <w:noProof/>
              </w:rPr>
            </w:pPr>
            <w:r>
              <w:rPr>
                <w:i/>
                <w:noProof/>
              </w:rPr>
              <w:t>Dicentrarchus labrax</w:t>
            </w:r>
          </w:p>
        </w:tc>
      </w:tr>
      <w:tr>
        <w:tc>
          <w:tcPr>
            <w:tcW w:w="4361" w:type="dxa"/>
          </w:tcPr>
          <w:p>
            <w:pPr>
              <w:spacing w:before="60" w:after="60"/>
              <w:rPr>
                <w:noProof/>
              </w:rPr>
            </w:pPr>
            <w:r>
              <w:rPr>
                <w:noProof/>
              </w:rPr>
              <w:t>Plattfische</w:t>
            </w:r>
          </w:p>
        </w:tc>
        <w:tc>
          <w:tcPr>
            <w:tcW w:w="1701" w:type="dxa"/>
          </w:tcPr>
          <w:p>
            <w:pPr>
              <w:spacing w:before="60" w:after="60"/>
              <w:rPr>
                <w:noProof/>
              </w:rPr>
            </w:pPr>
            <w:r>
              <w:rPr>
                <w:noProof/>
              </w:rPr>
              <w:t>FLX</w:t>
            </w:r>
          </w:p>
        </w:tc>
        <w:tc>
          <w:tcPr>
            <w:tcW w:w="3793" w:type="dxa"/>
          </w:tcPr>
          <w:p>
            <w:pPr>
              <w:spacing w:before="60" w:after="60"/>
              <w:rPr>
                <w:i/>
                <w:iCs/>
                <w:noProof/>
              </w:rPr>
            </w:pPr>
            <w:r>
              <w:rPr>
                <w:i/>
                <w:noProof/>
              </w:rPr>
              <w:t>Pleuronectiformes</w:t>
            </w:r>
          </w:p>
        </w:tc>
      </w:tr>
      <w:tr>
        <w:tc>
          <w:tcPr>
            <w:tcW w:w="4361" w:type="dxa"/>
          </w:tcPr>
          <w:p>
            <w:pPr>
              <w:spacing w:before="60" w:after="60"/>
              <w:rPr>
                <w:noProof/>
              </w:rPr>
            </w:pPr>
            <w:r>
              <w:rPr>
                <w:noProof/>
              </w:rPr>
              <w:t>Großer Teufelsrochen</w:t>
            </w:r>
          </w:p>
        </w:tc>
        <w:tc>
          <w:tcPr>
            <w:tcW w:w="1701" w:type="dxa"/>
          </w:tcPr>
          <w:p>
            <w:pPr>
              <w:spacing w:before="60" w:after="60"/>
              <w:rPr>
                <w:noProof/>
              </w:rPr>
            </w:pPr>
            <w:r>
              <w:rPr>
                <w:noProof/>
              </w:rPr>
              <w:t>RMB</w:t>
            </w:r>
          </w:p>
        </w:tc>
        <w:tc>
          <w:tcPr>
            <w:tcW w:w="3793" w:type="dxa"/>
          </w:tcPr>
          <w:p>
            <w:pPr>
              <w:spacing w:before="60" w:after="60"/>
              <w:rPr>
                <w:i/>
                <w:iCs/>
                <w:noProof/>
              </w:rPr>
            </w:pPr>
            <w:r>
              <w:rPr>
                <w:i/>
                <w:noProof/>
              </w:rPr>
              <w:t>Manta birostris</w:t>
            </w:r>
          </w:p>
        </w:tc>
      </w:tr>
      <w:tr>
        <w:tc>
          <w:tcPr>
            <w:tcW w:w="4361" w:type="dxa"/>
          </w:tcPr>
          <w:p>
            <w:pPr>
              <w:spacing w:before="60" w:after="60"/>
              <w:rPr>
                <w:noProof/>
              </w:rPr>
            </w:pPr>
            <w:r>
              <w:rPr>
                <w:noProof/>
              </w:rPr>
              <w:t>Großer Schwarzer Dornhai</w:t>
            </w:r>
          </w:p>
        </w:tc>
        <w:tc>
          <w:tcPr>
            <w:tcW w:w="1701" w:type="dxa"/>
          </w:tcPr>
          <w:p>
            <w:pPr>
              <w:spacing w:before="60" w:after="60"/>
              <w:rPr>
                <w:noProof/>
              </w:rPr>
            </w:pPr>
            <w:r>
              <w:rPr>
                <w:noProof/>
              </w:rPr>
              <w:t>ETR</w:t>
            </w:r>
          </w:p>
        </w:tc>
        <w:tc>
          <w:tcPr>
            <w:tcW w:w="3793" w:type="dxa"/>
          </w:tcPr>
          <w:p>
            <w:pPr>
              <w:spacing w:before="60" w:after="60"/>
              <w:rPr>
                <w:i/>
                <w:iCs/>
                <w:noProof/>
              </w:rPr>
            </w:pPr>
            <w:r>
              <w:rPr>
                <w:i/>
                <w:noProof/>
              </w:rPr>
              <w:t>Etmopterus princeps</w:t>
            </w:r>
          </w:p>
        </w:tc>
      </w:tr>
      <w:tr>
        <w:tc>
          <w:tcPr>
            <w:tcW w:w="4361" w:type="dxa"/>
          </w:tcPr>
          <w:p>
            <w:pPr>
              <w:spacing w:before="60" w:after="60"/>
              <w:rPr>
                <w:noProof/>
              </w:rPr>
            </w:pPr>
            <w:r>
              <w:rPr>
                <w:noProof/>
              </w:rPr>
              <w:t>Goldlachs</w:t>
            </w:r>
          </w:p>
        </w:tc>
        <w:tc>
          <w:tcPr>
            <w:tcW w:w="1701" w:type="dxa"/>
          </w:tcPr>
          <w:p>
            <w:pPr>
              <w:spacing w:before="60" w:after="60"/>
              <w:rPr>
                <w:noProof/>
              </w:rPr>
            </w:pPr>
            <w:r>
              <w:rPr>
                <w:noProof/>
              </w:rPr>
              <w:t>ARU</w:t>
            </w:r>
          </w:p>
        </w:tc>
        <w:tc>
          <w:tcPr>
            <w:tcW w:w="3793" w:type="dxa"/>
          </w:tcPr>
          <w:p>
            <w:pPr>
              <w:spacing w:before="60" w:after="60"/>
              <w:rPr>
                <w:i/>
                <w:iCs/>
                <w:noProof/>
              </w:rPr>
            </w:pPr>
            <w:r>
              <w:rPr>
                <w:i/>
                <w:noProof/>
              </w:rPr>
              <w:t>Argentina silus</w:t>
            </w:r>
          </w:p>
        </w:tc>
      </w:tr>
      <w:tr>
        <w:tc>
          <w:tcPr>
            <w:tcW w:w="4361" w:type="dxa"/>
          </w:tcPr>
          <w:p>
            <w:pPr>
              <w:spacing w:before="60" w:after="60"/>
              <w:rPr>
                <w:noProof/>
              </w:rPr>
            </w:pPr>
            <w:r>
              <w:rPr>
                <w:noProof/>
              </w:rPr>
              <w:t>Schwarzer Heilbutt</w:t>
            </w:r>
          </w:p>
        </w:tc>
        <w:tc>
          <w:tcPr>
            <w:tcW w:w="1701" w:type="dxa"/>
          </w:tcPr>
          <w:p>
            <w:pPr>
              <w:spacing w:before="60" w:after="60"/>
              <w:rPr>
                <w:noProof/>
              </w:rPr>
            </w:pPr>
            <w:r>
              <w:rPr>
                <w:noProof/>
              </w:rPr>
              <w:t>GHL</w:t>
            </w:r>
          </w:p>
        </w:tc>
        <w:tc>
          <w:tcPr>
            <w:tcW w:w="3793" w:type="dxa"/>
          </w:tcPr>
          <w:p>
            <w:pPr>
              <w:spacing w:before="60" w:after="60"/>
              <w:rPr>
                <w:i/>
                <w:iCs/>
                <w:noProof/>
              </w:rPr>
            </w:pPr>
            <w:r>
              <w:rPr>
                <w:i/>
                <w:noProof/>
              </w:rPr>
              <w:t>Reinhardtius hippoglossoides</w:t>
            </w:r>
          </w:p>
        </w:tc>
      </w:tr>
      <w:tr>
        <w:tc>
          <w:tcPr>
            <w:tcW w:w="4361" w:type="dxa"/>
          </w:tcPr>
          <w:p>
            <w:pPr>
              <w:spacing w:before="60" w:after="60"/>
              <w:rPr>
                <w:noProof/>
              </w:rPr>
            </w:pPr>
            <w:r>
              <w:rPr>
                <w:noProof/>
              </w:rPr>
              <w:t>Grenadierfische</w:t>
            </w:r>
          </w:p>
        </w:tc>
        <w:tc>
          <w:tcPr>
            <w:tcW w:w="1701" w:type="dxa"/>
          </w:tcPr>
          <w:p>
            <w:pPr>
              <w:spacing w:before="60" w:after="60"/>
              <w:rPr>
                <w:noProof/>
              </w:rPr>
            </w:pPr>
            <w:r>
              <w:rPr>
                <w:noProof/>
              </w:rPr>
              <w:t>GRV</w:t>
            </w:r>
          </w:p>
        </w:tc>
        <w:tc>
          <w:tcPr>
            <w:tcW w:w="3793" w:type="dxa"/>
          </w:tcPr>
          <w:p>
            <w:pPr>
              <w:spacing w:before="60" w:after="60"/>
              <w:rPr>
                <w:noProof/>
              </w:rPr>
            </w:pPr>
            <w:r>
              <w:rPr>
                <w:i/>
                <w:noProof/>
              </w:rPr>
              <w:t>Macrourus</w:t>
            </w:r>
            <w:r>
              <w:rPr>
                <w:noProof/>
              </w:rPr>
              <w:t xml:space="preserve"> spp.</w:t>
            </w:r>
          </w:p>
        </w:tc>
      </w:tr>
      <w:tr>
        <w:tc>
          <w:tcPr>
            <w:tcW w:w="4361" w:type="dxa"/>
          </w:tcPr>
          <w:p>
            <w:pPr>
              <w:spacing w:before="60" w:after="60"/>
              <w:rPr>
                <w:noProof/>
              </w:rPr>
            </w:pPr>
            <w:r>
              <w:rPr>
                <w:noProof/>
              </w:rPr>
              <w:t>Graue Notothenia</w:t>
            </w:r>
          </w:p>
        </w:tc>
        <w:tc>
          <w:tcPr>
            <w:tcW w:w="1701" w:type="dxa"/>
          </w:tcPr>
          <w:p>
            <w:pPr>
              <w:spacing w:before="60" w:after="60"/>
              <w:rPr>
                <w:noProof/>
              </w:rPr>
            </w:pPr>
            <w:r>
              <w:rPr>
                <w:noProof/>
              </w:rPr>
              <w:t>NOS</w:t>
            </w:r>
          </w:p>
        </w:tc>
        <w:tc>
          <w:tcPr>
            <w:tcW w:w="3793" w:type="dxa"/>
          </w:tcPr>
          <w:p>
            <w:pPr>
              <w:spacing w:before="60" w:after="60"/>
              <w:rPr>
                <w:i/>
                <w:iCs/>
                <w:noProof/>
              </w:rPr>
            </w:pPr>
            <w:r>
              <w:rPr>
                <w:i/>
                <w:noProof/>
              </w:rPr>
              <w:t>Notothenia squamifrons</w:t>
            </w:r>
          </w:p>
        </w:tc>
      </w:tr>
      <w:tr>
        <w:tc>
          <w:tcPr>
            <w:tcW w:w="4361" w:type="dxa"/>
          </w:tcPr>
          <w:p>
            <w:pPr>
              <w:spacing w:before="60" w:after="60"/>
              <w:rPr>
                <w:noProof/>
              </w:rPr>
            </w:pPr>
            <w:r>
              <w:rPr>
                <w:noProof/>
              </w:rPr>
              <w:t>Schellfisch</w:t>
            </w:r>
          </w:p>
        </w:tc>
        <w:tc>
          <w:tcPr>
            <w:tcW w:w="1701" w:type="dxa"/>
          </w:tcPr>
          <w:p>
            <w:pPr>
              <w:spacing w:before="60" w:after="60"/>
              <w:rPr>
                <w:noProof/>
              </w:rPr>
            </w:pPr>
            <w:r>
              <w:rPr>
                <w:noProof/>
              </w:rPr>
              <w:t>HAD</w:t>
            </w:r>
          </w:p>
        </w:tc>
        <w:tc>
          <w:tcPr>
            <w:tcW w:w="3793" w:type="dxa"/>
          </w:tcPr>
          <w:p>
            <w:pPr>
              <w:spacing w:before="60" w:after="60"/>
              <w:rPr>
                <w:i/>
                <w:iCs/>
                <w:noProof/>
              </w:rPr>
            </w:pPr>
            <w:r>
              <w:rPr>
                <w:i/>
                <w:noProof/>
              </w:rPr>
              <w:t>Melanogrammus aeglefinus</w:t>
            </w:r>
          </w:p>
        </w:tc>
      </w:tr>
      <w:tr>
        <w:tc>
          <w:tcPr>
            <w:tcW w:w="4361" w:type="dxa"/>
          </w:tcPr>
          <w:p>
            <w:pPr>
              <w:spacing w:before="60" w:after="60"/>
              <w:rPr>
                <w:noProof/>
              </w:rPr>
            </w:pPr>
            <w:r>
              <w:rPr>
                <w:noProof/>
              </w:rPr>
              <w:t>Seehecht</w:t>
            </w:r>
          </w:p>
        </w:tc>
        <w:tc>
          <w:tcPr>
            <w:tcW w:w="1701" w:type="dxa"/>
          </w:tcPr>
          <w:p>
            <w:pPr>
              <w:spacing w:before="60" w:after="60"/>
              <w:rPr>
                <w:noProof/>
              </w:rPr>
            </w:pPr>
            <w:r>
              <w:rPr>
                <w:noProof/>
              </w:rPr>
              <w:t>HKE</w:t>
            </w:r>
          </w:p>
        </w:tc>
        <w:tc>
          <w:tcPr>
            <w:tcW w:w="3793" w:type="dxa"/>
          </w:tcPr>
          <w:p>
            <w:pPr>
              <w:spacing w:before="60" w:after="60"/>
              <w:rPr>
                <w:i/>
                <w:iCs/>
                <w:noProof/>
              </w:rPr>
            </w:pPr>
            <w:r>
              <w:rPr>
                <w:i/>
                <w:noProof/>
              </w:rPr>
              <w:t>Merluccius merluccius</w:t>
            </w:r>
          </w:p>
        </w:tc>
      </w:tr>
      <w:tr>
        <w:tc>
          <w:tcPr>
            <w:tcW w:w="4361" w:type="dxa"/>
          </w:tcPr>
          <w:p>
            <w:pPr>
              <w:spacing w:before="60" w:after="60"/>
              <w:rPr>
                <w:noProof/>
              </w:rPr>
            </w:pPr>
            <w:r>
              <w:rPr>
                <w:noProof/>
              </w:rPr>
              <w:t>Hering</w:t>
            </w:r>
          </w:p>
        </w:tc>
        <w:tc>
          <w:tcPr>
            <w:tcW w:w="1701" w:type="dxa"/>
          </w:tcPr>
          <w:p>
            <w:pPr>
              <w:spacing w:before="60" w:after="60"/>
              <w:rPr>
                <w:noProof/>
              </w:rPr>
            </w:pPr>
            <w:r>
              <w:rPr>
                <w:noProof/>
              </w:rPr>
              <w:t>HER</w:t>
            </w:r>
          </w:p>
        </w:tc>
        <w:tc>
          <w:tcPr>
            <w:tcW w:w="3793" w:type="dxa"/>
          </w:tcPr>
          <w:p>
            <w:pPr>
              <w:spacing w:before="60" w:after="60"/>
              <w:rPr>
                <w:i/>
                <w:iCs/>
                <w:noProof/>
              </w:rPr>
            </w:pPr>
            <w:r>
              <w:rPr>
                <w:i/>
                <w:noProof/>
              </w:rPr>
              <w:t>Clupea harengus</w:t>
            </w:r>
          </w:p>
        </w:tc>
      </w:tr>
      <w:tr>
        <w:tc>
          <w:tcPr>
            <w:tcW w:w="4361" w:type="dxa"/>
          </w:tcPr>
          <w:p>
            <w:pPr>
              <w:spacing w:before="60" w:after="60"/>
              <w:rPr>
                <w:noProof/>
              </w:rPr>
            </w:pPr>
            <w:r>
              <w:rPr>
                <w:noProof/>
              </w:rPr>
              <w:t>Bastardmakrele</w:t>
            </w:r>
          </w:p>
        </w:tc>
        <w:tc>
          <w:tcPr>
            <w:tcW w:w="1701" w:type="dxa"/>
          </w:tcPr>
          <w:p>
            <w:pPr>
              <w:spacing w:before="60" w:after="60"/>
              <w:rPr>
                <w:noProof/>
              </w:rPr>
            </w:pPr>
            <w:r>
              <w:rPr>
                <w:noProof/>
              </w:rPr>
              <w:t>JAX</w:t>
            </w:r>
          </w:p>
        </w:tc>
        <w:tc>
          <w:tcPr>
            <w:tcW w:w="3793" w:type="dxa"/>
          </w:tcPr>
          <w:p>
            <w:pPr>
              <w:spacing w:before="60" w:after="60"/>
              <w:rPr>
                <w:noProof/>
              </w:rPr>
            </w:pPr>
            <w:r>
              <w:rPr>
                <w:i/>
                <w:noProof/>
              </w:rPr>
              <w:t>Trachurus</w:t>
            </w:r>
            <w:r>
              <w:rPr>
                <w:noProof/>
              </w:rPr>
              <w:t xml:space="preserve"> spp.</w:t>
            </w:r>
          </w:p>
        </w:tc>
      </w:tr>
      <w:tr>
        <w:tc>
          <w:tcPr>
            <w:tcW w:w="4361" w:type="dxa"/>
          </w:tcPr>
          <w:p>
            <w:pPr>
              <w:spacing w:before="60" w:after="60"/>
              <w:rPr>
                <w:noProof/>
              </w:rPr>
            </w:pPr>
            <w:r>
              <w:rPr>
                <w:noProof/>
              </w:rPr>
              <w:t>Grüne Notothenia</w:t>
            </w:r>
          </w:p>
        </w:tc>
        <w:tc>
          <w:tcPr>
            <w:tcW w:w="1701" w:type="dxa"/>
          </w:tcPr>
          <w:p>
            <w:pPr>
              <w:spacing w:before="60" w:after="60"/>
              <w:rPr>
                <w:noProof/>
              </w:rPr>
            </w:pPr>
            <w:r>
              <w:rPr>
                <w:noProof/>
              </w:rPr>
              <w:t>NOG</w:t>
            </w:r>
          </w:p>
        </w:tc>
        <w:tc>
          <w:tcPr>
            <w:tcW w:w="3793" w:type="dxa"/>
          </w:tcPr>
          <w:p>
            <w:pPr>
              <w:spacing w:before="60" w:after="60"/>
              <w:rPr>
                <w:i/>
                <w:iCs/>
                <w:noProof/>
              </w:rPr>
            </w:pPr>
            <w:r>
              <w:rPr>
                <w:i/>
                <w:noProof/>
              </w:rPr>
              <w:t>Notothenia gibberifrons</w:t>
            </w:r>
          </w:p>
        </w:tc>
      </w:tr>
      <w:tr>
        <w:tc>
          <w:tcPr>
            <w:tcW w:w="4361" w:type="dxa"/>
          </w:tcPr>
          <w:p>
            <w:pPr>
              <w:spacing w:before="60" w:after="60"/>
              <w:rPr>
                <w:noProof/>
              </w:rPr>
            </w:pPr>
            <w:r>
              <w:rPr>
                <w:noProof/>
              </w:rPr>
              <w:t>Chilenische Bastardmakrele</w:t>
            </w:r>
          </w:p>
        </w:tc>
        <w:tc>
          <w:tcPr>
            <w:tcW w:w="1701" w:type="dxa"/>
          </w:tcPr>
          <w:p>
            <w:pPr>
              <w:spacing w:before="60" w:after="60"/>
              <w:rPr>
                <w:noProof/>
              </w:rPr>
            </w:pPr>
            <w:r>
              <w:rPr>
                <w:noProof/>
              </w:rPr>
              <w:t>CJM</w:t>
            </w:r>
          </w:p>
        </w:tc>
        <w:tc>
          <w:tcPr>
            <w:tcW w:w="3793" w:type="dxa"/>
          </w:tcPr>
          <w:p>
            <w:pPr>
              <w:spacing w:before="60" w:after="60"/>
              <w:rPr>
                <w:i/>
                <w:iCs/>
                <w:noProof/>
              </w:rPr>
            </w:pPr>
            <w:r>
              <w:rPr>
                <w:i/>
                <w:noProof/>
              </w:rPr>
              <w:t>Trachurus murphyi</w:t>
            </w:r>
          </w:p>
        </w:tc>
      </w:tr>
      <w:tr>
        <w:tc>
          <w:tcPr>
            <w:tcW w:w="4361" w:type="dxa"/>
          </w:tcPr>
          <w:p>
            <w:pPr>
              <w:spacing w:before="60" w:after="60"/>
              <w:rPr>
                <w:noProof/>
              </w:rPr>
            </w:pPr>
            <w:r>
              <w:rPr>
                <w:noProof/>
              </w:rPr>
              <w:t>Schokoladenhai</w:t>
            </w:r>
          </w:p>
        </w:tc>
        <w:tc>
          <w:tcPr>
            <w:tcW w:w="1701" w:type="dxa"/>
          </w:tcPr>
          <w:p>
            <w:pPr>
              <w:spacing w:before="60" w:after="60"/>
              <w:rPr>
                <w:noProof/>
              </w:rPr>
            </w:pPr>
            <w:r>
              <w:rPr>
                <w:noProof/>
              </w:rPr>
              <w:t>SCK</w:t>
            </w:r>
          </w:p>
        </w:tc>
        <w:tc>
          <w:tcPr>
            <w:tcW w:w="3793" w:type="dxa"/>
          </w:tcPr>
          <w:p>
            <w:pPr>
              <w:spacing w:before="60" w:after="60"/>
              <w:rPr>
                <w:i/>
                <w:iCs/>
                <w:noProof/>
              </w:rPr>
            </w:pPr>
            <w:r>
              <w:rPr>
                <w:i/>
                <w:noProof/>
              </w:rPr>
              <w:t>Dalatias licha</w:t>
            </w:r>
          </w:p>
        </w:tc>
      </w:tr>
      <w:tr>
        <w:tc>
          <w:tcPr>
            <w:tcW w:w="4361" w:type="dxa"/>
          </w:tcPr>
          <w:p>
            <w:pPr>
              <w:spacing w:before="60" w:after="60"/>
              <w:rPr>
                <w:noProof/>
              </w:rPr>
            </w:pPr>
            <w:r>
              <w:rPr>
                <w:noProof/>
              </w:rPr>
              <w:t>Antarktischer Krill</w:t>
            </w:r>
          </w:p>
        </w:tc>
        <w:tc>
          <w:tcPr>
            <w:tcW w:w="1701" w:type="dxa"/>
          </w:tcPr>
          <w:p>
            <w:pPr>
              <w:spacing w:before="60" w:after="60"/>
              <w:rPr>
                <w:noProof/>
              </w:rPr>
            </w:pPr>
            <w:r>
              <w:rPr>
                <w:noProof/>
              </w:rPr>
              <w:t>KRI</w:t>
            </w:r>
          </w:p>
        </w:tc>
        <w:tc>
          <w:tcPr>
            <w:tcW w:w="3793" w:type="dxa"/>
          </w:tcPr>
          <w:p>
            <w:pPr>
              <w:spacing w:before="60" w:after="60"/>
              <w:rPr>
                <w:i/>
                <w:iCs/>
                <w:noProof/>
              </w:rPr>
            </w:pPr>
            <w:r>
              <w:rPr>
                <w:i/>
                <w:noProof/>
              </w:rPr>
              <w:t>Euphausia superba</w:t>
            </w:r>
          </w:p>
        </w:tc>
      </w:tr>
      <w:tr>
        <w:tc>
          <w:tcPr>
            <w:tcW w:w="4361" w:type="dxa"/>
          </w:tcPr>
          <w:p>
            <w:pPr>
              <w:pageBreakBefore/>
              <w:spacing w:before="60" w:after="60"/>
              <w:rPr>
                <w:noProof/>
              </w:rPr>
            </w:pPr>
            <w:r>
              <w:rPr>
                <w:noProof/>
              </w:rPr>
              <w:t>Blattschuppiger Schlingerhai</w:t>
            </w:r>
          </w:p>
        </w:tc>
        <w:tc>
          <w:tcPr>
            <w:tcW w:w="1701" w:type="dxa"/>
          </w:tcPr>
          <w:p>
            <w:pPr>
              <w:spacing w:before="60" w:after="60"/>
              <w:rPr>
                <w:noProof/>
              </w:rPr>
            </w:pPr>
            <w:r>
              <w:rPr>
                <w:noProof/>
              </w:rPr>
              <w:t>GUQ</w:t>
            </w:r>
          </w:p>
        </w:tc>
        <w:tc>
          <w:tcPr>
            <w:tcW w:w="3793" w:type="dxa"/>
          </w:tcPr>
          <w:p>
            <w:pPr>
              <w:spacing w:before="60" w:after="60"/>
              <w:rPr>
                <w:i/>
                <w:iCs/>
                <w:noProof/>
              </w:rPr>
            </w:pPr>
            <w:r>
              <w:rPr>
                <w:i/>
                <w:noProof/>
              </w:rPr>
              <w:t>Centrophorus squamosus</w:t>
            </w:r>
          </w:p>
        </w:tc>
      </w:tr>
      <w:tr>
        <w:tc>
          <w:tcPr>
            <w:tcW w:w="4361" w:type="dxa"/>
          </w:tcPr>
          <w:p>
            <w:pPr>
              <w:spacing w:before="60" w:after="60"/>
              <w:rPr>
                <w:noProof/>
              </w:rPr>
            </w:pPr>
            <w:r>
              <w:rPr>
                <w:noProof/>
              </w:rPr>
              <w:t>Limande</w:t>
            </w:r>
          </w:p>
        </w:tc>
        <w:tc>
          <w:tcPr>
            <w:tcW w:w="1701" w:type="dxa"/>
          </w:tcPr>
          <w:p>
            <w:pPr>
              <w:spacing w:before="60" w:after="60"/>
              <w:rPr>
                <w:noProof/>
              </w:rPr>
            </w:pPr>
            <w:r>
              <w:rPr>
                <w:noProof/>
              </w:rPr>
              <w:t>LEM</w:t>
            </w:r>
          </w:p>
        </w:tc>
        <w:tc>
          <w:tcPr>
            <w:tcW w:w="3793" w:type="dxa"/>
          </w:tcPr>
          <w:p>
            <w:pPr>
              <w:spacing w:before="60" w:after="60"/>
              <w:rPr>
                <w:i/>
                <w:iCs/>
                <w:noProof/>
              </w:rPr>
            </w:pPr>
            <w:r>
              <w:rPr>
                <w:i/>
                <w:noProof/>
              </w:rPr>
              <w:t>Microstomus kitt</w:t>
            </w:r>
          </w:p>
        </w:tc>
      </w:tr>
      <w:tr>
        <w:tc>
          <w:tcPr>
            <w:tcW w:w="4361" w:type="dxa"/>
          </w:tcPr>
          <w:p>
            <w:pPr>
              <w:spacing w:before="60" w:after="60"/>
              <w:rPr>
                <w:noProof/>
              </w:rPr>
            </w:pPr>
            <w:r>
              <w:rPr>
                <w:noProof/>
              </w:rPr>
              <w:t>Leng</w:t>
            </w:r>
          </w:p>
        </w:tc>
        <w:tc>
          <w:tcPr>
            <w:tcW w:w="1701" w:type="dxa"/>
          </w:tcPr>
          <w:p>
            <w:pPr>
              <w:spacing w:before="60" w:after="60"/>
              <w:rPr>
                <w:noProof/>
              </w:rPr>
            </w:pPr>
            <w:r>
              <w:rPr>
                <w:noProof/>
              </w:rPr>
              <w:t>LIN</w:t>
            </w:r>
          </w:p>
        </w:tc>
        <w:tc>
          <w:tcPr>
            <w:tcW w:w="3793" w:type="dxa"/>
          </w:tcPr>
          <w:p>
            <w:pPr>
              <w:spacing w:before="60" w:after="60"/>
              <w:rPr>
                <w:i/>
                <w:iCs/>
                <w:noProof/>
              </w:rPr>
            </w:pPr>
            <w:r>
              <w:rPr>
                <w:i/>
                <w:noProof/>
              </w:rPr>
              <w:t>Molva molva</w:t>
            </w:r>
          </w:p>
        </w:tc>
      </w:tr>
      <w:tr>
        <w:tc>
          <w:tcPr>
            <w:tcW w:w="4361" w:type="dxa"/>
          </w:tcPr>
          <w:p>
            <w:pPr>
              <w:spacing w:before="60" w:after="60"/>
              <w:rPr>
                <w:noProof/>
              </w:rPr>
            </w:pPr>
            <w:r>
              <w:rPr>
                <w:noProof/>
              </w:rPr>
              <w:t>Makrele</w:t>
            </w:r>
          </w:p>
        </w:tc>
        <w:tc>
          <w:tcPr>
            <w:tcW w:w="1701" w:type="dxa"/>
          </w:tcPr>
          <w:p>
            <w:pPr>
              <w:spacing w:before="60" w:after="60"/>
              <w:rPr>
                <w:noProof/>
              </w:rPr>
            </w:pPr>
            <w:r>
              <w:rPr>
                <w:noProof/>
              </w:rPr>
              <w:t>MAC</w:t>
            </w:r>
          </w:p>
        </w:tc>
        <w:tc>
          <w:tcPr>
            <w:tcW w:w="3793" w:type="dxa"/>
          </w:tcPr>
          <w:p>
            <w:pPr>
              <w:spacing w:before="60" w:after="60"/>
              <w:rPr>
                <w:i/>
                <w:iCs/>
                <w:noProof/>
              </w:rPr>
            </w:pPr>
            <w:r>
              <w:rPr>
                <w:i/>
                <w:noProof/>
              </w:rPr>
              <w:t>Scomber scombrus</w:t>
            </w:r>
          </w:p>
        </w:tc>
      </w:tr>
      <w:tr>
        <w:tc>
          <w:tcPr>
            <w:tcW w:w="4361" w:type="dxa"/>
          </w:tcPr>
          <w:p>
            <w:pPr>
              <w:spacing w:before="60" w:after="60"/>
              <w:rPr>
                <w:noProof/>
              </w:rPr>
            </w:pPr>
            <w:r>
              <w:rPr>
                <w:noProof/>
              </w:rPr>
              <w:t>Bändereisfisch</w:t>
            </w:r>
          </w:p>
        </w:tc>
        <w:tc>
          <w:tcPr>
            <w:tcW w:w="1701" w:type="dxa"/>
          </w:tcPr>
          <w:p>
            <w:pPr>
              <w:spacing w:before="60" w:after="60"/>
              <w:rPr>
                <w:noProof/>
              </w:rPr>
            </w:pPr>
            <w:r>
              <w:rPr>
                <w:noProof/>
              </w:rPr>
              <w:t>ANI</w:t>
            </w:r>
          </w:p>
        </w:tc>
        <w:tc>
          <w:tcPr>
            <w:tcW w:w="3793" w:type="dxa"/>
          </w:tcPr>
          <w:p>
            <w:pPr>
              <w:spacing w:before="60" w:after="60"/>
              <w:rPr>
                <w:i/>
                <w:iCs/>
                <w:noProof/>
              </w:rPr>
            </w:pPr>
            <w:r>
              <w:rPr>
                <w:i/>
                <w:noProof/>
              </w:rPr>
              <w:t>Champsocephalus gunnari</w:t>
            </w:r>
          </w:p>
        </w:tc>
      </w:tr>
      <w:tr>
        <w:tc>
          <w:tcPr>
            <w:tcW w:w="4361" w:type="dxa"/>
          </w:tcPr>
          <w:p>
            <w:pPr>
              <w:spacing w:before="60" w:after="60"/>
              <w:rPr>
                <w:noProof/>
              </w:rPr>
            </w:pPr>
            <w:r>
              <w:rPr>
                <w:noProof/>
              </w:rPr>
              <w:t>Marmorbarsch</w:t>
            </w:r>
          </w:p>
        </w:tc>
        <w:tc>
          <w:tcPr>
            <w:tcW w:w="1701" w:type="dxa"/>
          </w:tcPr>
          <w:p>
            <w:pPr>
              <w:spacing w:before="60" w:after="60"/>
              <w:rPr>
                <w:noProof/>
              </w:rPr>
            </w:pPr>
            <w:r>
              <w:rPr>
                <w:noProof/>
              </w:rPr>
              <w:t>NOR</w:t>
            </w:r>
          </w:p>
        </w:tc>
        <w:tc>
          <w:tcPr>
            <w:tcW w:w="3793" w:type="dxa"/>
          </w:tcPr>
          <w:p>
            <w:pPr>
              <w:spacing w:before="60" w:after="60"/>
              <w:rPr>
                <w:noProof/>
              </w:rPr>
            </w:pPr>
            <w:r>
              <w:rPr>
                <w:i/>
                <w:noProof/>
              </w:rPr>
              <w:t>Notothenia</w:t>
            </w:r>
            <w:r>
              <w:rPr>
                <w:noProof/>
              </w:rPr>
              <w:t xml:space="preserve"> </w:t>
            </w:r>
            <w:r>
              <w:rPr>
                <w:i/>
                <w:noProof/>
              </w:rPr>
              <w:t>rossii</w:t>
            </w:r>
          </w:p>
        </w:tc>
      </w:tr>
      <w:tr>
        <w:tc>
          <w:tcPr>
            <w:tcW w:w="4361" w:type="dxa"/>
          </w:tcPr>
          <w:p>
            <w:pPr>
              <w:spacing w:before="60" w:after="60"/>
              <w:rPr>
                <w:noProof/>
              </w:rPr>
            </w:pPr>
            <w:r>
              <w:rPr>
                <w:noProof/>
              </w:rPr>
              <w:t>Butte</w:t>
            </w:r>
          </w:p>
        </w:tc>
        <w:tc>
          <w:tcPr>
            <w:tcW w:w="1701" w:type="dxa"/>
          </w:tcPr>
          <w:p>
            <w:pPr>
              <w:spacing w:before="60" w:after="60"/>
              <w:rPr>
                <w:noProof/>
              </w:rPr>
            </w:pPr>
            <w:r>
              <w:rPr>
                <w:noProof/>
              </w:rPr>
              <w:t>LEZ</w:t>
            </w:r>
          </w:p>
        </w:tc>
        <w:tc>
          <w:tcPr>
            <w:tcW w:w="3793" w:type="dxa"/>
          </w:tcPr>
          <w:p>
            <w:pPr>
              <w:spacing w:before="60" w:after="60"/>
              <w:rPr>
                <w:noProof/>
              </w:rPr>
            </w:pPr>
            <w:r>
              <w:rPr>
                <w:i/>
                <w:noProof/>
              </w:rPr>
              <w:t>Lepidorhombus</w:t>
            </w:r>
            <w:r>
              <w:rPr>
                <w:noProof/>
              </w:rPr>
              <w:t xml:space="preserve"> spp.</w:t>
            </w:r>
          </w:p>
        </w:tc>
      </w:tr>
      <w:tr>
        <w:tc>
          <w:tcPr>
            <w:tcW w:w="4361" w:type="dxa"/>
          </w:tcPr>
          <w:p>
            <w:pPr>
              <w:spacing w:before="60" w:after="60"/>
              <w:rPr>
                <w:noProof/>
              </w:rPr>
            </w:pPr>
            <w:r>
              <w:rPr>
                <w:noProof/>
              </w:rPr>
              <w:t>Tiefseegarnele</w:t>
            </w:r>
          </w:p>
        </w:tc>
        <w:tc>
          <w:tcPr>
            <w:tcW w:w="1701" w:type="dxa"/>
          </w:tcPr>
          <w:p>
            <w:pPr>
              <w:spacing w:before="60" w:after="60"/>
              <w:rPr>
                <w:noProof/>
              </w:rPr>
            </w:pPr>
            <w:r>
              <w:rPr>
                <w:noProof/>
              </w:rPr>
              <w:t>PRA</w:t>
            </w:r>
          </w:p>
        </w:tc>
        <w:tc>
          <w:tcPr>
            <w:tcW w:w="3793" w:type="dxa"/>
          </w:tcPr>
          <w:p>
            <w:pPr>
              <w:spacing w:before="60" w:after="60"/>
              <w:rPr>
                <w:i/>
                <w:iCs/>
                <w:noProof/>
              </w:rPr>
            </w:pPr>
            <w:r>
              <w:rPr>
                <w:i/>
                <w:noProof/>
              </w:rPr>
              <w:t>Pandalus borealis</w:t>
            </w:r>
          </w:p>
        </w:tc>
      </w:tr>
      <w:tr>
        <w:tc>
          <w:tcPr>
            <w:tcW w:w="4361" w:type="dxa"/>
          </w:tcPr>
          <w:p>
            <w:pPr>
              <w:spacing w:before="60" w:after="60"/>
              <w:rPr>
                <w:noProof/>
              </w:rPr>
            </w:pPr>
            <w:r>
              <w:rPr>
                <w:noProof/>
              </w:rPr>
              <w:t>Kaisergranat</w:t>
            </w:r>
          </w:p>
        </w:tc>
        <w:tc>
          <w:tcPr>
            <w:tcW w:w="1701" w:type="dxa"/>
          </w:tcPr>
          <w:p>
            <w:pPr>
              <w:spacing w:before="60" w:after="60"/>
              <w:rPr>
                <w:noProof/>
              </w:rPr>
            </w:pPr>
            <w:r>
              <w:rPr>
                <w:noProof/>
              </w:rPr>
              <w:t>NEP</w:t>
            </w:r>
          </w:p>
        </w:tc>
        <w:tc>
          <w:tcPr>
            <w:tcW w:w="3793" w:type="dxa"/>
          </w:tcPr>
          <w:p>
            <w:pPr>
              <w:spacing w:before="60" w:after="60"/>
              <w:rPr>
                <w:i/>
                <w:iCs/>
                <w:noProof/>
              </w:rPr>
            </w:pPr>
            <w:r>
              <w:rPr>
                <w:i/>
                <w:noProof/>
              </w:rPr>
              <w:t>Nephrops norvegicus</w:t>
            </w:r>
          </w:p>
        </w:tc>
      </w:tr>
      <w:tr>
        <w:tc>
          <w:tcPr>
            <w:tcW w:w="4361" w:type="dxa"/>
          </w:tcPr>
          <w:p>
            <w:pPr>
              <w:spacing w:before="60" w:after="60"/>
              <w:rPr>
                <w:noProof/>
              </w:rPr>
            </w:pPr>
            <w:r>
              <w:rPr>
                <w:noProof/>
              </w:rPr>
              <w:t>Stintdorsch</w:t>
            </w:r>
          </w:p>
        </w:tc>
        <w:tc>
          <w:tcPr>
            <w:tcW w:w="1701" w:type="dxa"/>
          </w:tcPr>
          <w:p>
            <w:pPr>
              <w:spacing w:before="60" w:after="60"/>
              <w:rPr>
                <w:noProof/>
              </w:rPr>
            </w:pPr>
            <w:r>
              <w:rPr>
                <w:noProof/>
              </w:rPr>
              <w:t>NOP</w:t>
            </w:r>
          </w:p>
        </w:tc>
        <w:tc>
          <w:tcPr>
            <w:tcW w:w="3793" w:type="dxa"/>
          </w:tcPr>
          <w:p>
            <w:pPr>
              <w:spacing w:before="60" w:after="60"/>
              <w:rPr>
                <w:i/>
                <w:iCs/>
                <w:noProof/>
              </w:rPr>
            </w:pPr>
            <w:r>
              <w:rPr>
                <w:i/>
                <w:noProof/>
              </w:rPr>
              <w:t>Trisopterus esmarkii</w:t>
            </w:r>
          </w:p>
        </w:tc>
      </w:tr>
      <w:tr>
        <w:tc>
          <w:tcPr>
            <w:tcW w:w="4361" w:type="dxa"/>
          </w:tcPr>
          <w:p>
            <w:pPr>
              <w:spacing w:before="60" w:after="60"/>
              <w:rPr>
                <w:noProof/>
              </w:rPr>
            </w:pPr>
            <w:r>
              <w:rPr>
                <w:noProof/>
              </w:rPr>
              <w:t>Schwarzbäuchiger Glattrochen</w:t>
            </w:r>
          </w:p>
        </w:tc>
        <w:tc>
          <w:tcPr>
            <w:tcW w:w="1701" w:type="dxa"/>
          </w:tcPr>
          <w:p>
            <w:pPr>
              <w:spacing w:before="60" w:after="60"/>
              <w:rPr>
                <w:noProof/>
              </w:rPr>
            </w:pPr>
            <w:r>
              <w:rPr>
                <w:noProof/>
              </w:rPr>
              <w:t>JAD</w:t>
            </w:r>
          </w:p>
        </w:tc>
        <w:tc>
          <w:tcPr>
            <w:tcW w:w="3793" w:type="dxa"/>
          </w:tcPr>
          <w:p>
            <w:pPr>
              <w:spacing w:before="60" w:after="60"/>
              <w:rPr>
                <w:i/>
                <w:iCs/>
                <w:noProof/>
              </w:rPr>
            </w:pPr>
            <w:r>
              <w:rPr>
                <w:i/>
                <w:noProof/>
              </w:rPr>
              <w:t xml:space="preserve">Raja </w:t>
            </w:r>
            <w:r>
              <w:rPr>
                <w:noProof/>
              </w:rPr>
              <w:t>(Dipturus)</w:t>
            </w:r>
            <w:r>
              <w:rPr>
                <w:i/>
                <w:noProof/>
              </w:rPr>
              <w:t xml:space="preserve"> nidarosiensis</w:t>
            </w:r>
          </w:p>
        </w:tc>
      </w:tr>
      <w:tr>
        <w:tc>
          <w:tcPr>
            <w:tcW w:w="4361" w:type="dxa"/>
          </w:tcPr>
          <w:p>
            <w:pPr>
              <w:spacing w:before="60" w:after="60"/>
              <w:rPr>
                <w:noProof/>
              </w:rPr>
            </w:pPr>
            <w:r>
              <w:rPr>
                <w:noProof/>
              </w:rPr>
              <w:t>Granatbarsch</w:t>
            </w:r>
          </w:p>
        </w:tc>
        <w:tc>
          <w:tcPr>
            <w:tcW w:w="1701" w:type="dxa"/>
          </w:tcPr>
          <w:p>
            <w:pPr>
              <w:spacing w:before="60" w:after="60"/>
              <w:rPr>
                <w:noProof/>
              </w:rPr>
            </w:pPr>
            <w:r>
              <w:rPr>
                <w:noProof/>
              </w:rPr>
              <w:t>ORY</w:t>
            </w:r>
          </w:p>
        </w:tc>
        <w:tc>
          <w:tcPr>
            <w:tcW w:w="3793" w:type="dxa"/>
          </w:tcPr>
          <w:p>
            <w:pPr>
              <w:spacing w:before="60" w:after="60"/>
              <w:rPr>
                <w:i/>
                <w:iCs/>
                <w:noProof/>
              </w:rPr>
            </w:pPr>
            <w:r>
              <w:rPr>
                <w:i/>
                <w:noProof/>
              </w:rPr>
              <w:t>Hoplostethus atlanticus</w:t>
            </w:r>
          </w:p>
        </w:tc>
      </w:tr>
      <w:tr>
        <w:tc>
          <w:tcPr>
            <w:tcW w:w="4361" w:type="dxa"/>
          </w:tcPr>
          <w:p>
            <w:pPr>
              <w:spacing w:before="60" w:after="60"/>
              <w:rPr>
                <w:noProof/>
              </w:rPr>
            </w:pPr>
            <w:r>
              <w:rPr>
                <w:noProof/>
              </w:rPr>
              <w:t>Schwarzer Seehecht</w:t>
            </w:r>
          </w:p>
        </w:tc>
        <w:tc>
          <w:tcPr>
            <w:tcW w:w="1701" w:type="dxa"/>
          </w:tcPr>
          <w:p>
            <w:pPr>
              <w:spacing w:before="60" w:after="60"/>
              <w:rPr>
                <w:noProof/>
              </w:rPr>
            </w:pPr>
            <w:r>
              <w:rPr>
                <w:noProof/>
              </w:rPr>
              <w:t>TOP</w:t>
            </w:r>
          </w:p>
        </w:tc>
        <w:tc>
          <w:tcPr>
            <w:tcW w:w="3793" w:type="dxa"/>
          </w:tcPr>
          <w:p>
            <w:pPr>
              <w:spacing w:before="60" w:after="60"/>
              <w:rPr>
                <w:i/>
                <w:iCs/>
                <w:noProof/>
              </w:rPr>
            </w:pPr>
            <w:r>
              <w:rPr>
                <w:i/>
                <w:noProof/>
              </w:rPr>
              <w:t>Dissostichus eleginoides</w:t>
            </w:r>
          </w:p>
        </w:tc>
      </w:tr>
      <w:tr>
        <w:tc>
          <w:tcPr>
            <w:tcW w:w="4361" w:type="dxa"/>
          </w:tcPr>
          <w:p>
            <w:pPr>
              <w:spacing w:before="60" w:after="60"/>
              <w:rPr>
                <w:noProof/>
              </w:rPr>
            </w:pPr>
            <w:r>
              <w:rPr>
                <w:noProof/>
              </w:rPr>
              <w:t>Pseudopentaceros spp.</w:t>
            </w:r>
          </w:p>
        </w:tc>
        <w:tc>
          <w:tcPr>
            <w:tcW w:w="1701" w:type="dxa"/>
          </w:tcPr>
          <w:p>
            <w:pPr>
              <w:spacing w:before="60" w:after="60"/>
              <w:rPr>
                <w:noProof/>
              </w:rPr>
            </w:pPr>
            <w:r>
              <w:rPr>
                <w:noProof/>
              </w:rPr>
              <w:t>EDW</w:t>
            </w:r>
          </w:p>
        </w:tc>
        <w:tc>
          <w:tcPr>
            <w:tcW w:w="3793" w:type="dxa"/>
          </w:tcPr>
          <w:p>
            <w:pPr>
              <w:spacing w:before="60" w:after="60"/>
              <w:rPr>
                <w:noProof/>
              </w:rPr>
            </w:pPr>
            <w:r>
              <w:rPr>
                <w:i/>
                <w:noProof/>
              </w:rPr>
              <w:t>Pseudopentaceros</w:t>
            </w:r>
            <w:r>
              <w:rPr>
                <w:noProof/>
              </w:rPr>
              <w:t xml:space="preserve"> spp.</w:t>
            </w:r>
          </w:p>
        </w:tc>
      </w:tr>
      <w:tr>
        <w:tc>
          <w:tcPr>
            <w:tcW w:w="4361" w:type="dxa"/>
          </w:tcPr>
          <w:p>
            <w:pPr>
              <w:spacing w:before="60" w:after="60"/>
              <w:rPr>
                <w:noProof/>
              </w:rPr>
            </w:pPr>
            <w:r>
              <w:rPr>
                <w:noProof/>
              </w:rPr>
              <w:t>Geißelgarnelen</w:t>
            </w:r>
          </w:p>
        </w:tc>
        <w:tc>
          <w:tcPr>
            <w:tcW w:w="1701" w:type="dxa"/>
          </w:tcPr>
          <w:p>
            <w:pPr>
              <w:spacing w:before="60" w:after="60"/>
              <w:rPr>
                <w:noProof/>
              </w:rPr>
            </w:pPr>
            <w:r>
              <w:rPr>
                <w:noProof/>
              </w:rPr>
              <w:t>PEN</w:t>
            </w:r>
          </w:p>
        </w:tc>
        <w:tc>
          <w:tcPr>
            <w:tcW w:w="3793" w:type="dxa"/>
          </w:tcPr>
          <w:p>
            <w:pPr>
              <w:spacing w:before="60" w:after="60"/>
              <w:rPr>
                <w:noProof/>
              </w:rPr>
            </w:pPr>
            <w:r>
              <w:rPr>
                <w:i/>
                <w:noProof/>
              </w:rPr>
              <w:t>Penaeus</w:t>
            </w:r>
            <w:r>
              <w:rPr>
                <w:noProof/>
              </w:rPr>
              <w:t xml:space="preserve"> spp.</w:t>
            </w:r>
          </w:p>
        </w:tc>
      </w:tr>
      <w:tr>
        <w:tc>
          <w:tcPr>
            <w:tcW w:w="4361" w:type="dxa"/>
          </w:tcPr>
          <w:p>
            <w:pPr>
              <w:spacing w:before="60" w:after="60"/>
              <w:rPr>
                <w:noProof/>
              </w:rPr>
            </w:pPr>
            <w:r>
              <w:rPr>
                <w:noProof/>
              </w:rPr>
              <w:t>Dornhai</w:t>
            </w:r>
          </w:p>
        </w:tc>
        <w:tc>
          <w:tcPr>
            <w:tcW w:w="1701" w:type="dxa"/>
          </w:tcPr>
          <w:p>
            <w:pPr>
              <w:spacing w:before="60" w:after="60"/>
              <w:rPr>
                <w:noProof/>
              </w:rPr>
            </w:pPr>
            <w:r>
              <w:rPr>
                <w:noProof/>
              </w:rPr>
              <w:t>DGS</w:t>
            </w:r>
          </w:p>
        </w:tc>
        <w:tc>
          <w:tcPr>
            <w:tcW w:w="3793" w:type="dxa"/>
          </w:tcPr>
          <w:p>
            <w:pPr>
              <w:spacing w:before="60" w:after="60"/>
              <w:rPr>
                <w:i/>
                <w:iCs/>
                <w:noProof/>
              </w:rPr>
            </w:pPr>
            <w:r>
              <w:rPr>
                <w:i/>
                <w:noProof/>
              </w:rPr>
              <w:t>Squalus acanthias</w:t>
            </w:r>
          </w:p>
        </w:tc>
      </w:tr>
      <w:tr>
        <w:tc>
          <w:tcPr>
            <w:tcW w:w="4361" w:type="dxa"/>
          </w:tcPr>
          <w:p>
            <w:pPr>
              <w:spacing w:before="60" w:after="60"/>
              <w:rPr>
                <w:noProof/>
              </w:rPr>
            </w:pPr>
            <w:r>
              <w:rPr>
                <w:noProof/>
              </w:rPr>
              <w:t>Scholle</w:t>
            </w:r>
          </w:p>
        </w:tc>
        <w:tc>
          <w:tcPr>
            <w:tcW w:w="1701" w:type="dxa"/>
          </w:tcPr>
          <w:p>
            <w:pPr>
              <w:spacing w:before="60" w:after="60"/>
              <w:rPr>
                <w:noProof/>
              </w:rPr>
            </w:pPr>
            <w:r>
              <w:rPr>
                <w:noProof/>
              </w:rPr>
              <w:t>PLE</w:t>
            </w:r>
          </w:p>
        </w:tc>
        <w:tc>
          <w:tcPr>
            <w:tcW w:w="3793" w:type="dxa"/>
          </w:tcPr>
          <w:p>
            <w:pPr>
              <w:spacing w:before="60" w:after="60"/>
              <w:rPr>
                <w:i/>
                <w:iCs/>
                <w:noProof/>
              </w:rPr>
            </w:pPr>
            <w:r>
              <w:rPr>
                <w:i/>
                <w:noProof/>
              </w:rPr>
              <w:t>Pleuronectes platessa</w:t>
            </w:r>
          </w:p>
        </w:tc>
      </w:tr>
      <w:tr>
        <w:tc>
          <w:tcPr>
            <w:tcW w:w="4361" w:type="dxa"/>
          </w:tcPr>
          <w:p>
            <w:pPr>
              <w:spacing w:before="60" w:after="60"/>
              <w:rPr>
                <w:noProof/>
              </w:rPr>
            </w:pPr>
            <w:r>
              <w:rPr>
                <w:noProof/>
              </w:rPr>
              <w:t>Pollack</w:t>
            </w:r>
          </w:p>
        </w:tc>
        <w:tc>
          <w:tcPr>
            <w:tcW w:w="1701" w:type="dxa"/>
          </w:tcPr>
          <w:p>
            <w:pPr>
              <w:spacing w:before="60" w:after="60"/>
              <w:rPr>
                <w:noProof/>
              </w:rPr>
            </w:pPr>
            <w:r>
              <w:rPr>
                <w:noProof/>
              </w:rPr>
              <w:t>POL</w:t>
            </w:r>
          </w:p>
        </w:tc>
        <w:tc>
          <w:tcPr>
            <w:tcW w:w="3793" w:type="dxa"/>
          </w:tcPr>
          <w:p>
            <w:pPr>
              <w:spacing w:before="60" w:after="60"/>
              <w:rPr>
                <w:i/>
                <w:iCs/>
                <w:noProof/>
              </w:rPr>
            </w:pPr>
            <w:r>
              <w:rPr>
                <w:i/>
                <w:noProof/>
              </w:rPr>
              <w:t>Pollachius pollachius</w:t>
            </w:r>
          </w:p>
        </w:tc>
      </w:tr>
      <w:tr>
        <w:tc>
          <w:tcPr>
            <w:tcW w:w="4361" w:type="dxa"/>
          </w:tcPr>
          <w:p>
            <w:pPr>
              <w:spacing w:before="60" w:after="60"/>
              <w:rPr>
                <w:noProof/>
              </w:rPr>
            </w:pPr>
            <w:r>
              <w:rPr>
                <w:noProof/>
              </w:rPr>
              <w:t>Heringshai</w:t>
            </w:r>
          </w:p>
        </w:tc>
        <w:tc>
          <w:tcPr>
            <w:tcW w:w="1701" w:type="dxa"/>
          </w:tcPr>
          <w:p>
            <w:pPr>
              <w:spacing w:before="60" w:after="60"/>
              <w:rPr>
                <w:noProof/>
              </w:rPr>
            </w:pPr>
            <w:r>
              <w:rPr>
                <w:noProof/>
              </w:rPr>
              <w:t>POR</w:t>
            </w:r>
          </w:p>
        </w:tc>
        <w:tc>
          <w:tcPr>
            <w:tcW w:w="3793" w:type="dxa"/>
          </w:tcPr>
          <w:p>
            <w:pPr>
              <w:spacing w:before="60" w:after="60"/>
              <w:rPr>
                <w:i/>
                <w:iCs/>
                <w:noProof/>
              </w:rPr>
            </w:pPr>
            <w:r>
              <w:rPr>
                <w:i/>
                <w:noProof/>
              </w:rPr>
              <w:t>Lamna nasus</w:t>
            </w:r>
          </w:p>
        </w:tc>
      </w:tr>
      <w:tr>
        <w:tc>
          <w:tcPr>
            <w:tcW w:w="4361" w:type="dxa"/>
          </w:tcPr>
          <w:p>
            <w:pPr>
              <w:spacing w:before="60" w:after="60"/>
              <w:rPr>
                <w:noProof/>
              </w:rPr>
            </w:pPr>
            <w:r>
              <w:rPr>
                <w:noProof/>
              </w:rPr>
              <w:t>Portugiesenhai</w:t>
            </w:r>
          </w:p>
        </w:tc>
        <w:tc>
          <w:tcPr>
            <w:tcW w:w="1701" w:type="dxa"/>
          </w:tcPr>
          <w:p>
            <w:pPr>
              <w:spacing w:before="60" w:after="60"/>
              <w:rPr>
                <w:noProof/>
              </w:rPr>
            </w:pPr>
            <w:r>
              <w:rPr>
                <w:noProof/>
              </w:rPr>
              <w:t>CYO</w:t>
            </w:r>
          </w:p>
        </w:tc>
        <w:tc>
          <w:tcPr>
            <w:tcW w:w="3793" w:type="dxa"/>
          </w:tcPr>
          <w:p>
            <w:pPr>
              <w:spacing w:before="60" w:after="60"/>
              <w:rPr>
                <w:i/>
                <w:iCs/>
                <w:noProof/>
              </w:rPr>
            </w:pPr>
            <w:r>
              <w:rPr>
                <w:i/>
                <w:noProof/>
              </w:rPr>
              <w:t>Centroscymnus coelolepis</w:t>
            </w:r>
          </w:p>
        </w:tc>
      </w:tr>
      <w:tr>
        <w:tc>
          <w:tcPr>
            <w:tcW w:w="4361" w:type="dxa"/>
          </w:tcPr>
          <w:p>
            <w:pPr>
              <w:spacing w:before="60" w:after="60"/>
              <w:rPr>
                <w:noProof/>
              </w:rPr>
            </w:pPr>
            <w:r>
              <w:rPr>
                <w:noProof/>
              </w:rPr>
              <w:t>Rotbarsch</w:t>
            </w:r>
          </w:p>
        </w:tc>
        <w:tc>
          <w:tcPr>
            <w:tcW w:w="1701" w:type="dxa"/>
          </w:tcPr>
          <w:p>
            <w:pPr>
              <w:spacing w:before="60" w:after="60"/>
              <w:rPr>
                <w:noProof/>
              </w:rPr>
            </w:pPr>
            <w:r>
              <w:rPr>
                <w:noProof/>
              </w:rPr>
              <w:t>RED</w:t>
            </w:r>
          </w:p>
        </w:tc>
        <w:tc>
          <w:tcPr>
            <w:tcW w:w="3793" w:type="dxa"/>
          </w:tcPr>
          <w:p>
            <w:pPr>
              <w:spacing w:before="60" w:after="60"/>
              <w:rPr>
                <w:noProof/>
              </w:rPr>
            </w:pPr>
            <w:r>
              <w:rPr>
                <w:i/>
                <w:noProof/>
              </w:rPr>
              <w:t>Sebastes</w:t>
            </w:r>
            <w:r>
              <w:rPr>
                <w:noProof/>
              </w:rPr>
              <w:t xml:space="preserve"> spp.</w:t>
            </w:r>
          </w:p>
        </w:tc>
      </w:tr>
      <w:tr>
        <w:tc>
          <w:tcPr>
            <w:tcW w:w="4361" w:type="dxa"/>
          </w:tcPr>
          <w:p>
            <w:pPr>
              <w:spacing w:before="60" w:after="60"/>
              <w:rPr>
                <w:noProof/>
              </w:rPr>
            </w:pPr>
            <w:r>
              <w:rPr>
                <w:noProof/>
              </w:rPr>
              <w:t>Rundnasen-Grenadier</w:t>
            </w:r>
          </w:p>
        </w:tc>
        <w:tc>
          <w:tcPr>
            <w:tcW w:w="1701" w:type="dxa"/>
          </w:tcPr>
          <w:p>
            <w:pPr>
              <w:spacing w:before="60" w:after="60"/>
              <w:rPr>
                <w:noProof/>
              </w:rPr>
            </w:pPr>
            <w:r>
              <w:rPr>
                <w:noProof/>
              </w:rPr>
              <w:t>RNG</w:t>
            </w:r>
          </w:p>
        </w:tc>
        <w:tc>
          <w:tcPr>
            <w:tcW w:w="3793" w:type="dxa"/>
          </w:tcPr>
          <w:p>
            <w:pPr>
              <w:spacing w:before="60" w:after="60"/>
              <w:rPr>
                <w:i/>
                <w:iCs/>
                <w:noProof/>
              </w:rPr>
            </w:pPr>
            <w:r>
              <w:rPr>
                <w:i/>
                <w:noProof/>
              </w:rPr>
              <w:t>Coryphaenoides rupestris</w:t>
            </w:r>
          </w:p>
        </w:tc>
      </w:tr>
      <w:tr>
        <w:tc>
          <w:tcPr>
            <w:tcW w:w="4361" w:type="dxa"/>
          </w:tcPr>
          <w:p>
            <w:pPr>
              <w:spacing w:before="60" w:after="60"/>
              <w:rPr>
                <w:noProof/>
              </w:rPr>
            </w:pPr>
            <w:r>
              <w:rPr>
                <w:noProof/>
              </w:rPr>
              <w:t>Seelachs</w:t>
            </w:r>
          </w:p>
        </w:tc>
        <w:tc>
          <w:tcPr>
            <w:tcW w:w="1701" w:type="dxa"/>
          </w:tcPr>
          <w:p>
            <w:pPr>
              <w:spacing w:before="60" w:after="60"/>
              <w:rPr>
                <w:noProof/>
              </w:rPr>
            </w:pPr>
            <w:r>
              <w:rPr>
                <w:noProof/>
              </w:rPr>
              <w:t>POK</w:t>
            </w:r>
          </w:p>
        </w:tc>
        <w:tc>
          <w:tcPr>
            <w:tcW w:w="3793" w:type="dxa"/>
          </w:tcPr>
          <w:p>
            <w:pPr>
              <w:spacing w:before="60" w:after="60"/>
              <w:rPr>
                <w:i/>
                <w:iCs/>
                <w:noProof/>
              </w:rPr>
            </w:pPr>
            <w:r>
              <w:rPr>
                <w:i/>
                <w:noProof/>
              </w:rPr>
              <w:t>Pollachius virens</w:t>
            </w:r>
          </w:p>
        </w:tc>
      </w:tr>
      <w:tr>
        <w:tc>
          <w:tcPr>
            <w:tcW w:w="4361" w:type="dxa"/>
          </w:tcPr>
          <w:p>
            <w:pPr>
              <w:spacing w:before="60" w:after="60"/>
              <w:rPr>
                <w:noProof/>
              </w:rPr>
            </w:pPr>
            <w:r>
              <w:rPr>
                <w:noProof/>
              </w:rPr>
              <w:t>Sandaale</w:t>
            </w:r>
          </w:p>
        </w:tc>
        <w:tc>
          <w:tcPr>
            <w:tcW w:w="1701" w:type="dxa"/>
          </w:tcPr>
          <w:p>
            <w:pPr>
              <w:spacing w:before="60" w:after="60"/>
              <w:rPr>
                <w:noProof/>
              </w:rPr>
            </w:pPr>
            <w:r>
              <w:rPr>
                <w:noProof/>
              </w:rPr>
              <w:t>SAN</w:t>
            </w:r>
          </w:p>
        </w:tc>
        <w:tc>
          <w:tcPr>
            <w:tcW w:w="3793" w:type="dxa"/>
          </w:tcPr>
          <w:p>
            <w:pPr>
              <w:spacing w:before="60" w:after="60"/>
              <w:rPr>
                <w:noProof/>
              </w:rPr>
            </w:pPr>
            <w:r>
              <w:rPr>
                <w:i/>
                <w:noProof/>
              </w:rPr>
              <w:t>Ammodytes</w:t>
            </w:r>
            <w:r>
              <w:rPr>
                <w:noProof/>
              </w:rPr>
              <w:t xml:space="preserve"> spp.</w:t>
            </w:r>
          </w:p>
        </w:tc>
      </w:tr>
      <w:tr>
        <w:tc>
          <w:tcPr>
            <w:tcW w:w="4361" w:type="dxa"/>
          </w:tcPr>
          <w:p>
            <w:pPr>
              <w:spacing w:before="60" w:after="60"/>
              <w:rPr>
                <w:noProof/>
              </w:rPr>
            </w:pPr>
            <w:r>
              <w:rPr>
                <w:noProof/>
              </w:rPr>
              <w:t>Sandrochen</w:t>
            </w:r>
          </w:p>
        </w:tc>
        <w:tc>
          <w:tcPr>
            <w:tcW w:w="1701" w:type="dxa"/>
          </w:tcPr>
          <w:p>
            <w:pPr>
              <w:spacing w:before="60" w:after="60"/>
              <w:rPr>
                <w:noProof/>
              </w:rPr>
            </w:pPr>
            <w:r>
              <w:rPr>
                <w:noProof/>
              </w:rPr>
              <w:t>RJI</w:t>
            </w:r>
          </w:p>
        </w:tc>
        <w:tc>
          <w:tcPr>
            <w:tcW w:w="3793" w:type="dxa"/>
          </w:tcPr>
          <w:p>
            <w:pPr>
              <w:spacing w:before="60" w:after="60"/>
              <w:rPr>
                <w:i/>
                <w:iCs/>
                <w:noProof/>
              </w:rPr>
            </w:pPr>
            <w:r>
              <w:rPr>
                <w:i/>
                <w:noProof/>
              </w:rPr>
              <w:t>Raja circularis</w:t>
            </w:r>
          </w:p>
        </w:tc>
      </w:tr>
      <w:tr>
        <w:tc>
          <w:tcPr>
            <w:tcW w:w="4361" w:type="dxa"/>
          </w:tcPr>
          <w:p>
            <w:pPr>
              <w:spacing w:before="60" w:after="60"/>
              <w:rPr>
                <w:noProof/>
              </w:rPr>
            </w:pPr>
            <w:r>
              <w:rPr>
                <w:noProof/>
              </w:rPr>
              <w:t>Sardine</w:t>
            </w:r>
          </w:p>
        </w:tc>
        <w:tc>
          <w:tcPr>
            <w:tcW w:w="1701" w:type="dxa"/>
          </w:tcPr>
          <w:p>
            <w:pPr>
              <w:spacing w:before="60" w:after="60"/>
              <w:rPr>
                <w:noProof/>
              </w:rPr>
            </w:pPr>
            <w:r>
              <w:rPr>
                <w:noProof/>
              </w:rPr>
              <w:t>PIL</w:t>
            </w:r>
          </w:p>
        </w:tc>
        <w:tc>
          <w:tcPr>
            <w:tcW w:w="3793" w:type="dxa"/>
          </w:tcPr>
          <w:p>
            <w:pPr>
              <w:spacing w:before="60" w:after="60"/>
              <w:rPr>
                <w:i/>
                <w:iCs/>
                <w:noProof/>
              </w:rPr>
            </w:pPr>
            <w:r>
              <w:rPr>
                <w:i/>
                <w:noProof/>
              </w:rPr>
              <w:t>Sardina pilchardus</w:t>
            </w:r>
          </w:p>
        </w:tc>
      </w:tr>
      <w:tr>
        <w:tc>
          <w:tcPr>
            <w:tcW w:w="4361" w:type="dxa"/>
          </w:tcPr>
          <w:p>
            <w:pPr>
              <w:pageBreakBefore/>
              <w:spacing w:before="60" w:after="60"/>
              <w:rPr>
                <w:noProof/>
              </w:rPr>
            </w:pPr>
            <w:r>
              <w:rPr>
                <w:noProof/>
              </w:rPr>
              <w:t>Chagrinrochen</w:t>
            </w:r>
          </w:p>
        </w:tc>
        <w:tc>
          <w:tcPr>
            <w:tcW w:w="1701" w:type="dxa"/>
          </w:tcPr>
          <w:p>
            <w:pPr>
              <w:spacing w:before="60" w:after="60"/>
              <w:rPr>
                <w:noProof/>
              </w:rPr>
            </w:pPr>
            <w:r>
              <w:rPr>
                <w:noProof/>
              </w:rPr>
              <w:t>RJF</w:t>
            </w:r>
          </w:p>
        </w:tc>
        <w:tc>
          <w:tcPr>
            <w:tcW w:w="3793" w:type="dxa"/>
          </w:tcPr>
          <w:p>
            <w:pPr>
              <w:spacing w:before="60" w:after="60"/>
              <w:rPr>
                <w:i/>
                <w:iCs/>
                <w:noProof/>
              </w:rPr>
            </w:pPr>
            <w:r>
              <w:rPr>
                <w:i/>
                <w:noProof/>
              </w:rPr>
              <w:t>Raja fullonica</w:t>
            </w:r>
          </w:p>
        </w:tc>
      </w:tr>
      <w:tr>
        <w:tc>
          <w:tcPr>
            <w:tcW w:w="4361" w:type="dxa"/>
          </w:tcPr>
          <w:p>
            <w:pPr>
              <w:spacing w:before="60" w:after="60"/>
              <w:rPr>
                <w:noProof/>
              </w:rPr>
            </w:pPr>
            <w:r>
              <w:rPr>
                <w:noProof/>
              </w:rPr>
              <w:t>Nördlicher Kurzflossen-Kalmar</w:t>
            </w:r>
          </w:p>
        </w:tc>
        <w:tc>
          <w:tcPr>
            <w:tcW w:w="1701" w:type="dxa"/>
          </w:tcPr>
          <w:p>
            <w:pPr>
              <w:spacing w:before="60" w:after="60"/>
              <w:rPr>
                <w:noProof/>
              </w:rPr>
            </w:pPr>
            <w:r>
              <w:rPr>
                <w:noProof/>
              </w:rPr>
              <w:t>SQI</w:t>
            </w:r>
          </w:p>
        </w:tc>
        <w:tc>
          <w:tcPr>
            <w:tcW w:w="3793" w:type="dxa"/>
          </w:tcPr>
          <w:p>
            <w:pPr>
              <w:spacing w:before="60" w:after="60"/>
              <w:rPr>
                <w:i/>
                <w:iCs/>
                <w:noProof/>
              </w:rPr>
            </w:pPr>
            <w:r>
              <w:rPr>
                <w:i/>
                <w:noProof/>
              </w:rPr>
              <w:t>Illex illecebrosus</w:t>
            </w:r>
          </w:p>
        </w:tc>
      </w:tr>
      <w:tr>
        <w:tc>
          <w:tcPr>
            <w:tcW w:w="4361" w:type="dxa"/>
          </w:tcPr>
          <w:p>
            <w:pPr>
              <w:spacing w:before="60" w:after="60"/>
              <w:rPr>
                <w:noProof/>
              </w:rPr>
            </w:pPr>
            <w:r>
              <w:rPr>
                <w:noProof/>
              </w:rPr>
              <w:t>Rochen</w:t>
            </w:r>
          </w:p>
        </w:tc>
        <w:tc>
          <w:tcPr>
            <w:tcW w:w="1701" w:type="dxa"/>
          </w:tcPr>
          <w:p>
            <w:pPr>
              <w:spacing w:before="60" w:after="60"/>
              <w:rPr>
                <w:noProof/>
              </w:rPr>
            </w:pPr>
            <w:r>
              <w:rPr>
                <w:noProof/>
              </w:rPr>
              <w:t>SRX</w:t>
            </w:r>
          </w:p>
        </w:tc>
        <w:tc>
          <w:tcPr>
            <w:tcW w:w="3793" w:type="dxa"/>
          </w:tcPr>
          <w:p>
            <w:pPr>
              <w:spacing w:before="60" w:after="60"/>
              <w:rPr>
                <w:i/>
                <w:iCs/>
                <w:noProof/>
              </w:rPr>
            </w:pPr>
            <w:r>
              <w:rPr>
                <w:i/>
                <w:noProof/>
              </w:rPr>
              <w:t>Rajiformes</w:t>
            </w:r>
          </w:p>
        </w:tc>
      </w:tr>
      <w:tr>
        <w:tc>
          <w:tcPr>
            <w:tcW w:w="4361" w:type="dxa"/>
          </w:tcPr>
          <w:p>
            <w:pPr>
              <w:spacing w:before="60" w:after="60"/>
              <w:rPr>
                <w:noProof/>
              </w:rPr>
            </w:pPr>
            <w:r>
              <w:rPr>
                <w:noProof/>
              </w:rPr>
              <w:t>Kleinäugiger Rochen</w:t>
            </w:r>
          </w:p>
        </w:tc>
        <w:tc>
          <w:tcPr>
            <w:tcW w:w="1701" w:type="dxa"/>
          </w:tcPr>
          <w:p>
            <w:pPr>
              <w:spacing w:before="60" w:after="60"/>
              <w:rPr>
                <w:noProof/>
              </w:rPr>
            </w:pPr>
            <w:r>
              <w:rPr>
                <w:noProof/>
              </w:rPr>
              <w:t>RJE</w:t>
            </w:r>
          </w:p>
        </w:tc>
        <w:tc>
          <w:tcPr>
            <w:tcW w:w="3793" w:type="dxa"/>
          </w:tcPr>
          <w:p>
            <w:pPr>
              <w:spacing w:before="60" w:after="60"/>
              <w:rPr>
                <w:i/>
                <w:iCs/>
                <w:noProof/>
              </w:rPr>
            </w:pPr>
            <w:r>
              <w:rPr>
                <w:i/>
                <w:noProof/>
              </w:rPr>
              <w:t>Raja microocellata</w:t>
            </w:r>
          </w:p>
        </w:tc>
      </w:tr>
      <w:tr>
        <w:tc>
          <w:tcPr>
            <w:tcW w:w="4361" w:type="dxa"/>
          </w:tcPr>
          <w:p>
            <w:pPr>
              <w:spacing w:before="60" w:after="60"/>
              <w:rPr>
                <w:noProof/>
              </w:rPr>
            </w:pPr>
            <w:r>
              <w:rPr>
                <w:noProof/>
              </w:rPr>
              <w:t>Glatter Schwarzer Dornhai</w:t>
            </w:r>
          </w:p>
        </w:tc>
        <w:tc>
          <w:tcPr>
            <w:tcW w:w="1701" w:type="dxa"/>
          </w:tcPr>
          <w:p>
            <w:pPr>
              <w:spacing w:before="60" w:after="60"/>
              <w:rPr>
                <w:noProof/>
              </w:rPr>
            </w:pPr>
            <w:r>
              <w:rPr>
                <w:noProof/>
              </w:rPr>
              <w:t>ETP</w:t>
            </w:r>
          </w:p>
        </w:tc>
        <w:tc>
          <w:tcPr>
            <w:tcW w:w="3793" w:type="dxa"/>
          </w:tcPr>
          <w:p>
            <w:pPr>
              <w:spacing w:before="60" w:after="60"/>
              <w:rPr>
                <w:i/>
                <w:iCs/>
                <w:noProof/>
              </w:rPr>
            </w:pPr>
            <w:r>
              <w:rPr>
                <w:i/>
                <w:noProof/>
              </w:rPr>
              <w:t>Etmopterus pusillus</w:t>
            </w:r>
          </w:p>
        </w:tc>
      </w:tr>
      <w:tr>
        <w:tc>
          <w:tcPr>
            <w:tcW w:w="4361" w:type="dxa"/>
          </w:tcPr>
          <w:p>
            <w:pPr>
              <w:spacing w:before="60" w:after="60"/>
              <w:rPr>
                <w:noProof/>
              </w:rPr>
            </w:pPr>
            <w:r>
              <w:rPr>
                <w:noProof/>
              </w:rPr>
              <w:t>Arktische Seespinne</w:t>
            </w:r>
          </w:p>
        </w:tc>
        <w:tc>
          <w:tcPr>
            <w:tcW w:w="1701" w:type="dxa"/>
          </w:tcPr>
          <w:p>
            <w:pPr>
              <w:spacing w:before="60" w:after="60"/>
              <w:rPr>
                <w:noProof/>
              </w:rPr>
            </w:pPr>
            <w:r>
              <w:rPr>
                <w:noProof/>
              </w:rPr>
              <w:t>PCR</w:t>
            </w:r>
          </w:p>
        </w:tc>
        <w:tc>
          <w:tcPr>
            <w:tcW w:w="3793" w:type="dxa"/>
          </w:tcPr>
          <w:p>
            <w:pPr>
              <w:spacing w:before="60" w:after="60"/>
              <w:rPr>
                <w:noProof/>
              </w:rPr>
            </w:pPr>
            <w:r>
              <w:rPr>
                <w:i/>
                <w:noProof/>
              </w:rPr>
              <w:t>Chionoecetes</w:t>
            </w:r>
            <w:r>
              <w:rPr>
                <w:noProof/>
              </w:rPr>
              <w:t xml:space="preserve"> spp.</w:t>
            </w:r>
          </w:p>
        </w:tc>
      </w:tr>
      <w:tr>
        <w:tc>
          <w:tcPr>
            <w:tcW w:w="4361" w:type="dxa"/>
          </w:tcPr>
          <w:p>
            <w:pPr>
              <w:spacing w:before="60" w:after="60"/>
              <w:rPr>
                <w:noProof/>
              </w:rPr>
            </w:pPr>
            <w:r>
              <w:rPr>
                <w:noProof/>
              </w:rPr>
              <w:t>Seezunge</w:t>
            </w:r>
          </w:p>
        </w:tc>
        <w:tc>
          <w:tcPr>
            <w:tcW w:w="1701" w:type="dxa"/>
          </w:tcPr>
          <w:p>
            <w:pPr>
              <w:spacing w:before="60" w:after="60"/>
              <w:rPr>
                <w:noProof/>
              </w:rPr>
            </w:pPr>
            <w:r>
              <w:rPr>
                <w:noProof/>
              </w:rPr>
              <w:t>SOO</w:t>
            </w:r>
          </w:p>
        </w:tc>
        <w:tc>
          <w:tcPr>
            <w:tcW w:w="3793" w:type="dxa"/>
          </w:tcPr>
          <w:p>
            <w:pPr>
              <w:spacing w:before="60" w:after="60"/>
              <w:rPr>
                <w:noProof/>
              </w:rPr>
            </w:pPr>
            <w:r>
              <w:rPr>
                <w:i/>
                <w:noProof/>
              </w:rPr>
              <w:t>Solea</w:t>
            </w:r>
            <w:r>
              <w:rPr>
                <w:noProof/>
              </w:rPr>
              <w:t xml:space="preserve"> spp.</w:t>
            </w:r>
          </w:p>
        </w:tc>
      </w:tr>
      <w:tr>
        <w:tc>
          <w:tcPr>
            <w:tcW w:w="4361" w:type="dxa"/>
          </w:tcPr>
          <w:p>
            <w:pPr>
              <w:spacing w:before="60" w:after="60"/>
              <w:rPr>
                <w:noProof/>
              </w:rPr>
            </w:pPr>
            <w:r>
              <w:rPr>
                <w:noProof/>
              </w:rPr>
              <w:t>South-Georgia-Eisfisch</w:t>
            </w:r>
          </w:p>
        </w:tc>
        <w:tc>
          <w:tcPr>
            <w:tcW w:w="1701" w:type="dxa"/>
          </w:tcPr>
          <w:p>
            <w:pPr>
              <w:spacing w:before="60" w:after="60"/>
              <w:rPr>
                <w:noProof/>
              </w:rPr>
            </w:pPr>
            <w:r>
              <w:rPr>
                <w:noProof/>
              </w:rPr>
              <w:t>SGI</w:t>
            </w:r>
          </w:p>
        </w:tc>
        <w:tc>
          <w:tcPr>
            <w:tcW w:w="3793" w:type="dxa"/>
          </w:tcPr>
          <w:p>
            <w:pPr>
              <w:spacing w:before="60" w:after="60"/>
              <w:rPr>
                <w:i/>
                <w:iCs/>
                <w:noProof/>
              </w:rPr>
            </w:pPr>
            <w:r>
              <w:rPr>
                <w:i/>
                <w:noProof/>
              </w:rPr>
              <w:t>Pseudochaenichthys georgianus</w:t>
            </w:r>
          </w:p>
        </w:tc>
      </w:tr>
      <w:tr>
        <w:tc>
          <w:tcPr>
            <w:tcW w:w="4361" w:type="dxa"/>
          </w:tcPr>
          <w:p>
            <w:pPr>
              <w:spacing w:before="60" w:after="60"/>
              <w:rPr>
                <w:noProof/>
              </w:rPr>
            </w:pPr>
            <w:r>
              <w:rPr>
                <w:noProof/>
              </w:rPr>
              <w:t>Südlicher Blauflossenthun</w:t>
            </w:r>
          </w:p>
        </w:tc>
        <w:tc>
          <w:tcPr>
            <w:tcW w:w="1701" w:type="dxa"/>
          </w:tcPr>
          <w:p>
            <w:pPr>
              <w:spacing w:before="60" w:after="60"/>
              <w:rPr>
                <w:noProof/>
              </w:rPr>
            </w:pPr>
            <w:r>
              <w:rPr>
                <w:noProof/>
              </w:rPr>
              <w:t>SBF</w:t>
            </w:r>
          </w:p>
        </w:tc>
        <w:tc>
          <w:tcPr>
            <w:tcW w:w="3793" w:type="dxa"/>
          </w:tcPr>
          <w:p>
            <w:pPr>
              <w:spacing w:before="60" w:after="60"/>
              <w:rPr>
                <w:i/>
                <w:iCs/>
                <w:noProof/>
              </w:rPr>
            </w:pPr>
            <w:r>
              <w:rPr>
                <w:i/>
                <w:noProof/>
              </w:rPr>
              <w:t>Thunnus maccoyii</w:t>
            </w:r>
          </w:p>
        </w:tc>
      </w:tr>
      <w:tr>
        <w:tc>
          <w:tcPr>
            <w:tcW w:w="4361" w:type="dxa"/>
          </w:tcPr>
          <w:p>
            <w:pPr>
              <w:spacing w:before="60" w:after="60"/>
              <w:rPr>
                <w:noProof/>
              </w:rPr>
            </w:pPr>
            <w:r>
              <w:rPr>
                <w:noProof/>
              </w:rPr>
              <w:t>Fleckrochen</w:t>
            </w:r>
          </w:p>
        </w:tc>
        <w:tc>
          <w:tcPr>
            <w:tcW w:w="1701" w:type="dxa"/>
          </w:tcPr>
          <w:p>
            <w:pPr>
              <w:spacing w:before="60" w:after="60"/>
              <w:rPr>
                <w:noProof/>
              </w:rPr>
            </w:pPr>
            <w:r>
              <w:rPr>
                <w:noProof/>
              </w:rPr>
              <w:t>RJM</w:t>
            </w:r>
          </w:p>
        </w:tc>
        <w:tc>
          <w:tcPr>
            <w:tcW w:w="3793" w:type="dxa"/>
          </w:tcPr>
          <w:p>
            <w:pPr>
              <w:spacing w:before="60" w:after="60"/>
              <w:rPr>
                <w:i/>
                <w:iCs/>
                <w:noProof/>
              </w:rPr>
            </w:pPr>
            <w:r>
              <w:rPr>
                <w:i/>
                <w:noProof/>
              </w:rPr>
              <w:t>Raja montagui</w:t>
            </w:r>
          </w:p>
        </w:tc>
      </w:tr>
      <w:tr>
        <w:tc>
          <w:tcPr>
            <w:tcW w:w="4361" w:type="dxa"/>
          </w:tcPr>
          <w:p>
            <w:pPr>
              <w:spacing w:before="60" w:after="60"/>
              <w:rPr>
                <w:noProof/>
              </w:rPr>
            </w:pPr>
            <w:r>
              <w:rPr>
                <w:noProof/>
              </w:rPr>
              <w:t>Sprotte</w:t>
            </w:r>
          </w:p>
        </w:tc>
        <w:tc>
          <w:tcPr>
            <w:tcW w:w="1701" w:type="dxa"/>
          </w:tcPr>
          <w:p>
            <w:pPr>
              <w:spacing w:before="60" w:after="60"/>
              <w:rPr>
                <w:noProof/>
              </w:rPr>
            </w:pPr>
            <w:r>
              <w:rPr>
                <w:noProof/>
              </w:rPr>
              <w:t>SPR</w:t>
            </w:r>
          </w:p>
        </w:tc>
        <w:tc>
          <w:tcPr>
            <w:tcW w:w="3793" w:type="dxa"/>
          </w:tcPr>
          <w:p>
            <w:pPr>
              <w:spacing w:before="60" w:after="60"/>
              <w:rPr>
                <w:i/>
                <w:iCs/>
                <w:noProof/>
              </w:rPr>
            </w:pPr>
            <w:r>
              <w:rPr>
                <w:i/>
                <w:noProof/>
              </w:rPr>
              <w:t>Sprattus sprattus</w:t>
            </w:r>
          </w:p>
        </w:tc>
      </w:tr>
      <w:tr>
        <w:tc>
          <w:tcPr>
            <w:tcW w:w="4361" w:type="dxa"/>
          </w:tcPr>
          <w:p>
            <w:pPr>
              <w:spacing w:before="60" w:after="60"/>
              <w:rPr>
                <w:noProof/>
              </w:rPr>
            </w:pPr>
            <w:r>
              <w:rPr>
                <w:noProof/>
              </w:rPr>
              <w:t>Kalmar</w:t>
            </w:r>
          </w:p>
        </w:tc>
        <w:tc>
          <w:tcPr>
            <w:tcW w:w="1701" w:type="dxa"/>
          </w:tcPr>
          <w:p>
            <w:pPr>
              <w:spacing w:before="60" w:after="60"/>
              <w:rPr>
                <w:noProof/>
              </w:rPr>
            </w:pPr>
            <w:r>
              <w:rPr>
                <w:noProof/>
              </w:rPr>
              <w:t>SQS</w:t>
            </w:r>
          </w:p>
        </w:tc>
        <w:tc>
          <w:tcPr>
            <w:tcW w:w="3793" w:type="dxa"/>
          </w:tcPr>
          <w:p>
            <w:pPr>
              <w:spacing w:before="60" w:after="60"/>
              <w:rPr>
                <w:i/>
                <w:iCs/>
                <w:noProof/>
              </w:rPr>
            </w:pPr>
            <w:r>
              <w:rPr>
                <w:i/>
                <w:noProof/>
              </w:rPr>
              <w:t>Martialia hyadesi</w:t>
            </w:r>
          </w:p>
        </w:tc>
      </w:tr>
      <w:tr>
        <w:tc>
          <w:tcPr>
            <w:tcW w:w="4361" w:type="dxa"/>
          </w:tcPr>
          <w:p>
            <w:pPr>
              <w:spacing w:before="60" w:after="60"/>
              <w:rPr>
                <w:noProof/>
              </w:rPr>
            </w:pPr>
            <w:r>
              <w:rPr>
                <w:noProof/>
              </w:rPr>
              <w:t>Atlantischer Sternrochen</w:t>
            </w:r>
          </w:p>
        </w:tc>
        <w:tc>
          <w:tcPr>
            <w:tcW w:w="1701" w:type="dxa"/>
          </w:tcPr>
          <w:p>
            <w:pPr>
              <w:spacing w:before="60" w:after="60"/>
              <w:rPr>
                <w:noProof/>
              </w:rPr>
            </w:pPr>
            <w:r>
              <w:rPr>
                <w:noProof/>
              </w:rPr>
              <w:t>RJR</w:t>
            </w:r>
          </w:p>
        </w:tc>
        <w:tc>
          <w:tcPr>
            <w:tcW w:w="3793" w:type="dxa"/>
          </w:tcPr>
          <w:p>
            <w:pPr>
              <w:spacing w:before="60" w:after="60"/>
              <w:rPr>
                <w:i/>
                <w:iCs/>
                <w:noProof/>
              </w:rPr>
            </w:pPr>
            <w:r>
              <w:rPr>
                <w:i/>
                <w:noProof/>
              </w:rPr>
              <w:t>Amblyraja radiata</w:t>
            </w:r>
          </w:p>
        </w:tc>
      </w:tr>
      <w:tr>
        <w:tc>
          <w:tcPr>
            <w:tcW w:w="4361" w:type="dxa"/>
          </w:tcPr>
          <w:p>
            <w:pPr>
              <w:spacing w:before="60" w:after="60"/>
              <w:rPr>
                <w:noProof/>
              </w:rPr>
            </w:pPr>
            <w:r>
              <w:rPr>
                <w:noProof/>
              </w:rPr>
              <w:t>Schwertfisch</w:t>
            </w:r>
          </w:p>
        </w:tc>
        <w:tc>
          <w:tcPr>
            <w:tcW w:w="1701" w:type="dxa"/>
          </w:tcPr>
          <w:p>
            <w:pPr>
              <w:spacing w:before="60" w:after="60"/>
              <w:rPr>
                <w:noProof/>
              </w:rPr>
            </w:pPr>
            <w:r>
              <w:rPr>
                <w:noProof/>
              </w:rPr>
              <w:t>SWO</w:t>
            </w:r>
          </w:p>
        </w:tc>
        <w:tc>
          <w:tcPr>
            <w:tcW w:w="3793" w:type="dxa"/>
          </w:tcPr>
          <w:p>
            <w:pPr>
              <w:spacing w:before="60" w:after="60"/>
              <w:rPr>
                <w:i/>
                <w:iCs/>
                <w:noProof/>
              </w:rPr>
            </w:pPr>
            <w:r>
              <w:rPr>
                <w:i/>
                <w:noProof/>
              </w:rPr>
              <w:t>Xiphias gladius</w:t>
            </w:r>
          </w:p>
        </w:tc>
      </w:tr>
      <w:tr>
        <w:tc>
          <w:tcPr>
            <w:tcW w:w="4361" w:type="dxa"/>
          </w:tcPr>
          <w:p>
            <w:pPr>
              <w:spacing w:before="60" w:after="60"/>
              <w:rPr>
                <w:noProof/>
              </w:rPr>
            </w:pPr>
            <w:r>
              <w:rPr>
                <w:noProof/>
              </w:rPr>
              <w:t>Nagelrochen</w:t>
            </w:r>
          </w:p>
        </w:tc>
        <w:tc>
          <w:tcPr>
            <w:tcW w:w="1701" w:type="dxa"/>
          </w:tcPr>
          <w:p>
            <w:pPr>
              <w:spacing w:before="60" w:after="60"/>
              <w:rPr>
                <w:noProof/>
              </w:rPr>
            </w:pPr>
            <w:r>
              <w:rPr>
                <w:noProof/>
              </w:rPr>
              <w:t>RJC</w:t>
            </w:r>
          </w:p>
        </w:tc>
        <w:tc>
          <w:tcPr>
            <w:tcW w:w="3793" w:type="dxa"/>
          </w:tcPr>
          <w:p>
            <w:pPr>
              <w:spacing w:before="60" w:after="60"/>
              <w:rPr>
                <w:i/>
                <w:iCs/>
                <w:noProof/>
              </w:rPr>
            </w:pPr>
            <w:r>
              <w:rPr>
                <w:i/>
                <w:noProof/>
              </w:rPr>
              <w:t>Raja clavata</w:t>
            </w:r>
          </w:p>
        </w:tc>
      </w:tr>
      <w:tr>
        <w:tc>
          <w:tcPr>
            <w:tcW w:w="4361" w:type="dxa"/>
          </w:tcPr>
          <w:p>
            <w:pPr>
              <w:spacing w:before="60" w:after="60"/>
              <w:rPr>
                <w:noProof/>
              </w:rPr>
            </w:pPr>
            <w:r>
              <w:rPr>
                <w:noProof/>
              </w:rPr>
              <w:t>Zahnfische</w:t>
            </w:r>
          </w:p>
        </w:tc>
        <w:tc>
          <w:tcPr>
            <w:tcW w:w="1701" w:type="dxa"/>
          </w:tcPr>
          <w:p>
            <w:pPr>
              <w:spacing w:before="60" w:after="60"/>
              <w:rPr>
                <w:noProof/>
              </w:rPr>
            </w:pPr>
            <w:r>
              <w:rPr>
                <w:noProof/>
              </w:rPr>
              <w:t>TOT</w:t>
            </w:r>
          </w:p>
        </w:tc>
        <w:tc>
          <w:tcPr>
            <w:tcW w:w="3793" w:type="dxa"/>
          </w:tcPr>
          <w:p>
            <w:pPr>
              <w:spacing w:before="60" w:after="60"/>
              <w:rPr>
                <w:noProof/>
              </w:rPr>
            </w:pPr>
            <w:r>
              <w:rPr>
                <w:i/>
                <w:noProof/>
              </w:rPr>
              <w:t>Dissostichus</w:t>
            </w:r>
            <w:r>
              <w:rPr>
                <w:noProof/>
              </w:rPr>
              <w:t xml:space="preserve"> spp.</w:t>
            </w:r>
          </w:p>
        </w:tc>
      </w:tr>
      <w:tr>
        <w:tc>
          <w:tcPr>
            <w:tcW w:w="4361" w:type="dxa"/>
          </w:tcPr>
          <w:p>
            <w:pPr>
              <w:spacing w:before="60" w:after="60"/>
              <w:rPr>
                <w:noProof/>
              </w:rPr>
            </w:pPr>
            <w:r>
              <w:rPr>
                <w:noProof/>
              </w:rPr>
              <w:t>Hundshai</w:t>
            </w:r>
          </w:p>
        </w:tc>
        <w:tc>
          <w:tcPr>
            <w:tcW w:w="1701" w:type="dxa"/>
          </w:tcPr>
          <w:p>
            <w:pPr>
              <w:spacing w:before="60" w:after="60"/>
              <w:rPr>
                <w:noProof/>
              </w:rPr>
            </w:pPr>
            <w:r>
              <w:rPr>
                <w:noProof/>
              </w:rPr>
              <w:t>GAG</w:t>
            </w:r>
          </w:p>
        </w:tc>
        <w:tc>
          <w:tcPr>
            <w:tcW w:w="3793" w:type="dxa"/>
          </w:tcPr>
          <w:p>
            <w:pPr>
              <w:spacing w:before="60" w:after="60"/>
              <w:rPr>
                <w:i/>
                <w:iCs/>
                <w:noProof/>
              </w:rPr>
            </w:pPr>
            <w:r>
              <w:rPr>
                <w:i/>
                <w:noProof/>
              </w:rPr>
              <w:t>Galeorhinus galeus</w:t>
            </w:r>
          </w:p>
        </w:tc>
      </w:tr>
      <w:tr>
        <w:tc>
          <w:tcPr>
            <w:tcW w:w="4361" w:type="dxa"/>
          </w:tcPr>
          <w:p>
            <w:pPr>
              <w:spacing w:before="60" w:after="60"/>
              <w:rPr>
                <w:noProof/>
              </w:rPr>
            </w:pPr>
            <w:r>
              <w:rPr>
                <w:noProof/>
              </w:rPr>
              <w:t>Steinbutt</w:t>
            </w:r>
          </w:p>
        </w:tc>
        <w:tc>
          <w:tcPr>
            <w:tcW w:w="1701" w:type="dxa"/>
          </w:tcPr>
          <w:p>
            <w:pPr>
              <w:spacing w:before="60" w:after="60"/>
              <w:rPr>
                <w:noProof/>
              </w:rPr>
            </w:pPr>
            <w:r>
              <w:rPr>
                <w:noProof/>
              </w:rPr>
              <w:t>TUR</w:t>
            </w:r>
          </w:p>
        </w:tc>
        <w:tc>
          <w:tcPr>
            <w:tcW w:w="3793" w:type="dxa"/>
          </w:tcPr>
          <w:p>
            <w:pPr>
              <w:spacing w:before="60" w:after="60"/>
              <w:rPr>
                <w:i/>
                <w:iCs/>
                <w:noProof/>
              </w:rPr>
            </w:pPr>
            <w:r>
              <w:rPr>
                <w:i/>
                <w:noProof/>
              </w:rPr>
              <w:t>Psetta maxima</w:t>
            </w:r>
          </w:p>
        </w:tc>
      </w:tr>
      <w:tr>
        <w:tc>
          <w:tcPr>
            <w:tcW w:w="4361" w:type="dxa"/>
          </w:tcPr>
          <w:p>
            <w:pPr>
              <w:spacing w:before="60" w:after="60"/>
              <w:rPr>
                <w:noProof/>
              </w:rPr>
            </w:pPr>
            <w:r>
              <w:rPr>
                <w:noProof/>
              </w:rPr>
              <w:t>Lumb</w:t>
            </w:r>
          </w:p>
        </w:tc>
        <w:tc>
          <w:tcPr>
            <w:tcW w:w="1701" w:type="dxa"/>
          </w:tcPr>
          <w:p>
            <w:pPr>
              <w:spacing w:before="60" w:after="60"/>
              <w:rPr>
                <w:noProof/>
              </w:rPr>
            </w:pPr>
            <w:r>
              <w:rPr>
                <w:noProof/>
              </w:rPr>
              <w:t>USK</w:t>
            </w:r>
          </w:p>
        </w:tc>
        <w:tc>
          <w:tcPr>
            <w:tcW w:w="3793" w:type="dxa"/>
          </w:tcPr>
          <w:p>
            <w:pPr>
              <w:spacing w:before="60" w:after="60"/>
              <w:rPr>
                <w:i/>
                <w:iCs/>
                <w:noProof/>
              </w:rPr>
            </w:pPr>
            <w:r>
              <w:rPr>
                <w:i/>
                <w:noProof/>
              </w:rPr>
              <w:t>Brosme brosme</w:t>
            </w:r>
          </w:p>
        </w:tc>
      </w:tr>
      <w:tr>
        <w:tc>
          <w:tcPr>
            <w:tcW w:w="4361" w:type="dxa"/>
          </w:tcPr>
          <w:p>
            <w:pPr>
              <w:spacing w:before="60" w:after="60"/>
              <w:rPr>
                <w:noProof/>
              </w:rPr>
            </w:pPr>
            <w:r>
              <w:rPr>
                <w:noProof/>
              </w:rPr>
              <w:t>Perlrochen</w:t>
            </w:r>
          </w:p>
        </w:tc>
        <w:tc>
          <w:tcPr>
            <w:tcW w:w="1701" w:type="dxa"/>
          </w:tcPr>
          <w:p>
            <w:pPr>
              <w:spacing w:before="60" w:after="60"/>
              <w:rPr>
                <w:noProof/>
              </w:rPr>
            </w:pPr>
            <w:r>
              <w:rPr>
                <w:noProof/>
              </w:rPr>
              <w:t>RJU</w:t>
            </w:r>
          </w:p>
        </w:tc>
        <w:tc>
          <w:tcPr>
            <w:tcW w:w="3793" w:type="dxa"/>
          </w:tcPr>
          <w:p>
            <w:pPr>
              <w:spacing w:before="60" w:after="60"/>
              <w:rPr>
                <w:i/>
                <w:iCs/>
                <w:noProof/>
              </w:rPr>
            </w:pPr>
            <w:r>
              <w:rPr>
                <w:i/>
                <w:noProof/>
              </w:rPr>
              <w:t>Raja undulata</w:t>
            </w:r>
          </w:p>
        </w:tc>
      </w:tr>
      <w:tr>
        <w:tc>
          <w:tcPr>
            <w:tcW w:w="4361" w:type="dxa"/>
          </w:tcPr>
          <w:p>
            <w:pPr>
              <w:spacing w:before="60" w:after="60"/>
              <w:rPr>
                <w:noProof/>
              </w:rPr>
            </w:pPr>
            <w:r>
              <w:rPr>
                <w:noProof/>
              </w:rPr>
              <w:t>Langschnauzen-Eisfisch</w:t>
            </w:r>
          </w:p>
        </w:tc>
        <w:tc>
          <w:tcPr>
            <w:tcW w:w="1701" w:type="dxa"/>
          </w:tcPr>
          <w:p>
            <w:pPr>
              <w:spacing w:before="60" w:after="60"/>
              <w:rPr>
                <w:noProof/>
              </w:rPr>
            </w:pPr>
            <w:r>
              <w:rPr>
                <w:noProof/>
              </w:rPr>
              <w:t>LIC</w:t>
            </w:r>
          </w:p>
        </w:tc>
        <w:tc>
          <w:tcPr>
            <w:tcW w:w="3793" w:type="dxa"/>
          </w:tcPr>
          <w:p>
            <w:pPr>
              <w:spacing w:before="60" w:after="60"/>
              <w:rPr>
                <w:i/>
                <w:iCs/>
                <w:noProof/>
              </w:rPr>
            </w:pPr>
            <w:r>
              <w:rPr>
                <w:i/>
                <w:noProof/>
              </w:rPr>
              <w:t>Channichthys rhinoceratus</w:t>
            </w:r>
          </w:p>
        </w:tc>
      </w:tr>
      <w:tr>
        <w:tc>
          <w:tcPr>
            <w:tcW w:w="4361" w:type="dxa"/>
          </w:tcPr>
          <w:p>
            <w:pPr>
              <w:spacing w:before="60" w:after="60"/>
              <w:rPr>
                <w:noProof/>
              </w:rPr>
            </w:pPr>
            <w:r>
              <w:rPr>
                <w:noProof/>
              </w:rPr>
              <w:t>Weißer Gabeldorsch</w:t>
            </w:r>
          </w:p>
        </w:tc>
        <w:tc>
          <w:tcPr>
            <w:tcW w:w="1701" w:type="dxa"/>
          </w:tcPr>
          <w:p>
            <w:pPr>
              <w:spacing w:before="60" w:after="60"/>
              <w:rPr>
                <w:noProof/>
              </w:rPr>
            </w:pPr>
            <w:r>
              <w:rPr>
                <w:noProof/>
              </w:rPr>
              <w:t>HKW</w:t>
            </w:r>
          </w:p>
        </w:tc>
        <w:tc>
          <w:tcPr>
            <w:tcW w:w="3793" w:type="dxa"/>
          </w:tcPr>
          <w:p>
            <w:pPr>
              <w:spacing w:before="60" w:after="60"/>
              <w:rPr>
                <w:i/>
                <w:iCs/>
                <w:noProof/>
              </w:rPr>
            </w:pPr>
            <w:r>
              <w:rPr>
                <w:i/>
                <w:noProof/>
              </w:rPr>
              <w:t>Urophycis tenuis</w:t>
            </w:r>
          </w:p>
        </w:tc>
      </w:tr>
      <w:tr>
        <w:tc>
          <w:tcPr>
            <w:tcW w:w="4361" w:type="dxa"/>
          </w:tcPr>
          <w:p>
            <w:pPr>
              <w:spacing w:before="60" w:after="60"/>
              <w:rPr>
                <w:noProof/>
              </w:rPr>
            </w:pPr>
            <w:r>
              <w:rPr>
                <w:noProof/>
              </w:rPr>
              <w:t>Weißer Marlin</w:t>
            </w:r>
          </w:p>
        </w:tc>
        <w:tc>
          <w:tcPr>
            <w:tcW w:w="1701" w:type="dxa"/>
          </w:tcPr>
          <w:p>
            <w:pPr>
              <w:spacing w:before="60" w:after="60"/>
              <w:rPr>
                <w:noProof/>
              </w:rPr>
            </w:pPr>
            <w:r>
              <w:rPr>
                <w:noProof/>
              </w:rPr>
              <w:t>WHM</w:t>
            </w:r>
          </w:p>
        </w:tc>
        <w:tc>
          <w:tcPr>
            <w:tcW w:w="3793" w:type="dxa"/>
          </w:tcPr>
          <w:p>
            <w:pPr>
              <w:spacing w:before="60" w:after="60"/>
              <w:rPr>
                <w:i/>
                <w:iCs/>
                <w:noProof/>
              </w:rPr>
            </w:pPr>
            <w:r>
              <w:rPr>
                <w:i/>
                <w:noProof/>
              </w:rPr>
              <w:t>Tetrapturus albidus</w:t>
            </w:r>
          </w:p>
        </w:tc>
      </w:tr>
      <w:tr>
        <w:tc>
          <w:tcPr>
            <w:tcW w:w="4361" w:type="dxa"/>
          </w:tcPr>
          <w:p>
            <w:pPr>
              <w:spacing w:before="60" w:after="60"/>
              <w:rPr>
                <w:noProof/>
              </w:rPr>
            </w:pPr>
            <w:r>
              <w:rPr>
                <w:noProof/>
              </w:rPr>
              <w:t>Bandrochen</w:t>
            </w:r>
          </w:p>
        </w:tc>
        <w:tc>
          <w:tcPr>
            <w:tcW w:w="1701" w:type="dxa"/>
          </w:tcPr>
          <w:p>
            <w:pPr>
              <w:spacing w:before="60" w:after="60"/>
              <w:rPr>
                <w:noProof/>
              </w:rPr>
            </w:pPr>
            <w:r>
              <w:rPr>
                <w:noProof/>
              </w:rPr>
              <w:t>RJA</w:t>
            </w:r>
          </w:p>
        </w:tc>
        <w:tc>
          <w:tcPr>
            <w:tcW w:w="3793" w:type="dxa"/>
          </w:tcPr>
          <w:p>
            <w:pPr>
              <w:spacing w:before="60" w:after="60"/>
              <w:rPr>
                <w:i/>
                <w:iCs/>
                <w:noProof/>
              </w:rPr>
            </w:pPr>
            <w:r>
              <w:rPr>
                <w:i/>
                <w:noProof/>
              </w:rPr>
              <w:t>Raja alba</w:t>
            </w:r>
          </w:p>
        </w:tc>
      </w:tr>
      <w:tr>
        <w:tc>
          <w:tcPr>
            <w:tcW w:w="4361" w:type="dxa"/>
          </w:tcPr>
          <w:p>
            <w:pPr>
              <w:spacing w:before="60" w:after="60"/>
              <w:rPr>
                <w:noProof/>
              </w:rPr>
            </w:pPr>
            <w:r>
              <w:rPr>
                <w:noProof/>
              </w:rPr>
              <w:t>Wittling</w:t>
            </w:r>
          </w:p>
        </w:tc>
        <w:tc>
          <w:tcPr>
            <w:tcW w:w="1701" w:type="dxa"/>
          </w:tcPr>
          <w:p>
            <w:pPr>
              <w:spacing w:before="60" w:after="60"/>
              <w:rPr>
                <w:noProof/>
              </w:rPr>
            </w:pPr>
            <w:r>
              <w:rPr>
                <w:noProof/>
              </w:rPr>
              <w:t>WHG</w:t>
            </w:r>
          </w:p>
        </w:tc>
        <w:tc>
          <w:tcPr>
            <w:tcW w:w="3793" w:type="dxa"/>
          </w:tcPr>
          <w:p>
            <w:pPr>
              <w:spacing w:before="60" w:after="60"/>
              <w:rPr>
                <w:i/>
                <w:iCs/>
                <w:noProof/>
              </w:rPr>
            </w:pPr>
            <w:r>
              <w:rPr>
                <w:i/>
                <w:noProof/>
              </w:rPr>
              <w:t>Merlangius merlangus</w:t>
            </w:r>
          </w:p>
        </w:tc>
      </w:tr>
      <w:tr>
        <w:tc>
          <w:tcPr>
            <w:tcW w:w="4361" w:type="dxa"/>
          </w:tcPr>
          <w:p>
            <w:pPr>
              <w:spacing w:before="60" w:after="60"/>
              <w:rPr>
                <w:noProof/>
              </w:rPr>
            </w:pPr>
            <w:r>
              <w:rPr>
                <w:noProof/>
              </w:rPr>
              <w:t>Rotzunge</w:t>
            </w:r>
          </w:p>
        </w:tc>
        <w:tc>
          <w:tcPr>
            <w:tcW w:w="1701" w:type="dxa"/>
          </w:tcPr>
          <w:p>
            <w:pPr>
              <w:spacing w:before="60" w:after="60"/>
              <w:rPr>
                <w:noProof/>
              </w:rPr>
            </w:pPr>
            <w:r>
              <w:rPr>
                <w:noProof/>
              </w:rPr>
              <w:t>WIT</w:t>
            </w:r>
          </w:p>
        </w:tc>
        <w:tc>
          <w:tcPr>
            <w:tcW w:w="3793" w:type="dxa"/>
          </w:tcPr>
          <w:p>
            <w:pPr>
              <w:spacing w:before="60" w:after="60"/>
              <w:rPr>
                <w:i/>
                <w:iCs/>
                <w:noProof/>
              </w:rPr>
            </w:pPr>
            <w:r>
              <w:rPr>
                <w:i/>
                <w:noProof/>
              </w:rPr>
              <w:t>Glyptocephalus cynoglossus</w:t>
            </w:r>
          </w:p>
        </w:tc>
      </w:tr>
      <w:tr>
        <w:tc>
          <w:tcPr>
            <w:tcW w:w="4361" w:type="dxa"/>
          </w:tcPr>
          <w:p>
            <w:pPr>
              <w:spacing w:before="60" w:after="60"/>
              <w:rPr>
                <w:noProof/>
              </w:rPr>
            </w:pPr>
            <w:r>
              <w:rPr>
                <w:noProof/>
              </w:rPr>
              <w:t>Gelbschwanzflunder</w:t>
            </w:r>
          </w:p>
        </w:tc>
        <w:tc>
          <w:tcPr>
            <w:tcW w:w="1701" w:type="dxa"/>
          </w:tcPr>
          <w:p>
            <w:pPr>
              <w:spacing w:before="60" w:after="60"/>
              <w:rPr>
                <w:noProof/>
              </w:rPr>
            </w:pPr>
            <w:r>
              <w:rPr>
                <w:noProof/>
              </w:rPr>
              <w:t>YEL</w:t>
            </w:r>
          </w:p>
        </w:tc>
        <w:tc>
          <w:tcPr>
            <w:tcW w:w="3793" w:type="dxa"/>
          </w:tcPr>
          <w:p>
            <w:pPr>
              <w:spacing w:before="60" w:after="60"/>
              <w:rPr>
                <w:i/>
                <w:iCs/>
                <w:noProof/>
              </w:rPr>
            </w:pPr>
            <w:r>
              <w:rPr>
                <w:i/>
                <w:noProof/>
              </w:rPr>
              <w:t>Limanda ferruginea</w:t>
            </w:r>
          </w:p>
        </w:tc>
      </w:tr>
    </w:tbl>
    <w:p>
      <w:pPr>
        <w:pStyle w:val="Lignefinal"/>
        <w:rPr>
          <w:noProof/>
        </w:rPr>
      </w:pPr>
    </w:p>
    <w:p>
      <w:pPr>
        <w:spacing w:before="0" w:after="200" w:line="276" w:lineRule="auto"/>
        <w:jc w:val="left"/>
        <w:rPr>
          <w:b/>
          <w:noProof/>
          <w:u w:val="single"/>
        </w:rPr>
      </w:pPr>
      <w:r>
        <w:rPr>
          <w:noProof/>
        </w:rPr>
        <w:br w:type="page"/>
      </w:r>
    </w:p>
    <w:p>
      <w:pPr>
        <w:jc w:val="center"/>
        <w:rPr>
          <w:b/>
          <w:noProof/>
          <w:u w:val="single"/>
        </w:rPr>
      </w:pPr>
      <w:r>
        <w:rPr>
          <w:b/>
          <w:noProof/>
          <w:u w:val="single"/>
        </w:rPr>
        <w:t>ANHANG IA</w:t>
      </w:r>
    </w:p>
    <w:p>
      <w:pPr>
        <w:jc w:val="center"/>
        <w:rPr>
          <w:noProof/>
        </w:rPr>
      </w:pPr>
      <w:r>
        <w:rPr>
          <w:noProof/>
        </w:rPr>
        <w:t xml:space="preserve">SKAGERRAK, KATTEGAT, ICES-UNTERGEBIETE 1, 2, 3, 4, 5, 6, 7, 8, 9, 10, 12 UND 14, UNIONSGEWÄSSER DER CECAF-GEBIETE UND GEWÄSSER VON FRANZÖSISCH-GUAYANA </w:t>
      </w:r>
    </w:p>
    <w:p>
      <w:pPr>
        <w:rPr>
          <w:noProof/>
        </w:rPr>
      </w:pPr>
    </w:p>
    <w:tbl>
      <w:tblPr>
        <w:tblW w:w="10065" w:type="dxa"/>
        <w:tblInd w:w="108" w:type="dxa"/>
        <w:tblLayout w:type="fixed"/>
        <w:tblLook w:val="04A0" w:firstRow="1" w:lastRow="0" w:firstColumn="1" w:lastColumn="0" w:noHBand="0" w:noVBand="1"/>
      </w:tblPr>
      <w:tblGrid>
        <w:gridCol w:w="1426"/>
        <w:gridCol w:w="1436"/>
        <w:gridCol w:w="1249"/>
        <w:gridCol w:w="1147"/>
        <w:gridCol w:w="610"/>
        <w:gridCol w:w="608"/>
        <w:gridCol w:w="1321"/>
        <w:gridCol w:w="1417"/>
        <w:gridCol w:w="851"/>
      </w:tblGrid>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Sandaal und dazugehörige Beifänge</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3a und 4 (1)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Ammodytes spp.</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Mit Ausnahme der Gewässer innerhalb von sechs Seemeilen von den Basislinien des Vereinigten Königreichs bei Shetland, Fair Isle und Foula.</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Bis zu 2 % der Quote kann aus Beifängen von Wittling und Makrele bestehen (OT1/*2A3A4). Beifänge von Wittling und Makrele, die gemäß dieser Bestimmung auf die Quote angerechnet werden, und Beifänge von Arten, die gemäß Artikel 15 Absatz 8 der Verordnung (EU) Nr. 1380/2013 auf die Quote angerechnet werden, dürfen zusammen nicht mehr als 9 % der Quote ausmachen.</w:t>
            </w: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den nachstehend aufgeführten Sandaal-Bewirtschaftungsgebieten nach Anhang IIB nicht mehr als die unten aufgeführten Mengen gefangen werden: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6371" w:type="dxa"/>
            <w:gridSpan w:val="6"/>
            <w:tcBorders>
              <w:top w:val="nil"/>
              <w:left w:val="nil"/>
              <w:bottom w:val="nil"/>
              <w:right w:val="nil"/>
            </w:tcBorders>
            <w:shd w:val="clear" w:color="auto" w:fill="auto"/>
            <w:noWrap/>
            <w:hideMark/>
          </w:tcPr>
          <w:p>
            <w:pPr>
              <w:spacing w:after="0"/>
              <w:rPr>
                <w:rFonts w:eastAsia="Times New Roman"/>
                <w:b/>
                <w:bCs/>
                <w:noProof/>
                <w:sz w:val="18"/>
                <w:szCs w:val="18"/>
              </w:rPr>
            </w:pPr>
            <w:r>
              <w:rPr>
                <w:b/>
                <w:noProof/>
                <w:sz w:val="18"/>
              </w:rPr>
              <w:t>Gebiet: Unionsgewässer in Sandaal-Bewirtschaftungsgebieten</w:t>
            </w:r>
          </w:p>
        </w:tc>
        <w:tc>
          <w:tcPr>
            <w:tcW w:w="1417" w:type="dxa"/>
            <w:tcBorders>
              <w:top w:val="nil"/>
              <w:left w:val="nil"/>
              <w:bottom w:val="nil"/>
              <w:right w:val="nil"/>
            </w:tcBorders>
            <w:shd w:val="clear" w:color="auto" w:fill="auto"/>
            <w:noWrap/>
            <w:hideMark/>
          </w:tcPr>
          <w:p>
            <w:pPr>
              <w:spacing w:after="0"/>
              <w:rPr>
                <w:rFonts w:eastAsia="Times New Roman"/>
                <w:b/>
                <w:bCs/>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rPr>
              <w:t> </w:t>
            </w:r>
          </w:p>
        </w:tc>
        <w:tc>
          <w:tcPr>
            <w:tcW w:w="1436"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sz w:val="14"/>
                <w:szCs w:val="14"/>
              </w:rPr>
            </w:pPr>
            <w:r>
              <w:rPr>
                <w:b/>
                <w:noProof/>
                <w:sz w:val="14"/>
              </w:rPr>
              <w:t>1r</w:t>
            </w:r>
          </w:p>
        </w:tc>
        <w:tc>
          <w:tcPr>
            <w:tcW w:w="1249"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noProof/>
                <w:sz w:val="14"/>
              </w:rPr>
              <w:t>2r(1)</w:t>
            </w:r>
          </w:p>
        </w:tc>
        <w:tc>
          <w:tcPr>
            <w:tcW w:w="1147"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noProof/>
                <w:sz w:val="14"/>
              </w:rPr>
              <w:t>3r</w:t>
            </w:r>
          </w:p>
        </w:tc>
        <w:tc>
          <w:tcPr>
            <w:tcW w:w="1218" w:type="dxa"/>
            <w:gridSpan w:val="2"/>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noProof/>
                <w:sz w:val="14"/>
              </w:rPr>
              <w:t>4(1)</w:t>
            </w:r>
          </w:p>
        </w:tc>
        <w:tc>
          <w:tcPr>
            <w:tcW w:w="1321"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noProof/>
                <w:sz w:val="14"/>
              </w:rPr>
              <w:t>5r</w:t>
            </w:r>
          </w:p>
        </w:tc>
        <w:tc>
          <w:tcPr>
            <w:tcW w:w="1417"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noProof/>
                <w:sz w:val="14"/>
              </w:rPr>
              <w:t>6</w:t>
            </w:r>
          </w:p>
        </w:tc>
        <w:tc>
          <w:tcPr>
            <w:tcW w:w="851"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noProof/>
                <w:sz w:val="14"/>
              </w:rPr>
              <w:t>7r</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jc w:val="center"/>
              <w:rPr>
                <w:rFonts w:eastAsia="Times New Roman"/>
                <w:noProof/>
                <w:color w:val="000000"/>
                <w:sz w:val="14"/>
                <w:szCs w:val="14"/>
              </w:rPr>
            </w:pPr>
            <w:r>
              <w:rPr>
                <w:noProof/>
                <w:sz w:val="14"/>
              </w:rPr>
              <w:t> </w:t>
            </w:r>
          </w:p>
        </w:tc>
        <w:tc>
          <w:tcPr>
            <w:tcW w:w="1436" w:type="dxa"/>
            <w:tcBorders>
              <w:top w:val="nil"/>
              <w:left w:val="nil"/>
              <w:bottom w:val="single" w:sz="4" w:space="0" w:color="auto"/>
              <w:right w:val="single" w:sz="4" w:space="0" w:color="auto"/>
            </w:tcBorders>
            <w:shd w:val="clear" w:color="auto" w:fill="auto"/>
            <w:noWrap/>
            <w:hideMark/>
          </w:tcPr>
          <w:p>
            <w:pPr>
              <w:spacing w:after="0"/>
              <w:jc w:val="center"/>
              <w:rPr>
                <w:rFonts w:eastAsia="Times New Roman"/>
                <w:noProof/>
                <w:sz w:val="14"/>
                <w:szCs w:val="14"/>
              </w:rPr>
            </w:pPr>
            <w:r>
              <w:rPr>
                <w:noProof/>
                <w:sz w:val="14"/>
              </w:rPr>
              <w:t>(SAN/234_1R)</w:t>
            </w:r>
          </w:p>
        </w:tc>
        <w:tc>
          <w:tcPr>
            <w:tcW w:w="1249" w:type="dxa"/>
            <w:tcBorders>
              <w:top w:val="nil"/>
              <w:left w:val="nil"/>
              <w:bottom w:val="single" w:sz="4" w:space="0" w:color="auto"/>
              <w:right w:val="single" w:sz="4" w:space="0" w:color="auto"/>
            </w:tcBorders>
            <w:shd w:val="clear" w:color="auto" w:fill="auto"/>
            <w:hideMark/>
          </w:tcPr>
          <w:p>
            <w:pPr>
              <w:spacing w:after="0"/>
              <w:jc w:val="center"/>
              <w:rPr>
                <w:rFonts w:eastAsia="Times New Roman"/>
                <w:noProof/>
                <w:color w:val="000000"/>
                <w:sz w:val="14"/>
                <w:szCs w:val="14"/>
              </w:rPr>
            </w:pPr>
            <w:r>
              <w:rPr>
                <w:noProof/>
                <w:sz w:val="14"/>
              </w:rPr>
              <w:t>(SAN/234_2R)</w:t>
            </w:r>
          </w:p>
        </w:tc>
        <w:tc>
          <w:tcPr>
            <w:tcW w:w="1147" w:type="dxa"/>
            <w:tcBorders>
              <w:top w:val="nil"/>
              <w:left w:val="nil"/>
              <w:bottom w:val="single" w:sz="4" w:space="0" w:color="auto"/>
              <w:right w:val="single" w:sz="4" w:space="0" w:color="auto"/>
            </w:tcBorders>
            <w:shd w:val="clear" w:color="auto" w:fill="auto"/>
            <w:hideMark/>
          </w:tcPr>
          <w:p>
            <w:pPr>
              <w:spacing w:after="0"/>
              <w:jc w:val="center"/>
              <w:rPr>
                <w:rFonts w:eastAsia="Times New Roman"/>
                <w:noProof/>
                <w:color w:val="000000"/>
                <w:sz w:val="14"/>
                <w:szCs w:val="14"/>
              </w:rPr>
            </w:pPr>
            <w:r>
              <w:rPr>
                <w:noProof/>
                <w:sz w:val="14"/>
              </w:rPr>
              <w:t xml:space="preserve"> (SAN/234_3R)</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center"/>
              <w:rPr>
                <w:rFonts w:eastAsia="Times New Roman"/>
                <w:noProof/>
                <w:color w:val="000000"/>
                <w:sz w:val="14"/>
                <w:szCs w:val="14"/>
              </w:rPr>
            </w:pPr>
            <w:r>
              <w:rPr>
                <w:noProof/>
                <w:sz w:val="14"/>
              </w:rPr>
              <w:t xml:space="preserve">(SAN/234_4) </w:t>
            </w:r>
          </w:p>
        </w:tc>
        <w:tc>
          <w:tcPr>
            <w:tcW w:w="1321" w:type="dxa"/>
            <w:tcBorders>
              <w:top w:val="nil"/>
              <w:left w:val="nil"/>
              <w:bottom w:val="single" w:sz="4" w:space="0" w:color="auto"/>
              <w:right w:val="single" w:sz="4" w:space="0" w:color="auto"/>
            </w:tcBorders>
            <w:shd w:val="clear" w:color="auto" w:fill="auto"/>
            <w:noWrap/>
            <w:hideMark/>
          </w:tcPr>
          <w:p>
            <w:pPr>
              <w:spacing w:after="0"/>
              <w:jc w:val="center"/>
              <w:rPr>
                <w:rFonts w:eastAsia="Times New Roman"/>
                <w:noProof/>
                <w:color w:val="000000"/>
                <w:sz w:val="14"/>
                <w:szCs w:val="14"/>
              </w:rPr>
            </w:pPr>
            <w:r>
              <w:rPr>
                <w:noProof/>
                <w:sz w:val="14"/>
              </w:rPr>
              <w:t xml:space="preserve">(SAN/234_5R) </w:t>
            </w:r>
          </w:p>
        </w:tc>
        <w:tc>
          <w:tcPr>
            <w:tcW w:w="1417" w:type="dxa"/>
            <w:tcBorders>
              <w:top w:val="nil"/>
              <w:left w:val="nil"/>
              <w:bottom w:val="single" w:sz="4" w:space="0" w:color="auto"/>
              <w:right w:val="single" w:sz="4" w:space="0" w:color="auto"/>
            </w:tcBorders>
            <w:shd w:val="clear" w:color="auto" w:fill="auto"/>
            <w:noWrap/>
            <w:hideMark/>
          </w:tcPr>
          <w:p>
            <w:pPr>
              <w:spacing w:after="0"/>
              <w:jc w:val="center"/>
              <w:rPr>
                <w:rFonts w:eastAsia="Times New Roman"/>
                <w:noProof/>
                <w:color w:val="000000"/>
                <w:sz w:val="14"/>
                <w:szCs w:val="14"/>
              </w:rPr>
            </w:pPr>
            <w:r>
              <w:rPr>
                <w:noProof/>
                <w:sz w:val="14"/>
              </w:rPr>
              <w:t xml:space="preserve">(SAN/234_6) </w:t>
            </w:r>
          </w:p>
        </w:tc>
        <w:tc>
          <w:tcPr>
            <w:tcW w:w="851" w:type="dxa"/>
            <w:tcBorders>
              <w:top w:val="nil"/>
              <w:left w:val="nil"/>
              <w:bottom w:val="single" w:sz="4" w:space="0" w:color="auto"/>
              <w:right w:val="single" w:sz="4" w:space="0" w:color="auto"/>
            </w:tcBorders>
            <w:shd w:val="clear" w:color="auto" w:fill="auto"/>
            <w:noWrap/>
            <w:hideMark/>
          </w:tcPr>
          <w:p>
            <w:pPr>
              <w:spacing w:after="0"/>
              <w:jc w:val="center"/>
              <w:rPr>
                <w:rFonts w:eastAsia="Times New Roman"/>
                <w:noProof/>
                <w:color w:val="000000"/>
                <w:sz w:val="14"/>
                <w:szCs w:val="14"/>
              </w:rPr>
            </w:pPr>
            <w:r>
              <w:rPr>
                <w:noProof/>
                <w:sz w:val="14"/>
              </w:rPr>
              <w:t>(SAN/234_7R)</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rPr>
              <w:t>Dänemark</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rPr>
              <w:t>Vereinigtes Königreich</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rPr>
              <w:t>Deutschland</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rPr>
              <w:t>Schweden</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rPr>
              <w:t>Union</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rPr>
              <w:t> </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rPr>
              <w:t> </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rPr>
              <w:t> </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rPr>
              <w:t> </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rPr>
              <w:t>Insgesamt</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rPr>
              <w:t xml:space="preserve"> 0</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(1)</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In den Bewirtschaftungsgebieten 2r und 4 kann die TAC nur als Beobachtungs-TAC gefischt werden mit einem zugehörigen Stichprobenprotokoll für die Fischerei.</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Goldlachs</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1 und 2</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Argentina silus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(ARU/1/2.)</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 xml:space="preserve"> 90</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Goldlachs</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3a und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Argentina silus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(ARU/3A4-C)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1 093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1 234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1 234</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Goldlachs</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5, 6 und 7</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Argentina silus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(ARU/567.)</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284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263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2 968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208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3 729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3 729</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Lumb</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1, 2 und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Brosme brosme</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(USK/1214EI)</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Andere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Nur als Beifänge. Im Rahmen dieser Quote ist keine gezielte Fischerei erlaubt.</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Lumb</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Brosme brosme</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(USK/03A.)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xml:space="preserve"> 31</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Lumb</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Brosme brosme</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(USK/04-C.)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102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Andere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251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251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Nur als Beifänge. Im Rahmen dieser Quote ist keine gezielte Fischerei erlaubt.</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Lumb</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5, 6 und 7</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Brosme brosme</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(USK/567EI.)</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Andere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 (3), (4) und (5)</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4 130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Nur als Beifänge. Im Rahmen dieser Quote ist keine gezielte Fischerei erlaubt.</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In den Unionsgewässern der Gebiete 2a, 4, 5b, 6 und 7 zu fischen (USK/*24X7C).</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Davon ist in den Gebieten 5b, 6 und 7 jederzeit ein Beifang an anderen Arten von 25 % je Schiff gestattet. In den ersten 24 Stunden nach Beginn der Fischerei in einem bestimmten Fanggrund darf dieser Anteil jedoch überschritten werden. Die gesamten Beifänge an anderen Arten in den Gebieten 5b, 6 und 7 dürfen nachstehehende Menge in Tonnen nicht überschreiten (OTH/*5B67-): Kabeljaubeifänge im Gebiet 6a im Rahmen dieser Bestimmung dürfen nicht mehr als 5 % ausmachen.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Einschließlich Leng. Die folgenden Quoten für Norwegen dürfen in den Gebieten 5b, 6 und 7 nur mit Langleinen gefischt werden: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pPr>
              <w:spacing w:after="0"/>
              <w:rPr>
                <w:rFonts w:eastAsia="Times New Roman"/>
                <w:b/>
                <w:bCs/>
                <w:noProof/>
                <w:sz w:val="18"/>
                <w:szCs w:val="18"/>
              </w:rPr>
            </w:pPr>
            <w:r>
              <w:rPr>
                <w:b/>
                <w:noProof/>
                <w:sz w:val="18"/>
                <w:vertAlign w:val="superscript"/>
              </w:rPr>
              <w:t>Leng (LIN/*5B67-)</w:t>
            </w:r>
          </w:p>
        </w:tc>
        <w:tc>
          <w:tcPr>
            <w:tcW w:w="1249" w:type="dxa"/>
            <w:tcBorders>
              <w:top w:val="single" w:sz="4" w:space="0" w:color="auto"/>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sz w:val="18"/>
                <w:szCs w:val="18"/>
              </w:rPr>
            </w:pPr>
            <w:r>
              <w:rPr>
                <w:b/>
                <w:noProof/>
                <w:sz w:val="18"/>
                <w:vertAlign w:val="superscript"/>
              </w:rPr>
              <w:t>Lumb (USK/*5B67-)</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(5)</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 Quoten für Lumb und Leng für Norwegen sind bis zu folgender Höhe (in Tonnen) austauschbar:</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Lumb</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von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Brosme brosme</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(USK/04-N.)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Eberfisch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6, 7 und 8</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Caproidae</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(BOR/678-)</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4 700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13 235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1 217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19 152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19 152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Hering (1)</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Fänge von Hering, der in Fischereien mit einer Maschenöffnung von mindestens 32 mm gefangen wurde.</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Bis zu 50 % dieser Menge dürfen in Unionsgewässern des Gebiets 4 (HER/*04-C.) gefangen werden.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436" w:type="dxa"/>
            <w:tcBorders>
              <w:top w:val="nil"/>
              <w:left w:val="nil"/>
              <w:bottom w:val="nil"/>
              <w:right w:val="nil"/>
            </w:tcBorders>
            <w:shd w:val="clear" w:color="auto" w:fill="auto"/>
            <w:noWrap/>
            <w:vAlign w:val="bottom"/>
            <w:hideMark/>
          </w:tcPr>
          <w:p>
            <w:pPr>
              <w:spacing w:after="0"/>
              <w:rPr>
                <w:rFonts w:eastAsia="Times New Roman"/>
                <w:noProof/>
                <w:color w:val="000000"/>
                <w:sz w:val="18"/>
                <w:szCs w:val="18"/>
              </w:rPr>
            </w:pPr>
            <w:r>
              <w:rPr>
                <w:noProof/>
                <w:sz w:val="18"/>
                <w:vertAlign w:val="superscript"/>
              </w:rPr>
              <w:t>Darf nur im Skagerrak (HER/*03AN.) gefangen werden.</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Hering (1)</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norwegische Gewässer von 4 nördlich von 53° 30‘ N</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(HER/4AB.)</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Fänge von Hering, der in Fischereien mit einer Maschenöffnung von mindestens 32 mm gefangen wurde.</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xml:space="preserve">Fänge im Rahmen dieser Quote sind vom Anteil Norwegens an der TAC abzuziehen Im Rahmen dieser Quote darf nicht mehr als die unten aufgeführte Menge in Unionsgewässern von 4a und 4b (HER/*4AB-C) gefischt werden.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dem nachstehenden Gebiet nur die aufgeführten Mengen gefangen werden: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375"/>
        </w:trPr>
        <w:tc>
          <w:tcPr>
            <w:tcW w:w="5258" w:type="dxa"/>
            <w:gridSpan w:val="4"/>
            <w:tcBorders>
              <w:top w:val="nil"/>
              <w:left w:val="nil"/>
              <w:bottom w:val="single" w:sz="4" w:space="0" w:color="auto"/>
              <w:right w:val="nil"/>
            </w:tcBorders>
            <w:shd w:val="clear" w:color="auto" w:fill="auto"/>
            <w:hideMark/>
          </w:tcPr>
          <w:p>
            <w:pPr>
              <w:spacing w:after="0"/>
              <w:rPr>
                <w:rFonts w:ascii="Calibri" w:eastAsia="Times New Roman" w:hAnsi="Calibri" w:cs="Calibri"/>
                <w:noProof/>
                <w:color w:val="000000"/>
                <w:sz w:val="18"/>
                <w:szCs w:val="18"/>
              </w:rPr>
            </w:pPr>
            <w:r>
              <w:rPr>
                <w:noProof/>
                <w:sz w:val="18"/>
              </w:rPr>
              <w:t>Norwegische Gewässer südlich von 62° N (HER*/04N-)(1)</w:t>
            </w:r>
          </w:p>
        </w:tc>
        <w:tc>
          <w:tcPr>
            <w:tcW w:w="1218" w:type="dxa"/>
            <w:gridSpan w:val="2"/>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Fänge von Hering, der in Fischereien mit einer Maschenöffnung von mindestens 32 mm gefangen wurde.</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xml:space="preserve">Hering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südlich von 62ºN</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Beifänge von Kabeljau, Schellfisch, Pollack, Wittling und Seelachs sind auf die Quoten für diese Arten anzurechnen.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Hering (1)</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(HER/03A-BC)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Ausschließlich für Fänge von Hering, der in Fischereien mit einer Maschenöffnung von weniger als 32 mm gefangen wurde.</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vertAlign w:val="superscript"/>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Hering (1)</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4, 7d und Unionsgewässer von 2a</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(HER/2A47DX)</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Ausschließlich für Fänge von Hering, der in Fischereien mit einer Maschenöffnung von weniger als 32 mm gefangen wurde.</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Hering (1)</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4c, 7d(2)</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(HER/4CXB7D)</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Ausschließlich für Fänge von Hering, der in Fischereien mit einer Maschenöffnung von mindestens 32 mm gefangen wurde.</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Außer Blackwater-Bestand: Es handelt sich um den Heringsbestand in dem Seegebiet der Themsemündung innerhalb eines Gebiets, das von einer Linie begrenzt wird, die von Landguard Point (51° 56' N, 1° 19,1' E) genau nach Süden bis 51° 33' N und dann genau nach Westen bis zu einem Punkt an der Küste des Vereinigten Königreichs verläuft.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Bis zu 50 % dieser Quote können im Gebiet 4b (HER/*04B.) gefangen werden.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Hering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5b, 6b und 6aN(1)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(HER/5B6ANB)</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389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74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526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389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2 102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3 480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3 480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xml:space="preserve">Es handelt sich um den Heringsbestand in dem Teil des ICES-Gebiets 6a, der östlich von 7° W und nördlich von 55° N oder westlich von 7° W und nördlich von 56° N liegt, Clyde ausgenommen. </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single" w:sz="8" w:space="0" w:color="auto"/>
              <w:right w:val="nil"/>
            </w:tcBorders>
            <w:shd w:val="clear" w:color="auto" w:fill="auto"/>
            <w:noWrap/>
            <w:vAlign w:val="bottom"/>
            <w:hideMark/>
          </w:tcPr>
          <w:p>
            <w:pPr>
              <w:spacing w:after="0"/>
              <w:rPr>
                <w:rFonts w:eastAsia="Times New Roman"/>
                <w:noProof/>
                <w:sz w:val="18"/>
                <w:szCs w:val="18"/>
              </w:rPr>
            </w:pPr>
            <w:r>
              <w:rPr>
                <w:noProof/>
                <w:sz w:val="18"/>
                <w:vertAlign w:val="superscript"/>
              </w:rPr>
              <w:t>Hering darf in dem zwischen 56° N und 57° 30′ N liegenden Teil der ICES-Gebiete, für die diese TAC gilt, nicht gezielt befischt werden; von diesem Verbot ausgenommen ist eine Zone von sechs Seemeilen ab der Basislinie der Hoheitsgewässer des Vereinigten Königreichs.</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Hering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6aS(1), 7b, 7c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(HER/6AS7BC)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1 236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124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1 360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1 360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5050" w:type="dxa"/>
            <w:gridSpan w:val="5"/>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vertAlign w:val="superscript"/>
              </w:rPr>
              <w:t>Es handelt sich um den Heringsbestand im Gebiet 6a südlich von 56° 00′ N und westlich von 7° 00′ W.</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Hering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 Clyde(1)</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(HER/06ACL.)</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2862"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6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Clyde-Bestand: Es handelt sich um den Heringsbestand im Seegebiet nordöstlich einer Linie zwischen: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lang w:val="en-US"/>
              </w:rPr>
            </w:pPr>
            <w:r>
              <w:rPr>
                <w:noProof/>
                <w:sz w:val="18"/>
                <w:vertAlign w:val="superscript"/>
                <w:lang w:val="en-US"/>
              </w:rPr>
              <w:t xml:space="preserve">- Mull of Kintyre (55°17.9'N, 05°47.8'W); </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lang w:val="en-US"/>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einem Punkt mit den Koordinaten 55°04'N, 05°23'W und</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Corsewall Point (55°00.5'N, 05°09.4'W).</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Dieselbe Menge wie die Quote des Vereinigten Königreichs.</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Hering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7a(1)</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(HER/07A/MM)</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2 099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5 965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8 064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8 064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Dieses Gebiet ist reduziert um das Gebiet mit folgender Abgrenzung:</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im Norden 52° 30' N,</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im Süden 52° 00' N,</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im Westen die Küste Irlands,</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im Osten die Küste des Vereinigten Königreichs.</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Hering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7e und 7f</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(HER/7EF.)</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465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465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930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930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Hering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7g(1), 7h(1), 7j(1) und 7k(1)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(HER/7G-K.)</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Dieses Gebiet ist um das Gebiet mit folgender Abgrenzung erweitert:</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im Norden 52° 30' N,</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im Süden 52° 00' N,</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im Westen die Küste Irlands,</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im Osten die Küste des Vereinigten Königreichs.</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Diese Quote darf nur Schiffen zugeteilt werden, die an dem Fischerei-Beobachtungsprogramm teilnehmen, um die fischereibasierte Datenerhebung für diesen Bestand bei der Bewertung durch den ICES zu ermöglichen. Die betreffenden Mitgliedstaaten übermitteln der Kommission die Namen der Schiffe bevor die Erlaubnis für Fänge gegeben wird.</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Sardelle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Engraulis encrasicolus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(ANE/08.)</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vAlign w:val="bottom"/>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vAlign w:val="bottom"/>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vAlign w:val="bottom"/>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vAlign w:val="bottom"/>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vAlign w:val="bottom"/>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Sardelle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9 und 10; Unionsgewässer von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Engraulis encrasicolus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(ANE/9/3411)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 Quote darf nur vom 1. Juli 2020 bis zum 30. Juni 2021 befischt werden.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Kabeljau</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Skagerrak</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Gadus morhua</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COD/03AN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Kabeljau</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Kattegatt</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Gadus morhua</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(COD/03AS.)</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15 Absatz 9 der Verordnung (EU) Nr. 1380/2013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Nur als Beifänge. Im Rahmen dieser Quote ist keine gezielte Fischerei erlaubt.</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Kabeljau</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4; Unionsgewässer von 2a; der Teil von 3a, der nicht zum Skagerrak und Kattegat gehört</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Gadus morhua</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(COD/2A3AX4)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5050"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Besondere Bedingung: Davon dürfen bis zu 5 % gefangen werden in 7d (COD/*07D.).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Darf in Unionsgewässern gefangen werden. Fänge im Rahmen dieser Quote sind vom Anteil Norwegens an der TAC abzuziehen.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dem nachstehenden Gebiet nur die aufgeführten Mengen gefangen werden: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5258" w:type="dxa"/>
            <w:gridSpan w:val="4"/>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rPr>
              <w:t>Norwegische Gewässer von 4 (COD/*04N-)</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Kabeljau</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südlich von 62ºN</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Gadus morhua</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(COD/04-N.)</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Beifänge von Schellfisch, Pollack, Wittling und Seelachs sind auf die Quoten für diese Arten anzurechnen.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Kabeljau</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6b; Unionsgewässer und internationale Gewässer von 5b westlich von 12° 00' W sowie von 12 und 14</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Gadus morhua</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(COD/5W6-14)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Kabeljau</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6a; Unionsgewässer und internationale Gewässer von 5b östlich von 12° 00' W</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Gadus morhua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(COD/5BE6A)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8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15 Absatz 9 der Verordnung (EU) Nr. 1380/2013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vAlign w:val="bottom"/>
            <w:hideMark/>
          </w:tcPr>
          <w:p>
            <w:pPr>
              <w:spacing w:after="0"/>
              <w:rPr>
                <w:rFonts w:ascii="Cambria" w:eastAsia="Times New Roman" w:hAnsi="Cambria" w:cs="Arial"/>
                <w:noProof/>
                <w:sz w:val="20"/>
                <w:szCs w:val="20"/>
              </w:rPr>
            </w:pPr>
            <w:r>
              <w:rPr>
                <w:rFonts w:ascii="Cambria" w:hAnsi="Cambria"/>
                <w:noProof/>
                <w:sz w:val="20"/>
                <w:vertAlign w:val="superscript"/>
              </w:rPr>
              <w:t>Ausschließlich für Beifänge von Kabeljau in Fischereien auf andere Arten. Im Rahmen dieser Quote ist keine gezielte Fischerei auf Kabeljau erlaubt.</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Kabeljau</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7a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Gadus morhua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(COD/07A.)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119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110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257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257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Nur als Beifänge. Im Rahmen dieser Quote ist keine gezielte Fischerei erlaubt.</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Kabeljau</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7b, 7c, 7e-k, 8, 9 und 10; Unionsgewässer</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Gadus morhua</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von CECAF 34.1.1</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(COD/7XAD34)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139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8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15 Absatz 9 der Verordnung (EU) Nr. 1380/2013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189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189</w:t>
            </w:r>
          </w:p>
        </w:tc>
        <w:tc>
          <w:tcPr>
            <w:tcW w:w="1147" w:type="dxa"/>
            <w:tcBorders>
              <w:top w:val="nil"/>
              <w:left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448"/>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single" w:sz="8" w:space="0" w:color="auto"/>
              <w:right w:val="nil"/>
            </w:tcBorders>
            <w:shd w:val="clear" w:color="auto" w:fill="auto"/>
            <w:noWrap/>
            <w:vAlign w:val="bottom"/>
            <w:hideMark/>
          </w:tcPr>
          <w:p>
            <w:pPr>
              <w:spacing w:after="0"/>
              <w:rPr>
                <w:rFonts w:eastAsia="Times New Roman"/>
                <w:noProof/>
                <w:color w:val="000000"/>
                <w:sz w:val="18"/>
                <w:szCs w:val="18"/>
              </w:rPr>
            </w:pPr>
            <w:r>
              <w:rPr>
                <w:rFonts w:ascii="Cambria" w:hAnsi="Cambria"/>
                <w:noProof/>
                <w:sz w:val="20"/>
                <w:vertAlign w:val="superscript"/>
              </w:rPr>
              <w:t>Ausschließlich für Beifänge von Kabeljau in Fischereien auf andere Arten. Im Rahmen dieser Quote ist keine gezielte Fischerei auf Kabeljau erlaubt.</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auto"/>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auto"/>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auto"/>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auto"/>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auto"/>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Kabeljau</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7d</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Gadus morhua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(COD/07D.)</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Besondere Bedingung: Davon dürfen bis zu 5 % gefangen werden in 4; Unionsgewässer von 2a; der Teil von 3a, der nicht zum Skagerrak und Kattegat gehört (COD/*2A3X4).</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Butte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Lepidorhombus spp.</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(LEZ/2AC4-C)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2 811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2 922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2 922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Butte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5b; 6;</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Lepidorhombus spp.</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internationale Gewässer von 12 und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(LEZ/56-14)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Besondere Bedingung: Davon dürfen bis zu 5 % gefangen werden in den Unionsgewässern von 2a und 4 (LEZ/*2AC4C).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Butte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7</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Lepidorhombus spp.</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(LEZ/07.)</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506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5 620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6 820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3 101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2 685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18 732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18 732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10 % dieser Quote können in den Gebieten 8a, 8b, 8d und 8e (LEZ/*8ABDE) für Beifänge im Rahmen der gezielten Fischerei auf Seezunge benutzt werden.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35 % dieser Quote können in den Gebieten 8a, 8b, 8d und 8e (LEZ/*8ABDE) gefangen werden.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Butte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8a, 8b, 8d und 8e</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Lepidorhombus spp.</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(LEZ/8ABDE.)</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993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801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1 794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1 794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Butte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8c, 9 und 10; Unionsgewässer von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Lepidorhombus spp.</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(LEZ/8C3411)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1 929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2 089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2 089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Seeteufel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Lophiidae</w:t>
            </w:r>
          </w:p>
        </w:tc>
        <w:tc>
          <w:tcPr>
            <w:tcW w:w="1249"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(ANF/2AC4-C)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Besondere Bedingung: Davon dürfen bis zu 10 % gefangen werden in 6; Unionsgewässer und internationale Gewässer von 5b; internationale Gewässer von 12 und 14 (ANF/*56-14).</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Seeteufel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von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Lophiidae</w:t>
            </w:r>
          </w:p>
        </w:tc>
        <w:tc>
          <w:tcPr>
            <w:tcW w:w="1249"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(ANF/04-N.)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Seeteufel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 Unionsgewässer und internationale Gewässer von 5b; internationale Gewässer von 12 und 14</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Lophiidae</w:t>
            </w:r>
          </w:p>
        </w:tc>
        <w:tc>
          <w:tcPr>
            <w:tcW w:w="1249"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(ANF/56-14)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Besondere Bedingung: Davon dürfen bis zu 5 % gefangen werden in den Unionsgewässern von 2a und 4 ANF/*2AC4C).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Seeteufel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7</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Lophiidae</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(ANF/07.)</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3 262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364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1 296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20 932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2 675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422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6 348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35 299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35 299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Davon dürfen bis zu 10 % in den Gebieten 8a, 8b, 8d und 8e gefangen werden (ANF/*8ABDE).</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right w:val="nil"/>
            </w:tcBorders>
            <w:shd w:val="clear" w:color="auto" w:fill="auto"/>
            <w:noWrap/>
            <w:hideMark/>
          </w:tcPr>
          <w:p>
            <w:pPr>
              <w:spacing w:after="0"/>
              <w:rPr>
                <w:rFonts w:eastAsia="Times New Roman"/>
                <w:noProof/>
                <w:sz w:val="18"/>
                <w:szCs w:val="18"/>
              </w:rPr>
            </w:pPr>
            <w:r>
              <w:rPr>
                <w:noProof/>
                <w:sz w:val="18"/>
              </w:rPr>
              <w:t>Seeteufel</w:t>
            </w:r>
          </w:p>
        </w:tc>
        <w:tc>
          <w:tcPr>
            <w:tcW w:w="1249" w:type="dxa"/>
            <w:tcBorders>
              <w:top w:val="nil"/>
              <w:left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rPr>
              <w:t>8a, 8b, 8d und 8e</w:t>
            </w:r>
          </w:p>
        </w:tc>
        <w:tc>
          <w:tcPr>
            <w:tcW w:w="851" w:type="dxa"/>
            <w:tcBorders>
              <w:top w:val="nil"/>
              <w:left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Lophiidae</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(ANF/8ABDE.)</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auto"/>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1 372</w:t>
            </w:r>
          </w:p>
        </w:tc>
        <w:tc>
          <w:tcPr>
            <w:tcW w:w="1147"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7 636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9 008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9 008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Seeteufel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8c, 9 und 10; Unionsgewässer von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Lophiidae</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(ANF/8C3411)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3 353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667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4 023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4 023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Schellfisch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(HAD/03A.)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Schellfisch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4; Unionsgewässer von 2a</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Melanogrammus aeglefinus</w:t>
            </w:r>
          </w:p>
        </w:tc>
        <w:tc>
          <w:tcPr>
            <w:tcW w:w="1147" w:type="dxa"/>
            <w:tcBorders>
              <w:top w:val="nil"/>
              <w:left w:val="nil"/>
              <w:bottom w:val="single" w:sz="8" w:space="0" w:color="auto"/>
              <w:right w:val="single" w:sz="8" w:space="0" w:color="000000"/>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(HAD/2AC4.)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Schweden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den nachstehenden Gebieten nur die aufgeführten Mengen gefangen werden: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4111" w:type="dxa"/>
            <w:gridSpan w:val="3"/>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rPr>
              <w:t>Norwegische Gewässer von 4 (HAD/*04N-)</w:t>
            </w:r>
          </w:p>
        </w:tc>
        <w:tc>
          <w:tcPr>
            <w:tcW w:w="114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Schellfisch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südlich von 62ºN</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(HAD/04-N.)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Beifänge von Kabeljau, Pollack, Wittling und Seelachs sind auf die Quoten für diese Arten anzurechnen.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Schellfisch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6b, 12 und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(HAD/6B1214)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Schellfisch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5b und 6a</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(HAD/5BC6A.)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Bis zu 10 % dieser Quote dürfen gefangen werden in den Unionsgewässern von 2a (HAD/*2AC4).</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Schellfisch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7b-k, 8, 9 und 10; Unionsgewässer von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(HAD/7X7A34)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121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7 239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2 413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1 086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10 859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10 859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Schellfisch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7a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(HAD/07 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228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1 366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1 512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3 156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3 156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Wittling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Merlangius merlangus</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auto"/>
              <w:right w:val="single" w:sz="8" w:space="0" w:color="000000"/>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(WHG/03A.)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400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Wittling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4; Unionsgewässer von 2a</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Merlangius merlangus</w:t>
            </w:r>
          </w:p>
        </w:tc>
        <w:tc>
          <w:tcPr>
            <w:tcW w:w="1147" w:type="dxa"/>
            <w:tcBorders>
              <w:top w:val="nil"/>
              <w:left w:val="nil"/>
              <w:bottom w:val="single" w:sz="8" w:space="0" w:color="auto"/>
              <w:right w:val="single" w:sz="8" w:space="0" w:color="000000"/>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(WHG/2AC4.)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Schweden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23 413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Darf in Unionsgewässern gefangen werden. Fänge im Rahmen dieser Quote sind vom Anteil Norwegens an der TAC abzuziehen.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den nachstehenden Gebieten nur die aufgeführten Mengen gefangen werden: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4111" w:type="dxa"/>
            <w:gridSpan w:val="3"/>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rPr>
              <w:t>Norwegische Gewässer von 4 (WHG/*04N-)</w:t>
            </w:r>
          </w:p>
        </w:tc>
        <w:tc>
          <w:tcPr>
            <w:tcW w:w="114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Wittling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 Unionsgewässer und internationale Gewässer von 5b; internationale Gewässer von 12 und 14</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Merlangius merlangus</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auto"/>
              <w:right w:val="single" w:sz="8" w:space="0" w:color="000000"/>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(WHG/56-14)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8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15 Absatz 9 der Verordnung (EU) Nr. 1380/2013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vAlign w:val="bottom"/>
            <w:hideMark/>
          </w:tcPr>
          <w:p>
            <w:pPr>
              <w:spacing w:after="0"/>
              <w:rPr>
                <w:rFonts w:ascii="Cambria" w:eastAsia="Times New Roman" w:hAnsi="Cambria" w:cs="Arial"/>
                <w:noProof/>
                <w:sz w:val="20"/>
                <w:szCs w:val="20"/>
              </w:rPr>
            </w:pPr>
            <w:r>
              <w:rPr>
                <w:rFonts w:ascii="Cambria" w:hAnsi="Cambria"/>
                <w:noProof/>
                <w:sz w:val="20"/>
                <w:vertAlign w:val="superscript"/>
              </w:rPr>
              <w:t>Ausschließlich für Beifänge von Wittling in Fischereien auf andere Arten. Im Rahmen dieser Quote ist keine gezielte Fischerei auf Wittling erlaubt.</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Wittling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7a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Merlangius merlangus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(WHG/07 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8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15 Absatz 9 der Verordnung (EU) Nr. 1380/2013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vAlign w:val="bottom"/>
            <w:hideMark/>
          </w:tcPr>
          <w:p>
            <w:pPr>
              <w:spacing w:after="0"/>
              <w:rPr>
                <w:rFonts w:ascii="Cambria" w:eastAsia="Times New Roman" w:hAnsi="Cambria" w:cs="Arial"/>
                <w:noProof/>
                <w:sz w:val="20"/>
                <w:szCs w:val="20"/>
              </w:rPr>
            </w:pPr>
            <w:r>
              <w:rPr>
                <w:rFonts w:ascii="Cambria" w:hAnsi="Cambria"/>
                <w:noProof/>
                <w:sz w:val="20"/>
                <w:vertAlign w:val="superscript"/>
              </w:rPr>
              <w:t>Ausschließlich für Beifänge von Wittling in Fischereien auf andere Arten. Im Rahmen dieser Quote ist keine gezielte Fischerei auf Wittling erlaubt.</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Wittling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7b, 7c, 7d, 7e, 7f, 7g, 7h, 7j und 7k</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Merlangius merlangus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(WHG/7X7A-C)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Wittling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8</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Merlangius merlangus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(WHG/08.)</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881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1 322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2 203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2 203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Wittling und Pollack</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südlich von 62º 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3832" w:type="dxa"/>
            <w:gridSpan w:val="3"/>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Merlangius merlangus und</w:t>
            </w:r>
          </w:p>
        </w:tc>
        <w:tc>
          <w:tcPr>
            <w:tcW w:w="1218" w:type="dxa"/>
            <w:gridSpan w:val="2"/>
            <w:tcBorders>
              <w:top w:val="nil"/>
              <w:left w:val="single" w:sz="8" w:space="0" w:color="000000"/>
              <w:bottom w:val="nil"/>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(W/P/04-N.)</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Pollachius pollachius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190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190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Beifänge von Kabeljau, Schellfisch und Seelachs sind auf die Quoten für diese Arten anzurechnen.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Seehecht</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3a</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Merluccius merluccius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(HKE/03A.)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3 136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267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3 403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3 403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Übertragungen dieser Quote auf die Unionsgewässer von 2a und 4 sind möglich. Entsprechende Übertragungen müssen der Kommission jedoch zuvor gemeldet werden.</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9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vertAlign w:val="superscript"/>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Seehecht</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Merluccius merluccius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(HKE/2AC4-C)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2 278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261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504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131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710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3 940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3 940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Höchstens 10 % dieser Quote können für Beifänge in 3a (HKE/*03A.) benutzt werden.</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Seehecht</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 und 7; Unionsgewässer und internationale Gewässer von 5b;</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Merluccius merluccius</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internationale Gewässer von 12 und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(HKE/571214)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582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18 667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28 827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3 493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376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11 380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63 325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63 325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Übertragungen dieser Quote auf die Unionsgewässer von 2a und 4 sind möglich. Entsprechende Übertragungen müssen der Kommission jedoch zuvor gemeldet werden.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den nachstehenden Gebieten nur die aufgeführten Mengen gefangen werden: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729"/>
        </w:trPr>
        <w:tc>
          <w:tcPr>
            <w:tcW w:w="1426" w:type="dxa"/>
            <w:tcBorders>
              <w:top w:val="nil"/>
              <w:left w:val="nil"/>
              <w:bottom w:val="single" w:sz="4" w:space="0" w:color="auto"/>
              <w:right w:val="nil"/>
            </w:tcBorders>
            <w:shd w:val="clear" w:color="auto" w:fill="auto"/>
            <w:hideMark/>
          </w:tcPr>
          <w:p>
            <w:pPr>
              <w:spacing w:after="0"/>
              <w:rPr>
                <w:rFonts w:eastAsia="Times New Roman"/>
                <w:noProof/>
                <w:color w:val="000000"/>
                <w:sz w:val="18"/>
                <w:szCs w:val="18"/>
              </w:rPr>
            </w:pPr>
            <w:r>
              <w:rPr>
                <w:noProof/>
                <w:sz w:val="18"/>
              </w:rPr>
              <w:t>8a, 8b, 8d und 8e (HKE/*8ABDE)</w:t>
            </w:r>
          </w:p>
        </w:tc>
        <w:tc>
          <w:tcPr>
            <w:tcW w:w="1436"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4"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75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3 012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3 012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376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1 694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8 206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Seehecht</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8a, 8b, 8d und 8e</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Merluccius merluccius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(HKE/8ABDE.)</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12 995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29 183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42 235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42 235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Übertragungen dieser Quote auf die Gebiete 4 sowie die Unionsgewässer von 2a sind möglich. Entsprechende Übertragungen müssen der Kommission jedoch zuvor gemeldet werden.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den nachstehenden Gebieten nur die aufgeführten Mengen gefangen werden: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rPr>
              <w:t>6 und 7; Unionsgewässer und internationale Gewässer von 5b; internationale Gewässer von 12 und 14 (HKE/*57-14)</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3 764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6 776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10 555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Seehecht</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8c, 9 und 10; Unionsgewässer von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Merluccius merluccius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(HKE/8C3411)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4 739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455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2 212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7 406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7 406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Blauer Wittling</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von 2 und 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Micromesistius poutassou</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(WHB/24-N.)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 </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Blauer Wittling</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Unionsgewässer und internationale Gewässer von 1, 2, 3, 4, 5, 6, 7, 8a, 8b, 8d, 8e, 12 und 14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Micromesistius poutassou</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(WHB/1X14.)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Im Rahmen einer Gesamtzugangsmenge von 22 500 Tonnen für die Union können die Mitgliedstaaten bis zu folgendem Prozentsatz ihrer Quoten in färöischen Gewässern (WHB/*05-F.) fischen: pm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Übertragungen dieser Quote auf 8c, 9 und 10 sind möglich. Unionsgewässer von CECAF 34.1.1. Entsprechende Übertragungen müssen der Kommission jedoch zuvor gemeldet werden.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aus den EU-Quoten in den Unionsgewässern und internationalen Gewässern von 1, 2, 3, 4, 5, 6, 7, 8a, 8b, 8d, 8e, 12 und 14 (WHB/*NZJM1) und in 8c, 9 und 10 und den Unionsgewässern von CECAF 34.1.1 (WHB/* NZJM2) darf die folgende Menge in der AWZ Norwegens oder in der Fischereizone um Jan Mayen gefischt werden:</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Blauer Wittling</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8c, 9 und 10; Unionsgewässer von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Micromesistius poutassou</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(WHB/8C3411.)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aus den EU-Quoten in den Unionsgewässern und internationalen Gewässern von 1, 2, 3, 4, 5, 6, 7, 8a, 8b, 8d, 8e, 12 und 14 (WHB/*NZJM1) und in 8c, 9 und 10; und den Unionsgewässern von CECAF 34.1.1 (WHB/* NZJM2) darf die folgende Menge in der AWZ Norwegens oder in der Fischereizone um Jan Mayen gefischt werden:</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Blauer Wittling</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 4a, 5, 6 nördlich von 56° 30′ N und 7 westlich von 12° W</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Micromesistius poutassou</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(WHB/24A567.)</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 (4)</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Wird auf die zwischen den Küstenstaaten vereinbarten Fangbeschränkungen für Norwegen angerechnet.</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Die Fänge in 4a dürfen folgende Menge nicht übersteigen (WHB/*04A-C):</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Diese Fangbeschränkung in 4a macht folgenden Prozentanteil an der Zugangsquote Norwegens aus:</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 %</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3832" w:type="dxa"/>
            <w:gridSpan w:val="3"/>
            <w:tcBorders>
              <w:top w:val="nil"/>
              <w:left w:val="nil"/>
              <w:bottom w:val="nil"/>
              <w:right w:val="nil"/>
            </w:tcBorders>
            <w:shd w:val="clear" w:color="auto" w:fill="auto"/>
            <w:noWrap/>
            <w:vAlign w:val="bottom"/>
            <w:hideMark/>
          </w:tcPr>
          <w:p>
            <w:pPr>
              <w:spacing w:after="0"/>
              <w:rPr>
                <w:rFonts w:eastAsia="Times New Roman"/>
                <w:noProof/>
                <w:color w:val="000000"/>
                <w:sz w:val="18"/>
                <w:szCs w:val="18"/>
              </w:rPr>
            </w:pPr>
            <w:r>
              <w:rPr>
                <w:noProof/>
                <w:sz w:val="18"/>
                <w:vertAlign w:val="superscript"/>
              </w:rPr>
              <w:t>Wird auf die Fangbeschränkungen für die Färöer angerechnet.</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(4)</w:t>
            </w:r>
          </w:p>
        </w:tc>
        <w:tc>
          <w:tcPr>
            <w:tcW w:w="8639" w:type="dxa"/>
            <w:gridSpan w:val="8"/>
            <w:tcBorders>
              <w:top w:val="nil"/>
              <w:left w:val="nil"/>
              <w:bottom w:val="nil"/>
              <w:right w:val="nil"/>
            </w:tcBorders>
            <w:shd w:val="clear" w:color="auto" w:fill="auto"/>
            <w:noWrap/>
            <w:vAlign w:val="bottom"/>
            <w:hideMark/>
          </w:tcPr>
          <w:p>
            <w:pPr>
              <w:spacing w:after="0"/>
              <w:rPr>
                <w:rFonts w:eastAsia="Times New Roman"/>
                <w:noProof/>
                <w:sz w:val="18"/>
                <w:szCs w:val="18"/>
              </w:rPr>
            </w:pPr>
            <w:r>
              <w:rPr>
                <w:noProof/>
                <w:sz w:val="18"/>
                <w:vertAlign w:val="superscript"/>
              </w:rPr>
              <w:t>Besondere Bedingungen: Darf auch im Gebiet 6b (WHB/*06B-C) gefischt werden. Die Fänge in 4a dürfen folgende Menge nicht übersteigen (WHB/*04A-C):</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vAlign w:val="bottom"/>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Limande und Rotzunge</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Microstomus kitt und</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(L/W/2AC4-C.)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Glyptocephalus cynoglossus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302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832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107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228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693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3 409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5 580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5 580</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Blauleng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5b, 6 und 7</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Molva dypterygia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(BLI/5B67 -)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Estland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Litauen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Polen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Andere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11 150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Nur als Beifänge. Im Rahmen dieser Quote ist keine gezielte Fischerei erlaubt.</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In den Unionsgewässern der Gebiete 2a, 4, 5b, 6 und 7 zu fischen (BLI/*24X7C).</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Beifänge von Rundnasen-Grenadier und Schwarzem Degenfisch werden auf diese Quote angerechnet. In den Unionsgewässern von 6a nördlich von 56° 30′ N und von 6b zu fischen. Diese Bestimmung gilt nicht für Fänge, die der Pflicht zur Anlandung unterliegen.</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Blauleng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Internationale Gewässer von 12</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Molva dypterygia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(BLI/12INT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Estland</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132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Litauen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Andere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137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137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Nur als Beifänge. Im Rahmen dieser Quote ist keine gezielte Fischerei erlaubt.</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Blauleng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2 und 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Molva dypterygia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(BLI/24-)</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15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Andere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32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32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Nur als Beifänge. Im Rahmen dieser Quote ist keine gezielte Fischerei erlaubt.</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Blauleng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3a</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Molva dypterygia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(BLI/03A-)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 xml:space="preserve"> 5</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1 und 2</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Molva molva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(LIN/1/2.)</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Andere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Nur als Beifänge. Im Rahmen dieser Quote ist keine gezielte Fischerei erlaubt.</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3a</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Molva molva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(LIN/03A-C.)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170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170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Molva molva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(LIN/04-C.)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404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250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225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3 104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4 035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4 035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Besondere Bedingung: Davon dürfen bis zu 25 %, aber nicht mehr als 75 t  gefangen werden in den Unionsgewässern von 3a (LIN/*03A-C).</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Leng</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5</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Molva molva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(LIN/05EI.)</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xml:space="preserve"> 33</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6, 7, 8, 9, 10, 12 und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Molva molva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(LIN/6X14.)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(5) (6)</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20 396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Besondere Bedingung: Davon dürfen bis zu pm % gefangen werden in den Unionsgewässern von 4 (LIN/*04-C.).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Davon ist in den Gebieten 5b, 6 und 7 jederzeit ein Beifang an anderen Arten von pm % je Schiff gestattet. In den ersten 24 Stunden nach Beginn der Fischerei in einem bestimmten Fanggrund darf dieser Anteil jedoch überschritten werden. Die gesamten Beifänge an anderen Arten in den Gebieten 5b, 6 und 7 dürfen folgende Menge in Tonnen nicht überschreiten (OTH/*6X14.): Kabeljaubeifänge im Gebiet 6a im Rahmen dieser Bestimmung dürfen nicht mehr als pm % ausmachen.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Einschließlich Lumb. Die Quoten für Norwegen dürfen nur mit Langleinen in den Gebieten 5b, 6 und 7 gefischt werden und belaufen sich auf:</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rPr>
                <w:rFonts w:eastAsia="Times New Roman"/>
                <w:noProof/>
                <w:sz w:val="18"/>
                <w:szCs w:val="18"/>
              </w:rPr>
            </w:pPr>
            <w:r>
              <w:rPr>
                <w:noProof/>
                <w:sz w:val="18"/>
                <w:vertAlign w:val="superscript"/>
              </w:rPr>
              <w:t>Leng (LIN/*5B67-)</w:t>
            </w:r>
          </w:p>
        </w:tc>
        <w:tc>
          <w:tcPr>
            <w:tcW w:w="1249" w:type="dxa"/>
            <w:tcBorders>
              <w:top w:val="single" w:sz="4" w:space="0" w:color="auto"/>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pPr>
              <w:spacing w:after="0"/>
              <w:rPr>
                <w:rFonts w:eastAsia="Times New Roman"/>
                <w:noProof/>
                <w:sz w:val="18"/>
                <w:szCs w:val="18"/>
              </w:rPr>
            </w:pPr>
            <w:r>
              <w:rPr>
                <w:noProof/>
                <w:sz w:val="18"/>
                <w:vertAlign w:val="superscript"/>
              </w:rPr>
              <w:t>Lumb (USK/*5B67-)</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(4)</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 Leng- und Lumbquoten für Norwegen sind bis zu folgender Menge (in Tonnen) austauschbar:</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(5)</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Einschließlich Lumb. Darf in 6b und 6a nördlich von 56° 30′ N (LIN/*6BAN.) gefangen werden.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(6)</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Davon ist in den Gebieten 6a und 6b jederzeit ein Beifang an anderen Arten in Höhe von 20 % je Schiff gestattet. In den ersten 24 Stunden nach Beginn der Fischerei in einem bestimmten Fanggrund darf dieser Anteil jedoch überschritten werden. Die gesamten Beifänge an anderen Arten in den Gebieten 6a und 6b dürfen folgende Menge (in Tonnen) nicht überschreiten (OTH/*6AB.):</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vertAlign w:val="superscript"/>
              </w:rPr>
              <w:t xml:space="preserve"> pm</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right w:val="nil"/>
            </w:tcBorders>
            <w:shd w:val="clear" w:color="auto" w:fill="auto"/>
            <w:noWrap/>
            <w:hideMark/>
          </w:tcPr>
          <w:p>
            <w:pPr>
              <w:spacing w:after="0"/>
              <w:rPr>
                <w:rFonts w:eastAsia="Times New Roman"/>
                <w:noProof/>
                <w:sz w:val="18"/>
                <w:szCs w:val="18"/>
              </w:rPr>
            </w:pPr>
            <w:r>
              <w:rPr>
                <w:noProof/>
                <w:sz w:val="18"/>
              </w:rPr>
              <w:t>Leng</w:t>
            </w:r>
          </w:p>
        </w:tc>
        <w:tc>
          <w:tcPr>
            <w:tcW w:w="1249" w:type="dxa"/>
            <w:tcBorders>
              <w:top w:val="single" w:sz="8" w:space="0" w:color="000000"/>
              <w:left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rPr>
              <w:t>Norwegische Gewässer von 4</w:t>
            </w:r>
          </w:p>
        </w:tc>
        <w:tc>
          <w:tcPr>
            <w:tcW w:w="851" w:type="dxa"/>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Molva molva</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(LIN/04-N.)</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single" w:sz="8" w:space="0" w:color="auto"/>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auto"/>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Kaisergranat</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(NEP/03A.)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Dänemark </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10 093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3 611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13 733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13 733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Kaisergranat</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(NEP/2AC4-C)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1 155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1 155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594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19 122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22 077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4" w:space="0" w:color="auto"/>
              <w:right w:val="nil"/>
            </w:tcBorders>
            <w:shd w:val="clear" w:color="auto" w:fill="auto"/>
            <w:noWrap/>
            <w:hideMark/>
          </w:tcPr>
          <w:p>
            <w:pPr>
              <w:spacing w:after="0"/>
              <w:jc w:val="right"/>
              <w:rPr>
                <w:rFonts w:eastAsia="Times New Roman"/>
                <w:noProof/>
                <w:color w:val="000000"/>
                <w:sz w:val="18"/>
                <w:szCs w:val="18"/>
              </w:rPr>
            </w:pPr>
            <w:r>
              <w:rPr>
                <w:noProof/>
                <w:sz w:val="18"/>
              </w:rPr>
              <w:t>22 077</w:t>
            </w:r>
          </w:p>
        </w:tc>
        <w:tc>
          <w:tcPr>
            <w:tcW w:w="1147" w:type="dxa"/>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Kaisergranat</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von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(NEP/04-N.)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568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600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Kaisergranat</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 Unionsgewässer und internationale Gewässer von 5b</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(NEP/5BC6.)</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Kaisergranat</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7</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(NEP/07.)</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dem nachstehenden Gebiet nur die aufgeführten Mengen gefangen werden: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5258" w:type="dxa"/>
            <w:gridSpan w:val="4"/>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rPr>
              <w:t>Funktionseinheit 16 des ICES-Untergebiets 7 (NEP/*07U16):</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Vereinigtes Königreich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Kaisergranat</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8a, 8b, 8d und 8e</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(NEP/8ABDE.)</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Kaisergranat</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8c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(NEP/08C.)</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0,0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0065" w:type="dxa"/>
            <w:gridSpan w:val="9"/>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Ausschließlich für Fänge im Rahmen eines Fischerei-Beobachtungsprogramms zur Erfassung von Daten über die Fänge pro Aufwandseinheit (CPUE) mit Schiffen mit Beobachtern an Bord: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 xml:space="preserve"> 2 Tonnen in der Funktionseinheit 25 auf fünf Reisen pro Monat im August und September;</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3832"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0,7 Tonnen in der Funktionseinheit 31 an sieben Tagen im Juli.</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Kaisergranat</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9 und 10; Unionsgewässer von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(NEP/9/3411)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Davon dürfen maximal 6 % in den Funktionseinheiten 26 und 27 der ICES-Division 9a (NEP/*9U267) gefangen werden.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Innerhalb der oben genannten TAC darf in Funktionseinheit 30 der ICES-Division 9a (NEP/*9U30) nicht mehr als die folgende Menge gefangen werden:</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120</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Tiefseegarnele</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Pandalus borealis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(PRA/03A.)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auto"/>
              <w:left w:val="nil"/>
              <w:bottom w:val="nil"/>
              <w:right w:val="nil"/>
            </w:tcBorders>
            <w:shd w:val="clear" w:color="auto" w:fill="auto"/>
            <w:noWrap/>
            <w:hideMark/>
          </w:tcPr>
          <w:p>
            <w:pPr>
              <w:spacing w:after="0"/>
              <w:rPr>
                <w:rFonts w:eastAsia="Times New Roman"/>
                <w:noProof/>
                <w:sz w:val="18"/>
                <w:szCs w:val="18"/>
              </w:rPr>
            </w:pPr>
            <w:r>
              <w:rPr>
                <w:noProof/>
                <w:sz w:val="18"/>
              </w:rPr>
              <w:t>Tiefseegarnele</w:t>
            </w:r>
          </w:p>
        </w:tc>
        <w:tc>
          <w:tcPr>
            <w:tcW w:w="1147"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auto"/>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w:t>
            </w:r>
          </w:p>
        </w:tc>
        <w:tc>
          <w:tcPr>
            <w:tcW w:w="851"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Pandalus borealis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(PRA/2AC4-C)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Tiefseegarnele</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südlich von 62ºN</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Pandalus borealis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(PRA/04-N.)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200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123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323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Beifänge von Kabeljau, Schellfisch, Pollack, Wittling und Seelachs sind auf die Quoten für diese Arten anzurechnen.</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Geißelgarnelen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Gewässer von Französisch-Guayana</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Penaeus spp.</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(PEN/FGU.)</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6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Fangverbot für Garnelen Penaeus subtilis und Penaeus brasiliensis in Wassertiefen von weniger als 30 m.</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Dieselbe Menge wie die Quote Frankreichs.</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Scholle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Skagerrak</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(PLE/03AN.)</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Scholle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Kattegatt</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(PLE/03AS.)</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1 016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114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1 141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1 141</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Scholle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rPr>
              <w:t>4; Unionsgewässer von 2a; der Teil von 3a, der nicht zum Skagerrak und Kattegat gehört</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Pleuronectes platessa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(PLE/2A3AX4)</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single" w:sz="8" w:space="0" w:color="auto"/>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dem nachstehenden Gebiet nur die aufgeführten Mengen gefangen werden: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4111"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von 4 (PLE/*04N-)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Scholle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 Unionsgewässer und internationale Gewässer von 5b;</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Pleuronectes platessa</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internationale Gewässer von 12 und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(PLE/56-14)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240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400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658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xml:space="preserve"> 658</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Scholle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7a</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(PLE/07A.)</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143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62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1 116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1 426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2 790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2 790</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Scholle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7b und 7c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Pleuronectes platessa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(PLE/7BC.)</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74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 xml:space="preserve"> 74</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Scholle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7d und 7e</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(PLE/7DE.)</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1 498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4 993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2 663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9 154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9 154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Scholle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7f und 7g</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(PLE/7FG.)</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497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898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138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470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2 003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2 003</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Scholle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7h, 7j und 7k</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(PLE/7HJK.)</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8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15 Absatz 9 der Verordnung (EU) Nr. 1380/2013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single" w:sz="8" w:space="0" w:color="auto"/>
              <w:right w:val="nil"/>
            </w:tcBorders>
            <w:shd w:val="clear" w:color="auto" w:fill="auto"/>
            <w:noWrap/>
            <w:vAlign w:val="bottom"/>
            <w:hideMark/>
          </w:tcPr>
          <w:p>
            <w:pPr>
              <w:spacing w:after="0"/>
              <w:rPr>
                <w:rFonts w:ascii="Cambria" w:eastAsia="Times New Roman" w:hAnsi="Cambria" w:cs="Arial"/>
                <w:noProof/>
                <w:sz w:val="20"/>
                <w:szCs w:val="20"/>
              </w:rPr>
            </w:pPr>
            <w:r>
              <w:rPr>
                <w:rFonts w:ascii="Cambria" w:hAnsi="Cambria"/>
                <w:noProof/>
                <w:sz w:val="20"/>
                <w:vertAlign w:val="superscript"/>
              </w:rPr>
              <w:t>Ausschließlich für Beifänge von Scholle in Fischereien auf andere Arten. Im Rahmen dieser Quote ist keine gezielte Fischerei auf Scholle erlaubt.</w:t>
            </w:r>
          </w:p>
        </w:tc>
      </w:tr>
      <w:tr>
        <w:trPr>
          <w:trHeight w:val="260"/>
        </w:trPr>
        <w:tc>
          <w:tcPr>
            <w:tcW w:w="1426" w:type="dxa"/>
            <w:tcBorders>
              <w:top w:val="nil"/>
              <w:left w:val="nil"/>
              <w:bottom w:val="nil"/>
              <w:right w:val="nil"/>
            </w:tcBorders>
            <w:shd w:val="clear" w:color="auto" w:fill="auto"/>
            <w:noWrap/>
            <w:hideMark/>
          </w:tcPr>
          <w:p>
            <w:pPr>
              <w:spacing w:after="0"/>
              <w:rPr>
                <w:rFonts w:ascii="Cambria" w:eastAsia="Times New Roman" w:hAnsi="Cambria" w:cs="Arial"/>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Scholle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 9 und 10; Unionsgewässer von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Pleuronectes platessa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(PLE/8/3411.)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210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316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xml:space="preserve"> 316</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Pollack</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 Unionsgewässer und internationale Gewässer von 5b; internationale Gewässer von 12 und 14</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Pollachius pollachius</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(POL/56-14)</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114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34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238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xml:space="preserve"> 238</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Pollack</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Pollachius pollachius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(POL/07.)</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5 227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557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1 273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7 298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7 298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Besondere Bedingung: Davon dürfen bis zu 2 % gefangen werden in 8a, 8b, 8d und 8e (POL/*8ABDE).</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Pollack</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8a, 8b, 8d und 8e</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Pollachius pollachius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(POL/8ABDE.)</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227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1 107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1 334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1 334</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Pollack</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Pollachius pollachius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(POL/08C.)</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187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208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 xml:space="preserve"> 208</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Pollack</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9 und 10; Unionsgewässer von CECAF 34.1.1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Pollachius pollachius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(POL/9/3411)</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246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254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254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Davon dürfen bis zu 5 % in den Unionsgewässern von 8c (POL/*08C.) gefangen werden.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7788" w:type="dxa"/>
            <w:gridSpan w:val="7"/>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Zusätzlich zu dieser TAC darf Portugal Pollackmengen von bis zu 98 Tonnen fischen (POL/93411P).</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Seelachs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3a und 4; Unionsgewässer von 2a</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Pollachius virens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(POK/2C3A4)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Darf nur in den Unionsgewässern von 4 und in 3a (POK/*3A4-C) gefangen werden. Fänge im Rahmen dieser Quote sind vom Anteil Norwegens an der TAC abzuziehen</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Seelachs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 Unionsgewässer und internationale Gewässer von 5b, 12 und 14</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Pollachius virens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(POK/56-14)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Nördlich von 56° 30' N (POK/*5614N) zu fangen.</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6"/>
                <w:szCs w:val="16"/>
              </w:rPr>
            </w:pPr>
            <w:r>
              <w:rPr>
                <w:rFonts w:ascii="Calibri" w:hAnsi="Calibri"/>
                <w:noProof/>
                <w:sz w:val="16"/>
              </w:rPr>
              <w:t> </w:t>
            </w:r>
          </w:p>
        </w:tc>
        <w:tc>
          <w:tcPr>
            <w:tcW w:w="1249"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Seelachs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südlich von 62ºN</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Pollachius virens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(POK/04-N.)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Beifänge von Kabeljau, Schellfisch, Pollack und Wittling sind auf die Quoten für diese Arten anzurechnen.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Seelachs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7, 8, 9 und 10; Unionsgewässer von CECAF 34.1.1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Pollachius virens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(POK/7/3411)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1 787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894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487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3 176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3 176</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Steinbutt und Glattbutt</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noProof/>
                <w:sz w:val="18"/>
              </w:rPr>
              <w:t>Psetta maxima und</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(T/B/2AC4-C)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Scophthalmus rhombus</w:t>
            </w:r>
          </w:p>
        </w:tc>
        <w:tc>
          <w:tcPr>
            <w:tcW w:w="1147" w:type="dxa"/>
            <w:tcBorders>
              <w:top w:val="nil"/>
              <w:left w:val="nil"/>
              <w:bottom w:val="single" w:sz="8" w:space="0" w:color="auto"/>
              <w:right w:val="single" w:sz="8" w:space="0" w:color="000000"/>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431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921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235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111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3 263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908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5 876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5 876</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Rochen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Rajiformes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(SRX/2AC4-C)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Fänge von Blondrochen (Raja brachyura) in den Unionsgewässern von 4 (RJH/*04-C.), Kuckucksrochen (Leucoraja naevus) (RJN/*2AC4-C), Nagelrochen (Raja clavata) (RJC/*2AC4-C) und Fleckrochen (Raja montagui) (RJM/*2AC4-C) sind getrennt zu melden.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Beifangquote. Diese Arten dürfen je Fangreise nicht mehr als 25 % (Lebendgewicht) des Gesamtfangs an Bord ausmachen. Dies gilt nur für Schiffe mit einer Länge von mehr als 15 m über alles.  Diese Bestimmung gilt nicht für Fänge, die der Anlandeverpflichtung gemäß Artikel 15 Absatz 1 der Verordnung (EU) Nr. 1380/2013 unterliegen.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Gilt nicht für Blondrochen (Raja brachyura) in den Unionsgewässern von 2a und Kleinäugigen Rochen (Raja microocellata) in den Unionsgewässern von 2a und 4. Ungewollt gefangenen Exemplaren dieser Arten wird kein Leid zugefügt. Die Fische sind umgehend freizusetzen. Die Fischer werden angehalten, Techniken und Ausrüstungen zu entwickeln und anzuwenden, die das rasche und sichere Aussetzen von Tieren dieser Art erleichtern.</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Besondere Bedingung: Davon dürfen unbeschadet der Verbote gemäß den Artikeln 14 und 49 dieser Verordnung für die darin genannten Gebiete bis zu 10 % in den Unionsgewässern von 7d (SRX/*07D2.) gefangen werden. Fänge von Blondrochen (Raja brachyura) (RJH/*07D2.), Kuckucksrochen (Leucoraja naevus) (RJN/*07D2.), Nagelrochen (Raja clavata) (RJC/*07D2.) und Fleckrochen (Raja montagui) (RJM/*07D2.) sind getrennt zu melden. Diese besondere Bedingung gilt nicht für Kleinäugigen Rochen (Raja microocellata) und für Perlrochen (Raja undulata).</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Rochen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3a</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Rajiformes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(SRX/03A-C.)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Fänge von Kuckucksrochen (Leucoraja naevus) (RJN/03A-C.), Blondrochen (Raja brachyura) (RJH/03A-C.) und Fleckrochen (Raja montagui) (RJM/03A-C.) sind getrennt zu melden.</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Rochen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6a, 6b, 7a-c und 7e-k</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Rajiformes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(SRX/67AKXD)</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Estland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Litauen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Fänge von Kuckucksrochen (Leucoraja naevu) (RJN/67AKXD), Nagelrochen (Raja clavata) (RJC/67AKXD), Blondrochen (Raja brachyura) (RJH/67AKXD), Fleckrochen (Raja montagui) (RJM/67AKXD), Sandrochen (Raja circularis) (RJI/67AKXD) und Chagrinrochen (Raja fullonica) (RJF/67AKXD) sind getrennt zu melden.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Davon dürfen unbeschadet der Verbote gemäß den Artikeln 14 und 49 dieser Verordnung für die darin genannten Gebiete bis zu 5 % in den Unionsgewässern von 7d (SRX/*07D.) gefangen werden. Fänge von Kuckucksrochen (Leucoraja naevus) (RJN/*07D.), Nagelrochen (Raja clavata) (RJC/*07D.), Blondrochen (Raja brachyura) (RJH/*07D.), Fleckrochen (Raja montagui) (RJM/*07D.), Sandrochen (Raja circularis) (RJI/*07D.) und Chagrinrochen (Raja fullonica) (RJF/*07D.) sind getrennt zu melden. Diese besondere Bedingung gilt nicht für Kleinäugigen Rochen (Raja microocellata) und für Perlrochen (Raja undulata).</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Gilt nicht für Kleinäugigen Rochen (Raja microocellata), außer in den Unionsgewässern von 7f und 7g. Ungewollt gefangenen Exemplaren dieser Art wird kein Leid zugefügt. Die Fische sind umgehend freizusetzen. Die Fischer werden angehalten, Techniken und Ausrüstungen zu entwickeln und anzuwenden, die das rasche und sichere Aussetzen von Tieren dieser Art erleichtern. Innerhalb der oben genannten Quoten dürfen in den Unionsgewässern von 7f und 7g (RJE/7FG.) nur die nachstehenden Mengen an Kleinäugigem Rochen gefangen werden: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396"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Kleinäugiger Rochen</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7f und 7g</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396"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Raja microocellata</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(RJE/7FG.)</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Estland</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Litauen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color w:val="000000"/>
                <w:sz w:val="16"/>
                <w:szCs w:val="16"/>
              </w:rPr>
            </w:pPr>
            <w:r>
              <w:rPr>
                <w:noProof/>
                <w:sz w:val="16"/>
              </w:rPr>
              <w:t>Besondere Bedingung: Davon dürfen bis zu 5 % in den Unionsgewässern von 7d gefangen werden. Sie sind unter folgendem Code zu melden: (RJE/*07D.). Diese besondere Bedingung gilt unbeschadet der Verbote gemäß den Artikeln 14 und 49 dieser Verordnung für die darin genannten Gebiete.</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Gilt nicht für Perlrochen (Raja undulata).</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Rochen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7d</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Rajiformes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(SRX/07D.)</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Fänge von Kuckucksrochen (Leucoraja naevus) (RJN/07D.), Nagelrochen (Raja clavata) (RJC/07D.), Blondrochen (Raja brachyura) (RJH/07D.), Fleckrochen (Raja montagui) (RJM/07D.) und Kleinäugigem Rochen (Raja microocellata) (RJE/07D.) sind getrennt zu melden.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Davon dürfen bis zu 5 % in den Unionsgewässern von 6a, 6b, 7a-c und 7e-k (SRX/*67AKD) gefangen werden. Fänge von Kuckucksrochen (Leucoraja naevus) (RJN/*67AKD), Nagelrochen (Raja clavata) (RJC/*67AKD), Blondrochen (Raja brachyura) (RJH/*67AKD) und Fleckrochen (iRaja montagui) (RJM/*67AKD) sind getrennt zu melden. Diese besondere Bedingung gilt nicht für Kleinäugigen Rochen (Raja microocellata) und für Perlrochen (Raja undulata).</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Davon dürfen bis zu 10 % in den Unionsgewässern von 2a und 4 (SRX/*2AC4C) gefangen werden. Fänge von Blondrochen (Raja brachyura) in den Unionsgewässern von 4 (RJH/*04-C.), Kuckucksrochen (Leucoraja naevus) (RJN/*2AC4C), Nagelrochen (Raja clavata) (RJC/*2AC4C) und Fleckrochen (Raja montagui) (RJM/*2AC4C) sind getrennt zu melden. Diese besondere Bedingung gilt nicht für Kleinäugigen Rochen (Raja microocellata).</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Gilt nicht für Perlrochen (Raja undulata).</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Perlrochen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7d und 7e</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Raja undulata</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(RJU/07DE.)</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Estland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Litauen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Diese Art darf in den durch diese TAC regulierten Gebieten nicht gezielt befischt werden. Diese Art darf nur ganz oder ausgenommen angelandet werden. Die vorstehenden Bestimmungen gelten unbeschadet der Verbote gemäß den Artikeln 14 und 49 dieser Verordnung für die darin genannten Gebiete.</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Rochen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8 und 9;</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Rajiformes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(SRX/89-C.)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Fänge von Kuckucksrochen (Leucoraja naevus) (RJN/89-C.), Blondrochen (Raja brachyura) (RJH/89-C.) und Nagelrochen (Raja clavata) (RJC/89-C.) sind getrennt zu melden.</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Gilt nicht für Perlrochen (Raja undulata). Diese Art darf in den durch diese TAC regulierten Gebieten nicht gezielt befischt werden. Wenn sie nicht der Pflicht zur Anlandung unterliegen, dürfen Beifänge von Perlrochen in den Gebieten 8 und 9 nur ganz oder ausgenommen angelandet werden. Die Fänge dürfen die Quoten gemäß der nachstehenden Tabelle nicht übersteigen. Die vorstehenden Bestimmungen gelten unbeschadet der Verbote gemäß den Artikeln 14 und 49 dieser Verordnung für die darin genannten Gebiete. Beifänge von Perlrochen sind unter den Codes, die in den nachstehenden Tabellen angegeben sind, getrennt zu melden. Innerhalb der oben genannten Quoten dürfen nur die nachstehenden Mengen Perlrochen gefangen werden: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396"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Perlrochen</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8</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396"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Raja undulata</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(RJU/8-C.)</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396"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Perlrochen</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9</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396"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Raja undulata</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(RJU/9-C.)</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auto"/>
              <w:right w:val="nil"/>
            </w:tcBorders>
            <w:shd w:val="clear" w:color="auto" w:fill="auto"/>
            <w:noWrap/>
            <w:vAlign w:val="center"/>
            <w:hideMark/>
          </w:tcPr>
          <w:p>
            <w:pPr>
              <w:spacing w:after="0"/>
              <w:jc w:val="right"/>
              <w:rPr>
                <w:rFonts w:eastAsia="Times New Roman"/>
                <w:noProof/>
                <w:color w:val="000000"/>
                <w:sz w:val="18"/>
                <w:szCs w:val="18"/>
              </w:rPr>
            </w:pPr>
            <w:r>
              <w:rPr>
                <w:noProof/>
                <w:sz w:val="18"/>
              </w:rPr>
              <w:t>pm</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90"/>
        </w:trPr>
        <w:tc>
          <w:tcPr>
            <w:tcW w:w="1426" w:type="dxa"/>
            <w:tcBorders>
              <w:top w:val="nil"/>
              <w:left w:val="single" w:sz="8" w:space="0" w:color="auto"/>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Schwarzer Heilbutt</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 Unionsgewässer und internationale Gewässer von 5b und 6</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3832" w:type="dxa"/>
            <w:gridSpan w:val="3"/>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Reinhardtius hippoglossoides</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(GHL/2A-C46)</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Estland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Litauen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Polen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In den Unionsgewässern von 2a und 6 zu fangen. Im Gebiet 6 darf diese Menge nur mit Langleinen gefischt werden (GHL/*2A6-C).</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Makrele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3a und 4; Unionsgewässer von 2a, 3b, 3c und der Unterdivisionen 22-32</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Scomber scombrus</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(MAC/2A34)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 xml:space="preserve">Innerhalb der oben genannten Quoten dürfen die nachstehend aufgeführten Mengen auch in den beiden folgenden Gebieten gefangen werden: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sz w:val="16"/>
                <w:szCs w:val="16"/>
              </w:rPr>
            </w:pPr>
            <w:r>
              <w:rPr>
                <w:rFonts w:ascii="Calibri" w:hAnsi="Calibri"/>
                <w:noProof/>
                <w:sz w:val="16"/>
              </w:rPr>
              <w:t> </w:t>
            </w:r>
          </w:p>
        </w:tc>
        <w:tc>
          <w:tcPr>
            <w:tcW w:w="1249" w:type="dxa"/>
            <w:tcBorders>
              <w:top w:val="nil"/>
              <w:left w:val="nil"/>
              <w:bottom w:val="single" w:sz="4" w:space="0" w:color="auto"/>
              <w:right w:val="nil"/>
            </w:tcBorders>
            <w:shd w:val="clear" w:color="auto" w:fill="auto"/>
            <w:noWrap/>
            <w:hideMark/>
          </w:tcPr>
          <w:p>
            <w:pPr>
              <w:spacing w:after="0"/>
              <w:jc w:val="center"/>
              <w:rPr>
                <w:rFonts w:eastAsia="Times New Roman"/>
                <w:b/>
                <w:bCs/>
                <w:noProof/>
                <w:sz w:val="18"/>
                <w:szCs w:val="18"/>
              </w:rPr>
            </w:pPr>
            <w:r>
              <w:rPr>
                <w:b/>
                <w:noProof/>
                <w:sz w:val="18"/>
                <w:vertAlign w:val="superscript"/>
              </w:rPr>
              <w:t>Norwegische Gewässer von 2a (MAC/*02AN-)</w:t>
            </w:r>
          </w:p>
        </w:tc>
        <w:tc>
          <w:tcPr>
            <w:tcW w:w="1147" w:type="dxa"/>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4" w:space="0" w:color="auto"/>
              <w:right w:val="nil"/>
            </w:tcBorders>
            <w:shd w:val="clear" w:color="auto" w:fill="auto"/>
            <w:noWrap/>
            <w:hideMark/>
          </w:tcPr>
          <w:p>
            <w:pPr>
              <w:spacing w:after="0"/>
              <w:rPr>
                <w:rFonts w:eastAsia="Times New Roman"/>
                <w:b/>
                <w:bCs/>
                <w:noProof/>
                <w:sz w:val="18"/>
                <w:szCs w:val="18"/>
              </w:rPr>
            </w:pPr>
            <w:r>
              <w:rPr>
                <w:b/>
                <w:noProof/>
                <w:sz w:val="18"/>
                <w:vertAlign w:val="superscript"/>
              </w:rPr>
              <w:t>Färöische Gewässer (MAC/*FRO1)</w:t>
            </w:r>
          </w:p>
        </w:tc>
        <w:tc>
          <w:tcPr>
            <w:tcW w:w="1321" w:type="dxa"/>
            <w:tcBorders>
              <w:top w:val="nil"/>
              <w:left w:val="nil"/>
              <w:bottom w:val="nil"/>
              <w:right w:val="nil"/>
            </w:tcBorders>
            <w:shd w:val="clear" w:color="auto" w:fill="auto"/>
            <w:noWrap/>
            <w:hideMark/>
          </w:tcPr>
          <w:p>
            <w:pPr>
              <w:spacing w:after="0"/>
              <w:rPr>
                <w:rFonts w:eastAsia="Times New Roman"/>
                <w:b/>
                <w:bCs/>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Belgien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Dänemark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Deutschland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Frankreich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Schweden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Union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Darf auch in norwegischen Gewässern des Gebiets 4a gefischt werden (MAC/*4AN.).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Einschließlich folgende Menge (in Tonnen), die in norwegischen Gewässern von 2a und 4a gefischt werden muss (MAC/*2A4AN):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639" w:type="dxa"/>
            <w:gridSpan w:val="8"/>
            <w:tcBorders>
              <w:top w:val="nil"/>
              <w:left w:val="nil"/>
              <w:bottom w:val="nil"/>
              <w:right w:val="nil"/>
            </w:tcBorders>
            <w:shd w:val="clear" w:color="auto" w:fill="auto"/>
            <w:noWrap/>
            <w:vAlign w:val="bottom"/>
            <w:hideMark/>
          </w:tcPr>
          <w:p>
            <w:pPr>
              <w:spacing w:after="0"/>
              <w:rPr>
                <w:rFonts w:eastAsia="Times New Roman"/>
                <w:noProof/>
                <w:sz w:val="18"/>
                <w:szCs w:val="18"/>
              </w:rPr>
            </w:pPr>
            <w:r>
              <w:rPr>
                <w:noProof/>
                <w:sz w:val="18"/>
                <w:vertAlign w:val="superscript"/>
              </w:rPr>
              <w:t>Beim Fischfang unter dieser besonderen Bedingung sind Beifänge von Kabeljau, Schellfisch, Pollack, Wittling und Seelachs auf die Quoten für diese Arten anzurechnen.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Vom Anteil Norwegens an der TAC abzuziehen (Zugangsquote). Dies schließt folgenden Anteil Norwegens an der Nordsee-TAC ein: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Im Rahmen dieser Quote darf nur im Gebiet 4a (MAC/*04A.) gefischt werden, ausgenommen folgende Menge im Gebiet 3a (MAC/*03A.):</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nur die nachstehenden Mengen</w:t>
            </w: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in folgenden Gebieten gefischt werden: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rPr>
              <w:t> </w:t>
            </w:r>
          </w:p>
        </w:tc>
        <w:tc>
          <w:tcPr>
            <w:tcW w:w="1436" w:type="dxa"/>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b/>
                <w:bCs/>
                <w:noProof/>
                <w:sz w:val="12"/>
                <w:szCs w:val="12"/>
              </w:rPr>
            </w:pPr>
            <w:r>
              <w:rPr>
                <w:b/>
                <w:noProof/>
                <w:sz w:val="12"/>
              </w:rPr>
              <w:t>3a</w:t>
            </w:r>
          </w:p>
        </w:tc>
        <w:tc>
          <w:tcPr>
            <w:tcW w:w="1249" w:type="dxa"/>
            <w:tcBorders>
              <w:top w:val="single" w:sz="4" w:space="0" w:color="auto"/>
              <w:left w:val="nil"/>
              <w:bottom w:val="single" w:sz="4" w:space="0" w:color="auto"/>
              <w:right w:val="single" w:sz="4" w:space="0" w:color="auto"/>
            </w:tcBorders>
            <w:shd w:val="clear" w:color="auto" w:fill="auto"/>
            <w:noWrap/>
            <w:hideMark/>
          </w:tcPr>
          <w:p>
            <w:pPr>
              <w:spacing w:after="0"/>
              <w:rPr>
                <w:rFonts w:ascii="Calibri" w:eastAsia="Times New Roman" w:hAnsi="Calibri" w:cs="Calibri"/>
                <w:b/>
                <w:bCs/>
                <w:noProof/>
                <w:color w:val="000000"/>
                <w:sz w:val="12"/>
                <w:szCs w:val="12"/>
              </w:rPr>
            </w:pPr>
            <w:r>
              <w:rPr>
                <w:rFonts w:ascii="Calibri" w:hAnsi="Calibri"/>
                <w:b/>
                <w:noProof/>
                <w:sz w:val="12"/>
              </w:rPr>
              <w:t xml:space="preserve">3a und 4bc </w:t>
            </w:r>
          </w:p>
        </w:tc>
        <w:tc>
          <w:tcPr>
            <w:tcW w:w="1147" w:type="dxa"/>
            <w:tcBorders>
              <w:top w:val="single" w:sz="4" w:space="0" w:color="auto"/>
              <w:left w:val="nil"/>
              <w:bottom w:val="single" w:sz="4" w:space="0" w:color="auto"/>
              <w:right w:val="single" w:sz="4" w:space="0" w:color="auto"/>
            </w:tcBorders>
            <w:shd w:val="clear" w:color="auto" w:fill="auto"/>
            <w:noWrap/>
            <w:hideMark/>
          </w:tcPr>
          <w:p>
            <w:pPr>
              <w:spacing w:after="0"/>
              <w:rPr>
                <w:rFonts w:ascii="Calibri" w:eastAsia="Times New Roman" w:hAnsi="Calibri" w:cs="Calibri"/>
                <w:b/>
                <w:bCs/>
                <w:noProof/>
                <w:color w:val="000000"/>
                <w:sz w:val="12"/>
                <w:szCs w:val="12"/>
              </w:rPr>
            </w:pPr>
            <w:r>
              <w:rPr>
                <w:rFonts w:ascii="Calibri" w:hAnsi="Calibri"/>
                <w:b/>
                <w:noProof/>
                <w:sz w:val="12"/>
              </w:rPr>
              <w:t xml:space="preserve">4b </w:t>
            </w:r>
          </w:p>
        </w:tc>
        <w:tc>
          <w:tcPr>
            <w:tcW w:w="1218" w:type="dxa"/>
            <w:gridSpan w:val="2"/>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noProof/>
                <w:sz w:val="12"/>
              </w:rPr>
              <w:t>4c</w:t>
            </w:r>
          </w:p>
        </w:tc>
        <w:tc>
          <w:tcPr>
            <w:tcW w:w="1321" w:type="dxa"/>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noProof/>
                <w:sz w:val="12"/>
              </w:rPr>
              <w:t>6, internationale Gewässer von 2a vom 1. Januar bis zum 15. Februar und vom 1. September bis zum 31. Dezember</w:t>
            </w:r>
          </w:p>
        </w:tc>
        <w:tc>
          <w:tcPr>
            <w:tcW w:w="1417"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jc w:val="center"/>
              <w:rPr>
                <w:rFonts w:eastAsia="Times New Roman"/>
                <w:noProof/>
                <w:color w:val="000000"/>
                <w:sz w:val="12"/>
                <w:szCs w:val="12"/>
              </w:rPr>
            </w:pPr>
            <w:r>
              <w:rPr>
                <w:noProof/>
                <w:sz w:val="12"/>
              </w:rPr>
              <w:t> </w:t>
            </w:r>
          </w:p>
        </w:tc>
        <w:tc>
          <w:tcPr>
            <w:tcW w:w="1436" w:type="dxa"/>
            <w:tcBorders>
              <w:top w:val="nil"/>
              <w:left w:val="nil"/>
              <w:bottom w:val="single" w:sz="4" w:space="0" w:color="auto"/>
              <w:right w:val="single" w:sz="4" w:space="0" w:color="auto"/>
            </w:tcBorders>
            <w:shd w:val="clear" w:color="auto" w:fill="auto"/>
            <w:noWrap/>
            <w:hideMark/>
          </w:tcPr>
          <w:p>
            <w:pPr>
              <w:spacing w:after="0"/>
              <w:rPr>
                <w:rFonts w:eastAsia="Times New Roman"/>
                <w:noProof/>
                <w:sz w:val="12"/>
                <w:szCs w:val="12"/>
              </w:rPr>
            </w:pPr>
            <w:r>
              <w:rPr>
                <w:noProof/>
                <w:sz w:val="12"/>
              </w:rPr>
              <w:t>(MAC/*03A.)</w:t>
            </w:r>
          </w:p>
        </w:tc>
        <w:tc>
          <w:tcPr>
            <w:tcW w:w="1249" w:type="dxa"/>
            <w:tcBorders>
              <w:top w:val="nil"/>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rPr>
              <w:t>(MAC/*3A4BC)</w:t>
            </w:r>
          </w:p>
        </w:tc>
        <w:tc>
          <w:tcPr>
            <w:tcW w:w="1147" w:type="dxa"/>
            <w:tcBorders>
              <w:top w:val="nil"/>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rPr>
              <w:t>(MAC/*04B.)</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rPr>
              <w:t>(MAC/*04C.)</w:t>
            </w:r>
          </w:p>
        </w:tc>
        <w:tc>
          <w:tcPr>
            <w:tcW w:w="1321" w:type="dxa"/>
            <w:tcBorders>
              <w:top w:val="nil"/>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rPr>
              <w:t>(MAC/*2A6.)</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noProof/>
                <w:sz w:val="12"/>
              </w:rPr>
              <w:t>Dänemark</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noProof/>
                <w:sz w:val="12"/>
              </w:rPr>
              <w:t>Frankreich</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noProof/>
                <w:sz w:val="12"/>
              </w:rPr>
              <w:t>Niederlande</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noProof/>
                <w:sz w:val="12"/>
              </w:rPr>
              <w:t>Schweden</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noProof/>
                <w:sz w:val="12"/>
              </w:rPr>
              <w:t>Vereinigtes Königreich</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noProof/>
                <w:sz w:val="12"/>
              </w:rPr>
              <w:t>Norwegen</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2"/>
                <w:szCs w:val="12"/>
              </w:rPr>
            </w:pPr>
            <w:r>
              <w:rPr>
                <w:noProof/>
                <w:sz w:val="12"/>
              </w:rPr>
              <w:t> </w:t>
            </w:r>
          </w:p>
        </w:tc>
        <w:tc>
          <w:tcPr>
            <w:tcW w:w="1436" w:type="dxa"/>
            <w:tcBorders>
              <w:top w:val="nil"/>
              <w:left w:val="nil"/>
              <w:bottom w:val="single" w:sz="8" w:space="0" w:color="auto"/>
              <w:right w:val="nil"/>
            </w:tcBorders>
            <w:shd w:val="clear" w:color="auto" w:fill="auto"/>
            <w:noWrap/>
            <w:hideMark/>
          </w:tcPr>
          <w:p>
            <w:pPr>
              <w:spacing w:after="0"/>
              <w:jc w:val="right"/>
              <w:rPr>
                <w:rFonts w:eastAsia="Times New Roman"/>
                <w:noProof/>
                <w:sz w:val="12"/>
                <w:szCs w:val="12"/>
              </w:rPr>
            </w:pPr>
            <w:r>
              <w:rPr>
                <w:noProof/>
                <w:sz w:val="12"/>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2"/>
                <w:szCs w:val="12"/>
              </w:rPr>
            </w:pPr>
            <w:r>
              <w:rPr>
                <w:noProof/>
                <w:sz w:val="12"/>
              </w:rPr>
              <w:t> </w:t>
            </w:r>
          </w:p>
        </w:tc>
        <w:tc>
          <w:tcPr>
            <w:tcW w:w="1147"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2"/>
                <w:szCs w:val="12"/>
              </w:rPr>
            </w:pPr>
            <w:r>
              <w:rPr>
                <w:noProof/>
                <w:sz w:val="12"/>
              </w:rPr>
              <w:t> </w:t>
            </w:r>
          </w:p>
        </w:tc>
        <w:tc>
          <w:tcPr>
            <w:tcW w:w="1218" w:type="dxa"/>
            <w:gridSpan w:val="2"/>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2"/>
                <w:szCs w:val="12"/>
              </w:rPr>
            </w:pPr>
            <w:r>
              <w:rPr>
                <w:noProof/>
                <w:sz w:val="12"/>
              </w:rPr>
              <w:t> </w:t>
            </w:r>
          </w:p>
        </w:tc>
        <w:tc>
          <w:tcPr>
            <w:tcW w:w="1321"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2"/>
                <w:szCs w:val="12"/>
              </w:rPr>
            </w:pPr>
            <w:r>
              <w:rPr>
                <w:noProof/>
                <w:sz w:val="12"/>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2"/>
                <w:szCs w:val="12"/>
              </w:rPr>
            </w:pPr>
            <w:r>
              <w:rPr>
                <w:noProof/>
                <w:sz w:val="12"/>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2"/>
                <w:szCs w:val="12"/>
              </w:rPr>
            </w:pPr>
            <w:r>
              <w:rPr>
                <w:noProof/>
                <w:sz w:val="12"/>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Makrele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 7, 8a, 8b, 8d und 8e; Unionsgewässer und internationale Gewässer von 5b; internationale Gewässer von 2a, 12 und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Scomber scombrus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(MAC/2CX14-)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Estland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Lettland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Litauen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Polen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Besondere Bedingung: Wovon bis zu 25 % zum Tausch für die Fischerei durch Spanien, Frankreich und Portugal in 8c, 9 und 10 und den Unionsgewässern von CECAF 34.1.1 (MAC/*8C910) bereitgestellt werden können.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Darf in den Gebieten 2a, 6a nördlich von 56° 30′ N, 4a, 7d, 7e, 7f und 7h (MAC/*AX7H) gefangen werden.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Nachstehende zusätzliche Menge (in Tonnen) der Zugangsquote darf von Norwegen nördlich von 56° 30′ N gefangen werden und ist auf seine Fangbeschränkungen anzurechnen (MAC/*N5630).</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Diese Menge ist von den Fangbeschränkungen der Färöer abzuziehen (Zugangsquote). Sie darf nur in 6a nördlich von 56° 30′ N (MAC/*6AN56) gefangen werden. Zwischen dem 1. Januar und dem 15. Februar sowie zwischen dem 1. Oktober und dem 31. Dezember darf diese Quote auch in 2a, 4a nördlich von 59° (Unionsgebiet) (MAC/*24N59) gefangen werden.</w:t>
            </w: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den nachstehenden Gebieten und Zeiträumen nur die aufgeführten Mengen gefangen werden:</w:t>
            </w:r>
          </w:p>
        </w:tc>
      </w:tr>
      <w:tr>
        <w:trPr>
          <w:trHeight w:val="18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hideMark/>
          </w:tcPr>
          <w:p>
            <w:pPr>
              <w:spacing w:after="0"/>
              <w:rPr>
                <w:rFonts w:ascii="Calibri" w:eastAsia="Times New Roman" w:hAnsi="Calibri" w:cs="Calibri"/>
                <w:b/>
                <w:bCs/>
                <w:noProof/>
                <w:sz w:val="12"/>
                <w:szCs w:val="12"/>
              </w:rPr>
            </w:pPr>
            <w:r>
              <w:rPr>
                <w:rFonts w:ascii="Calibri" w:hAnsi="Calibri"/>
                <w:b/>
                <w:noProof/>
                <w:sz w:val="12"/>
              </w:rPr>
              <w:t>Unionsgewässer von 2a; Unionsgewässer und norwegische Gewässer von 4a. Vom 1. Januar bis 15. Februar und vom 1. September bis zum 31. Dezember</w:t>
            </w:r>
          </w:p>
        </w:tc>
        <w:tc>
          <w:tcPr>
            <w:tcW w:w="1249" w:type="dxa"/>
            <w:tcBorders>
              <w:top w:val="nil"/>
              <w:left w:val="nil"/>
              <w:bottom w:val="nil"/>
              <w:right w:val="single" w:sz="4" w:space="0" w:color="auto"/>
            </w:tcBorders>
            <w:shd w:val="clear" w:color="auto" w:fill="auto"/>
            <w:noWrap/>
            <w:hideMark/>
          </w:tcPr>
          <w:p>
            <w:pPr>
              <w:spacing w:after="0"/>
              <w:rPr>
                <w:rFonts w:ascii="Calibri" w:eastAsia="Times New Roman" w:hAnsi="Calibri" w:cs="Calibri"/>
                <w:b/>
                <w:bCs/>
                <w:noProof/>
                <w:color w:val="000000"/>
                <w:sz w:val="12"/>
                <w:szCs w:val="12"/>
              </w:rPr>
            </w:pPr>
            <w:r>
              <w:rPr>
                <w:rFonts w:ascii="Calibri" w:hAnsi="Calibri"/>
                <w:b/>
                <w:noProof/>
                <w:sz w:val="12"/>
              </w:rPr>
              <w:t> </w:t>
            </w:r>
          </w:p>
        </w:tc>
        <w:tc>
          <w:tcPr>
            <w:tcW w:w="2365" w:type="dxa"/>
            <w:gridSpan w:val="3"/>
            <w:tcBorders>
              <w:top w:val="nil"/>
              <w:left w:val="single" w:sz="4" w:space="0" w:color="auto"/>
              <w:bottom w:val="nil"/>
              <w:right w:val="single" w:sz="4" w:space="0" w:color="000000"/>
            </w:tcBorders>
            <w:shd w:val="clear" w:color="auto" w:fill="auto"/>
            <w:noWrap/>
            <w:hideMark/>
          </w:tcPr>
          <w:p>
            <w:pPr>
              <w:spacing w:after="0"/>
              <w:rPr>
                <w:rFonts w:ascii="Calibri" w:eastAsia="Times New Roman" w:hAnsi="Calibri" w:cs="Calibri"/>
                <w:b/>
                <w:bCs/>
                <w:noProof/>
                <w:color w:val="000000"/>
                <w:sz w:val="12"/>
                <w:szCs w:val="12"/>
              </w:rPr>
            </w:pPr>
            <w:r>
              <w:rPr>
                <w:rFonts w:ascii="Calibri" w:hAnsi="Calibri"/>
                <w:b/>
                <w:noProof/>
                <w:sz w:val="12"/>
              </w:rPr>
              <w:t>Norwegische Gewässer von 2a</w:t>
            </w:r>
          </w:p>
        </w:tc>
        <w:tc>
          <w:tcPr>
            <w:tcW w:w="1321"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noProof/>
                <w:sz w:val="12"/>
              </w:rPr>
              <w:t>Färöische Gewässer</w:t>
            </w:r>
          </w:p>
        </w:tc>
        <w:tc>
          <w:tcPr>
            <w:tcW w:w="1417" w:type="dxa"/>
            <w:tcBorders>
              <w:top w:val="nil"/>
              <w:left w:val="nil"/>
              <w:bottom w:val="nil"/>
              <w:right w:val="single" w:sz="4" w:space="0" w:color="auto"/>
            </w:tcBorders>
            <w:shd w:val="clear" w:color="auto" w:fill="auto"/>
            <w:noWrap/>
            <w:hideMark/>
          </w:tcPr>
          <w:p>
            <w:pPr>
              <w:spacing w:after="0"/>
              <w:rPr>
                <w:rFonts w:eastAsia="Times New Roman"/>
                <w:b/>
                <w:bCs/>
                <w:noProof/>
                <w:color w:val="000000"/>
                <w:sz w:val="12"/>
                <w:szCs w:val="12"/>
              </w:rPr>
            </w:pPr>
            <w:r>
              <w:rPr>
                <w:b/>
                <w:noProof/>
                <w:sz w:val="12"/>
              </w:rPr>
              <w:t> </w:t>
            </w:r>
          </w:p>
        </w:tc>
        <w:tc>
          <w:tcPr>
            <w:tcW w:w="851"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single" w:sz="4" w:space="0" w:color="auto"/>
              <w:left w:val="single" w:sz="4" w:space="0" w:color="auto"/>
              <w:bottom w:val="single" w:sz="4" w:space="0" w:color="auto"/>
              <w:right w:val="nil"/>
            </w:tcBorders>
            <w:shd w:val="clear" w:color="auto" w:fill="auto"/>
            <w:noWrap/>
            <w:hideMark/>
          </w:tcPr>
          <w:p>
            <w:pPr>
              <w:spacing w:after="0"/>
              <w:rPr>
                <w:rFonts w:eastAsia="Times New Roman"/>
                <w:noProof/>
                <w:sz w:val="12"/>
                <w:szCs w:val="12"/>
              </w:rPr>
            </w:pPr>
            <w:r>
              <w:rPr>
                <w:noProof/>
                <w:sz w:val="12"/>
              </w:rPr>
              <w:t>(MAC/*4A-EN)</w:t>
            </w:r>
          </w:p>
        </w:tc>
        <w:tc>
          <w:tcPr>
            <w:tcW w:w="1249" w:type="dxa"/>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rPr>
              <w:t> </w:t>
            </w:r>
          </w:p>
        </w:tc>
        <w:tc>
          <w:tcPr>
            <w:tcW w:w="1147" w:type="dxa"/>
            <w:tcBorders>
              <w:top w:val="single" w:sz="4" w:space="0" w:color="auto"/>
              <w:left w:val="nil"/>
              <w:bottom w:val="single" w:sz="4" w:space="0" w:color="auto"/>
              <w:right w:val="nil"/>
            </w:tcBorders>
            <w:shd w:val="clear" w:color="auto" w:fill="auto"/>
            <w:noWrap/>
            <w:hideMark/>
          </w:tcPr>
          <w:p>
            <w:pPr>
              <w:spacing w:after="0"/>
              <w:rPr>
                <w:rFonts w:eastAsia="Times New Roman"/>
                <w:noProof/>
                <w:color w:val="000000"/>
                <w:sz w:val="12"/>
                <w:szCs w:val="12"/>
              </w:rPr>
            </w:pPr>
            <w:r>
              <w:rPr>
                <w:noProof/>
                <w:sz w:val="12"/>
              </w:rPr>
              <w:t>(MAC/*2AN-)</w:t>
            </w:r>
          </w:p>
        </w:tc>
        <w:tc>
          <w:tcPr>
            <w:tcW w:w="1218" w:type="dxa"/>
            <w:gridSpan w:val="2"/>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rPr>
              <w:t> </w:t>
            </w:r>
          </w:p>
        </w:tc>
        <w:tc>
          <w:tcPr>
            <w:tcW w:w="1321" w:type="dxa"/>
            <w:tcBorders>
              <w:top w:val="single" w:sz="4" w:space="0" w:color="auto"/>
              <w:left w:val="nil"/>
              <w:bottom w:val="single" w:sz="4" w:space="0" w:color="auto"/>
              <w:right w:val="nil"/>
            </w:tcBorders>
            <w:shd w:val="clear" w:color="auto" w:fill="auto"/>
            <w:noWrap/>
            <w:hideMark/>
          </w:tcPr>
          <w:p>
            <w:pPr>
              <w:spacing w:after="0"/>
              <w:jc w:val="center"/>
              <w:rPr>
                <w:rFonts w:eastAsia="Times New Roman"/>
                <w:noProof/>
                <w:color w:val="000000"/>
                <w:sz w:val="12"/>
                <w:szCs w:val="12"/>
              </w:rPr>
            </w:pPr>
            <w:r>
              <w:rPr>
                <w:noProof/>
                <w:sz w:val="12"/>
              </w:rPr>
              <w:t>(MAC/*FRO2)</w:t>
            </w:r>
          </w:p>
        </w:tc>
        <w:tc>
          <w:tcPr>
            <w:tcW w:w="1417" w:type="dxa"/>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noProof/>
                <w:sz w:val="12"/>
              </w:rPr>
              <w:t>Deutschland</w:t>
            </w:r>
          </w:p>
        </w:tc>
        <w:tc>
          <w:tcPr>
            <w:tcW w:w="1436" w:type="dxa"/>
            <w:tcBorders>
              <w:top w:val="nil"/>
              <w:left w:val="nil"/>
              <w:bottom w:val="nil"/>
              <w:right w:val="nil"/>
            </w:tcBorders>
            <w:shd w:val="clear" w:color="auto" w:fill="auto"/>
            <w:noWrap/>
          </w:tcPr>
          <w:p>
            <w:pPr>
              <w:spacing w:after="0"/>
              <w:jc w:val="center"/>
              <w:rPr>
                <w:rFonts w:eastAsia="Times New Roman"/>
                <w:noProof/>
                <w:color w:val="000000"/>
                <w:sz w:val="12"/>
                <w:szCs w:val="12"/>
              </w:rPr>
            </w:pPr>
            <w:r>
              <w:rPr>
                <w:noProof/>
                <w:sz w:val="12"/>
              </w:rPr>
              <w:t>pm</w:t>
            </w:r>
          </w:p>
        </w:tc>
        <w:tc>
          <w:tcPr>
            <w:tcW w:w="1249" w:type="dxa"/>
            <w:tcBorders>
              <w:top w:val="nil"/>
              <w:left w:val="nil"/>
              <w:bottom w:val="nil"/>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single" w:sz="4" w:space="0" w:color="auto"/>
              <w:left w:val="nil"/>
              <w:bottom w:val="nil"/>
              <w:right w:val="nil"/>
            </w:tcBorders>
            <w:shd w:val="clear" w:color="auto" w:fill="auto"/>
            <w:noWrap/>
          </w:tcPr>
          <w:p>
            <w:pPr>
              <w:spacing w:after="0"/>
              <w:jc w:val="center"/>
              <w:rPr>
                <w:rFonts w:eastAsia="Times New Roman"/>
                <w:noProof/>
                <w:sz w:val="12"/>
                <w:szCs w:val="12"/>
              </w:rPr>
            </w:pPr>
            <w:r>
              <w:rPr>
                <w:noProof/>
                <w:sz w:val="12"/>
              </w:rPr>
              <w:t>pm</w:t>
            </w:r>
          </w:p>
        </w:tc>
        <w:tc>
          <w:tcPr>
            <w:tcW w:w="608" w:type="dxa"/>
            <w:tcBorders>
              <w:top w:val="nil"/>
              <w:left w:val="nil"/>
              <w:bottom w:val="nil"/>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nil"/>
              <w:bottom w:val="nil"/>
              <w:right w:val="nil"/>
            </w:tcBorders>
            <w:shd w:val="clear" w:color="auto" w:fill="auto"/>
            <w:noWrap/>
          </w:tcPr>
          <w:p>
            <w:pPr>
              <w:spacing w:after="0"/>
              <w:jc w:val="center"/>
              <w:rPr>
                <w:rFonts w:eastAsia="Times New Roman"/>
                <w:noProof/>
                <w:sz w:val="12"/>
                <w:szCs w:val="12"/>
              </w:rPr>
            </w:pPr>
            <w:r>
              <w:rPr>
                <w:noProof/>
                <w:sz w:val="12"/>
              </w:rPr>
              <w:t>pm</w:t>
            </w:r>
          </w:p>
        </w:tc>
        <w:tc>
          <w:tcPr>
            <w:tcW w:w="1417" w:type="dxa"/>
            <w:tcBorders>
              <w:top w:val="nil"/>
              <w:left w:val="nil"/>
              <w:bottom w:val="nil"/>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noProof/>
                <w:sz w:val="12"/>
              </w:rPr>
              <w:t>Frankreich</w:t>
            </w:r>
          </w:p>
        </w:tc>
        <w:tc>
          <w:tcPr>
            <w:tcW w:w="1436" w:type="dxa"/>
            <w:tcBorders>
              <w:top w:val="nil"/>
              <w:left w:val="nil"/>
              <w:bottom w:val="nil"/>
              <w:right w:val="nil"/>
            </w:tcBorders>
            <w:shd w:val="clear" w:color="auto" w:fill="auto"/>
            <w:noWrap/>
          </w:tcPr>
          <w:p>
            <w:pPr>
              <w:spacing w:after="0"/>
              <w:jc w:val="center"/>
              <w:rPr>
                <w:rFonts w:eastAsia="Times New Roman"/>
                <w:noProof/>
                <w:color w:val="000000"/>
                <w:sz w:val="12"/>
                <w:szCs w:val="12"/>
              </w:rPr>
            </w:pPr>
            <w:r>
              <w:rPr>
                <w:noProof/>
                <w:sz w:val="12"/>
              </w:rPr>
              <w:t>pm</w:t>
            </w:r>
          </w:p>
        </w:tc>
        <w:tc>
          <w:tcPr>
            <w:tcW w:w="1249" w:type="dxa"/>
            <w:tcBorders>
              <w:top w:val="nil"/>
              <w:left w:val="nil"/>
              <w:bottom w:val="nil"/>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nil"/>
              <w:left w:val="nil"/>
              <w:bottom w:val="nil"/>
              <w:right w:val="nil"/>
            </w:tcBorders>
            <w:shd w:val="clear" w:color="auto" w:fill="auto"/>
            <w:noWrap/>
          </w:tcPr>
          <w:p>
            <w:pPr>
              <w:spacing w:after="0"/>
              <w:jc w:val="center"/>
              <w:rPr>
                <w:rFonts w:eastAsia="Times New Roman"/>
                <w:noProof/>
                <w:sz w:val="12"/>
                <w:szCs w:val="12"/>
              </w:rPr>
            </w:pPr>
            <w:r>
              <w:rPr>
                <w:noProof/>
                <w:sz w:val="12"/>
              </w:rPr>
              <w:t>pm</w:t>
            </w:r>
          </w:p>
        </w:tc>
        <w:tc>
          <w:tcPr>
            <w:tcW w:w="608" w:type="dxa"/>
            <w:tcBorders>
              <w:top w:val="nil"/>
              <w:left w:val="nil"/>
              <w:bottom w:val="nil"/>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single" w:sz="4" w:space="0" w:color="auto"/>
              <w:bottom w:val="nil"/>
              <w:right w:val="nil"/>
            </w:tcBorders>
            <w:shd w:val="clear" w:color="auto" w:fill="auto"/>
            <w:noWrap/>
          </w:tcPr>
          <w:p>
            <w:pPr>
              <w:spacing w:after="0"/>
              <w:jc w:val="center"/>
              <w:rPr>
                <w:rFonts w:eastAsia="Times New Roman"/>
                <w:noProof/>
                <w:sz w:val="12"/>
                <w:szCs w:val="12"/>
              </w:rPr>
            </w:pPr>
            <w:r>
              <w:rPr>
                <w:noProof/>
                <w:sz w:val="12"/>
              </w:rPr>
              <w:t>pm</w:t>
            </w:r>
          </w:p>
        </w:tc>
        <w:tc>
          <w:tcPr>
            <w:tcW w:w="1417" w:type="dxa"/>
            <w:tcBorders>
              <w:top w:val="nil"/>
              <w:left w:val="nil"/>
              <w:bottom w:val="nil"/>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noProof/>
                <w:sz w:val="12"/>
              </w:rPr>
              <w:t>Irland</w:t>
            </w:r>
          </w:p>
        </w:tc>
        <w:tc>
          <w:tcPr>
            <w:tcW w:w="1436" w:type="dxa"/>
            <w:tcBorders>
              <w:top w:val="nil"/>
              <w:left w:val="nil"/>
              <w:bottom w:val="nil"/>
              <w:right w:val="nil"/>
            </w:tcBorders>
            <w:shd w:val="clear" w:color="auto" w:fill="auto"/>
            <w:noWrap/>
          </w:tcPr>
          <w:p>
            <w:pPr>
              <w:spacing w:after="0"/>
              <w:jc w:val="center"/>
              <w:rPr>
                <w:rFonts w:eastAsia="Times New Roman"/>
                <w:noProof/>
                <w:color w:val="000000"/>
                <w:sz w:val="12"/>
                <w:szCs w:val="12"/>
              </w:rPr>
            </w:pPr>
            <w:r>
              <w:rPr>
                <w:noProof/>
                <w:sz w:val="12"/>
              </w:rPr>
              <w:t>pm</w:t>
            </w:r>
          </w:p>
        </w:tc>
        <w:tc>
          <w:tcPr>
            <w:tcW w:w="1249" w:type="dxa"/>
            <w:tcBorders>
              <w:top w:val="nil"/>
              <w:left w:val="nil"/>
              <w:bottom w:val="nil"/>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nil"/>
              <w:left w:val="nil"/>
              <w:bottom w:val="nil"/>
              <w:right w:val="nil"/>
            </w:tcBorders>
            <w:shd w:val="clear" w:color="auto" w:fill="auto"/>
            <w:noWrap/>
          </w:tcPr>
          <w:p>
            <w:pPr>
              <w:spacing w:after="0"/>
              <w:jc w:val="center"/>
              <w:rPr>
                <w:rFonts w:eastAsia="Times New Roman"/>
                <w:noProof/>
                <w:sz w:val="12"/>
                <w:szCs w:val="12"/>
              </w:rPr>
            </w:pPr>
            <w:r>
              <w:rPr>
                <w:noProof/>
                <w:sz w:val="12"/>
              </w:rPr>
              <w:t>pm</w:t>
            </w:r>
          </w:p>
        </w:tc>
        <w:tc>
          <w:tcPr>
            <w:tcW w:w="608" w:type="dxa"/>
            <w:tcBorders>
              <w:top w:val="nil"/>
              <w:left w:val="nil"/>
              <w:bottom w:val="nil"/>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single" w:sz="4" w:space="0" w:color="auto"/>
              <w:bottom w:val="nil"/>
              <w:right w:val="nil"/>
            </w:tcBorders>
            <w:shd w:val="clear" w:color="auto" w:fill="auto"/>
            <w:noWrap/>
          </w:tcPr>
          <w:p>
            <w:pPr>
              <w:spacing w:after="0"/>
              <w:jc w:val="center"/>
              <w:rPr>
                <w:rFonts w:eastAsia="Times New Roman"/>
                <w:noProof/>
                <w:sz w:val="12"/>
                <w:szCs w:val="12"/>
              </w:rPr>
            </w:pPr>
            <w:r>
              <w:rPr>
                <w:noProof/>
                <w:sz w:val="12"/>
              </w:rPr>
              <w:t>pm</w:t>
            </w:r>
          </w:p>
        </w:tc>
        <w:tc>
          <w:tcPr>
            <w:tcW w:w="1417" w:type="dxa"/>
            <w:tcBorders>
              <w:top w:val="nil"/>
              <w:left w:val="nil"/>
              <w:bottom w:val="nil"/>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noProof/>
                <w:sz w:val="12"/>
              </w:rPr>
              <w:t>Niederlande</w:t>
            </w:r>
          </w:p>
        </w:tc>
        <w:tc>
          <w:tcPr>
            <w:tcW w:w="1436" w:type="dxa"/>
            <w:tcBorders>
              <w:top w:val="nil"/>
              <w:left w:val="nil"/>
              <w:bottom w:val="nil"/>
              <w:right w:val="nil"/>
            </w:tcBorders>
            <w:shd w:val="clear" w:color="auto" w:fill="auto"/>
            <w:noWrap/>
          </w:tcPr>
          <w:p>
            <w:pPr>
              <w:spacing w:after="0"/>
              <w:jc w:val="center"/>
              <w:rPr>
                <w:rFonts w:eastAsia="Times New Roman"/>
                <w:noProof/>
                <w:color w:val="000000"/>
                <w:sz w:val="12"/>
                <w:szCs w:val="12"/>
              </w:rPr>
            </w:pPr>
            <w:r>
              <w:rPr>
                <w:noProof/>
                <w:sz w:val="12"/>
              </w:rPr>
              <w:t>pm</w:t>
            </w:r>
          </w:p>
        </w:tc>
        <w:tc>
          <w:tcPr>
            <w:tcW w:w="1249" w:type="dxa"/>
            <w:tcBorders>
              <w:top w:val="nil"/>
              <w:left w:val="nil"/>
              <w:bottom w:val="nil"/>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nil"/>
              <w:left w:val="nil"/>
              <w:bottom w:val="nil"/>
              <w:right w:val="nil"/>
            </w:tcBorders>
            <w:shd w:val="clear" w:color="auto" w:fill="auto"/>
            <w:noWrap/>
          </w:tcPr>
          <w:p>
            <w:pPr>
              <w:spacing w:after="0"/>
              <w:jc w:val="center"/>
              <w:rPr>
                <w:rFonts w:eastAsia="Times New Roman"/>
                <w:noProof/>
                <w:sz w:val="12"/>
                <w:szCs w:val="12"/>
              </w:rPr>
            </w:pPr>
            <w:r>
              <w:rPr>
                <w:noProof/>
                <w:sz w:val="12"/>
              </w:rPr>
              <w:t>pm</w:t>
            </w:r>
          </w:p>
        </w:tc>
        <w:tc>
          <w:tcPr>
            <w:tcW w:w="608" w:type="dxa"/>
            <w:tcBorders>
              <w:top w:val="nil"/>
              <w:left w:val="nil"/>
              <w:bottom w:val="nil"/>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single" w:sz="4" w:space="0" w:color="auto"/>
              <w:bottom w:val="nil"/>
              <w:right w:val="nil"/>
            </w:tcBorders>
            <w:shd w:val="clear" w:color="auto" w:fill="auto"/>
            <w:noWrap/>
          </w:tcPr>
          <w:p>
            <w:pPr>
              <w:spacing w:after="0"/>
              <w:jc w:val="center"/>
              <w:rPr>
                <w:rFonts w:eastAsia="Times New Roman"/>
                <w:noProof/>
                <w:sz w:val="12"/>
                <w:szCs w:val="12"/>
              </w:rPr>
            </w:pPr>
            <w:r>
              <w:rPr>
                <w:noProof/>
                <w:sz w:val="12"/>
              </w:rPr>
              <w:t>pm</w:t>
            </w:r>
          </w:p>
        </w:tc>
        <w:tc>
          <w:tcPr>
            <w:tcW w:w="1417" w:type="dxa"/>
            <w:tcBorders>
              <w:top w:val="nil"/>
              <w:left w:val="nil"/>
              <w:bottom w:val="nil"/>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noProof/>
                <w:sz w:val="12"/>
              </w:rPr>
              <w:t>Vereinigtes Königreich</w:t>
            </w:r>
          </w:p>
        </w:tc>
        <w:tc>
          <w:tcPr>
            <w:tcW w:w="1436" w:type="dxa"/>
            <w:tcBorders>
              <w:top w:val="nil"/>
              <w:left w:val="nil"/>
              <w:bottom w:val="nil"/>
              <w:right w:val="nil"/>
            </w:tcBorders>
            <w:shd w:val="clear" w:color="auto" w:fill="auto"/>
            <w:noWrap/>
          </w:tcPr>
          <w:p>
            <w:pPr>
              <w:spacing w:after="0"/>
              <w:jc w:val="center"/>
              <w:rPr>
                <w:rFonts w:eastAsia="Times New Roman"/>
                <w:noProof/>
                <w:color w:val="000000"/>
                <w:sz w:val="12"/>
                <w:szCs w:val="12"/>
              </w:rPr>
            </w:pPr>
            <w:r>
              <w:rPr>
                <w:noProof/>
                <w:sz w:val="12"/>
              </w:rPr>
              <w:t>pm</w:t>
            </w:r>
          </w:p>
        </w:tc>
        <w:tc>
          <w:tcPr>
            <w:tcW w:w="1249" w:type="dxa"/>
            <w:tcBorders>
              <w:top w:val="nil"/>
              <w:left w:val="nil"/>
              <w:bottom w:val="nil"/>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nil"/>
              <w:left w:val="nil"/>
              <w:bottom w:val="nil"/>
              <w:right w:val="nil"/>
            </w:tcBorders>
            <w:shd w:val="clear" w:color="auto" w:fill="auto"/>
            <w:noWrap/>
          </w:tcPr>
          <w:p>
            <w:pPr>
              <w:spacing w:after="0"/>
              <w:jc w:val="center"/>
              <w:rPr>
                <w:rFonts w:eastAsia="Times New Roman"/>
                <w:noProof/>
                <w:sz w:val="12"/>
                <w:szCs w:val="12"/>
              </w:rPr>
            </w:pPr>
            <w:r>
              <w:rPr>
                <w:noProof/>
                <w:sz w:val="12"/>
              </w:rPr>
              <w:t>pm</w:t>
            </w:r>
          </w:p>
        </w:tc>
        <w:tc>
          <w:tcPr>
            <w:tcW w:w="608" w:type="dxa"/>
            <w:tcBorders>
              <w:top w:val="nil"/>
              <w:left w:val="nil"/>
              <w:bottom w:val="nil"/>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single" w:sz="4" w:space="0" w:color="auto"/>
              <w:bottom w:val="nil"/>
              <w:right w:val="nil"/>
            </w:tcBorders>
            <w:shd w:val="clear" w:color="auto" w:fill="auto"/>
            <w:noWrap/>
          </w:tcPr>
          <w:p>
            <w:pPr>
              <w:spacing w:after="0"/>
              <w:jc w:val="center"/>
              <w:rPr>
                <w:rFonts w:eastAsia="Times New Roman"/>
                <w:noProof/>
                <w:sz w:val="12"/>
                <w:szCs w:val="12"/>
              </w:rPr>
            </w:pPr>
            <w:r>
              <w:rPr>
                <w:noProof/>
                <w:sz w:val="12"/>
              </w:rPr>
              <w:t>pm</w:t>
            </w:r>
          </w:p>
        </w:tc>
        <w:tc>
          <w:tcPr>
            <w:tcW w:w="1417" w:type="dxa"/>
            <w:tcBorders>
              <w:top w:val="nil"/>
              <w:left w:val="nil"/>
              <w:bottom w:val="nil"/>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noProof/>
                <w:sz w:val="12"/>
              </w:rPr>
              <w:t>Union</w:t>
            </w:r>
          </w:p>
        </w:tc>
        <w:tc>
          <w:tcPr>
            <w:tcW w:w="1436" w:type="dxa"/>
            <w:tcBorders>
              <w:top w:val="nil"/>
              <w:left w:val="nil"/>
              <w:bottom w:val="single" w:sz="4" w:space="0" w:color="auto"/>
              <w:right w:val="nil"/>
            </w:tcBorders>
            <w:shd w:val="clear" w:color="auto" w:fill="auto"/>
            <w:noWrap/>
          </w:tcPr>
          <w:p>
            <w:pPr>
              <w:spacing w:after="0"/>
              <w:jc w:val="center"/>
              <w:rPr>
                <w:rFonts w:eastAsia="Times New Roman"/>
                <w:noProof/>
                <w:color w:val="000000"/>
                <w:sz w:val="12"/>
                <w:szCs w:val="12"/>
              </w:rPr>
            </w:pPr>
            <w:r>
              <w:rPr>
                <w:noProof/>
                <w:sz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nil"/>
              <w:left w:val="nil"/>
              <w:bottom w:val="single" w:sz="4" w:space="0" w:color="auto"/>
              <w:right w:val="nil"/>
            </w:tcBorders>
            <w:shd w:val="clear" w:color="auto" w:fill="auto"/>
            <w:noWrap/>
          </w:tcPr>
          <w:p>
            <w:pPr>
              <w:spacing w:after="0"/>
              <w:jc w:val="center"/>
              <w:rPr>
                <w:rFonts w:eastAsia="Times New Roman"/>
                <w:noProof/>
                <w:sz w:val="12"/>
                <w:szCs w:val="12"/>
              </w:rPr>
            </w:pPr>
            <w:r>
              <w:rPr>
                <w:noProof/>
                <w:sz w:val="12"/>
              </w:rPr>
              <w:t>pm</w:t>
            </w:r>
          </w:p>
        </w:tc>
        <w:tc>
          <w:tcPr>
            <w:tcW w:w="608" w:type="dxa"/>
            <w:tcBorders>
              <w:top w:val="nil"/>
              <w:left w:val="nil"/>
              <w:bottom w:val="single" w:sz="4" w:space="0" w:color="auto"/>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single" w:sz="4" w:space="0" w:color="auto"/>
              <w:bottom w:val="single" w:sz="4" w:space="0" w:color="auto"/>
              <w:right w:val="nil"/>
            </w:tcBorders>
            <w:shd w:val="clear" w:color="auto" w:fill="auto"/>
            <w:noWrap/>
          </w:tcPr>
          <w:p>
            <w:pPr>
              <w:spacing w:after="0"/>
              <w:jc w:val="center"/>
              <w:rPr>
                <w:rFonts w:eastAsia="Times New Roman"/>
                <w:noProof/>
                <w:sz w:val="12"/>
                <w:szCs w:val="12"/>
              </w:rPr>
            </w:pPr>
            <w:r>
              <w:rPr>
                <w:noProof/>
                <w:sz w:val="12"/>
              </w:rPr>
              <w:t>pm</w:t>
            </w:r>
          </w:p>
        </w:tc>
        <w:tc>
          <w:tcPr>
            <w:tcW w:w="1417" w:type="dxa"/>
            <w:tcBorders>
              <w:top w:val="nil"/>
              <w:left w:val="nil"/>
              <w:bottom w:val="single" w:sz="4" w:space="0" w:color="auto"/>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Makrele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8c, 9 und 10; Unionsgewässer von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Scomber scombrus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(MAC/8C3411)</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Mengen für den Tausch mit anderen Mitgliedstaaten dürfen in den Gebieten 8a, 8b und 8d (MAC/*8ABD.) gefangen werden. Die von Spanien, Portugal oder Frankreich zum Tausch bereitgestellten und in den Gebieten 8a, 8b und 8d zu fangenden Mengen dürfen jedoch 25 % der Quote des abgebenden Mitgliedstaats nicht überschreiten.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rPr>
              <w:t>Besondere Bedingung: Innerhalb der oben genannten Quoten dürfen in dem nachstehenden Gebiet nur die aufgeführten Mengen gefangen werden:</w:t>
            </w:r>
          </w:p>
        </w:tc>
      </w:tr>
      <w:tr>
        <w:trPr>
          <w:trHeight w:val="250"/>
        </w:trPr>
        <w:tc>
          <w:tcPr>
            <w:tcW w:w="2862" w:type="dxa"/>
            <w:gridSpan w:val="2"/>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rPr>
              <w:t>8b (MAC/*08B.)</w:t>
            </w:r>
          </w:p>
        </w:tc>
        <w:tc>
          <w:tcPr>
            <w:tcW w:w="1249" w:type="dxa"/>
            <w:tcBorders>
              <w:top w:val="nil"/>
              <w:left w:val="nil"/>
              <w:bottom w:val="single" w:sz="4"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xml:space="preserve"> pm</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Makrele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von 2a und 4a</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Scomber scombrus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(MAC/2A4A-N)</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Entfällt</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3a; Unionsgewässer der Unterdivisionen 22-24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(SOL/3ABC24)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447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17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533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533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5050" w:type="dxa"/>
            <w:gridSpan w:val="5"/>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Diese Menge darf nur in den Unionsgewässern von  3a und den Unterdivisionen 22 -24 gefangen werden.</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(SOL/24-C.)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1 026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469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820</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205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9 260</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527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12 307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10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12 317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Darf nur in den Unionsgewässern von 4 gefangen werden (SOL/*04-C.).</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6; Unionsgewässer und internationale Gewässer von 5b; internationale Gewässer von 12 und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(SOL/56-14)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11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57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 xml:space="preserve"> 57</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7a</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(SOL/07A.)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226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56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71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101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457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457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7b und 7c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(SOL/7BC.)</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35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 xml:space="preserve"> 42</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7d</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(SOL/07D.)</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7e</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(SOL/07E.)</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52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556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870</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1 478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1 478</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7f und 7g</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(SOL/7FG.)</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955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95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430</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1 528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1 528</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7h, 7j und 7k</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(SOL/7HJK.)</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18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36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95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36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213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 xml:space="preserve"> 213</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8a und 8b</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(SOL/8AB.)</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3 361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252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3 666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3 666</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Seezunge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8c, 8d, 8e, 9 und 10; Unionsgewässer von CECAF 34.1.1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Solea spp.</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noProof/>
                <w:sz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(SOO/8CDE34)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242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401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643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 xml:space="preserve"> 643</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Sprotte und dazugehörige Beifänge</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3a</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Sprattus sprattus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(SPR/03A)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Bis zu 5 % der Quote kann aus Beifängen von Wittling und Schellfisch bestehen (OTH/*03A.). Beifänge von Wittling und Schellfisch, die gemäß dieser Bestimmung auf die Quote angerechnet werden, und Beifänge von Arten, die gemäß Artikel 15 Absatz 8 der Verordnung (EU) Nr. 1380/2013 auf die Quote angerechnet werden, dürfen zusammen nicht mehr als 9 % der Quote ausmachen.</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Sprotte und dazugehörige Beifänge</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und 4</w:t>
            </w:r>
          </w:p>
        </w:tc>
        <w:tc>
          <w:tcPr>
            <w:tcW w:w="851" w:type="dxa"/>
            <w:tcBorders>
              <w:top w:val="single" w:sz="8" w:space="0" w:color="auto"/>
              <w:left w:val="nil"/>
              <w:bottom w:val="nil"/>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r>
      <w:tr>
        <w:trPr>
          <w:trHeight w:val="70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Sprattus sprattus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c>
          <w:tcPr>
            <w:tcW w:w="2738" w:type="dxa"/>
            <w:gridSpan w:val="2"/>
            <w:tcBorders>
              <w:top w:val="nil"/>
              <w:left w:val="nil"/>
              <w:bottom w:val="single" w:sz="8" w:space="0" w:color="auto"/>
              <w:right w:val="nil"/>
            </w:tcBorders>
            <w:shd w:val="clear" w:color="auto" w:fill="auto"/>
            <w:hideMark/>
          </w:tcPr>
          <w:p>
            <w:pPr>
              <w:spacing w:after="0"/>
              <w:rPr>
                <w:rFonts w:eastAsia="Times New Roman"/>
                <w:noProof/>
                <w:color w:val="000000"/>
                <w:sz w:val="18"/>
                <w:szCs w:val="18"/>
              </w:rPr>
            </w:pPr>
            <w:r>
              <w:rPr>
                <w:noProof/>
                <w:sz w:val="18"/>
              </w:rPr>
              <w:t xml:space="preserve"> (SPR/2AC4-C)</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 Quote darf nur vom 1. Juli 2020 bis zum 30. Juni 2021 befischt werden.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Bis zu 2 % der Quote kann aus Beifängen von Wittling bestehen (OTH/*2AC4C). Beifänge von Wittling, die gemäß dieser Bestimmung auf die Quote angerechnet werden, und Beifänge von Arten, die gemäß Artikel 15 Absatz 8 der Verordnung (EU) Nr. 1380/2013 auf die Quote angerechnet werden, dürfen zusammen nicht mehr als 9 % der Quote ausmachen.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Einschließlich Sandaal.</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Kann bis zu 4 % Beifang von Hering enthalten.</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Sprotte</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7d und 7e</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noProof/>
                <w:sz w:val="18"/>
              </w:rPr>
              <w:t>Sprattus sprattus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noProof/>
                <w:sz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(SPR/7DE.)</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489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105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105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791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1 506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rPr>
              <w:t>1 506</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Dornhai</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und internationale Gewässer von 1, 5, 6, 7, 8, 12 und 14</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Squalus acanthias</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(DGS/15X14)</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83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53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100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270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270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Dornhai darf in den durch diese TAC regulierten Gebieten nicht gezielt befischt werden. Gemäß den Artikeln 14 und 49 der vorliegenden Verordnung darf Exemplaren, die ungewollt in Fischereien gefangen werden, in denen Dornhai nicht der Anlandeverpflichtung unterliegt, kein Leid zugefügt werden und sie sind umgehend freizusetzen. Abweichend von Artikel 14 gilt, dass ein Schiff, das an dem vom STECF positiv bewerteten Programm zur Vermeidung von Beifängen teilnimmt, pro Monat maximal 2 Tonnen Dornhai anlanden darf, der beim Anbordholen des Fanggeräts bereits tot ist. Mitgliedstaaten, die sich an dem Programm zur Vermeidung von Beifängen beteiligen, stellen sicher, dass die gesamten jährlichen Anlandungen von Dornhai im Rahmen dieser Ausnahmeregelung nicht über den vorstehend aufgeführten Mengen liegen. Sie übermitteln der Kommission die Liste der teilnehmenden Schiffe, bevor die Erlaubnis zur Anlandung gegeben wird. Die Mitgliedstaaten tauschen Informationen über die Vermeidungsgebiete aus.</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vAlign w:val="bottom"/>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Bastardmakrele und dazugehörige Beifänge</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4b, 4c und 7d</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Trachurus 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(JAX/4BC7D)</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13 763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Bis zu 5 % der Quote kann aus Beifängen von Eberfisch, Schellfisch, Wittling und Makrele bestehen (OTH/*4BC7D). Beifänge von Eberfisch, Schellfisch, Wittling und Makrele, die gemäß dieser Bestimmung auf die Quote angerechnet werden, und Beifänge von Arten, die gemäß Artikel 15 Absatz 8 der Verordnung (EU) Nr. 1380/2013 auf die Quote angerechnet werden, dürfen zusammen nicht mehr als 9 % der Quote ausmachen.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Bis zu 5 % der im Gebiet 7d gefangenen Quote dürfen als im Rahmen der Quote für das nachstehende Gebiet gefangen abgerechnet werden: Unionsgewässer von 2a, 4a, 6, 7a-c, 7e-k, 8a, 8b, 8d und 8e; Unionsgewässer und internationale Gewässer von 5b; internationale Gewässer von 12 und 14 (JAX/*2A-14).</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6371" w:type="dxa"/>
            <w:gridSpan w:val="6"/>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Dürfen nur in den Unionsgewässern von 4a, jedoch nicht in den Unionsgewässern von 7d gefischt werden (JAX/*04-C.).</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Bastardmakrele und dazugehörige Beifänge</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Unionsgewässer von 2a, 4a; 6, 7a-c, 7e-k, 8a, 8b, 8d und 8e; Unionsgewässer und internationale Gewässer von 5b; internationale Gewässer von 12 und 14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Trachurus 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(JAX/2A-14)</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(3)</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 (5)</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 (5)</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Irland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 (5)</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70 617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Bis zu 5 % der vor dem 30. Juni in den Unionsgewässern von 2a oder 4a gefangenen Quote dürfen als im Rahmen der Quote für die Unionsgewässer von 4b, 4c und 7d gefangen abgerechnet werden (JAX/*4BC7D).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Bis zu 5 % dieser Quote können im Gebiet 7d gefischt werden (JAX/*07D.). Unter dieser besonderen Bedingung und gemäß Fußnote 3 sind Beifänge von Eberfisch und Wittling unter folgendem Code getrennt zu melden: (OTH/*07D.).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Bis zu 5 % der Quote kann aus Beifängen von Eberfisch, Schellfisch, Wittling und Makrele bestehen (OTH/*2A-14). Beifänge von Eberfisch, Schellfisch, Wittling und Makrele, die gemäß dieser Bestimmung auf die Quote angerechnet werden, und Beifänge von Arten, die gemäß Artikel 15 Absatz 8 der Verordnung (EU) Nr. 1380/2013 auf die Quote angerechnet werden, dürfen zusammen nicht mehr als 9 % der Quote ausmachen.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Begrenzt auf 4a, 6a (nur nördlich von 56° 30′ N), 7e, 7f, 7h.</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(5)</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Besondere Bedingung: Bis zu 50 % dieser Quote können im Gebiet 8c gefischt werden (JAX/*08C2). Unter dieser besonderen Bedingung und gemäß Fußnote 3 sind Beifänge von Eberfisch und Wittling unter folgendem Code getrennt zu melden: (OTH/*08C2).</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Bastardmakrele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8c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Trachurus 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(JAX/08C.)</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10 015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174</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990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11 179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11 179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5050" w:type="dxa"/>
            <w:gridSpan w:val="5"/>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Besondere Bedingung: Bis zu 10 % dieser Quote können im Gebiet 9 gefischt werden (JAX/*09.).</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Bastardmakrele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9</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Trachurus 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(JAX/09.)</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12 072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34 587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7 Absatz 2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46 659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46 659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5050" w:type="dxa"/>
            <w:gridSpan w:val="5"/>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Besondere Bedingung: Bis zu 10 % dieser Quote können im Gebiet 8c gefischt werden (JAX/*08C).</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Bastardmakrele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10; Unionsgewässer von CECAF(1)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Trachurus 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(JAX/X34PRT)</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6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Gewässer um die Azoren.</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Dieselbe Menge wie die Quote Portugals.</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Bastardmakrele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Unionsgewässer von CECAF(1)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Trachurus 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(JAX/341PRT)</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6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Gewässer um Madeira.</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Dieselbe Menge wie die Quote Portugals.</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Bastardmakrele</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xml:space="preserve">Unionsgewässer von CECAF(1)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Trachurus 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(JAX/341SPN)</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Spanien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6 dieser Verordnung gilt.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Noch festzulegen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Gewässer um die Kanarischen Inseln.</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Dieselbe Menge wie die Quote Spaniens.</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Stintdorsch und dazugehörige Beifänge</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3a; Unionsgewässer von 2a und 4</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Trisopterus esmarkii</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(NOP/2A3A4.)</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8"/>
                <w:szCs w:val="18"/>
              </w:rPr>
            </w:pPr>
            <w:r>
              <w:rPr>
                <w:b/>
                <w:noProof/>
                <w:sz w:val="18"/>
              </w:rPr>
              <w:t>Jahr</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2019</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2020</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(1) (3)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(6)</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Analytische TAC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(1) (2) (3)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(6)</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3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(1), (2), (3)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 (6)</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Artikel 4 der Verordnung (EG) Nr. 847/96 gilt nicht.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(1) (3)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(6)</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(4)</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(5)</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Entfällt</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Entfällt</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Bis zu 5 % der Quote kann aus Beifängen von Schellfisch und Wittling bestehen (OT2/*2A3A4). Beifänge von Schellfisch und Wittling, die gemäß dieser Bestimmung auf die Quote angerechnet werden, und Beifänge von Arten, die gemäß Artikel 15 Absatz 8 der Verordnung (EU) Nr. 1380/2013 auf die Quote angerechnet werden, dürfen zusammen nicht mehr als 9 % der Quote ausmachen.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Diese Menge darf nur in den Unionsgewässern der ICES-Gebiete 2a, 3a und 4 gefangen werden.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Die Quote der Union darf nur vom 1. November 2018 bis zum 31. Oktober 2019 befischt werden.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(4)</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Es ist ein Selektionsgitter zu verwenden.</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(5)</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Es ist ein Selektionsgitter zu verwenden. Umfasst maximal 15 % unvermeidbare Beifänge (NOP/*2A3A4), die auf diese Quote angerechnet werden.</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(6)</w:t>
            </w:r>
          </w:p>
        </w:tc>
        <w:tc>
          <w:tcPr>
            <w:tcW w:w="5050" w:type="dxa"/>
            <w:gridSpan w:val="5"/>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Die Quote der Union darf nur vom 1. November 2019 bis zum 31. Oktober 2020 befischt werden.</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Industriefisch</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von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(I/F/04-N.)</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Beifänge an Kabeljau, Schellfisch, Pollack, Wittling und Seelachs sind auf die Quoten für diese Arten anzurechnen.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Besondere Bedingung: Davon nicht mehr als nachstehende Menge Bastardmakrelen (JAX/*04-N.):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vertAlign w:val="superscript"/>
              </w:rPr>
              <w:t>pm</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Andere Arten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5b, 6 und 7</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(OTH/5B67-C)</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Nur Fänge mit Langleinen.</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rPr>
              <w:t> </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rPr>
              <w:t>Andere Arten</w:t>
            </w:r>
          </w:p>
        </w:tc>
        <w:tc>
          <w:tcPr>
            <w:tcW w:w="1147" w:type="dxa"/>
            <w:tcBorders>
              <w:top w:val="nil"/>
              <w:left w:val="nil"/>
              <w:bottom w:val="nil"/>
              <w:right w:val="single" w:sz="8" w:space="0" w:color="auto"/>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Norwegische Gewässer von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(OTH/04-N.)</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Belgien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Dänemark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Deutschland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Frankreich</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Niederlande</w:t>
            </w:r>
          </w:p>
        </w:tc>
        <w:tc>
          <w:tcPr>
            <w:tcW w:w="1249" w:type="dxa"/>
            <w:tcBorders>
              <w:top w:val="nil"/>
              <w:left w:val="nil"/>
              <w:bottom w:val="nil"/>
              <w:right w:val="nil"/>
            </w:tcBorders>
            <w:shd w:val="clear" w:color="auto" w:fill="auto"/>
            <w:noWrap/>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Schweden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Vereinigtes Königreich</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Quote für „andere Arten“, die Norwegen traditionell Schweden einräumt.</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7788" w:type="dxa"/>
            <w:gridSpan w:val="7"/>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Einschließlich nicht besonders erwähnter Fischereien. Ausnahmen sind nach Konsultationen möglich.</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Art: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rPr>
              <w:t>Andere Arten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rPr>
              <w:t>Gebiet:</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Unionsgewässer von 2a, 4 und 6a nördlich von 56° 30′ N</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noProof/>
                <w:sz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(OTH/2A46AN)</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Union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Vorsorgliche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Norwegen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Färöer</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rPr>
              <w:t>Entfällt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(1)</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Begrenzt auf 2a und 4 (OTH/*2A4-C).</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vertAlign w:val="superscript"/>
              </w:rPr>
              <w:t>(2)</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vertAlign w:val="superscript"/>
              </w:rPr>
              <w:t>Einschließlich nicht besonders erwähnter Fischereien. Ausnahmen sind nach Konsultationen möglich.</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(3)</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vertAlign w:val="superscript"/>
              </w:rPr>
              <w:t>Darf in 4 und 6a nördlich von 56° 30′ N (OTH/*46AN) gefangen werden.</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rPr>
              <w:t> </w:t>
            </w:r>
          </w:p>
        </w:tc>
      </w:tr>
    </w:tbl>
    <w:p>
      <w:pPr>
        <w:jc w:val="center"/>
        <w:rPr>
          <w:b/>
          <w:noProof/>
          <w:u w:val="single"/>
        </w:rPr>
      </w:pPr>
    </w:p>
    <w:p>
      <w:pPr>
        <w:spacing w:before="0" w:after="200" w:line="276" w:lineRule="auto"/>
        <w:jc w:val="center"/>
        <w:rPr>
          <w:b/>
          <w:noProof/>
          <w:u w:val="single"/>
        </w:rPr>
      </w:pPr>
      <w:r>
        <w:rPr>
          <w:noProof/>
        </w:rPr>
        <w:br w:type="page"/>
      </w:r>
      <w:r>
        <w:rPr>
          <w:b/>
          <w:noProof/>
          <w:u w:val="single"/>
        </w:rPr>
        <w:t>Anlage</w:t>
      </w:r>
    </w:p>
    <w:p>
      <w:pPr>
        <w:rPr>
          <w:noProof/>
        </w:rPr>
      </w:pPr>
    </w:p>
    <w:p>
      <w:pPr>
        <w:rPr>
          <w:noProof/>
        </w:rPr>
      </w:pPr>
      <w:r>
        <w:rPr>
          <w:noProof/>
        </w:rPr>
        <w:t xml:space="preserve">Artikel 8 Absatz 4 bezieht sich auf folgende TACs: </w:t>
      </w:r>
    </w:p>
    <w:p>
      <w:pPr>
        <w:rPr>
          <w:noProof/>
        </w:rPr>
      </w:pPr>
      <w:r>
        <w:rPr>
          <w:noProof/>
        </w:rPr>
        <w:t xml:space="preserve">Für Belgien: Seezunge in 7a; Seezunge in 7f und 7g; Seezunge in 7e; Seezunge in 8a und 8b; Butte in 7, Schellfisch in 7b-k, 8, 9 und 10; Unionsgewässern von CECAF 34.1.1; Kaisergranat in 7; Kabeljau in 7a; Scholle in 7f und 7g; Scholle in 7h, 7j und 7k; Rochen in 6a, 6b, 7a-c und 7e-k. </w:t>
      </w:r>
    </w:p>
    <w:p>
      <w:pPr>
        <w:rPr>
          <w:noProof/>
        </w:rPr>
      </w:pPr>
      <w:r>
        <w:rPr>
          <w:noProof/>
        </w:rPr>
        <w:t xml:space="preserve">Für Frankreich: Makrele in 3a und 4; Unionsgewässern von 2a, 3b, 3c und den Unterdivisionen 22-32; Hering in 4, 7d und Unionsgewässern von 2a; Bastardmakrele in Unionsgewässern von 4b, 4c und 7d; Wittling in 7b-k; Schellfisch in 7b-k, 8, 9 und 10; Unionsgewässern von CECAF 34.1.1; Seezunge in 7f und 7g; Wittling in 8; Rote Fleckbrasse in Unionsgewässern und internationalen Gewässern von 6, 7 und 8; Eberfisch in Unionsgewässern und internationalen Gewässern von 6, 7 und 8; Makrele in 6, 7, 8a, 8b, 8d und 8e; Unionsgewässern und internationalen Gewässern von 5b; internationalen Gewässern von 2a, 12 und 14; Rochen in Unionsgewässern von 6a, 6b, 7a-c und 7e-k, Rochen in Unionsgewässern von 7d, Rochen in Unionsgewässern von 8 und 9; Perlrochen in Unionsgewässern von 7d und 7e. </w:t>
      </w:r>
    </w:p>
    <w:p>
      <w:pPr>
        <w:rPr>
          <w:noProof/>
        </w:rPr>
      </w:pPr>
      <w:r>
        <w:rPr>
          <w:noProof/>
        </w:rPr>
        <w:t xml:space="preserve">Für Irland: Seeteufel in 6; Unionsgewässern und internationalen Gewässern von 5b; internationalen Gewässern von 12 und 14; Seeteufel in 7; Kaisergranat in Funktionseinheit 16 des ICES-Untergebiets 7. </w:t>
      </w:r>
    </w:p>
    <w:p>
      <w:pPr>
        <w:rPr>
          <w:b/>
          <w:noProof/>
          <w:u w:val="single"/>
        </w:rPr>
      </w:pPr>
      <w:r>
        <w:rPr>
          <w:noProof/>
        </w:rPr>
        <w:t>Für das Vereinigte Königreich: im Tausch für Kabeljau westlich von Schottland und Wittling: Kabeljau in 6b; Unionsgewässern und internationalen Gewässern von 5b westlich von 12°00' W sowie von 12 und 14; Wittling in 6; Unionsgewässern und internationalen Gewässern von 5b; internationalen Gewässern von 12 und 14 und im Tausch für Kabeljau in der Irischen See, Wittling in der Irischen See und Scholle in 7h, 7j und 7k; Kabeljau in 7b, 7c, 7e-k, 8, 9 und 10; Unionsgewässern; Schellfisch in 7b-k, 8, 9 und 10; Unionsgewässern von CECAF 34.1.1; Seezunge in 7h, 7j und 7k; Seezunge in 7e; Scholle in 7h, 7j und 7k.</w:t>
      </w:r>
    </w:p>
    <w:p>
      <w:pPr>
        <w:pStyle w:val="Lignefinal"/>
        <w:rPr>
          <w:noProof/>
        </w:rPr>
      </w:pPr>
    </w:p>
    <w:p>
      <w:pPr>
        <w:spacing w:before="0" w:after="200" w:line="276" w:lineRule="auto"/>
        <w:jc w:val="left"/>
        <w:rPr>
          <w:b/>
          <w:noProof/>
          <w:u w:val="single"/>
        </w:rPr>
      </w:pPr>
      <w:r>
        <w:rPr>
          <w:noProof/>
        </w:rPr>
        <w:br w:type="page"/>
      </w:r>
    </w:p>
    <w:p>
      <w:pPr>
        <w:jc w:val="center"/>
        <w:rPr>
          <w:b/>
          <w:noProof/>
          <w:u w:val="single"/>
        </w:rPr>
      </w:pPr>
      <w:r>
        <w:rPr>
          <w:b/>
          <w:noProof/>
          <w:u w:val="single"/>
        </w:rPr>
        <w:t>ANHANG IB</w:t>
      </w:r>
    </w:p>
    <w:p>
      <w:pPr>
        <w:pStyle w:val="NormalCentered"/>
        <w:rPr>
          <w:noProof/>
        </w:rPr>
      </w:pPr>
      <w:r>
        <w:rPr>
          <w:noProof/>
        </w:rPr>
        <w:t xml:space="preserve">NORDOSTATLANTIK UND GRÖNLAND,  </w:t>
      </w:r>
      <w:r>
        <w:rPr>
          <w:noProof/>
        </w:rPr>
        <w:br/>
        <w:t xml:space="preserve">ICES-UNTERGEBIETE 1, 2, 5, 12 UND 14  </w:t>
      </w:r>
      <w:r>
        <w:rPr>
          <w:noProof/>
        </w:rPr>
        <w:br/>
        <w:t>UND GRÖNLÄNDISCHE GEWÄSSER DES NAFO-GEBIETS 1</w:t>
      </w:r>
    </w:p>
    <w:tbl>
      <w:tblPr>
        <w:tblW w:w="5000" w:type="pct"/>
        <w:tblLayout w:type="fixed"/>
        <w:tblLook w:val="04A0" w:firstRow="1" w:lastRow="0" w:firstColumn="1" w:lastColumn="0" w:noHBand="0" w:noVBand="1"/>
      </w:tblPr>
      <w:tblGrid>
        <w:gridCol w:w="960"/>
        <w:gridCol w:w="14"/>
        <w:gridCol w:w="1261"/>
        <w:gridCol w:w="140"/>
        <w:gridCol w:w="534"/>
        <w:gridCol w:w="35"/>
        <w:gridCol w:w="708"/>
        <w:gridCol w:w="1295"/>
        <w:gridCol w:w="1137"/>
        <w:gridCol w:w="3771"/>
      </w:tblGrid>
      <w:tr>
        <w:trPr>
          <w:trHeight w:val="227"/>
        </w:trPr>
        <w:tc>
          <w:tcPr>
            <w:tcW w:w="494" w:type="pct"/>
            <w:gridSpan w:val="2"/>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16" w:type="pct"/>
            <w:gridSpan w:val="6"/>
            <w:tcBorders>
              <w:top w:val="single" w:sz="8" w:space="0" w:color="auto"/>
              <w:left w:val="nil"/>
              <w:bottom w:val="single" w:sz="8" w:space="0" w:color="auto"/>
              <w:right w:val="nil"/>
            </w:tcBorders>
            <w:hideMark/>
          </w:tcPr>
          <w:p>
            <w:pPr>
              <w:spacing w:before="60" w:after="60"/>
              <w:rPr>
                <w:noProof/>
                <w:sz w:val="18"/>
                <w:szCs w:val="18"/>
              </w:rPr>
            </w:pPr>
            <w:r>
              <w:rPr>
                <w:noProof/>
                <w:sz w:val="18"/>
              </w:rPr>
              <w:t>Hering</w:t>
            </w:r>
          </w:p>
          <w:p>
            <w:pPr>
              <w:spacing w:before="60" w:after="60"/>
              <w:rPr>
                <w:i/>
                <w:iCs/>
                <w:noProof/>
                <w:sz w:val="18"/>
                <w:szCs w:val="18"/>
              </w:rPr>
            </w:pPr>
            <w:r>
              <w:rPr>
                <w:i/>
                <w:noProof/>
                <w:sz w:val="18"/>
              </w:rPr>
              <w:t>Clupea harengus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Unionsgewässer, färöische, norwegische und internationale Gewässer von 1 und 2</w:t>
            </w:r>
          </w:p>
          <w:p>
            <w:pPr>
              <w:spacing w:before="60" w:after="60"/>
              <w:rPr>
                <w:noProof/>
                <w:sz w:val="18"/>
                <w:szCs w:val="18"/>
              </w:rPr>
            </w:pPr>
            <w:r>
              <w:rPr>
                <w:noProof/>
                <w:sz w:val="18"/>
              </w:rPr>
              <w:t>(HER/1/2-)</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Belgien</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tc>
      </w:tr>
      <w:tr>
        <w:trPr>
          <w:trHeight w:val="227"/>
        </w:trPr>
        <w:tc>
          <w:tcPr>
            <w:tcW w:w="1205" w:type="pct"/>
            <w:gridSpan w:val="4"/>
            <w:hideMark/>
          </w:tcPr>
          <w:p>
            <w:pPr>
              <w:spacing w:before="60" w:after="60"/>
              <w:rPr>
                <w:noProof/>
                <w:sz w:val="18"/>
                <w:szCs w:val="18"/>
              </w:rPr>
            </w:pPr>
            <w:r>
              <w:rPr>
                <w:noProof/>
                <w:sz w:val="18"/>
              </w:rPr>
              <w:t>Dänemark</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Deutschland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Spanien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Irland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Niederlande</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Polen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Portugal</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Finnland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Schweden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 xml:space="preserve">(1) </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Färöer</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(2) (3)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Norwegen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(2) (4)</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jc w:val="right"/>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94" w:type="pct"/>
            <w:gridSpan w:val="2"/>
            <w:hideMark/>
          </w:tcPr>
          <w:p>
            <w:pPr>
              <w:spacing w:before="0" w:after="0"/>
              <w:rPr>
                <w:b/>
                <w:bCs/>
                <w:noProof/>
                <w:sz w:val="18"/>
                <w:szCs w:val="18"/>
                <w:vertAlign w:val="superscript"/>
              </w:rPr>
            </w:pPr>
            <w:r>
              <w:rPr>
                <w:b/>
                <w:noProof/>
                <w:sz w:val="18"/>
                <w:vertAlign w:val="superscript"/>
              </w:rPr>
              <w:t>(1)</w:t>
            </w:r>
          </w:p>
        </w:tc>
        <w:tc>
          <w:tcPr>
            <w:tcW w:w="4506" w:type="pct"/>
            <w:gridSpan w:val="8"/>
            <w:hideMark/>
          </w:tcPr>
          <w:p>
            <w:pPr>
              <w:spacing w:before="0" w:after="0"/>
              <w:rPr>
                <w:noProof/>
                <w:sz w:val="18"/>
                <w:szCs w:val="18"/>
              </w:rPr>
            </w:pPr>
            <w:r>
              <w:rPr>
                <w:noProof/>
                <w:sz w:val="18"/>
              </w:rPr>
              <w:t>Bei der Meldung von Fängen an die Kommission sind auch die in jedem der folgenden Gebiete gefangenen Mengen zu melden: NEAFC-Regelungsbereich und Unionsgewässer.</w:t>
            </w:r>
          </w:p>
        </w:tc>
      </w:tr>
      <w:tr>
        <w:trPr>
          <w:trHeight w:val="227"/>
        </w:trPr>
        <w:tc>
          <w:tcPr>
            <w:tcW w:w="494" w:type="pct"/>
            <w:gridSpan w:val="2"/>
            <w:hideMark/>
          </w:tcPr>
          <w:p>
            <w:pPr>
              <w:spacing w:before="0" w:after="0"/>
              <w:rPr>
                <w:b/>
                <w:bCs/>
                <w:noProof/>
                <w:sz w:val="18"/>
                <w:szCs w:val="18"/>
                <w:vertAlign w:val="superscript"/>
              </w:rPr>
            </w:pPr>
            <w:r>
              <w:rPr>
                <w:b/>
                <w:noProof/>
                <w:sz w:val="18"/>
                <w:vertAlign w:val="superscript"/>
              </w:rPr>
              <w:t>(2)</w:t>
            </w:r>
          </w:p>
        </w:tc>
        <w:tc>
          <w:tcPr>
            <w:tcW w:w="4506" w:type="pct"/>
            <w:gridSpan w:val="8"/>
            <w:hideMark/>
          </w:tcPr>
          <w:p>
            <w:pPr>
              <w:spacing w:before="0" w:after="0"/>
              <w:rPr>
                <w:noProof/>
                <w:sz w:val="18"/>
                <w:szCs w:val="18"/>
              </w:rPr>
            </w:pPr>
            <w:r>
              <w:rPr>
                <w:noProof/>
                <w:sz w:val="18"/>
              </w:rPr>
              <w:t>Dürfen in Unionsgewässern nördlich von 62° N gefischt werden.</w:t>
            </w:r>
          </w:p>
        </w:tc>
      </w:tr>
      <w:tr>
        <w:trPr>
          <w:trHeight w:val="227"/>
        </w:trPr>
        <w:tc>
          <w:tcPr>
            <w:tcW w:w="494" w:type="pct"/>
            <w:gridSpan w:val="2"/>
            <w:hideMark/>
          </w:tcPr>
          <w:p>
            <w:pPr>
              <w:spacing w:before="0" w:after="0"/>
              <w:rPr>
                <w:b/>
                <w:bCs/>
                <w:noProof/>
                <w:sz w:val="18"/>
                <w:szCs w:val="18"/>
                <w:vertAlign w:val="superscript"/>
              </w:rPr>
            </w:pPr>
            <w:r>
              <w:rPr>
                <w:b/>
                <w:noProof/>
                <w:sz w:val="18"/>
                <w:vertAlign w:val="superscript"/>
              </w:rPr>
              <w:t>(3)</w:t>
            </w:r>
          </w:p>
        </w:tc>
        <w:tc>
          <w:tcPr>
            <w:tcW w:w="4506" w:type="pct"/>
            <w:gridSpan w:val="8"/>
            <w:hideMark/>
          </w:tcPr>
          <w:p>
            <w:pPr>
              <w:spacing w:before="0" w:after="0"/>
              <w:rPr>
                <w:noProof/>
                <w:sz w:val="18"/>
                <w:szCs w:val="18"/>
              </w:rPr>
            </w:pPr>
            <w:r>
              <w:rPr>
                <w:noProof/>
                <w:sz w:val="18"/>
              </w:rPr>
              <w:t>Wird auf die Fangbeschränkungen für die Färöer angerechnet.</w:t>
            </w:r>
          </w:p>
        </w:tc>
      </w:tr>
      <w:tr>
        <w:trPr>
          <w:trHeight w:val="227"/>
        </w:trPr>
        <w:tc>
          <w:tcPr>
            <w:tcW w:w="494" w:type="pct"/>
            <w:gridSpan w:val="2"/>
            <w:hideMark/>
          </w:tcPr>
          <w:p>
            <w:pPr>
              <w:spacing w:before="0" w:after="0"/>
              <w:rPr>
                <w:b/>
                <w:bCs/>
                <w:noProof/>
                <w:sz w:val="18"/>
                <w:szCs w:val="18"/>
                <w:vertAlign w:val="superscript"/>
              </w:rPr>
            </w:pPr>
            <w:r>
              <w:rPr>
                <w:b/>
                <w:noProof/>
                <w:sz w:val="18"/>
                <w:vertAlign w:val="superscript"/>
              </w:rPr>
              <w:t>(4)</w:t>
            </w:r>
          </w:p>
        </w:tc>
        <w:tc>
          <w:tcPr>
            <w:tcW w:w="4506" w:type="pct"/>
            <w:gridSpan w:val="8"/>
            <w:hideMark/>
          </w:tcPr>
          <w:p>
            <w:pPr>
              <w:spacing w:before="0" w:after="0"/>
              <w:rPr>
                <w:noProof/>
                <w:sz w:val="18"/>
                <w:szCs w:val="18"/>
              </w:rPr>
            </w:pPr>
            <w:r>
              <w:rPr>
                <w:noProof/>
                <w:sz w:val="18"/>
              </w:rPr>
              <w:t>Wird auf die Fangbeschränkungen für Norwegen angerechnet.</w:t>
            </w:r>
          </w:p>
        </w:tc>
      </w:tr>
      <w:tr>
        <w:trPr>
          <w:trHeight w:val="227"/>
        </w:trPr>
        <w:tc>
          <w:tcPr>
            <w:tcW w:w="5000" w:type="pct"/>
            <w:gridSpan w:val="10"/>
            <w:tcBorders>
              <w:top w:val="single" w:sz="4" w:space="0" w:color="auto"/>
              <w:left w:val="nil"/>
              <w:bottom w:val="nil"/>
              <w:right w:val="nil"/>
            </w:tcBorders>
            <w:hideMark/>
          </w:tcPr>
          <w:p>
            <w:pPr>
              <w:pageBreakBefore/>
              <w:spacing w:before="60" w:after="60"/>
              <w:rPr>
                <w:noProof/>
                <w:sz w:val="18"/>
                <w:szCs w:val="18"/>
              </w:rPr>
            </w:pPr>
            <w:r>
              <w:rPr>
                <w:noProof/>
                <w:sz w:val="18"/>
              </w:rPr>
              <w:t>Besondere Bedingung: Innerhalb der oben genannten Quoten dürfen in dem nachstehenden Gebiet nur die aufgeführten Mengen gefangen werden:</w:t>
            </w:r>
          </w:p>
        </w:tc>
      </w:tr>
      <w:tr>
        <w:trPr>
          <w:trHeight w:val="227"/>
        </w:trPr>
        <w:tc>
          <w:tcPr>
            <w:tcW w:w="5000" w:type="pct"/>
            <w:gridSpan w:val="10"/>
            <w:hideMark/>
          </w:tcPr>
          <w:p>
            <w:pPr>
              <w:spacing w:before="60" w:after="60"/>
              <w:rPr>
                <w:noProof/>
                <w:sz w:val="18"/>
                <w:szCs w:val="18"/>
              </w:rPr>
            </w:pPr>
            <w:r>
              <w:rPr>
                <w:noProof/>
                <w:sz w:val="18"/>
              </w:rPr>
              <w:t>Norwegische Gewässer nördlich von 62° N und Fischereizone um Jan Mayen (HER/*2AJMN)</w:t>
            </w: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5000" w:type="pct"/>
            <w:gridSpan w:val="10"/>
            <w:hideMark/>
          </w:tcPr>
          <w:p>
            <w:pPr>
              <w:spacing w:before="60" w:after="60"/>
              <w:rPr>
                <w:noProof/>
                <w:sz w:val="18"/>
                <w:szCs w:val="18"/>
              </w:rPr>
            </w:pPr>
            <w:r>
              <w:rPr>
                <w:noProof/>
                <w:sz w:val="18"/>
              </w:rPr>
              <w:t>2, 5b (nördlich von 62° N) (färöische Gewässer) (HER/*25B-F)</w:t>
            </w:r>
          </w:p>
        </w:tc>
      </w:tr>
      <w:tr>
        <w:trPr>
          <w:trHeight w:val="227"/>
        </w:trPr>
        <w:tc>
          <w:tcPr>
            <w:tcW w:w="1205" w:type="pct"/>
            <w:gridSpan w:val="4"/>
            <w:hideMark/>
          </w:tcPr>
          <w:p>
            <w:pPr>
              <w:spacing w:before="60" w:after="60"/>
              <w:rPr>
                <w:noProof/>
                <w:sz w:val="18"/>
                <w:szCs w:val="18"/>
              </w:rPr>
            </w:pPr>
            <w:r>
              <w:rPr>
                <w:noProof/>
                <w:sz w:val="18"/>
              </w:rPr>
              <w:t>Belgien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Dänemark</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Deutschland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Spanien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Irland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Niederlande</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Polen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Portugal</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Finnland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Schweden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577" w:type="pct"/>
            <w:hideMark/>
          </w:tcPr>
          <w:p>
            <w:pPr>
              <w:spacing w:before="60" w:after="60"/>
              <w:rPr>
                <w:noProof/>
                <w:sz w:val="18"/>
                <w:szCs w:val="18"/>
              </w:rPr>
            </w:pPr>
          </w:p>
        </w:tc>
        <w:tc>
          <w:tcPr>
            <w:tcW w:w="1913" w:type="pct"/>
            <w:hideMark/>
          </w:tcPr>
          <w:p>
            <w:pPr>
              <w:spacing w:before="60" w:after="60"/>
              <w:rPr>
                <w:noProof/>
                <w:sz w:val="18"/>
                <w:szCs w:val="18"/>
              </w:rPr>
            </w:pPr>
          </w:p>
        </w:tc>
      </w:tr>
      <w:tr>
        <w:trPr>
          <w:trHeight w:val="227"/>
        </w:trPr>
        <w:tc>
          <w:tcPr>
            <w:tcW w:w="1205" w:type="pct"/>
            <w:gridSpan w:val="4"/>
            <w:tcBorders>
              <w:top w:val="nil"/>
              <w:left w:val="nil"/>
              <w:bottom w:val="single" w:sz="8" w:space="0" w:color="auto"/>
              <w:right w:val="nil"/>
            </w:tcBorders>
            <w:hideMark/>
          </w:tcPr>
          <w:p>
            <w:pPr>
              <w:spacing w:before="60" w:after="60"/>
              <w:rPr>
                <w:noProof/>
                <w:sz w:val="18"/>
                <w:szCs w:val="18"/>
              </w:rPr>
            </w:pPr>
            <w:r>
              <w:rPr>
                <w:noProof/>
                <w:sz w:val="18"/>
              </w:rPr>
              <w:t>Vereinigtes Königreich</w:t>
            </w:r>
          </w:p>
        </w:tc>
        <w:tc>
          <w:tcPr>
            <w:tcW w:w="648" w:type="pct"/>
            <w:gridSpan w:val="3"/>
            <w:tcBorders>
              <w:top w:val="nil"/>
              <w:left w:val="nil"/>
              <w:bottom w:val="single" w:sz="8" w:space="0" w:color="auto"/>
              <w:right w:val="nil"/>
            </w:tcBorders>
            <w:hideMark/>
          </w:tcPr>
          <w:p>
            <w:pPr>
              <w:spacing w:before="60" w:after="60"/>
              <w:jc w:val="right"/>
              <w:rPr>
                <w:noProof/>
                <w:sz w:val="18"/>
                <w:szCs w:val="18"/>
              </w:rPr>
            </w:pPr>
            <w:r>
              <w:rPr>
                <w:noProof/>
                <w:sz w:val="18"/>
              </w:rPr>
              <w:t>pm</w:t>
            </w:r>
          </w:p>
        </w:tc>
        <w:tc>
          <w:tcPr>
            <w:tcW w:w="657" w:type="pct"/>
            <w:tcBorders>
              <w:top w:val="nil"/>
              <w:left w:val="nil"/>
              <w:bottom w:val="single" w:sz="8" w:space="0" w:color="auto"/>
              <w:right w:val="nil"/>
            </w:tcBorders>
            <w:hideMark/>
          </w:tcPr>
          <w:p>
            <w:pPr>
              <w:spacing w:before="60" w:after="60"/>
              <w:rPr>
                <w:noProof/>
                <w:sz w:val="18"/>
                <w:szCs w:val="18"/>
              </w:rPr>
            </w:pPr>
            <w:r>
              <w:rPr>
                <w:noProof/>
                <w:sz w:val="18"/>
              </w:rPr>
              <w:t> </w:t>
            </w:r>
          </w:p>
        </w:tc>
        <w:tc>
          <w:tcPr>
            <w:tcW w:w="577" w:type="pct"/>
            <w:tcBorders>
              <w:top w:val="nil"/>
              <w:left w:val="nil"/>
              <w:bottom w:val="single" w:sz="8" w:space="0" w:color="auto"/>
              <w:right w:val="nil"/>
            </w:tcBorders>
            <w:hideMark/>
          </w:tcPr>
          <w:p>
            <w:pPr>
              <w:spacing w:before="60" w:after="60"/>
              <w:rPr>
                <w:noProof/>
                <w:sz w:val="18"/>
                <w:szCs w:val="18"/>
              </w:rPr>
            </w:pPr>
            <w:r>
              <w:rPr>
                <w:noProof/>
                <w:sz w:val="18"/>
              </w:rPr>
              <w:t> </w:t>
            </w:r>
          </w:p>
        </w:tc>
        <w:tc>
          <w:tcPr>
            <w:tcW w:w="1913" w:type="pct"/>
            <w:tcBorders>
              <w:top w:val="nil"/>
              <w:left w:val="nil"/>
              <w:bottom w:val="single" w:sz="8" w:space="0" w:color="auto"/>
              <w:right w:val="nil"/>
            </w:tcBorders>
            <w:hideMark/>
          </w:tcPr>
          <w:p>
            <w:pPr>
              <w:spacing w:before="60" w:after="60"/>
              <w:rPr>
                <w:noProof/>
                <w:sz w:val="18"/>
                <w:szCs w:val="18"/>
              </w:rPr>
            </w:pPr>
            <w:r>
              <w:rPr>
                <w:noProof/>
                <w:sz w:val="18"/>
              </w:rPr>
              <w:t> </w:t>
            </w:r>
          </w:p>
        </w:tc>
      </w:tr>
      <w:tr>
        <w:trPr>
          <w:trHeight w:val="227"/>
        </w:trPr>
        <w:tc>
          <w:tcPr>
            <w:tcW w:w="5000" w:type="pct"/>
            <w:gridSpan w:val="10"/>
            <w:tcBorders>
              <w:top w:val="nil"/>
              <w:left w:val="nil"/>
              <w:bottom w:val="single" w:sz="8" w:space="0" w:color="auto"/>
              <w:right w:val="nil"/>
            </w:tcBorders>
            <w:hideMark/>
          </w:tcPr>
          <w:p>
            <w:pPr>
              <w:spacing w:before="60" w:after="60"/>
              <w:rPr>
                <w:noProof/>
                <w:sz w:val="18"/>
                <w:szCs w:val="18"/>
              </w:rPr>
            </w:pPr>
          </w:p>
        </w:tc>
      </w:tr>
      <w:tr>
        <w:trPr>
          <w:trHeight w:val="227"/>
        </w:trPr>
        <w:tc>
          <w:tcPr>
            <w:tcW w:w="487" w:type="pct"/>
            <w:tcBorders>
              <w:top w:val="single" w:sz="8" w:space="0" w:color="auto"/>
              <w:bottom w:val="single" w:sz="8" w:space="0" w:color="auto"/>
            </w:tcBorders>
            <w:hideMark/>
          </w:tcPr>
          <w:p>
            <w:pPr>
              <w:spacing w:before="60" w:after="60"/>
              <w:rPr>
                <w:noProof/>
                <w:sz w:val="18"/>
                <w:szCs w:val="18"/>
              </w:rPr>
            </w:pPr>
            <w:r>
              <w:rPr>
                <w:noProof/>
                <w:sz w:val="18"/>
              </w:rPr>
              <w:t>Art:</w:t>
            </w:r>
          </w:p>
        </w:tc>
        <w:tc>
          <w:tcPr>
            <w:tcW w:w="2023" w:type="pct"/>
            <w:gridSpan w:val="7"/>
            <w:tcBorders>
              <w:top w:val="single" w:sz="8" w:space="0" w:color="auto"/>
              <w:bottom w:val="single" w:sz="8" w:space="0" w:color="auto"/>
            </w:tcBorders>
            <w:hideMark/>
          </w:tcPr>
          <w:p>
            <w:pPr>
              <w:spacing w:before="60" w:after="60"/>
              <w:rPr>
                <w:noProof/>
                <w:sz w:val="18"/>
                <w:szCs w:val="18"/>
              </w:rPr>
            </w:pPr>
            <w:r>
              <w:rPr>
                <w:noProof/>
                <w:sz w:val="18"/>
              </w:rPr>
              <w:t>Kabeljau</w:t>
            </w:r>
          </w:p>
          <w:p>
            <w:pPr>
              <w:spacing w:before="60" w:after="60"/>
              <w:rPr>
                <w:noProof/>
                <w:sz w:val="18"/>
                <w:szCs w:val="18"/>
              </w:rPr>
            </w:pPr>
            <w:r>
              <w:rPr>
                <w:i/>
                <w:noProof/>
                <w:sz w:val="18"/>
              </w:rPr>
              <w:t>Gadus morhua</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bottom w:val="single" w:sz="8" w:space="0" w:color="auto"/>
            </w:tcBorders>
            <w:hideMark/>
          </w:tcPr>
          <w:p>
            <w:pPr>
              <w:spacing w:before="60" w:after="60"/>
              <w:rPr>
                <w:noProof/>
                <w:sz w:val="18"/>
                <w:szCs w:val="18"/>
              </w:rPr>
            </w:pPr>
            <w:r>
              <w:rPr>
                <w:noProof/>
                <w:sz w:val="18"/>
              </w:rPr>
              <w:t>Norwegische Gewässer von 1 und 2</w:t>
            </w:r>
          </w:p>
          <w:p>
            <w:pPr>
              <w:spacing w:before="60" w:after="60"/>
              <w:rPr>
                <w:noProof/>
                <w:sz w:val="18"/>
                <w:szCs w:val="18"/>
              </w:rPr>
            </w:pPr>
            <w:r>
              <w:rPr>
                <w:noProof/>
                <w:sz w:val="18"/>
              </w:rPr>
              <w:t>(COD/1N2AB.)</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Griechenland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Spanien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Irland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Portugal</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tcBorders>
              <w:top w:val="nil"/>
              <w:left w:val="nil"/>
              <w:bottom w:val="single" w:sz="8" w:space="0" w:color="auto"/>
              <w:right w:val="nil"/>
            </w:tcBorders>
            <w:hideMark/>
          </w:tcPr>
          <w:p>
            <w:pPr>
              <w:spacing w:before="60" w:after="60"/>
              <w:rPr>
                <w:noProof/>
                <w:sz w:val="18"/>
                <w:szCs w:val="18"/>
              </w:rPr>
            </w:pPr>
            <w:r>
              <w:rPr>
                <w:noProof/>
                <w:sz w:val="18"/>
              </w:rPr>
              <w:t>TAC</w:t>
            </w:r>
          </w:p>
        </w:tc>
        <w:tc>
          <w:tcPr>
            <w:tcW w:w="648" w:type="pct"/>
            <w:gridSpan w:val="3"/>
            <w:tcBorders>
              <w:top w:val="nil"/>
              <w:left w:val="nil"/>
              <w:bottom w:val="single" w:sz="8" w:space="0" w:color="auto"/>
              <w:right w:val="nil"/>
            </w:tcBorders>
            <w:hideMark/>
          </w:tcPr>
          <w:p>
            <w:pPr>
              <w:spacing w:before="60" w:after="60"/>
              <w:rPr>
                <w:noProof/>
                <w:sz w:val="18"/>
                <w:szCs w:val="18"/>
              </w:rPr>
            </w:pPr>
            <w:r>
              <w:rPr>
                <w:noProof/>
                <w:sz w:val="18"/>
              </w:rPr>
              <w:t>Entfällt</w:t>
            </w:r>
          </w:p>
        </w:tc>
        <w:tc>
          <w:tcPr>
            <w:tcW w:w="657" w:type="pct"/>
            <w:tcBorders>
              <w:top w:val="nil"/>
              <w:left w:val="nil"/>
              <w:bottom w:val="single" w:sz="8" w:space="0" w:color="auto"/>
            </w:tcBorders>
            <w:hideMark/>
          </w:tcPr>
          <w:p>
            <w:pPr>
              <w:spacing w:before="60" w:after="60"/>
              <w:rPr>
                <w:noProof/>
                <w:sz w:val="18"/>
                <w:szCs w:val="18"/>
              </w:rPr>
            </w:pPr>
            <w:r>
              <w:rPr>
                <w:noProof/>
                <w:sz w:val="18"/>
              </w:rPr>
              <w:t> </w:t>
            </w: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Kabeljau</w:t>
            </w:r>
          </w:p>
          <w:p>
            <w:pPr>
              <w:spacing w:before="60" w:after="60"/>
              <w:rPr>
                <w:noProof/>
                <w:sz w:val="18"/>
                <w:szCs w:val="18"/>
              </w:rPr>
            </w:pPr>
            <w:r>
              <w:rPr>
                <w:i/>
                <w:noProof/>
                <w:sz w:val="18"/>
              </w:rPr>
              <w:t>Gadus morhua</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Grönländische Gewässer des NAFO-Gebiets 1F und grönländische Gewässer von 5, 12 und 14</w:t>
            </w:r>
          </w:p>
          <w:p>
            <w:pPr>
              <w:spacing w:before="60" w:after="60"/>
              <w:rPr>
                <w:noProof/>
                <w:sz w:val="18"/>
                <w:szCs w:val="18"/>
              </w:rPr>
            </w:pPr>
            <w:r>
              <w:rPr>
                <w:noProof/>
                <w:sz w:val="18"/>
              </w:rPr>
              <w:t>(COD/N1GL14)</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w:t>
            </w: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vMerge w:val="restart"/>
            <w:hideMark/>
          </w:tcPr>
          <w:p>
            <w:pPr>
              <w:spacing w:before="0" w:after="0"/>
              <w:rPr>
                <w:b/>
                <w:bCs/>
                <w:noProof/>
                <w:sz w:val="18"/>
                <w:szCs w:val="18"/>
                <w:vertAlign w:val="superscript"/>
              </w:rPr>
            </w:pPr>
            <w:r>
              <w:rPr>
                <w:b/>
                <w:noProof/>
                <w:sz w:val="18"/>
                <w:vertAlign w:val="superscript"/>
              </w:rPr>
              <w:t>(1)</w:t>
            </w:r>
          </w:p>
        </w:tc>
        <w:tc>
          <w:tcPr>
            <w:tcW w:w="4513" w:type="pct"/>
            <w:gridSpan w:val="9"/>
            <w:hideMark/>
          </w:tcPr>
          <w:p>
            <w:pPr>
              <w:spacing w:before="0" w:after="0"/>
              <w:rPr>
                <w:noProof/>
                <w:sz w:val="18"/>
                <w:szCs w:val="18"/>
              </w:rPr>
            </w:pPr>
            <w:r>
              <w:rPr>
                <w:noProof/>
                <w:sz w:val="18"/>
              </w:rPr>
              <w:t>Außer für Beifänge gelten für diese Quoten nachstehende Bedingungen:</w:t>
            </w:r>
          </w:p>
        </w:tc>
      </w:tr>
      <w:tr>
        <w:trPr>
          <w:trHeight w:val="227"/>
        </w:trPr>
        <w:tc>
          <w:tcPr>
            <w:tcW w:w="487" w:type="pct"/>
            <w:vMerge/>
            <w:hideMark/>
          </w:tcPr>
          <w:p>
            <w:pPr>
              <w:spacing w:before="0" w:after="0"/>
              <w:rPr>
                <w:noProof/>
                <w:sz w:val="18"/>
                <w:szCs w:val="18"/>
              </w:rPr>
            </w:pPr>
          </w:p>
        </w:tc>
        <w:tc>
          <w:tcPr>
            <w:tcW w:w="4513" w:type="pct"/>
            <w:gridSpan w:val="9"/>
            <w:hideMark/>
          </w:tcPr>
          <w:p>
            <w:pPr>
              <w:spacing w:before="0" w:after="0"/>
              <w:rPr>
                <w:noProof/>
                <w:sz w:val="18"/>
                <w:szCs w:val="18"/>
              </w:rPr>
            </w:pPr>
            <w:r>
              <w:rPr>
                <w:noProof/>
                <w:sz w:val="18"/>
              </w:rPr>
              <w:t>1.</w:t>
            </w:r>
            <w:r>
              <w:rPr>
                <w:noProof/>
              </w:rPr>
              <w:tab/>
            </w:r>
            <w:r>
              <w:rPr>
                <w:noProof/>
                <w:sz w:val="18"/>
              </w:rPr>
              <w:t>Sie dürfen nicht zwischen dem 1. April und dem 31. Mai 2020 gefangen werden;</w:t>
            </w:r>
          </w:p>
        </w:tc>
      </w:tr>
      <w:tr>
        <w:trPr>
          <w:trHeight w:val="227"/>
        </w:trPr>
        <w:tc>
          <w:tcPr>
            <w:tcW w:w="487" w:type="pct"/>
            <w:vMerge/>
            <w:hideMark/>
          </w:tcPr>
          <w:p>
            <w:pPr>
              <w:spacing w:before="0" w:after="0"/>
              <w:rPr>
                <w:noProof/>
                <w:sz w:val="18"/>
                <w:szCs w:val="18"/>
              </w:rPr>
            </w:pPr>
          </w:p>
        </w:tc>
        <w:tc>
          <w:tcPr>
            <w:tcW w:w="4513" w:type="pct"/>
            <w:gridSpan w:val="9"/>
            <w:hideMark/>
          </w:tcPr>
          <w:p>
            <w:pPr>
              <w:spacing w:before="0" w:after="0"/>
              <w:rPr>
                <w:noProof/>
                <w:sz w:val="18"/>
                <w:szCs w:val="18"/>
              </w:rPr>
            </w:pPr>
            <w:r>
              <w:rPr>
                <w:noProof/>
                <w:sz w:val="18"/>
              </w:rPr>
              <w:t>2.</w:t>
            </w:r>
            <w:r>
              <w:rPr>
                <w:noProof/>
              </w:rPr>
              <w:tab/>
            </w:r>
            <w:r>
              <w:rPr>
                <w:noProof/>
                <w:sz w:val="18"/>
              </w:rPr>
              <w:t>Fischereifahrzeuge der Union können in einem oder beiden der folgenden Bereiche fischen:</w:t>
            </w:r>
          </w:p>
        </w:tc>
      </w:tr>
      <w:tr>
        <w:trPr>
          <w:trHeight w:val="227"/>
        </w:trPr>
        <w:tc>
          <w:tcPr>
            <w:tcW w:w="487" w:type="pct"/>
            <w:vMerge/>
            <w:hideMark/>
          </w:tcPr>
          <w:p>
            <w:pPr>
              <w:spacing w:before="0" w:after="0"/>
              <w:rPr>
                <w:noProof/>
                <w:sz w:val="18"/>
                <w:szCs w:val="18"/>
              </w:rPr>
            </w:pPr>
          </w:p>
        </w:tc>
        <w:tc>
          <w:tcPr>
            <w:tcW w:w="1007" w:type="pct"/>
            <w:gridSpan w:val="5"/>
            <w:hideMark/>
          </w:tcPr>
          <w:p>
            <w:pPr>
              <w:spacing w:before="0" w:after="0"/>
              <w:rPr>
                <w:noProof/>
                <w:sz w:val="18"/>
                <w:szCs w:val="18"/>
              </w:rPr>
            </w:pPr>
            <w:r>
              <w:rPr>
                <w:noProof/>
                <w:sz w:val="18"/>
              </w:rPr>
              <w:t>Meldecode</w:t>
            </w:r>
          </w:p>
        </w:tc>
        <w:tc>
          <w:tcPr>
            <w:tcW w:w="3506" w:type="pct"/>
            <w:gridSpan w:val="4"/>
            <w:hideMark/>
          </w:tcPr>
          <w:p>
            <w:pPr>
              <w:spacing w:before="0" w:after="0"/>
              <w:rPr>
                <w:noProof/>
                <w:sz w:val="18"/>
                <w:szCs w:val="18"/>
              </w:rPr>
            </w:pPr>
            <w:r>
              <w:rPr>
                <w:noProof/>
                <w:sz w:val="18"/>
              </w:rPr>
              <w:t>Geografische Begrenzung</w:t>
            </w:r>
          </w:p>
        </w:tc>
      </w:tr>
      <w:tr>
        <w:trPr>
          <w:trHeight w:val="227"/>
        </w:trPr>
        <w:tc>
          <w:tcPr>
            <w:tcW w:w="487" w:type="pct"/>
            <w:vMerge/>
            <w:hideMark/>
          </w:tcPr>
          <w:p>
            <w:pPr>
              <w:spacing w:before="0" w:after="0"/>
              <w:rPr>
                <w:noProof/>
                <w:sz w:val="18"/>
                <w:szCs w:val="18"/>
              </w:rPr>
            </w:pPr>
          </w:p>
        </w:tc>
        <w:tc>
          <w:tcPr>
            <w:tcW w:w="1007" w:type="pct"/>
            <w:gridSpan w:val="5"/>
            <w:hideMark/>
          </w:tcPr>
          <w:p>
            <w:pPr>
              <w:spacing w:before="0" w:after="0"/>
              <w:rPr>
                <w:noProof/>
                <w:sz w:val="18"/>
                <w:szCs w:val="18"/>
              </w:rPr>
            </w:pPr>
            <w:r>
              <w:rPr>
                <w:noProof/>
                <w:sz w:val="18"/>
              </w:rPr>
              <w:t>COD/GRL1</w:t>
            </w:r>
          </w:p>
        </w:tc>
        <w:tc>
          <w:tcPr>
            <w:tcW w:w="3506" w:type="pct"/>
            <w:gridSpan w:val="4"/>
            <w:hideMark/>
          </w:tcPr>
          <w:p>
            <w:pPr>
              <w:spacing w:before="0" w:after="0"/>
              <w:rPr>
                <w:noProof/>
                <w:sz w:val="18"/>
                <w:szCs w:val="18"/>
              </w:rPr>
            </w:pPr>
            <w:r>
              <w:rPr>
                <w:noProof/>
                <w:sz w:val="18"/>
              </w:rPr>
              <w:t>Der Teil der grönländischen Fischereizone innerhalb des NAFO-Untergebiets 1F westlich von 44° 00‘ W und südlich von 60° 45‘ N, der Teil des NAFO-Untergebiets 1 südlich des Breitenkreises 60° 45‘ N (Cape Desolation) und der Teil der grönländischen Fischereizone in der ICES-Division 14b, östlich von 44° 00‘ W und südlich von 62° 30‘ N.</w:t>
            </w:r>
          </w:p>
        </w:tc>
      </w:tr>
      <w:tr>
        <w:trPr>
          <w:trHeight w:val="227"/>
        </w:trPr>
        <w:tc>
          <w:tcPr>
            <w:tcW w:w="487" w:type="pct"/>
            <w:vMerge/>
            <w:tcBorders>
              <w:bottom w:val="single" w:sz="8" w:space="0" w:color="auto"/>
            </w:tcBorders>
            <w:hideMark/>
          </w:tcPr>
          <w:p>
            <w:pPr>
              <w:spacing w:before="0" w:after="0"/>
              <w:rPr>
                <w:noProof/>
                <w:sz w:val="18"/>
                <w:szCs w:val="18"/>
              </w:rPr>
            </w:pPr>
          </w:p>
        </w:tc>
        <w:tc>
          <w:tcPr>
            <w:tcW w:w="1007" w:type="pct"/>
            <w:gridSpan w:val="5"/>
            <w:tcBorders>
              <w:top w:val="nil"/>
              <w:bottom w:val="single" w:sz="8" w:space="0" w:color="auto"/>
              <w:right w:val="nil"/>
            </w:tcBorders>
            <w:hideMark/>
          </w:tcPr>
          <w:p>
            <w:pPr>
              <w:spacing w:before="0" w:after="0"/>
              <w:rPr>
                <w:noProof/>
                <w:sz w:val="18"/>
                <w:szCs w:val="18"/>
              </w:rPr>
            </w:pPr>
            <w:r>
              <w:rPr>
                <w:noProof/>
                <w:sz w:val="18"/>
              </w:rPr>
              <w:t>COD/GRL2</w:t>
            </w:r>
          </w:p>
        </w:tc>
        <w:tc>
          <w:tcPr>
            <w:tcW w:w="3506" w:type="pct"/>
            <w:gridSpan w:val="4"/>
            <w:tcBorders>
              <w:top w:val="nil"/>
              <w:left w:val="nil"/>
              <w:bottom w:val="single" w:sz="8" w:space="0" w:color="auto"/>
              <w:right w:val="nil"/>
            </w:tcBorders>
            <w:hideMark/>
          </w:tcPr>
          <w:p>
            <w:pPr>
              <w:spacing w:before="0" w:after="0"/>
              <w:rPr>
                <w:noProof/>
                <w:sz w:val="18"/>
                <w:szCs w:val="18"/>
              </w:rPr>
            </w:pPr>
            <w:r>
              <w:rPr>
                <w:noProof/>
                <w:sz w:val="18"/>
              </w:rPr>
              <w:t>Der Teil des grönländischen Fischereigebiets in der ICES-Division 14b nördlich von 62° 30′ N.</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Kabeljau</w:t>
            </w:r>
          </w:p>
          <w:p>
            <w:pPr>
              <w:spacing w:before="60" w:after="60"/>
              <w:rPr>
                <w:noProof/>
                <w:sz w:val="18"/>
                <w:szCs w:val="18"/>
              </w:rPr>
            </w:pPr>
            <w:r>
              <w:rPr>
                <w:i/>
                <w:noProof/>
                <w:sz w:val="18"/>
              </w:rPr>
              <w:t>Gadus morhua</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1 und 2b</w:t>
            </w:r>
          </w:p>
          <w:p>
            <w:pPr>
              <w:spacing w:before="60" w:after="60"/>
              <w:rPr>
                <w:noProof/>
                <w:sz w:val="18"/>
                <w:szCs w:val="18"/>
              </w:rPr>
            </w:pPr>
            <w:r>
              <w:rPr>
                <w:noProof/>
                <w:sz w:val="18"/>
              </w:rPr>
              <w:t>(COD/1/2B.)</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(3)</w:t>
            </w: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Spanien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Polen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Portugal</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andere Mitgliedstaaten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(2) (3)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hideMark/>
          </w:tcPr>
          <w:p>
            <w:pPr>
              <w:spacing w:before="0" w:after="0"/>
              <w:rPr>
                <w:b/>
                <w:bCs/>
                <w:noProof/>
                <w:sz w:val="18"/>
                <w:szCs w:val="18"/>
                <w:vertAlign w:val="superscript"/>
              </w:rPr>
            </w:pPr>
            <w:r>
              <w:rPr>
                <w:b/>
                <w:noProof/>
                <w:sz w:val="18"/>
                <w:vertAlign w:val="superscript"/>
              </w:rPr>
              <w:t>(1)</w:t>
            </w:r>
          </w:p>
        </w:tc>
        <w:tc>
          <w:tcPr>
            <w:tcW w:w="4513" w:type="pct"/>
            <w:gridSpan w:val="9"/>
            <w:hideMark/>
          </w:tcPr>
          <w:p>
            <w:pPr>
              <w:spacing w:before="0" w:after="0"/>
              <w:rPr>
                <w:noProof/>
                <w:sz w:val="18"/>
                <w:szCs w:val="18"/>
              </w:rPr>
            </w:pPr>
            <w:r>
              <w:rPr>
                <w:noProof/>
                <w:sz w:val="18"/>
              </w:rPr>
              <w:t>Ausgenommen Deutschland, Spanien, Frankreich, Polen, Portugal und das Vereinigte Königreich.</w:t>
            </w:r>
          </w:p>
        </w:tc>
      </w:tr>
      <w:tr>
        <w:trPr>
          <w:trHeight w:val="227"/>
        </w:trPr>
        <w:tc>
          <w:tcPr>
            <w:tcW w:w="487" w:type="pct"/>
            <w:hideMark/>
          </w:tcPr>
          <w:p>
            <w:pPr>
              <w:spacing w:before="0" w:after="0"/>
              <w:rPr>
                <w:b/>
                <w:bCs/>
                <w:noProof/>
                <w:sz w:val="18"/>
                <w:szCs w:val="18"/>
                <w:vertAlign w:val="superscript"/>
              </w:rPr>
            </w:pPr>
            <w:r>
              <w:rPr>
                <w:b/>
                <w:noProof/>
                <w:sz w:val="18"/>
                <w:vertAlign w:val="superscript"/>
              </w:rPr>
              <w:t>(2)</w:t>
            </w:r>
          </w:p>
        </w:tc>
        <w:tc>
          <w:tcPr>
            <w:tcW w:w="4513" w:type="pct"/>
            <w:gridSpan w:val="9"/>
            <w:hideMark/>
          </w:tcPr>
          <w:p>
            <w:pPr>
              <w:spacing w:before="0" w:after="0"/>
              <w:rPr>
                <w:noProof/>
                <w:sz w:val="18"/>
                <w:szCs w:val="18"/>
              </w:rPr>
            </w:pPr>
            <w:r>
              <w:rPr>
                <w:noProof/>
                <w:sz w:val="18"/>
              </w:rPr>
              <w:t>Die Zuweisung des Anteils an dem der Union im Gebiet um Spitzbergen und die Bäreninsel zur Verfügung stehenden Kabeljaubestand und den zugehörigen Beifängen an Schellfisch berührt nicht die Rechte und Pflichten im Zusammenhang mit dem Pariser Vertrag von 1920.</w:t>
            </w:r>
          </w:p>
        </w:tc>
      </w:tr>
      <w:tr>
        <w:trPr>
          <w:trHeight w:val="227"/>
        </w:trPr>
        <w:tc>
          <w:tcPr>
            <w:tcW w:w="487" w:type="pct"/>
            <w:tcBorders>
              <w:top w:val="nil"/>
              <w:left w:val="nil"/>
              <w:bottom w:val="single" w:sz="8" w:space="0" w:color="auto"/>
              <w:right w:val="nil"/>
            </w:tcBorders>
            <w:hideMark/>
          </w:tcPr>
          <w:p>
            <w:pPr>
              <w:spacing w:before="0" w:after="0"/>
              <w:rPr>
                <w:b/>
                <w:bCs/>
                <w:noProof/>
                <w:sz w:val="18"/>
                <w:szCs w:val="18"/>
                <w:vertAlign w:val="superscript"/>
              </w:rPr>
            </w:pPr>
            <w:r>
              <w:rPr>
                <w:b/>
                <w:noProof/>
                <w:sz w:val="18"/>
                <w:vertAlign w:val="superscript"/>
              </w:rPr>
              <w:t>(3)</w:t>
            </w:r>
          </w:p>
        </w:tc>
        <w:tc>
          <w:tcPr>
            <w:tcW w:w="4513" w:type="pct"/>
            <w:gridSpan w:val="9"/>
            <w:tcBorders>
              <w:top w:val="nil"/>
              <w:left w:val="nil"/>
              <w:bottom w:val="single" w:sz="8" w:space="0" w:color="auto"/>
              <w:right w:val="nil"/>
            </w:tcBorders>
            <w:hideMark/>
          </w:tcPr>
          <w:p>
            <w:pPr>
              <w:spacing w:before="0" w:after="0"/>
              <w:rPr>
                <w:noProof/>
                <w:sz w:val="18"/>
                <w:szCs w:val="18"/>
              </w:rPr>
            </w:pPr>
            <w:r>
              <w:rPr>
                <w:noProof/>
                <w:sz w:val="18"/>
              </w:rPr>
              <w:t>Die Beifänge an Schellfisch dürfen bis zu 14 % pro Hol ausmachen. Die Beifangmengen an Schellfisch kommen zu der Quote für Kabeljau hinzu.</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Kabeljau und Schellfisch</w:t>
            </w:r>
          </w:p>
          <w:p>
            <w:pPr>
              <w:spacing w:before="60" w:after="60"/>
              <w:rPr>
                <w:noProof/>
                <w:sz w:val="18"/>
                <w:szCs w:val="18"/>
              </w:rPr>
            </w:pPr>
            <w:r>
              <w:rPr>
                <w:i/>
                <w:noProof/>
                <w:sz w:val="18"/>
              </w:rPr>
              <w:t>Gadus morhua</w:t>
            </w:r>
            <w:r>
              <w:rPr>
                <w:noProof/>
              </w:rPr>
              <w:t xml:space="preserve"> </w:t>
            </w:r>
            <w:r>
              <w:rPr>
                <w:noProof/>
                <w:sz w:val="18"/>
              </w:rPr>
              <w:t xml:space="preserve">und </w:t>
            </w:r>
            <w:r>
              <w:rPr>
                <w:i/>
                <w:noProof/>
                <w:sz w:val="18"/>
              </w:rPr>
              <w:t>Melanogrammus aeglefinus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Färöische Gewässer von 5b</w:t>
            </w:r>
          </w:p>
          <w:p>
            <w:pPr>
              <w:spacing w:before="60" w:after="60"/>
              <w:rPr>
                <w:noProof/>
                <w:sz w:val="18"/>
                <w:szCs w:val="18"/>
              </w:rPr>
            </w:pPr>
            <w:r>
              <w:rPr>
                <w:noProof/>
                <w:sz w:val="18"/>
              </w:rPr>
              <w:t>(C/H/05B-F.)</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tcBorders>
              <w:bottom w:val="single" w:sz="8" w:space="0" w:color="auto"/>
            </w:tcBorders>
            <w:hideMark/>
          </w:tcPr>
          <w:p>
            <w:pPr>
              <w:spacing w:before="60" w:after="60"/>
              <w:rPr>
                <w:noProof/>
                <w:sz w:val="18"/>
                <w:szCs w:val="18"/>
              </w:rPr>
            </w:pPr>
            <w:r>
              <w:rPr>
                <w:noProof/>
                <w:sz w:val="18"/>
              </w:rPr>
              <w:t>TAC</w:t>
            </w:r>
          </w:p>
        </w:tc>
        <w:tc>
          <w:tcPr>
            <w:tcW w:w="1305" w:type="pct"/>
            <w:gridSpan w:val="4"/>
            <w:tcBorders>
              <w:bottom w:val="single" w:sz="8" w:space="0" w:color="auto"/>
            </w:tcBorders>
            <w:hideMark/>
          </w:tcPr>
          <w:p>
            <w:pPr>
              <w:spacing w:before="60" w:after="60"/>
              <w:rPr>
                <w:noProof/>
                <w:sz w:val="18"/>
                <w:szCs w:val="18"/>
              </w:rPr>
            </w:pPr>
            <w:r>
              <w:rPr>
                <w:noProof/>
                <w:sz w:val="18"/>
              </w:rPr>
              <w:t>Entfällt</w:t>
            </w: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Grenadierfische</w:t>
            </w:r>
          </w:p>
          <w:p>
            <w:pPr>
              <w:spacing w:before="60" w:after="60"/>
              <w:rPr>
                <w:noProof/>
                <w:sz w:val="18"/>
                <w:szCs w:val="18"/>
              </w:rPr>
            </w:pPr>
            <w:r>
              <w:rPr>
                <w:i/>
                <w:noProof/>
                <w:sz w:val="18"/>
              </w:rPr>
              <w:t>Macrourus</w:t>
            </w:r>
            <w:r>
              <w:rPr>
                <w:noProof/>
              </w:rPr>
              <w:t xml:space="preserve"> </w:t>
            </w:r>
            <w:r>
              <w:rPr>
                <w:noProof/>
                <w:sz w:val="18"/>
              </w:rPr>
              <w:t>spp.</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Grönländische Gewässer von 5 und 14</w:t>
            </w:r>
          </w:p>
          <w:p>
            <w:pPr>
              <w:spacing w:before="60" w:after="60"/>
              <w:rPr>
                <w:noProof/>
                <w:sz w:val="18"/>
                <w:szCs w:val="18"/>
              </w:rPr>
            </w:pPr>
            <w:r>
              <w:rPr>
                <w:noProof/>
                <w:sz w:val="18"/>
              </w:rPr>
              <w:t>(GRV/514GRN)</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Union</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w:t>
            </w: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b/>
                <w:bCs/>
                <w:noProof/>
                <w:sz w:val="18"/>
                <w:szCs w:val="18"/>
                <w:vertAlign w:val="superscript"/>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b/>
                <w:bCs/>
                <w:noProof/>
                <w:sz w:val="18"/>
                <w:szCs w:val="18"/>
                <w:vertAlign w:val="superscript"/>
              </w:rPr>
            </w:pPr>
            <w:r>
              <w:rPr>
                <w:b/>
                <w:noProof/>
                <w:sz w:val="18"/>
                <w:vertAlign w:val="superscript"/>
              </w:rPr>
              <w:t>(2)</w:t>
            </w:r>
          </w:p>
        </w:tc>
        <w:tc>
          <w:tcPr>
            <w:tcW w:w="2490" w:type="pct"/>
            <w:gridSpan w:val="2"/>
            <w:vMerge/>
            <w:hideMark/>
          </w:tcPr>
          <w:p>
            <w:pPr>
              <w:spacing w:before="60" w:after="60"/>
              <w:rPr>
                <w:noProof/>
                <w:sz w:val="18"/>
                <w:szCs w:val="18"/>
              </w:rPr>
            </w:pPr>
          </w:p>
        </w:tc>
      </w:tr>
      <w:tr>
        <w:trPr>
          <w:trHeight w:val="227"/>
        </w:trPr>
        <w:tc>
          <w:tcPr>
            <w:tcW w:w="487" w:type="pct"/>
            <w:hideMark/>
          </w:tcPr>
          <w:p>
            <w:pPr>
              <w:spacing w:before="0" w:after="0"/>
              <w:rPr>
                <w:b/>
                <w:bCs/>
                <w:noProof/>
                <w:sz w:val="18"/>
                <w:szCs w:val="18"/>
                <w:vertAlign w:val="superscript"/>
              </w:rPr>
            </w:pPr>
            <w:r>
              <w:rPr>
                <w:b/>
                <w:noProof/>
                <w:sz w:val="18"/>
                <w:vertAlign w:val="superscript"/>
              </w:rPr>
              <w:t>(1)</w:t>
            </w:r>
          </w:p>
        </w:tc>
        <w:tc>
          <w:tcPr>
            <w:tcW w:w="4513" w:type="pct"/>
            <w:gridSpan w:val="9"/>
            <w:hideMark/>
          </w:tcPr>
          <w:p>
            <w:pPr>
              <w:spacing w:before="0" w:after="0"/>
              <w:rPr>
                <w:noProof/>
                <w:sz w:val="18"/>
                <w:szCs w:val="18"/>
              </w:rPr>
            </w:pPr>
            <w:r>
              <w:rPr>
                <w:noProof/>
                <w:sz w:val="18"/>
              </w:rPr>
              <w:t>Besondere Bedingung: Rundnasen-Grenadier (</w:t>
            </w:r>
            <w:r>
              <w:rPr>
                <w:i/>
                <w:noProof/>
                <w:sz w:val="18"/>
              </w:rPr>
              <w:t>Coryphaenoides rupestris</w:t>
            </w:r>
            <w:r>
              <w:rPr>
                <w:noProof/>
                <w:sz w:val="18"/>
              </w:rPr>
              <w:t>) (RNG/514GRN) und Nordatlantik-Grenadier (</w:t>
            </w:r>
            <w:r>
              <w:rPr>
                <w:i/>
                <w:noProof/>
                <w:sz w:val="18"/>
              </w:rPr>
              <w:t>Macrourus berglax</w:t>
            </w:r>
            <w:r>
              <w:rPr>
                <w:noProof/>
                <w:sz w:val="18"/>
              </w:rPr>
              <w:t xml:space="preserve">) (RHG/514GRN) dürfen nicht gezielt befischt werden. Sie dürfen nur als Beifänge gefangen werden und sind getrennt zu melden. </w:t>
            </w:r>
          </w:p>
        </w:tc>
      </w:tr>
      <w:tr>
        <w:trPr>
          <w:trHeight w:val="227"/>
        </w:trPr>
        <w:tc>
          <w:tcPr>
            <w:tcW w:w="487" w:type="pct"/>
            <w:tcBorders>
              <w:bottom w:val="single" w:sz="8" w:space="0" w:color="auto"/>
            </w:tcBorders>
            <w:hideMark/>
          </w:tcPr>
          <w:p>
            <w:pPr>
              <w:spacing w:before="0" w:after="0"/>
              <w:rPr>
                <w:b/>
                <w:bCs/>
                <w:noProof/>
                <w:sz w:val="18"/>
                <w:szCs w:val="18"/>
                <w:vertAlign w:val="superscript"/>
              </w:rPr>
            </w:pPr>
            <w:r>
              <w:rPr>
                <w:b/>
                <w:noProof/>
                <w:sz w:val="18"/>
                <w:vertAlign w:val="superscript"/>
              </w:rPr>
              <w:t>(2)</w:t>
            </w:r>
          </w:p>
        </w:tc>
        <w:tc>
          <w:tcPr>
            <w:tcW w:w="4513" w:type="pct"/>
            <w:gridSpan w:val="9"/>
            <w:tcBorders>
              <w:bottom w:val="single" w:sz="8" w:space="0" w:color="auto"/>
            </w:tcBorders>
            <w:hideMark/>
          </w:tcPr>
          <w:p>
            <w:pPr>
              <w:spacing w:before="0" w:after="0"/>
              <w:rPr>
                <w:noProof/>
                <w:sz w:val="18"/>
                <w:szCs w:val="18"/>
              </w:rPr>
            </w:pPr>
            <w:r>
              <w:rPr>
                <w:noProof/>
                <w:sz w:val="18"/>
              </w:rPr>
              <w:t>Norwegen wird nachstehende Menge (in Tonnen) gewährt, die entweder in diesem TAC-Gebiet oder in den grönländischen Gewässern des NAFO-Gebiets 1 (GRV/514N1G) gefangen werden kann. Besondere Bedingung für diese Menge: Rundnasen-Grenadier (</w:t>
            </w:r>
            <w:r>
              <w:rPr>
                <w:i/>
                <w:noProof/>
                <w:sz w:val="18"/>
              </w:rPr>
              <w:t>Coryphaenoides rupestris</w:t>
            </w:r>
            <w:r>
              <w:rPr>
                <w:noProof/>
                <w:sz w:val="18"/>
              </w:rPr>
              <w:t>) (RNG/514N1G) und Nordatlantik-Grenadier (</w:t>
            </w:r>
            <w:r>
              <w:rPr>
                <w:i/>
                <w:noProof/>
                <w:sz w:val="18"/>
              </w:rPr>
              <w:t>Macrourus berglax</w:t>
            </w:r>
            <w:r>
              <w:rPr>
                <w:noProof/>
                <w:sz w:val="18"/>
              </w:rPr>
              <w:t>) (RHG/514N1G) dürfen nicht gezielt befischt werden. Sie dürfen nur als Beifänge gefangen werden und sind getrennt zu melden.</w:t>
            </w:r>
          </w:p>
          <w:p>
            <w:pPr>
              <w:spacing w:before="0" w:after="0"/>
              <w:rPr>
                <w:noProof/>
                <w:sz w:val="18"/>
                <w:szCs w:val="18"/>
              </w:rPr>
            </w:pPr>
            <w:r>
              <w:rPr>
                <w:noProof/>
                <w:sz w:val="18"/>
              </w:rPr>
              <w:t>20.</w:t>
            </w: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Grenadierfische</w:t>
            </w:r>
          </w:p>
          <w:p>
            <w:pPr>
              <w:spacing w:before="60" w:after="60"/>
              <w:rPr>
                <w:noProof/>
                <w:sz w:val="18"/>
                <w:szCs w:val="18"/>
              </w:rPr>
            </w:pPr>
            <w:r>
              <w:rPr>
                <w:i/>
                <w:noProof/>
                <w:sz w:val="18"/>
              </w:rPr>
              <w:t>Macrourus</w:t>
            </w:r>
            <w:r>
              <w:rPr>
                <w:noProof/>
              </w:rPr>
              <w:t xml:space="preserve"> </w:t>
            </w:r>
            <w:r>
              <w:rPr>
                <w:noProof/>
                <w:sz w:val="18"/>
              </w:rPr>
              <w:t>spp.</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Grönländische Gewässer des NAFO-Gebiets 1</w:t>
            </w:r>
          </w:p>
          <w:p>
            <w:pPr>
              <w:spacing w:before="60" w:after="60"/>
              <w:rPr>
                <w:noProof/>
                <w:sz w:val="18"/>
                <w:szCs w:val="18"/>
              </w:rPr>
            </w:pPr>
            <w:r>
              <w:rPr>
                <w:noProof/>
                <w:sz w:val="18"/>
              </w:rPr>
              <w:t>(GRV/N1GRN.)</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Union</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w:t>
            </w:r>
          </w:p>
        </w:tc>
        <w:tc>
          <w:tcPr>
            <w:tcW w:w="2490" w:type="pct"/>
            <w:gridSpan w:val="2"/>
            <w:tcBorders>
              <w:top w:val="single" w:sz="8" w:space="0" w:color="auto"/>
            </w:tcBorders>
            <w:hideMark/>
          </w:tcPr>
          <w:p>
            <w:pPr>
              <w:spacing w:before="60" w:after="60"/>
              <w:rPr>
                <w:noProof/>
                <w:sz w:val="18"/>
                <w:szCs w:val="18"/>
              </w:rPr>
            </w:pPr>
            <w:r>
              <w:rPr>
                <w:noProof/>
                <w:sz w:val="18"/>
              </w:rPr>
              <w:t>Analytische TAC</w:t>
            </w: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b/>
                <w:bCs/>
                <w:noProof/>
                <w:sz w:val="18"/>
                <w:szCs w:val="18"/>
                <w:vertAlign w:val="superscript"/>
              </w:rPr>
            </w:pPr>
          </w:p>
        </w:tc>
        <w:tc>
          <w:tcPr>
            <w:tcW w:w="2490" w:type="pct"/>
            <w:gridSpan w:val="2"/>
            <w:hideMark/>
          </w:tcPr>
          <w:p>
            <w:pPr>
              <w:spacing w:before="60" w:after="60"/>
              <w:rPr>
                <w:noProof/>
                <w:sz w:val="18"/>
                <w:szCs w:val="18"/>
              </w:rPr>
            </w:pPr>
            <w:r>
              <w:rPr>
                <w:noProof/>
                <w:sz w:val="18"/>
              </w:rPr>
              <w:t>Artikel 3 der Verordnung (EG) Nr. 847/96 gilt nicht.</w:t>
            </w: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b/>
                <w:bCs/>
                <w:noProof/>
                <w:sz w:val="18"/>
                <w:szCs w:val="18"/>
                <w:vertAlign w:val="superscript"/>
              </w:rPr>
            </w:pPr>
            <w:r>
              <w:rPr>
                <w:b/>
                <w:noProof/>
                <w:sz w:val="18"/>
                <w:vertAlign w:val="superscript"/>
              </w:rPr>
              <w:t>(2)</w:t>
            </w:r>
          </w:p>
        </w:tc>
        <w:tc>
          <w:tcPr>
            <w:tcW w:w="2490" w:type="pct"/>
            <w:gridSpan w:val="2"/>
            <w:hideMark/>
          </w:tcPr>
          <w:p>
            <w:pPr>
              <w:spacing w:before="60" w:after="60"/>
              <w:rPr>
                <w:noProof/>
                <w:sz w:val="18"/>
                <w:szCs w:val="18"/>
              </w:rPr>
            </w:pPr>
            <w:r>
              <w:rPr>
                <w:noProof/>
                <w:sz w:val="18"/>
              </w:rPr>
              <w:t>Artikel 4 der Verordnung (EG) Nr. 847/96 gilt nicht.</w:t>
            </w:r>
          </w:p>
        </w:tc>
      </w:tr>
      <w:tr>
        <w:trPr>
          <w:trHeight w:val="227"/>
        </w:trPr>
        <w:tc>
          <w:tcPr>
            <w:tcW w:w="487" w:type="pct"/>
            <w:hideMark/>
          </w:tcPr>
          <w:p>
            <w:pPr>
              <w:spacing w:before="0" w:after="0"/>
              <w:rPr>
                <w:b/>
                <w:bCs/>
                <w:noProof/>
                <w:sz w:val="18"/>
                <w:szCs w:val="18"/>
                <w:vertAlign w:val="superscript"/>
              </w:rPr>
            </w:pPr>
            <w:r>
              <w:rPr>
                <w:b/>
                <w:noProof/>
                <w:sz w:val="18"/>
                <w:vertAlign w:val="superscript"/>
              </w:rPr>
              <w:t>(1)</w:t>
            </w:r>
          </w:p>
        </w:tc>
        <w:tc>
          <w:tcPr>
            <w:tcW w:w="4513" w:type="pct"/>
            <w:gridSpan w:val="9"/>
            <w:hideMark/>
          </w:tcPr>
          <w:p>
            <w:pPr>
              <w:spacing w:before="0" w:after="0"/>
              <w:rPr>
                <w:noProof/>
                <w:sz w:val="18"/>
                <w:szCs w:val="18"/>
              </w:rPr>
            </w:pPr>
            <w:r>
              <w:rPr>
                <w:noProof/>
                <w:sz w:val="18"/>
              </w:rPr>
              <w:t>Besondere Bedingung: Rundnasen-Grenadier (</w:t>
            </w:r>
            <w:r>
              <w:rPr>
                <w:i/>
                <w:noProof/>
                <w:sz w:val="18"/>
              </w:rPr>
              <w:t>Coryphaenoides rupestris</w:t>
            </w:r>
            <w:r>
              <w:rPr>
                <w:noProof/>
                <w:sz w:val="18"/>
              </w:rPr>
              <w:t>) (RNG/N1GRN) und Nordatlantik-Grenadier (</w:t>
            </w:r>
            <w:r>
              <w:rPr>
                <w:i/>
                <w:noProof/>
                <w:sz w:val="18"/>
              </w:rPr>
              <w:t>Macrourus berglax</w:t>
            </w:r>
            <w:r>
              <w:rPr>
                <w:noProof/>
                <w:sz w:val="18"/>
              </w:rPr>
              <w:t>) (RHG/N1GRN) dürfen nicht gezielt befischt werden. Sie dürfen nur als Beifänge gefangen werden und sind getrennt zu melden.</w:t>
            </w:r>
          </w:p>
        </w:tc>
      </w:tr>
      <w:tr>
        <w:trPr>
          <w:trHeight w:val="227"/>
        </w:trPr>
        <w:tc>
          <w:tcPr>
            <w:tcW w:w="487" w:type="pct"/>
            <w:tcBorders>
              <w:bottom w:val="single" w:sz="8" w:space="0" w:color="auto"/>
            </w:tcBorders>
            <w:hideMark/>
          </w:tcPr>
          <w:p>
            <w:pPr>
              <w:spacing w:before="0" w:after="0"/>
              <w:rPr>
                <w:b/>
                <w:bCs/>
                <w:noProof/>
                <w:sz w:val="18"/>
                <w:szCs w:val="18"/>
                <w:vertAlign w:val="superscript"/>
              </w:rPr>
            </w:pPr>
            <w:r>
              <w:rPr>
                <w:b/>
                <w:noProof/>
                <w:sz w:val="18"/>
                <w:vertAlign w:val="superscript"/>
              </w:rPr>
              <w:t>(2)</w:t>
            </w:r>
          </w:p>
        </w:tc>
        <w:tc>
          <w:tcPr>
            <w:tcW w:w="4513" w:type="pct"/>
            <w:gridSpan w:val="9"/>
            <w:tcBorders>
              <w:bottom w:val="single" w:sz="8" w:space="0" w:color="auto"/>
            </w:tcBorders>
            <w:hideMark/>
          </w:tcPr>
          <w:p>
            <w:pPr>
              <w:spacing w:before="0" w:after="0"/>
              <w:rPr>
                <w:noProof/>
                <w:sz w:val="18"/>
                <w:szCs w:val="18"/>
              </w:rPr>
            </w:pPr>
            <w:r>
              <w:rPr>
                <w:noProof/>
                <w:sz w:val="18"/>
              </w:rPr>
              <w:t>Norwegen wird nachstehende Menge (in Tonnen) gewährt, die entweder in diesem TAC-Gebiet oder in den grönländischen Gewässern von 5 und 14 (GRV/514N1G) gefangen werden kann. Besondere Bedingung für diese Menge: Rundnasen-Grenadier (</w:t>
            </w:r>
            <w:r>
              <w:rPr>
                <w:i/>
                <w:noProof/>
                <w:sz w:val="18"/>
              </w:rPr>
              <w:t>Coryphaenoides rupestris</w:t>
            </w:r>
            <w:r>
              <w:rPr>
                <w:noProof/>
                <w:sz w:val="18"/>
              </w:rPr>
              <w:t>) (RNG/514N1G) und Nordatlantik-Grenadier (</w:t>
            </w:r>
            <w:r>
              <w:rPr>
                <w:i/>
                <w:noProof/>
                <w:sz w:val="18"/>
              </w:rPr>
              <w:t>Macrourus berglax</w:t>
            </w:r>
            <w:r>
              <w:rPr>
                <w:noProof/>
                <w:sz w:val="18"/>
              </w:rPr>
              <w:t>) (RHG/514N1G) dürfen nicht gezielt befischt werden. Sie dürfen nur als Beifänge gefangen werden und sind getrennt zu melden.</w:t>
            </w:r>
          </w:p>
          <w:p>
            <w:pPr>
              <w:spacing w:before="0" w:after="0"/>
              <w:rPr>
                <w:noProof/>
                <w:sz w:val="18"/>
                <w:szCs w:val="18"/>
              </w:rPr>
            </w:pPr>
            <w:r>
              <w:rPr>
                <w:noProof/>
                <w:sz w:val="18"/>
              </w:rPr>
              <w:t>80.</w:t>
            </w: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Lodde</w:t>
            </w:r>
          </w:p>
          <w:p>
            <w:pPr>
              <w:keepNext/>
              <w:tabs>
                <w:tab w:val="left" w:pos="850"/>
              </w:tabs>
              <w:spacing w:before="60" w:after="60"/>
              <w:ind w:left="850" w:hanging="850"/>
              <w:outlineLvl w:val="0"/>
              <w:rPr>
                <w:noProof/>
                <w:sz w:val="18"/>
                <w:szCs w:val="18"/>
              </w:rPr>
            </w:pPr>
            <w:r>
              <w:rPr>
                <w:i/>
                <w:noProof/>
                <w:sz w:val="18"/>
              </w:rPr>
              <w:t>Mallotus villosus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2b</w:t>
            </w:r>
          </w:p>
          <w:p>
            <w:pPr>
              <w:spacing w:before="60" w:after="60"/>
              <w:rPr>
                <w:noProof/>
                <w:sz w:val="18"/>
                <w:szCs w:val="18"/>
              </w:rPr>
            </w:pPr>
            <w:r>
              <w:rPr>
                <w:noProof/>
                <w:sz w:val="18"/>
              </w:rPr>
              <w:t>(CAP/02B.)</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Union</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jc w:val="right"/>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tcBorders>
              <w:top w:val="nil"/>
              <w:left w:val="nil"/>
              <w:bottom w:val="single" w:sz="8" w:space="0" w:color="auto"/>
              <w:right w:val="nil"/>
            </w:tcBorders>
            <w:hideMark/>
          </w:tcPr>
          <w:p>
            <w:pPr>
              <w:spacing w:before="60" w:after="60"/>
              <w:rPr>
                <w:noProof/>
                <w:sz w:val="18"/>
                <w:szCs w:val="18"/>
              </w:rPr>
            </w:pPr>
            <w:r>
              <w:rPr>
                <w:noProof/>
                <w:sz w:val="18"/>
              </w:rPr>
              <w:t>TAC</w:t>
            </w:r>
          </w:p>
        </w:tc>
        <w:tc>
          <w:tcPr>
            <w:tcW w:w="648" w:type="pct"/>
            <w:gridSpan w:val="3"/>
            <w:tcBorders>
              <w:top w:val="nil"/>
              <w:left w:val="nil"/>
              <w:bottom w:val="single" w:sz="8" w:space="0" w:color="auto"/>
              <w:right w:val="nil"/>
            </w:tcBorders>
            <w:hideMark/>
          </w:tcPr>
          <w:p>
            <w:pPr>
              <w:spacing w:before="60" w:after="60"/>
              <w:jc w:val="right"/>
              <w:rPr>
                <w:noProof/>
                <w:sz w:val="18"/>
                <w:szCs w:val="18"/>
              </w:rPr>
            </w:pPr>
            <w:r>
              <w:rPr>
                <w:noProof/>
                <w:sz w:val="18"/>
              </w:rPr>
              <w:t>pm</w:t>
            </w:r>
          </w:p>
        </w:tc>
        <w:tc>
          <w:tcPr>
            <w:tcW w:w="657" w:type="pct"/>
            <w:tcBorders>
              <w:top w:val="nil"/>
              <w:left w:val="nil"/>
              <w:bottom w:val="single" w:sz="8" w:space="0" w:color="auto"/>
            </w:tcBorders>
            <w:hideMark/>
          </w:tcPr>
          <w:p>
            <w:pPr>
              <w:spacing w:before="60" w:after="60"/>
              <w:rPr>
                <w:noProof/>
                <w:sz w:val="18"/>
                <w:szCs w:val="18"/>
              </w:rPr>
            </w:pPr>
            <w:r>
              <w:rPr>
                <w:noProof/>
                <w:sz w:val="18"/>
              </w:rPr>
              <w:t> </w:t>
            </w: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Lodde</w:t>
            </w:r>
          </w:p>
          <w:p>
            <w:pPr>
              <w:keepNext/>
              <w:tabs>
                <w:tab w:val="left" w:pos="850"/>
              </w:tabs>
              <w:spacing w:before="60" w:after="60"/>
              <w:ind w:left="850" w:hanging="850"/>
              <w:outlineLvl w:val="0"/>
              <w:rPr>
                <w:noProof/>
                <w:sz w:val="18"/>
                <w:szCs w:val="18"/>
              </w:rPr>
            </w:pPr>
            <w:r>
              <w:rPr>
                <w:i/>
                <w:noProof/>
                <w:sz w:val="18"/>
              </w:rPr>
              <w:t>Mallotus villosus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Grönländische Gewässer von 5 und 14</w:t>
            </w:r>
          </w:p>
          <w:p>
            <w:pPr>
              <w:spacing w:before="60" w:after="60"/>
              <w:rPr>
                <w:noProof/>
                <w:sz w:val="18"/>
                <w:szCs w:val="18"/>
              </w:rPr>
            </w:pPr>
            <w:r>
              <w:rPr>
                <w:noProof/>
                <w:sz w:val="18"/>
              </w:rPr>
              <w:t>(CAP/514GRN)</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Dänemark</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Deutschland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Schweden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alle Mitgliedstaaten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(2)</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Norwegen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(2)</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hideMark/>
          </w:tcPr>
          <w:p>
            <w:pPr>
              <w:spacing w:before="0" w:after="0"/>
              <w:rPr>
                <w:b/>
                <w:bCs/>
                <w:noProof/>
                <w:sz w:val="18"/>
                <w:szCs w:val="18"/>
                <w:vertAlign w:val="superscript"/>
              </w:rPr>
            </w:pPr>
            <w:r>
              <w:rPr>
                <w:b/>
                <w:noProof/>
                <w:sz w:val="18"/>
                <w:vertAlign w:val="superscript"/>
              </w:rPr>
              <w:t>(1)</w:t>
            </w:r>
          </w:p>
        </w:tc>
        <w:tc>
          <w:tcPr>
            <w:tcW w:w="4513" w:type="pct"/>
            <w:gridSpan w:val="9"/>
            <w:hideMark/>
          </w:tcPr>
          <w:p>
            <w:pPr>
              <w:spacing w:before="0" w:after="0"/>
              <w:rPr>
                <w:noProof/>
                <w:sz w:val="18"/>
                <w:szCs w:val="18"/>
              </w:rPr>
            </w:pPr>
            <w:r>
              <w:rPr>
                <w:noProof/>
                <w:sz w:val="18"/>
              </w:rPr>
              <w:t>Dänemark, Deutschland, Schweden und das Vereinigte Königreich dürfen nur auf die Quote „Alle Mitgliedstaaten“ zugreifen, wenn sie ihre eigene Quote ausgeschöpft haben. Mitgliedstaaten mit einem Anteil von mehr als 10 % der Unionsquote dürfen hingegen gar nicht auf die Quote „Alle Mitgliedstaaten“ zugreifen.</w:t>
            </w:r>
          </w:p>
        </w:tc>
      </w:tr>
      <w:tr>
        <w:trPr>
          <w:trHeight w:val="227"/>
        </w:trPr>
        <w:tc>
          <w:tcPr>
            <w:tcW w:w="487" w:type="pct"/>
            <w:tcBorders>
              <w:top w:val="nil"/>
              <w:left w:val="nil"/>
              <w:bottom w:val="single" w:sz="8" w:space="0" w:color="auto"/>
              <w:right w:val="nil"/>
            </w:tcBorders>
            <w:hideMark/>
          </w:tcPr>
          <w:p>
            <w:pPr>
              <w:spacing w:before="0" w:after="0"/>
              <w:rPr>
                <w:b/>
                <w:bCs/>
                <w:noProof/>
                <w:sz w:val="18"/>
                <w:szCs w:val="18"/>
                <w:vertAlign w:val="superscript"/>
              </w:rPr>
            </w:pPr>
            <w:r>
              <w:rPr>
                <w:b/>
                <w:noProof/>
                <w:sz w:val="18"/>
                <w:vertAlign w:val="superscript"/>
              </w:rPr>
              <w:t>(2)</w:t>
            </w:r>
          </w:p>
        </w:tc>
        <w:tc>
          <w:tcPr>
            <w:tcW w:w="4513" w:type="pct"/>
            <w:gridSpan w:val="9"/>
            <w:tcBorders>
              <w:top w:val="nil"/>
              <w:left w:val="nil"/>
              <w:bottom w:val="single" w:sz="8" w:space="0" w:color="auto"/>
              <w:right w:val="nil"/>
            </w:tcBorders>
            <w:hideMark/>
          </w:tcPr>
          <w:p>
            <w:pPr>
              <w:spacing w:before="0" w:after="0"/>
              <w:rPr>
                <w:noProof/>
                <w:sz w:val="18"/>
                <w:szCs w:val="18"/>
              </w:rPr>
            </w:pPr>
            <w:r>
              <w:rPr>
                <w:noProof/>
                <w:sz w:val="18"/>
              </w:rPr>
              <w:t>Für einen Fangzeitraum vom 20. Juni 2020 bis zum 30. April 2021.</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Schellfisch</w:t>
            </w:r>
          </w:p>
          <w:p>
            <w:pPr>
              <w:keepNext/>
              <w:tabs>
                <w:tab w:val="left" w:pos="850"/>
              </w:tabs>
              <w:spacing w:before="60" w:after="60"/>
              <w:ind w:left="850" w:hanging="850"/>
              <w:outlineLvl w:val="0"/>
              <w:rPr>
                <w:noProof/>
                <w:sz w:val="18"/>
                <w:szCs w:val="18"/>
              </w:rPr>
            </w:pPr>
            <w:r>
              <w:rPr>
                <w:i/>
                <w:noProof/>
                <w:sz w:val="18"/>
              </w:rPr>
              <w:t>Melanogrammus aeglefinus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Norwegische Gewässer von 1 und 2</w:t>
            </w:r>
          </w:p>
          <w:p>
            <w:pPr>
              <w:spacing w:before="60" w:after="60"/>
              <w:rPr>
                <w:noProof/>
                <w:sz w:val="18"/>
                <w:szCs w:val="18"/>
              </w:rPr>
            </w:pPr>
            <w:r>
              <w:rPr>
                <w:noProof/>
                <w:sz w:val="18"/>
              </w:rPr>
              <w:t>(HAD/1N2AB.)</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tcBorders>
              <w:bottom w:val="single" w:sz="8" w:space="0" w:color="auto"/>
            </w:tcBorders>
            <w:hideMark/>
          </w:tcPr>
          <w:p>
            <w:pPr>
              <w:spacing w:before="60" w:after="60"/>
              <w:rPr>
                <w:noProof/>
                <w:sz w:val="18"/>
                <w:szCs w:val="18"/>
              </w:rPr>
            </w:pPr>
            <w:r>
              <w:rPr>
                <w:noProof/>
                <w:sz w:val="18"/>
              </w:rPr>
              <w:t>TAC</w:t>
            </w:r>
          </w:p>
        </w:tc>
        <w:tc>
          <w:tcPr>
            <w:tcW w:w="648" w:type="pct"/>
            <w:gridSpan w:val="3"/>
            <w:tcBorders>
              <w:bottom w:val="single" w:sz="8" w:space="0" w:color="auto"/>
            </w:tcBorders>
            <w:hideMark/>
          </w:tcPr>
          <w:p>
            <w:pPr>
              <w:spacing w:before="60" w:after="60"/>
              <w:rPr>
                <w:noProof/>
                <w:sz w:val="18"/>
                <w:szCs w:val="18"/>
              </w:rPr>
            </w:pPr>
            <w:r>
              <w:rPr>
                <w:noProof/>
                <w:sz w:val="18"/>
              </w:rPr>
              <w:t>Entfällt</w:t>
            </w:r>
          </w:p>
        </w:tc>
        <w:tc>
          <w:tcPr>
            <w:tcW w:w="657" w:type="pct"/>
            <w:tcBorders>
              <w:bottom w:val="single" w:sz="8" w:space="0" w:color="auto"/>
            </w:tcBorders>
            <w:hideMark/>
          </w:tcPr>
          <w:p>
            <w:pPr>
              <w:spacing w:before="60" w:after="60"/>
              <w:rPr>
                <w:noProof/>
                <w:sz w:val="18"/>
                <w:szCs w:val="18"/>
              </w:rPr>
            </w:pP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Blauer Wittling</w:t>
            </w:r>
          </w:p>
          <w:p>
            <w:pPr>
              <w:keepNext/>
              <w:tabs>
                <w:tab w:val="left" w:pos="850"/>
              </w:tabs>
              <w:spacing w:before="60" w:after="60"/>
              <w:ind w:left="850" w:hanging="850"/>
              <w:outlineLvl w:val="0"/>
              <w:rPr>
                <w:noProof/>
                <w:sz w:val="18"/>
                <w:szCs w:val="18"/>
              </w:rPr>
            </w:pPr>
            <w:r>
              <w:rPr>
                <w:i/>
                <w:noProof/>
                <w:sz w:val="18"/>
              </w:rPr>
              <w:t>Micromesistius poutassou</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Färöische Gewässer</w:t>
            </w:r>
          </w:p>
          <w:p>
            <w:pPr>
              <w:spacing w:before="60" w:after="60"/>
              <w:rPr>
                <w:noProof/>
                <w:sz w:val="18"/>
                <w:szCs w:val="18"/>
              </w:rPr>
            </w:pPr>
            <w:r>
              <w:rPr>
                <w:noProof/>
                <w:sz w:val="18"/>
              </w:rPr>
              <w:t>(WHB/2A4AXF.)</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Dänemark</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Deutschland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Niederlande</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tcBorders>
              <w:top w:val="nil"/>
              <w:left w:val="nil"/>
              <w:bottom w:val="single" w:sz="8" w:space="0" w:color="auto"/>
              <w:right w:val="nil"/>
            </w:tcBorders>
            <w:hideMark/>
          </w:tcPr>
          <w:p>
            <w:pPr>
              <w:spacing w:before="0" w:after="0"/>
              <w:rPr>
                <w:b/>
                <w:bCs/>
                <w:noProof/>
                <w:sz w:val="18"/>
                <w:szCs w:val="18"/>
                <w:vertAlign w:val="superscript"/>
              </w:rPr>
            </w:pPr>
            <w:r>
              <w:rPr>
                <w:b/>
                <w:noProof/>
                <w:sz w:val="18"/>
                <w:vertAlign w:val="superscript"/>
              </w:rPr>
              <w:t>(1)</w:t>
            </w:r>
          </w:p>
        </w:tc>
        <w:tc>
          <w:tcPr>
            <w:tcW w:w="4513" w:type="pct"/>
            <w:gridSpan w:val="9"/>
            <w:tcBorders>
              <w:top w:val="nil"/>
              <w:left w:val="nil"/>
              <w:bottom w:val="single" w:sz="8" w:space="0" w:color="auto"/>
              <w:right w:val="nil"/>
            </w:tcBorders>
            <w:hideMark/>
          </w:tcPr>
          <w:p>
            <w:pPr>
              <w:spacing w:before="0" w:after="0"/>
              <w:rPr>
                <w:noProof/>
                <w:sz w:val="18"/>
                <w:szCs w:val="18"/>
              </w:rPr>
            </w:pPr>
            <w:r>
              <w:rPr>
                <w:noProof/>
                <w:sz w:val="18"/>
              </w:rPr>
              <w:t>Fänge von Blauem Wittling dürfen unvermeidbare Beifänge an Goldlachs enthalten.</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Leng und Blauleng</w:t>
            </w:r>
          </w:p>
          <w:p>
            <w:pPr>
              <w:spacing w:before="60" w:after="60"/>
              <w:rPr>
                <w:noProof/>
                <w:sz w:val="18"/>
                <w:szCs w:val="18"/>
                <w:lang w:val="en-US"/>
              </w:rPr>
            </w:pPr>
            <w:r>
              <w:rPr>
                <w:i/>
                <w:noProof/>
                <w:sz w:val="18"/>
                <w:lang w:val="en-US"/>
              </w:rPr>
              <w:t>Molva molva</w:t>
            </w:r>
            <w:r>
              <w:rPr>
                <w:noProof/>
                <w:lang w:val="en-US"/>
              </w:rPr>
              <w:t xml:space="preserve"> </w:t>
            </w:r>
            <w:r>
              <w:rPr>
                <w:noProof/>
                <w:sz w:val="18"/>
                <w:lang w:val="en-US"/>
              </w:rPr>
              <w:t xml:space="preserve">und </w:t>
            </w:r>
            <w:r>
              <w:rPr>
                <w:i/>
                <w:noProof/>
                <w:sz w:val="18"/>
                <w:lang w:val="en-US"/>
              </w:rPr>
              <w:t>Molva dypterygia</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Färöische Gewässer von 5b</w:t>
            </w:r>
          </w:p>
          <w:p>
            <w:pPr>
              <w:spacing w:before="60" w:after="60"/>
              <w:rPr>
                <w:noProof/>
                <w:sz w:val="18"/>
                <w:szCs w:val="18"/>
              </w:rPr>
            </w:pPr>
            <w:r>
              <w:rPr>
                <w:noProof/>
                <w:sz w:val="18"/>
              </w:rPr>
              <w:t>(B/L/05B-F.)</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tcBorders>
              <w:bottom w:val="single" w:sz="8" w:space="0" w:color="auto"/>
            </w:tcBorders>
            <w:hideMark/>
          </w:tcPr>
          <w:p>
            <w:pPr>
              <w:spacing w:before="0" w:after="0"/>
              <w:rPr>
                <w:b/>
                <w:bCs/>
                <w:noProof/>
                <w:sz w:val="18"/>
                <w:szCs w:val="18"/>
                <w:vertAlign w:val="superscript"/>
              </w:rPr>
            </w:pPr>
            <w:r>
              <w:rPr>
                <w:b/>
                <w:noProof/>
                <w:sz w:val="18"/>
                <w:vertAlign w:val="superscript"/>
              </w:rPr>
              <w:t>(1)</w:t>
            </w:r>
          </w:p>
        </w:tc>
        <w:tc>
          <w:tcPr>
            <w:tcW w:w="4513" w:type="pct"/>
            <w:gridSpan w:val="9"/>
            <w:tcBorders>
              <w:bottom w:val="single" w:sz="8" w:space="0" w:color="auto"/>
            </w:tcBorders>
            <w:hideMark/>
          </w:tcPr>
          <w:p>
            <w:pPr>
              <w:spacing w:before="0" w:after="0"/>
              <w:rPr>
                <w:noProof/>
                <w:sz w:val="18"/>
                <w:szCs w:val="18"/>
              </w:rPr>
            </w:pPr>
            <w:r>
              <w:rPr>
                <w:noProof/>
                <w:sz w:val="18"/>
              </w:rPr>
              <w:t>Beifänge von Rundnasen-Grenadier und Schwarzem Degenfisch können bis zu folgender Obergrenze auf diese Quote angerechnet werden (OTH/*05B-F): 665.</w:t>
            </w: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Tiefseegarnele</w:t>
            </w:r>
          </w:p>
          <w:p>
            <w:pPr>
              <w:keepNext/>
              <w:tabs>
                <w:tab w:val="left" w:pos="850"/>
              </w:tabs>
              <w:spacing w:before="60" w:after="60"/>
              <w:ind w:left="850" w:hanging="850"/>
              <w:outlineLvl w:val="0"/>
              <w:rPr>
                <w:noProof/>
                <w:sz w:val="18"/>
                <w:szCs w:val="18"/>
              </w:rPr>
            </w:pPr>
            <w:r>
              <w:rPr>
                <w:i/>
                <w:noProof/>
                <w:sz w:val="18"/>
              </w:rPr>
              <w:t>Pandalus borealis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Grönländische Gewässer von 5 und 14</w:t>
            </w:r>
          </w:p>
          <w:p>
            <w:pPr>
              <w:spacing w:before="60" w:after="60"/>
              <w:rPr>
                <w:noProof/>
                <w:sz w:val="18"/>
                <w:szCs w:val="18"/>
              </w:rPr>
            </w:pPr>
            <w:r>
              <w:rPr>
                <w:noProof/>
                <w:sz w:val="18"/>
              </w:rPr>
              <w:t>(PRA/514GRN)</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Dänemark</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Norwegen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Färöer</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tcBorders>
              <w:top w:val="nil"/>
              <w:left w:val="nil"/>
              <w:bottom w:val="single" w:sz="8" w:space="0" w:color="auto"/>
              <w:right w:val="nil"/>
            </w:tcBorders>
            <w:hideMark/>
          </w:tcPr>
          <w:p>
            <w:pPr>
              <w:spacing w:before="60" w:after="60"/>
              <w:rPr>
                <w:noProof/>
                <w:sz w:val="18"/>
                <w:szCs w:val="18"/>
              </w:rPr>
            </w:pPr>
            <w:r>
              <w:rPr>
                <w:noProof/>
                <w:sz w:val="18"/>
              </w:rPr>
              <w:t>TAC</w:t>
            </w:r>
          </w:p>
        </w:tc>
        <w:tc>
          <w:tcPr>
            <w:tcW w:w="648" w:type="pct"/>
            <w:gridSpan w:val="3"/>
            <w:tcBorders>
              <w:top w:val="nil"/>
              <w:left w:val="nil"/>
              <w:bottom w:val="single" w:sz="8" w:space="0" w:color="auto"/>
              <w:right w:val="nil"/>
            </w:tcBorders>
            <w:hideMark/>
          </w:tcPr>
          <w:p>
            <w:pPr>
              <w:spacing w:before="60" w:after="60"/>
              <w:rPr>
                <w:noProof/>
                <w:sz w:val="18"/>
                <w:szCs w:val="18"/>
              </w:rPr>
            </w:pPr>
            <w:r>
              <w:rPr>
                <w:noProof/>
                <w:sz w:val="18"/>
              </w:rPr>
              <w:t>Entfällt</w:t>
            </w:r>
          </w:p>
        </w:tc>
        <w:tc>
          <w:tcPr>
            <w:tcW w:w="657" w:type="pct"/>
            <w:tcBorders>
              <w:top w:val="nil"/>
              <w:left w:val="nil"/>
              <w:bottom w:val="single" w:sz="8" w:space="0" w:color="auto"/>
            </w:tcBorders>
            <w:hideMark/>
          </w:tcPr>
          <w:p>
            <w:pPr>
              <w:spacing w:before="60" w:after="60"/>
              <w:rPr>
                <w:noProof/>
                <w:sz w:val="18"/>
                <w:szCs w:val="18"/>
              </w:rPr>
            </w:pPr>
            <w:r>
              <w:rPr>
                <w:noProof/>
                <w:sz w:val="18"/>
              </w:rPr>
              <w:t> </w:t>
            </w: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Tiefseegarnele</w:t>
            </w:r>
          </w:p>
          <w:p>
            <w:pPr>
              <w:keepNext/>
              <w:tabs>
                <w:tab w:val="left" w:pos="850"/>
              </w:tabs>
              <w:spacing w:before="60" w:after="60"/>
              <w:ind w:left="850" w:hanging="850"/>
              <w:outlineLvl w:val="0"/>
              <w:rPr>
                <w:noProof/>
                <w:sz w:val="18"/>
                <w:szCs w:val="18"/>
              </w:rPr>
            </w:pPr>
            <w:r>
              <w:rPr>
                <w:i/>
                <w:noProof/>
                <w:sz w:val="18"/>
              </w:rPr>
              <w:t>Pandalus borealis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Grönländische Gewässer des NAFO-Gebiets 1</w:t>
            </w:r>
          </w:p>
          <w:p>
            <w:pPr>
              <w:spacing w:before="60" w:after="60"/>
              <w:rPr>
                <w:noProof/>
                <w:sz w:val="18"/>
                <w:szCs w:val="18"/>
              </w:rPr>
            </w:pPr>
            <w:r>
              <w:rPr>
                <w:noProof/>
                <w:sz w:val="18"/>
              </w:rPr>
              <w:t>(PRA/N1GRN.)</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Dänemark</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60"/>
        </w:trPr>
        <w:tc>
          <w:tcPr>
            <w:tcW w:w="1205" w:type="pct"/>
            <w:gridSpan w:val="4"/>
            <w:tcBorders>
              <w:bottom w:val="single" w:sz="8" w:space="0" w:color="auto"/>
            </w:tcBorders>
            <w:hideMark/>
          </w:tcPr>
          <w:p>
            <w:pPr>
              <w:spacing w:before="60" w:after="60"/>
              <w:rPr>
                <w:noProof/>
                <w:sz w:val="18"/>
                <w:szCs w:val="18"/>
              </w:rPr>
            </w:pPr>
            <w:r>
              <w:rPr>
                <w:noProof/>
                <w:sz w:val="18"/>
              </w:rPr>
              <w:t>TAC</w:t>
            </w:r>
          </w:p>
        </w:tc>
        <w:tc>
          <w:tcPr>
            <w:tcW w:w="648" w:type="pct"/>
            <w:gridSpan w:val="3"/>
            <w:tcBorders>
              <w:bottom w:val="single" w:sz="8" w:space="0" w:color="auto"/>
            </w:tcBorders>
            <w:hideMark/>
          </w:tcPr>
          <w:p>
            <w:pPr>
              <w:spacing w:before="60" w:after="60"/>
              <w:rPr>
                <w:noProof/>
                <w:sz w:val="18"/>
                <w:szCs w:val="18"/>
              </w:rPr>
            </w:pPr>
            <w:r>
              <w:rPr>
                <w:noProof/>
                <w:sz w:val="18"/>
              </w:rPr>
              <w:t>Entfällt</w:t>
            </w:r>
          </w:p>
        </w:tc>
        <w:tc>
          <w:tcPr>
            <w:tcW w:w="657" w:type="pct"/>
            <w:tcBorders>
              <w:bottom w:val="single" w:sz="8" w:space="0" w:color="auto"/>
            </w:tcBorders>
            <w:hideMark/>
          </w:tcPr>
          <w:p>
            <w:pPr>
              <w:spacing w:before="60" w:after="60"/>
              <w:rPr>
                <w:noProof/>
                <w:sz w:val="18"/>
                <w:szCs w:val="18"/>
              </w:rPr>
            </w:pP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Seelachs</w:t>
            </w:r>
          </w:p>
          <w:p>
            <w:pPr>
              <w:keepNext/>
              <w:tabs>
                <w:tab w:val="left" w:pos="850"/>
              </w:tabs>
              <w:spacing w:before="60" w:after="60"/>
              <w:ind w:left="850" w:hanging="850"/>
              <w:outlineLvl w:val="0"/>
              <w:rPr>
                <w:noProof/>
                <w:sz w:val="18"/>
                <w:szCs w:val="18"/>
              </w:rPr>
            </w:pPr>
            <w:r>
              <w:rPr>
                <w:i/>
                <w:noProof/>
                <w:sz w:val="18"/>
              </w:rPr>
              <w:t>Pollachius virens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Norwegische Gewässer von 1 und 2</w:t>
            </w:r>
          </w:p>
          <w:p>
            <w:pPr>
              <w:spacing w:before="60" w:after="60"/>
              <w:rPr>
                <w:noProof/>
                <w:sz w:val="18"/>
                <w:szCs w:val="18"/>
              </w:rPr>
            </w:pPr>
            <w:r>
              <w:rPr>
                <w:noProof/>
                <w:sz w:val="18"/>
              </w:rPr>
              <w:t>(POK/1N2AB.)</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Seelachs</w:t>
            </w:r>
          </w:p>
          <w:p>
            <w:pPr>
              <w:keepNext/>
              <w:tabs>
                <w:tab w:val="left" w:pos="850"/>
              </w:tabs>
              <w:spacing w:before="60" w:after="60"/>
              <w:ind w:left="850" w:hanging="850"/>
              <w:outlineLvl w:val="0"/>
              <w:rPr>
                <w:noProof/>
                <w:sz w:val="18"/>
                <w:szCs w:val="18"/>
              </w:rPr>
            </w:pPr>
            <w:r>
              <w:rPr>
                <w:i/>
                <w:noProof/>
                <w:sz w:val="18"/>
              </w:rPr>
              <w:t>Pollachius virens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Internationale Gewässer von 1 und 2</w:t>
            </w:r>
          </w:p>
          <w:p>
            <w:pPr>
              <w:spacing w:before="60" w:after="60"/>
              <w:rPr>
                <w:noProof/>
                <w:sz w:val="18"/>
                <w:szCs w:val="18"/>
              </w:rPr>
            </w:pPr>
            <w:r>
              <w:rPr>
                <w:noProof/>
                <w:sz w:val="18"/>
              </w:rPr>
              <w:t>(POK/1/2INT)</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Union</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tcBorders>
              <w:top w:val="nil"/>
              <w:left w:val="nil"/>
              <w:bottom w:val="single" w:sz="8" w:space="0" w:color="auto"/>
              <w:right w:val="nil"/>
            </w:tcBorders>
            <w:hideMark/>
          </w:tcPr>
          <w:p>
            <w:pPr>
              <w:spacing w:before="60" w:after="60"/>
              <w:rPr>
                <w:noProof/>
                <w:sz w:val="18"/>
                <w:szCs w:val="18"/>
              </w:rPr>
            </w:pPr>
            <w:r>
              <w:rPr>
                <w:noProof/>
                <w:sz w:val="18"/>
              </w:rPr>
              <w:t>TAC</w:t>
            </w:r>
          </w:p>
        </w:tc>
        <w:tc>
          <w:tcPr>
            <w:tcW w:w="648" w:type="pct"/>
            <w:gridSpan w:val="3"/>
            <w:tcBorders>
              <w:top w:val="nil"/>
              <w:left w:val="nil"/>
              <w:bottom w:val="single" w:sz="8" w:space="0" w:color="auto"/>
              <w:right w:val="nil"/>
            </w:tcBorders>
            <w:hideMark/>
          </w:tcPr>
          <w:p>
            <w:pPr>
              <w:spacing w:before="60" w:after="60"/>
              <w:rPr>
                <w:noProof/>
                <w:sz w:val="18"/>
                <w:szCs w:val="18"/>
              </w:rPr>
            </w:pPr>
            <w:r>
              <w:rPr>
                <w:noProof/>
                <w:sz w:val="18"/>
              </w:rPr>
              <w:t>Entfällt</w:t>
            </w:r>
          </w:p>
        </w:tc>
        <w:tc>
          <w:tcPr>
            <w:tcW w:w="657" w:type="pct"/>
            <w:tcBorders>
              <w:top w:val="nil"/>
              <w:left w:val="nil"/>
              <w:bottom w:val="single" w:sz="8" w:space="0" w:color="auto"/>
            </w:tcBorders>
            <w:hideMark/>
          </w:tcPr>
          <w:p>
            <w:pPr>
              <w:spacing w:before="60" w:after="60"/>
              <w:rPr>
                <w:noProof/>
                <w:sz w:val="18"/>
                <w:szCs w:val="18"/>
              </w:rPr>
            </w:pPr>
            <w:r>
              <w:rPr>
                <w:noProof/>
                <w:sz w:val="18"/>
              </w:rPr>
              <w:t> </w:t>
            </w: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Seelachs</w:t>
            </w:r>
          </w:p>
          <w:p>
            <w:pPr>
              <w:keepNext/>
              <w:tabs>
                <w:tab w:val="left" w:pos="850"/>
              </w:tabs>
              <w:spacing w:before="60" w:after="60"/>
              <w:ind w:left="850" w:hanging="850"/>
              <w:outlineLvl w:val="0"/>
              <w:rPr>
                <w:noProof/>
                <w:sz w:val="18"/>
                <w:szCs w:val="18"/>
              </w:rPr>
            </w:pPr>
            <w:r>
              <w:rPr>
                <w:i/>
                <w:noProof/>
                <w:sz w:val="18"/>
              </w:rPr>
              <w:t>Pollachius virens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Färöische Gewässer von 5b</w:t>
            </w:r>
          </w:p>
          <w:p>
            <w:pPr>
              <w:spacing w:before="60" w:after="60"/>
              <w:rPr>
                <w:noProof/>
                <w:sz w:val="18"/>
                <w:szCs w:val="18"/>
              </w:rPr>
            </w:pPr>
            <w:r>
              <w:rPr>
                <w:noProof/>
                <w:sz w:val="18"/>
              </w:rPr>
              <w:t>(POK/05B-F.)</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Belgien</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Deutschland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Niederlande</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tcBorders>
              <w:bottom w:val="single" w:sz="8" w:space="0" w:color="auto"/>
            </w:tcBorders>
            <w:hideMark/>
          </w:tcPr>
          <w:p>
            <w:pPr>
              <w:spacing w:before="60" w:after="60"/>
              <w:rPr>
                <w:noProof/>
                <w:sz w:val="18"/>
                <w:szCs w:val="18"/>
              </w:rPr>
            </w:pPr>
            <w:r>
              <w:rPr>
                <w:noProof/>
                <w:sz w:val="18"/>
              </w:rPr>
              <w:t>TAC</w:t>
            </w:r>
          </w:p>
        </w:tc>
        <w:tc>
          <w:tcPr>
            <w:tcW w:w="648" w:type="pct"/>
            <w:gridSpan w:val="3"/>
            <w:tcBorders>
              <w:bottom w:val="single" w:sz="8" w:space="0" w:color="auto"/>
            </w:tcBorders>
            <w:hideMark/>
          </w:tcPr>
          <w:p>
            <w:pPr>
              <w:spacing w:before="60" w:after="60"/>
              <w:rPr>
                <w:noProof/>
                <w:sz w:val="18"/>
                <w:szCs w:val="18"/>
              </w:rPr>
            </w:pPr>
            <w:r>
              <w:rPr>
                <w:noProof/>
                <w:sz w:val="18"/>
              </w:rPr>
              <w:t>Entfällt</w:t>
            </w:r>
          </w:p>
        </w:tc>
        <w:tc>
          <w:tcPr>
            <w:tcW w:w="657" w:type="pct"/>
            <w:tcBorders>
              <w:bottom w:val="single" w:sz="8" w:space="0" w:color="auto"/>
            </w:tcBorders>
            <w:hideMark/>
          </w:tcPr>
          <w:p>
            <w:pPr>
              <w:spacing w:before="60" w:after="60"/>
              <w:rPr>
                <w:noProof/>
                <w:sz w:val="18"/>
                <w:szCs w:val="18"/>
              </w:rPr>
            </w:pPr>
            <w:r>
              <w:rPr>
                <w:noProof/>
                <w:sz w:val="18"/>
              </w:rPr>
              <w:t> </w:t>
            </w: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Schwarzer Heilbutt</w:t>
            </w:r>
          </w:p>
          <w:p>
            <w:pPr>
              <w:keepNext/>
              <w:tabs>
                <w:tab w:val="left" w:pos="850"/>
              </w:tabs>
              <w:spacing w:before="60" w:after="60"/>
              <w:ind w:left="850" w:hanging="850"/>
              <w:outlineLvl w:val="0"/>
              <w:rPr>
                <w:noProof/>
                <w:sz w:val="18"/>
                <w:szCs w:val="18"/>
              </w:rPr>
            </w:pPr>
            <w:r>
              <w:rPr>
                <w:i/>
                <w:noProof/>
                <w:sz w:val="18"/>
              </w:rPr>
              <w:t>Reinhardtius hippoglossoides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Norwegische Gewässer von 1 und 2</w:t>
            </w:r>
          </w:p>
          <w:p>
            <w:pPr>
              <w:spacing w:before="60" w:after="60"/>
              <w:rPr>
                <w:noProof/>
                <w:sz w:val="18"/>
                <w:szCs w:val="18"/>
              </w:rPr>
            </w:pPr>
            <w:r>
              <w:rPr>
                <w:noProof/>
                <w:sz w:val="18"/>
              </w:rPr>
              <w:t>(GHL/1N2AB.)</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w:t>
            </w: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tcBorders>
              <w:bottom w:val="single" w:sz="8" w:space="0" w:color="auto"/>
            </w:tcBorders>
            <w:hideMark/>
          </w:tcPr>
          <w:p>
            <w:pPr>
              <w:spacing w:before="0" w:after="0"/>
              <w:rPr>
                <w:b/>
                <w:bCs/>
                <w:noProof/>
                <w:sz w:val="18"/>
                <w:szCs w:val="18"/>
                <w:vertAlign w:val="superscript"/>
              </w:rPr>
            </w:pPr>
            <w:r>
              <w:rPr>
                <w:b/>
                <w:noProof/>
                <w:sz w:val="18"/>
                <w:vertAlign w:val="superscript"/>
              </w:rPr>
              <w:t>(1)</w:t>
            </w:r>
          </w:p>
        </w:tc>
        <w:tc>
          <w:tcPr>
            <w:tcW w:w="4513" w:type="pct"/>
            <w:gridSpan w:val="9"/>
            <w:tcBorders>
              <w:bottom w:val="single" w:sz="8" w:space="0" w:color="auto"/>
            </w:tcBorders>
            <w:hideMark/>
          </w:tcPr>
          <w:p>
            <w:pPr>
              <w:spacing w:before="0" w:after="0"/>
              <w:rPr>
                <w:noProof/>
                <w:sz w:val="18"/>
                <w:szCs w:val="18"/>
              </w:rPr>
            </w:pPr>
            <w:r>
              <w:rPr>
                <w:noProof/>
                <w:sz w:val="18"/>
              </w:rPr>
              <w:t>Nur als Beifänge. Im Rahmen dieser Quote ist keine gezielte Fischerei erlaubt.</w:t>
            </w: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Schwarzer Heilbutt</w:t>
            </w:r>
          </w:p>
          <w:p>
            <w:pPr>
              <w:keepNext/>
              <w:tabs>
                <w:tab w:val="left" w:pos="850"/>
              </w:tabs>
              <w:spacing w:before="60" w:after="60"/>
              <w:ind w:left="850" w:hanging="850"/>
              <w:outlineLvl w:val="0"/>
              <w:rPr>
                <w:noProof/>
                <w:sz w:val="18"/>
                <w:szCs w:val="18"/>
              </w:rPr>
            </w:pPr>
            <w:r>
              <w:rPr>
                <w:i/>
                <w:noProof/>
                <w:sz w:val="18"/>
              </w:rPr>
              <w:t>Reinhardtius hippoglossoides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Internationale Gewässer von 1 und 2</w:t>
            </w:r>
          </w:p>
          <w:p>
            <w:pPr>
              <w:spacing w:before="60" w:after="60"/>
              <w:rPr>
                <w:noProof/>
                <w:sz w:val="18"/>
                <w:szCs w:val="18"/>
              </w:rPr>
            </w:pPr>
            <w:r>
              <w:rPr>
                <w:noProof/>
                <w:sz w:val="18"/>
              </w:rPr>
              <w:t>(GHL/1/2INT)</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Union</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w:t>
            </w:r>
          </w:p>
        </w:tc>
        <w:tc>
          <w:tcPr>
            <w:tcW w:w="2490" w:type="pct"/>
            <w:gridSpan w:val="2"/>
            <w:vMerge w:val="restart"/>
            <w:tcBorders>
              <w:top w:val="single" w:sz="8" w:space="0" w:color="auto"/>
            </w:tcBorders>
            <w:hideMark/>
          </w:tcPr>
          <w:p>
            <w:pPr>
              <w:spacing w:before="60" w:after="60"/>
              <w:rPr>
                <w:noProof/>
                <w:sz w:val="18"/>
                <w:szCs w:val="18"/>
              </w:rPr>
            </w:pPr>
            <w:r>
              <w:rPr>
                <w:noProof/>
                <w:sz w:val="18"/>
              </w:rPr>
              <w:t>Vorsorgliche TAC</w:t>
            </w: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tcBorders>
              <w:top w:val="nil"/>
              <w:left w:val="nil"/>
              <w:bottom w:val="single" w:sz="8" w:space="0" w:color="auto"/>
              <w:right w:val="nil"/>
            </w:tcBorders>
            <w:hideMark/>
          </w:tcPr>
          <w:p>
            <w:pPr>
              <w:spacing w:before="0" w:after="0"/>
              <w:rPr>
                <w:b/>
                <w:bCs/>
                <w:noProof/>
                <w:sz w:val="18"/>
                <w:szCs w:val="18"/>
                <w:vertAlign w:val="superscript"/>
              </w:rPr>
            </w:pPr>
            <w:r>
              <w:rPr>
                <w:b/>
                <w:noProof/>
                <w:sz w:val="18"/>
                <w:vertAlign w:val="superscript"/>
              </w:rPr>
              <w:t>(1)</w:t>
            </w:r>
          </w:p>
        </w:tc>
        <w:tc>
          <w:tcPr>
            <w:tcW w:w="4513" w:type="pct"/>
            <w:gridSpan w:val="9"/>
            <w:tcBorders>
              <w:top w:val="nil"/>
              <w:left w:val="nil"/>
              <w:bottom w:val="single" w:sz="8" w:space="0" w:color="auto"/>
              <w:right w:val="nil"/>
            </w:tcBorders>
            <w:hideMark/>
          </w:tcPr>
          <w:p>
            <w:pPr>
              <w:spacing w:before="0" w:after="0"/>
              <w:rPr>
                <w:noProof/>
                <w:sz w:val="18"/>
                <w:szCs w:val="18"/>
              </w:rPr>
            </w:pPr>
            <w:r>
              <w:rPr>
                <w:noProof/>
                <w:sz w:val="18"/>
              </w:rPr>
              <w:t>Nur als Beifänge. Im Rahmen dieser Quote ist keine gezielte Fischerei erlaubt.</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Schwarzer Heilbutt</w:t>
            </w:r>
          </w:p>
          <w:p>
            <w:pPr>
              <w:keepNext/>
              <w:tabs>
                <w:tab w:val="left" w:pos="850"/>
              </w:tabs>
              <w:spacing w:before="60" w:after="60"/>
              <w:ind w:left="850" w:hanging="850"/>
              <w:outlineLvl w:val="0"/>
              <w:rPr>
                <w:noProof/>
                <w:sz w:val="18"/>
                <w:szCs w:val="18"/>
              </w:rPr>
            </w:pPr>
            <w:r>
              <w:rPr>
                <w:i/>
                <w:noProof/>
                <w:sz w:val="18"/>
              </w:rPr>
              <w:t>Reinhardtius hippoglossoides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Grönländische Gewässer des NAFO-Gebiets 1</w:t>
            </w:r>
          </w:p>
          <w:p>
            <w:pPr>
              <w:spacing w:before="60" w:after="60"/>
              <w:rPr>
                <w:noProof/>
                <w:sz w:val="18"/>
                <w:szCs w:val="18"/>
              </w:rPr>
            </w:pPr>
            <w:r>
              <w:rPr>
                <w:noProof/>
                <w:sz w:val="18"/>
              </w:rPr>
              <w:t>(GHL/N1GRN.)</w:t>
            </w:r>
          </w:p>
        </w:tc>
      </w:tr>
      <w:tr>
        <w:trPr>
          <w:trHeight w:val="227"/>
        </w:trPr>
        <w:tc>
          <w:tcPr>
            <w:tcW w:w="1134" w:type="pct"/>
            <w:gridSpan w:val="3"/>
            <w:tcBorders>
              <w:top w:val="single" w:sz="8" w:space="0" w:color="auto"/>
            </w:tcBorders>
            <w:hideMark/>
          </w:tcPr>
          <w:p>
            <w:pPr>
              <w:spacing w:before="60" w:after="60"/>
              <w:rPr>
                <w:noProof/>
                <w:sz w:val="18"/>
                <w:szCs w:val="18"/>
              </w:rPr>
            </w:pPr>
            <w:r>
              <w:rPr>
                <w:noProof/>
                <w:sz w:val="18"/>
              </w:rPr>
              <w:t>Deutschland</w:t>
            </w:r>
          </w:p>
        </w:tc>
        <w:tc>
          <w:tcPr>
            <w:tcW w:w="719" w:type="pct"/>
            <w:gridSpan w:val="4"/>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w:t>
            </w: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134" w:type="pct"/>
            <w:gridSpan w:val="3"/>
            <w:hideMark/>
          </w:tcPr>
          <w:p>
            <w:pPr>
              <w:spacing w:before="60" w:after="60"/>
              <w:rPr>
                <w:noProof/>
                <w:sz w:val="18"/>
                <w:szCs w:val="18"/>
              </w:rPr>
            </w:pPr>
            <w:r>
              <w:rPr>
                <w:noProof/>
                <w:sz w:val="18"/>
              </w:rPr>
              <w:t>Union</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Norwegen</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p>
        </w:tc>
        <w:tc>
          <w:tcPr>
            <w:tcW w:w="719" w:type="pct"/>
            <w:gridSpan w:val="4"/>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TAC</w:t>
            </w:r>
          </w:p>
        </w:tc>
        <w:tc>
          <w:tcPr>
            <w:tcW w:w="719" w:type="pct"/>
            <w:gridSpan w:val="4"/>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tcBorders>
              <w:bottom w:val="single" w:sz="8" w:space="0" w:color="auto"/>
            </w:tcBorders>
            <w:hideMark/>
          </w:tcPr>
          <w:p>
            <w:pPr>
              <w:spacing w:before="0" w:after="0"/>
              <w:rPr>
                <w:b/>
                <w:bCs/>
                <w:noProof/>
                <w:sz w:val="18"/>
                <w:szCs w:val="18"/>
                <w:vertAlign w:val="superscript"/>
              </w:rPr>
            </w:pPr>
            <w:r>
              <w:rPr>
                <w:b/>
                <w:noProof/>
                <w:sz w:val="18"/>
                <w:vertAlign w:val="superscript"/>
              </w:rPr>
              <w:t>(1)</w:t>
            </w:r>
          </w:p>
        </w:tc>
        <w:tc>
          <w:tcPr>
            <w:tcW w:w="4513" w:type="pct"/>
            <w:gridSpan w:val="9"/>
            <w:tcBorders>
              <w:bottom w:val="single" w:sz="8" w:space="0" w:color="auto"/>
            </w:tcBorders>
            <w:hideMark/>
          </w:tcPr>
          <w:p>
            <w:pPr>
              <w:spacing w:before="0" w:after="0"/>
              <w:rPr>
                <w:noProof/>
                <w:sz w:val="18"/>
                <w:szCs w:val="18"/>
              </w:rPr>
            </w:pPr>
            <w:r>
              <w:rPr>
                <w:noProof/>
                <w:sz w:val="18"/>
              </w:rPr>
              <w:t>Südlich von 68º N zu fangen.</w:t>
            </w: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Schwarzer Heilbutt</w:t>
            </w:r>
          </w:p>
          <w:p>
            <w:pPr>
              <w:keepNext/>
              <w:tabs>
                <w:tab w:val="left" w:pos="850"/>
              </w:tabs>
              <w:spacing w:before="60" w:after="60"/>
              <w:ind w:left="850" w:hanging="850"/>
              <w:outlineLvl w:val="0"/>
              <w:rPr>
                <w:noProof/>
                <w:sz w:val="18"/>
                <w:szCs w:val="18"/>
              </w:rPr>
            </w:pPr>
            <w:r>
              <w:rPr>
                <w:i/>
                <w:noProof/>
                <w:sz w:val="18"/>
              </w:rPr>
              <w:t>Reinhardtius hippoglossoides</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Grönländische Gewässer von 5, 12 und 14</w:t>
            </w:r>
          </w:p>
          <w:p>
            <w:pPr>
              <w:spacing w:before="60" w:after="60"/>
              <w:rPr>
                <w:noProof/>
                <w:sz w:val="18"/>
                <w:szCs w:val="18"/>
              </w:rPr>
            </w:pPr>
            <w:r>
              <w:rPr>
                <w:noProof/>
                <w:sz w:val="18"/>
              </w:rPr>
              <w:t>(GHL/5-14GL)</w:t>
            </w:r>
          </w:p>
        </w:tc>
      </w:tr>
      <w:tr>
        <w:trPr>
          <w:trHeight w:val="227"/>
        </w:trPr>
        <w:tc>
          <w:tcPr>
            <w:tcW w:w="1134" w:type="pct"/>
            <w:gridSpan w:val="3"/>
            <w:tcBorders>
              <w:top w:val="single" w:sz="8" w:space="0" w:color="auto"/>
            </w:tcBorders>
            <w:hideMark/>
          </w:tcPr>
          <w:p>
            <w:pPr>
              <w:spacing w:before="60" w:after="60"/>
              <w:rPr>
                <w:noProof/>
                <w:sz w:val="18"/>
                <w:szCs w:val="18"/>
              </w:rPr>
            </w:pPr>
            <w:r>
              <w:rPr>
                <w:noProof/>
                <w:sz w:val="18"/>
              </w:rPr>
              <w:t>Deutschland</w:t>
            </w:r>
          </w:p>
        </w:tc>
        <w:tc>
          <w:tcPr>
            <w:tcW w:w="719" w:type="pct"/>
            <w:gridSpan w:val="4"/>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134" w:type="pct"/>
            <w:gridSpan w:val="3"/>
            <w:hideMark/>
          </w:tcPr>
          <w:p>
            <w:pPr>
              <w:spacing w:before="60" w:after="60"/>
              <w:rPr>
                <w:noProof/>
                <w:sz w:val="18"/>
                <w:szCs w:val="18"/>
              </w:rPr>
            </w:pPr>
            <w:r>
              <w:rPr>
                <w:noProof/>
                <w:sz w:val="18"/>
              </w:rPr>
              <w:t>Vereinigtes Königreich</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Union</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Norwegen</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Färöer</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p>
        </w:tc>
        <w:tc>
          <w:tcPr>
            <w:tcW w:w="719" w:type="pct"/>
            <w:gridSpan w:val="4"/>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TAC</w:t>
            </w:r>
          </w:p>
        </w:tc>
        <w:tc>
          <w:tcPr>
            <w:tcW w:w="719" w:type="pct"/>
            <w:gridSpan w:val="4"/>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tcBorders>
              <w:top w:val="nil"/>
              <w:left w:val="nil"/>
              <w:bottom w:val="single" w:sz="8" w:space="0" w:color="auto"/>
              <w:right w:val="nil"/>
            </w:tcBorders>
            <w:hideMark/>
          </w:tcPr>
          <w:p>
            <w:pPr>
              <w:spacing w:before="0" w:after="0"/>
              <w:rPr>
                <w:b/>
                <w:bCs/>
                <w:noProof/>
                <w:sz w:val="18"/>
                <w:szCs w:val="18"/>
                <w:vertAlign w:val="superscript"/>
              </w:rPr>
            </w:pPr>
            <w:r>
              <w:rPr>
                <w:b/>
                <w:noProof/>
                <w:sz w:val="18"/>
                <w:vertAlign w:val="superscript"/>
              </w:rPr>
              <w:t>(1)</w:t>
            </w:r>
          </w:p>
        </w:tc>
        <w:tc>
          <w:tcPr>
            <w:tcW w:w="4513" w:type="pct"/>
            <w:gridSpan w:val="9"/>
            <w:tcBorders>
              <w:top w:val="nil"/>
              <w:left w:val="nil"/>
              <w:bottom w:val="single" w:sz="8" w:space="0" w:color="auto"/>
              <w:right w:val="nil"/>
            </w:tcBorders>
            <w:hideMark/>
          </w:tcPr>
          <w:p>
            <w:pPr>
              <w:spacing w:before="0" w:after="0"/>
              <w:rPr>
                <w:noProof/>
                <w:sz w:val="18"/>
                <w:szCs w:val="18"/>
              </w:rPr>
            </w:pPr>
            <w:r>
              <w:rPr>
                <w:noProof/>
                <w:sz w:val="18"/>
              </w:rPr>
              <w:t>Darf von maximal sechs Schiffen gleichzeitig befischt werden.</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Rotbarsch (flache pelagische Gewässer)</w:t>
            </w:r>
          </w:p>
          <w:p>
            <w:pPr>
              <w:spacing w:before="60" w:after="60"/>
              <w:rPr>
                <w:noProof/>
                <w:sz w:val="18"/>
                <w:szCs w:val="18"/>
              </w:rPr>
            </w:pPr>
            <w:r>
              <w:rPr>
                <w:i/>
                <w:noProof/>
                <w:sz w:val="18"/>
              </w:rPr>
              <w:t>Sebastes</w:t>
            </w:r>
            <w:r>
              <w:rPr>
                <w:noProof/>
                <w:sz w:val="18"/>
              </w:rPr>
              <w:t xml:space="preserve"> spp.</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Unionsgewässer und internationale Gewässer von 5; internationale Gewässer von 12 und 14</w:t>
            </w:r>
          </w:p>
          <w:p>
            <w:pPr>
              <w:spacing w:before="60" w:after="60"/>
              <w:rPr>
                <w:noProof/>
                <w:sz w:val="18"/>
                <w:szCs w:val="18"/>
              </w:rPr>
            </w:pPr>
            <w:r>
              <w:rPr>
                <w:noProof/>
                <w:sz w:val="18"/>
              </w:rPr>
              <w:t>(RED/51214S)</w:t>
            </w:r>
          </w:p>
        </w:tc>
      </w:tr>
      <w:tr>
        <w:trPr>
          <w:trHeight w:val="227"/>
        </w:trPr>
        <w:tc>
          <w:tcPr>
            <w:tcW w:w="1134" w:type="pct"/>
            <w:gridSpan w:val="3"/>
            <w:tcBorders>
              <w:top w:val="single" w:sz="8" w:space="0" w:color="auto"/>
            </w:tcBorders>
            <w:hideMark/>
          </w:tcPr>
          <w:p>
            <w:pPr>
              <w:spacing w:before="60" w:after="60"/>
              <w:rPr>
                <w:noProof/>
                <w:sz w:val="18"/>
                <w:szCs w:val="18"/>
              </w:rPr>
            </w:pPr>
            <w:r>
              <w:rPr>
                <w:noProof/>
                <w:sz w:val="18"/>
              </w:rPr>
              <w:t>Estland</w:t>
            </w:r>
          </w:p>
        </w:tc>
        <w:tc>
          <w:tcPr>
            <w:tcW w:w="719" w:type="pct"/>
            <w:gridSpan w:val="4"/>
            <w:tcBorders>
              <w:top w:val="single" w:sz="8" w:space="0" w:color="auto"/>
            </w:tcBorders>
            <w:hideMark/>
          </w:tcPr>
          <w:p>
            <w:pPr>
              <w:spacing w:after="0"/>
              <w:jc w:val="right"/>
              <w:rPr>
                <w:rFonts w:eastAsia="Times New Roman"/>
                <w:noProof/>
                <w:color w:val="000000"/>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Vorsorgliche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134" w:type="pct"/>
            <w:gridSpan w:val="3"/>
            <w:hideMark/>
          </w:tcPr>
          <w:p>
            <w:pPr>
              <w:spacing w:before="60" w:after="60"/>
              <w:rPr>
                <w:noProof/>
                <w:sz w:val="18"/>
                <w:szCs w:val="18"/>
              </w:rPr>
            </w:pPr>
            <w:r>
              <w:rPr>
                <w:noProof/>
                <w:sz w:val="18"/>
              </w:rPr>
              <w:t>Deutschland</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 xml:space="preserve">Spanien </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Frankreich</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Irland</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Lettland</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Niederlande</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Polen</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Portugal</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Vereinigtes Königreich</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Union</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p>
        </w:tc>
        <w:tc>
          <w:tcPr>
            <w:tcW w:w="719" w:type="pct"/>
            <w:gridSpan w:val="4"/>
          </w:tcPr>
          <w:p>
            <w:pPr>
              <w:spacing w:after="0"/>
              <w:jc w:val="right"/>
              <w:rPr>
                <w:rFonts w:eastAsia="Times New Roman"/>
                <w:noProof/>
                <w:color w:val="000000"/>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tcBorders>
              <w:top w:val="nil"/>
              <w:left w:val="nil"/>
              <w:bottom w:val="single" w:sz="8" w:space="0" w:color="auto"/>
              <w:right w:val="nil"/>
            </w:tcBorders>
            <w:hideMark/>
          </w:tcPr>
          <w:p>
            <w:pPr>
              <w:spacing w:before="60" w:after="60"/>
              <w:rPr>
                <w:noProof/>
                <w:sz w:val="18"/>
                <w:szCs w:val="18"/>
              </w:rPr>
            </w:pPr>
            <w:r>
              <w:rPr>
                <w:noProof/>
                <w:sz w:val="18"/>
              </w:rPr>
              <w:t>TAC</w:t>
            </w:r>
          </w:p>
        </w:tc>
        <w:tc>
          <w:tcPr>
            <w:tcW w:w="719" w:type="pct"/>
            <w:gridSpan w:val="4"/>
            <w:tcBorders>
              <w:top w:val="nil"/>
              <w:left w:val="nil"/>
              <w:bottom w:val="single" w:sz="8" w:space="0" w:color="auto"/>
              <w:right w:val="nil"/>
            </w:tcBorders>
            <w:hideMark/>
          </w:tcPr>
          <w:p>
            <w:pPr>
              <w:spacing w:after="0"/>
              <w:jc w:val="right"/>
              <w:rPr>
                <w:rFonts w:eastAsia="Times New Roman"/>
                <w:noProof/>
                <w:color w:val="000000"/>
                <w:sz w:val="18"/>
                <w:szCs w:val="18"/>
              </w:rPr>
            </w:pPr>
            <w:r>
              <w:rPr>
                <w:noProof/>
                <w:sz w:val="18"/>
              </w:rPr>
              <w:t>pm</w:t>
            </w:r>
          </w:p>
        </w:tc>
        <w:tc>
          <w:tcPr>
            <w:tcW w:w="657" w:type="pct"/>
            <w:tcBorders>
              <w:top w:val="nil"/>
              <w:left w:val="nil"/>
              <w:bottom w:val="single" w:sz="8" w:space="0" w:color="auto"/>
            </w:tcBorders>
            <w:hideMark/>
          </w:tcPr>
          <w:p>
            <w:pPr>
              <w:spacing w:before="60" w:after="60"/>
              <w:rPr>
                <w:noProof/>
                <w:sz w:val="18"/>
                <w:szCs w:val="18"/>
              </w:rPr>
            </w:pPr>
            <w:r>
              <w:rPr>
                <w:noProof/>
                <w:sz w:val="18"/>
              </w:rPr>
              <w:t> </w:t>
            </w: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Rotbarsch (tiefe pelagische Gewässer)</w:t>
            </w:r>
          </w:p>
          <w:p>
            <w:pPr>
              <w:spacing w:before="60" w:after="60"/>
              <w:rPr>
                <w:noProof/>
                <w:sz w:val="18"/>
                <w:szCs w:val="18"/>
              </w:rPr>
            </w:pPr>
            <w:r>
              <w:rPr>
                <w:i/>
                <w:noProof/>
                <w:sz w:val="18"/>
              </w:rPr>
              <w:t>Sebastes</w:t>
            </w:r>
            <w:r>
              <w:rPr>
                <w:noProof/>
                <w:sz w:val="18"/>
              </w:rPr>
              <w:t xml:space="preserve"> spp.</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Unionsgewässer und internationale Gewässer von 5; internationale Gewässer von 12 und 14</w:t>
            </w:r>
          </w:p>
          <w:p>
            <w:pPr>
              <w:spacing w:before="60" w:after="60"/>
              <w:rPr>
                <w:noProof/>
                <w:sz w:val="18"/>
                <w:szCs w:val="18"/>
              </w:rPr>
            </w:pPr>
            <w:r>
              <w:rPr>
                <w:noProof/>
                <w:sz w:val="18"/>
              </w:rPr>
              <w:t>(RED/51214D)</w:t>
            </w:r>
          </w:p>
        </w:tc>
      </w:tr>
      <w:tr>
        <w:trPr>
          <w:trHeight w:val="227"/>
        </w:trPr>
        <w:tc>
          <w:tcPr>
            <w:tcW w:w="1134" w:type="pct"/>
            <w:gridSpan w:val="3"/>
            <w:tcBorders>
              <w:top w:val="single" w:sz="8" w:space="0" w:color="auto"/>
            </w:tcBorders>
            <w:hideMark/>
          </w:tcPr>
          <w:p>
            <w:pPr>
              <w:spacing w:before="60" w:after="60"/>
              <w:rPr>
                <w:noProof/>
                <w:sz w:val="18"/>
                <w:szCs w:val="18"/>
              </w:rPr>
            </w:pPr>
            <w:r>
              <w:rPr>
                <w:noProof/>
                <w:sz w:val="18"/>
              </w:rPr>
              <w:t>Estland</w:t>
            </w:r>
          </w:p>
        </w:tc>
        <w:tc>
          <w:tcPr>
            <w:tcW w:w="719" w:type="pct"/>
            <w:gridSpan w:val="4"/>
            <w:tcBorders>
              <w:top w:val="single" w:sz="8" w:space="0" w:color="auto"/>
            </w:tcBorders>
            <w:hideMark/>
          </w:tcPr>
          <w:p>
            <w:pPr>
              <w:spacing w:after="0"/>
              <w:jc w:val="right"/>
              <w:rPr>
                <w:rFonts w:eastAsia="Times New Roman"/>
                <w:noProof/>
                <w:color w:val="000000"/>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 (2)</w:t>
            </w:r>
          </w:p>
        </w:tc>
        <w:tc>
          <w:tcPr>
            <w:tcW w:w="2490" w:type="pct"/>
            <w:gridSpan w:val="2"/>
            <w:vMerge w:val="restart"/>
            <w:tcBorders>
              <w:top w:val="single" w:sz="8" w:space="0" w:color="auto"/>
            </w:tcBorders>
            <w:hideMark/>
          </w:tcPr>
          <w:p>
            <w:pPr>
              <w:spacing w:before="60" w:after="60"/>
              <w:rPr>
                <w:noProof/>
                <w:sz w:val="18"/>
                <w:szCs w:val="18"/>
              </w:rPr>
            </w:pPr>
            <w:r>
              <w:rPr>
                <w:noProof/>
                <w:sz w:val="18"/>
              </w:rPr>
              <w:t>Vorsorgliche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134" w:type="pct"/>
            <w:gridSpan w:val="3"/>
            <w:hideMark/>
          </w:tcPr>
          <w:p>
            <w:pPr>
              <w:spacing w:before="60" w:after="60"/>
              <w:rPr>
                <w:noProof/>
                <w:sz w:val="18"/>
                <w:szCs w:val="18"/>
              </w:rPr>
            </w:pPr>
            <w:r>
              <w:rPr>
                <w:noProof/>
                <w:sz w:val="18"/>
              </w:rPr>
              <w:t>Deutschland</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 xml:space="preserve">Spanien </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Frankreich</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Irland</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Lettland</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Niederlande</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Polen</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Portugal</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Vereinigtes Königreich</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Union</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p>
        </w:tc>
        <w:tc>
          <w:tcPr>
            <w:tcW w:w="719" w:type="pct"/>
            <w:gridSpan w:val="4"/>
          </w:tcPr>
          <w:p>
            <w:pPr>
              <w:spacing w:after="0"/>
              <w:jc w:val="right"/>
              <w:rPr>
                <w:rFonts w:eastAsia="Times New Roman"/>
                <w:noProof/>
                <w:color w:val="000000"/>
                <w:sz w:val="18"/>
                <w:szCs w:val="18"/>
              </w:rPr>
            </w:pPr>
          </w:p>
        </w:tc>
        <w:tc>
          <w:tcPr>
            <w:tcW w:w="657" w:type="pct"/>
            <w:hideMark/>
          </w:tcPr>
          <w:p>
            <w:pPr>
              <w:spacing w:before="60" w:after="60"/>
              <w:rPr>
                <w:b/>
                <w:bCs/>
                <w:noProof/>
                <w:sz w:val="18"/>
                <w:szCs w:val="18"/>
                <w:vertAlign w:val="superscript"/>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TAC</w:t>
            </w:r>
          </w:p>
        </w:tc>
        <w:tc>
          <w:tcPr>
            <w:tcW w:w="719" w:type="pct"/>
            <w:gridSpan w:val="4"/>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487" w:type="pct"/>
            <w:vMerge w:val="restart"/>
            <w:hideMark/>
          </w:tcPr>
          <w:p>
            <w:pPr>
              <w:spacing w:before="0" w:after="0"/>
              <w:rPr>
                <w:b/>
                <w:bCs/>
                <w:noProof/>
                <w:sz w:val="18"/>
                <w:szCs w:val="18"/>
                <w:vertAlign w:val="superscript"/>
              </w:rPr>
            </w:pPr>
            <w:r>
              <w:rPr>
                <w:b/>
                <w:noProof/>
                <w:sz w:val="18"/>
                <w:vertAlign w:val="superscript"/>
              </w:rPr>
              <w:t>(1)</w:t>
            </w:r>
          </w:p>
        </w:tc>
        <w:tc>
          <w:tcPr>
            <w:tcW w:w="4513" w:type="pct"/>
            <w:gridSpan w:val="9"/>
            <w:hideMark/>
          </w:tcPr>
          <w:p>
            <w:pPr>
              <w:spacing w:before="0" w:after="0"/>
              <w:rPr>
                <w:noProof/>
                <w:sz w:val="18"/>
                <w:szCs w:val="18"/>
              </w:rPr>
            </w:pPr>
            <w:r>
              <w:rPr>
                <w:noProof/>
                <w:sz w:val="18"/>
              </w:rPr>
              <w:t>Darf nur innerhalb des Gebiets befischt werden, das durch die die folgenden Koordinaten verbindenden Linien begrenzt wird:</w:t>
            </w: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Punkt</w:t>
            </w:r>
          </w:p>
        </w:tc>
        <w:tc>
          <w:tcPr>
            <w:tcW w:w="1034" w:type="pct"/>
            <w:gridSpan w:val="3"/>
            <w:hideMark/>
          </w:tcPr>
          <w:p>
            <w:pPr>
              <w:spacing w:before="0" w:after="0"/>
              <w:rPr>
                <w:noProof/>
                <w:sz w:val="18"/>
                <w:szCs w:val="18"/>
              </w:rPr>
            </w:pPr>
            <w:r>
              <w:rPr>
                <w:noProof/>
                <w:sz w:val="18"/>
              </w:rPr>
              <w:t>Breitengrad</w:t>
            </w:r>
          </w:p>
        </w:tc>
        <w:tc>
          <w:tcPr>
            <w:tcW w:w="577" w:type="pct"/>
            <w:hideMark/>
          </w:tcPr>
          <w:p>
            <w:pPr>
              <w:spacing w:before="0" w:after="0"/>
              <w:rPr>
                <w:noProof/>
                <w:sz w:val="18"/>
                <w:szCs w:val="18"/>
              </w:rPr>
            </w:pPr>
            <w:r>
              <w:rPr>
                <w:noProof/>
                <w:sz w:val="18"/>
              </w:rPr>
              <w:t>Längengrad</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1</w:t>
            </w:r>
          </w:p>
        </w:tc>
        <w:tc>
          <w:tcPr>
            <w:tcW w:w="1034" w:type="pct"/>
            <w:gridSpan w:val="3"/>
            <w:hideMark/>
          </w:tcPr>
          <w:p>
            <w:pPr>
              <w:spacing w:before="0" w:after="0"/>
              <w:rPr>
                <w:noProof/>
                <w:sz w:val="18"/>
                <w:szCs w:val="18"/>
              </w:rPr>
            </w:pPr>
            <w:r>
              <w:rPr>
                <w:noProof/>
                <w:sz w:val="18"/>
              </w:rPr>
              <w:t>64°45'N</w:t>
            </w:r>
          </w:p>
        </w:tc>
        <w:tc>
          <w:tcPr>
            <w:tcW w:w="577" w:type="pct"/>
            <w:hideMark/>
          </w:tcPr>
          <w:p>
            <w:pPr>
              <w:spacing w:before="0" w:after="0"/>
              <w:rPr>
                <w:noProof/>
                <w:sz w:val="18"/>
                <w:szCs w:val="18"/>
              </w:rPr>
            </w:pPr>
            <w:r>
              <w:rPr>
                <w:noProof/>
                <w:sz w:val="18"/>
              </w:rPr>
              <w:t>28°30'W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2</w:t>
            </w:r>
          </w:p>
        </w:tc>
        <w:tc>
          <w:tcPr>
            <w:tcW w:w="1034" w:type="pct"/>
            <w:gridSpan w:val="3"/>
            <w:hideMark/>
          </w:tcPr>
          <w:p>
            <w:pPr>
              <w:spacing w:before="0" w:after="0"/>
              <w:rPr>
                <w:noProof/>
                <w:sz w:val="18"/>
                <w:szCs w:val="18"/>
              </w:rPr>
            </w:pPr>
            <w:r>
              <w:rPr>
                <w:noProof/>
                <w:sz w:val="18"/>
              </w:rPr>
              <w:t>62°50'N</w:t>
            </w:r>
          </w:p>
        </w:tc>
        <w:tc>
          <w:tcPr>
            <w:tcW w:w="577" w:type="pct"/>
            <w:hideMark/>
          </w:tcPr>
          <w:p>
            <w:pPr>
              <w:spacing w:before="0" w:after="0"/>
              <w:rPr>
                <w:noProof/>
                <w:sz w:val="18"/>
                <w:szCs w:val="18"/>
              </w:rPr>
            </w:pPr>
            <w:r>
              <w:rPr>
                <w:noProof/>
                <w:sz w:val="18"/>
              </w:rPr>
              <w:t>25°45'W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3</w:t>
            </w:r>
          </w:p>
        </w:tc>
        <w:tc>
          <w:tcPr>
            <w:tcW w:w="1034" w:type="pct"/>
            <w:gridSpan w:val="3"/>
            <w:hideMark/>
          </w:tcPr>
          <w:p>
            <w:pPr>
              <w:spacing w:before="0" w:after="0"/>
              <w:rPr>
                <w:noProof/>
                <w:sz w:val="18"/>
                <w:szCs w:val="18"/>
              </w:rPr>
            </w:pPr>
            <w:r>
              <w:rPr>
                <w:noProof/>
                <w:sz w:val="18"/>
              </w:rPr>
              <w:t>61°55'N</w:t>
            </w:r>
          </w:p>
        </w:tc>
        <w:tc>
          <w:tcPr>
            <w:tcW w:w="577" w:type="pct"/>
            <w:hideMark/>
          </w:tcPr>
          <w:p>
            <w:pPr>
              <w:spacing w:before="0" w:after="0"/>
              <w:rPr>
                <w:noProof/>
                <w:sz w:val="18"/>
                <w:szCs w:val="18"/>
              </w:rPr>
            </w:pPr>
            <w:r>
              <w:rPr>
                <w:noProof/>
                <w:sz w:val="18"/>
              </w:rPr>
              <w:t>26°45'W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4</w:t>
            </w:r>
          </w:p>
        </w:tc>
        <w:tc>
          <w:tcPr>
            <w:tcW w:w="1034" w:type="pct"/>
            <w:gridSpan w:val="3"/>
            <w:hideMark/>
          </w:tcPr>
          <w:p>
            <w:pPr>
              <w:spacing w:before="0" w:after="0"/>
              <w:rPr>
                <w:noProof/>
                <w:sz w:val="18"/>
                <w:szCs w:val="18"/>
              </w:rPr>
            </w:pPr>
            <w:r>
              <w:rPr>
                <w:noProof/>
                <w:sz w:val="18"/>
              </w:rPr>
              <w:t>61°00'N</w:t>
            </w:r>
          </w:p>
        </w:tc>
        <w:tc>
          <w:tcPr>
            <w:tcW w:w="577" w:type="pct"/>
            <w:hideMark/>
          </w:tcPr>
          <w:p>
            <w:pPr>
              <w:spacing w:before="0" w:after="0"/>
              <w:rPr>
                <w:noProof/>
                <w:sz w:val="18"/>
                <w:szCs w:val="18"/>
              </w:rPr>
            </w:pPr>
            <w:r>
              <w:rPr>
                <w:noProof/>
                <w:sz w:val="18"/>
              </w:rPr>
              <w:t>26°30'W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5</w:t>
            </w:r>
          </w:p>
        </w:tc>
        <w:tc>
          <w:tcPr>
            <w:tcW w:w="1034" w:type="pct"/>
            <w:gridSpan w:val="3"/>
            <w:hideMark/>
          </w:tcPr>
          <w:p>
            <w:pPr>
              <w:spacing w:before="0" w:after="0"/>
              <w:rPr>
                <w:noProof/>
                <w:sz w:val="18"/>
                <w:szCs w:val="18"/>
              </w:rPr>
            </w:pPr>
            <w:r>
              <w:rPr>
                <w:noProof/>
                <w:sz w:val="18"/>
              </w:rPr>
              <w:t>59°00'N</w:t>
            </w:r>
          </w:p>
        </w:tc>
        <w:tc>
          <w:tcPr>
            <w:tcW w:w="577" w:type="pct"/>
            <w:hideMark/>
          </w:tcPr>
          <w:p>
            <w:pPr>
              <w:spacing w:before="0" w:after="0"/>
              <w:rPr>
                <w:noProof/>
                <w:sz w:val="18"/>
                <w:szCs w:val="18"/>
              </w:rPr>
            </w:pPr>
            <w:r>
              <w:rPr>
                <w:noProof/>
                <w:sz w:val="18"/>
              </w:rPr>
              <w:t>30°00'W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6</w:t>
            </w:r>
          </w:p>
        </w:tc>
        <w:tc>
          <w:tcPr>
            <w:tcW w:w="1034" w:type="pct"/>
            <w:gridSpan w:val="3"/>
            <w:hideMark/>
          </w:tcPr>
          <w:p>
            <w:pPr>
              <w:spacing w:before="0" w:after="0"/>
              <w:rPr>
                <w:noProof/>
                <w:sz w:val="18"/>
                <w:szCs w:val="18"/>
              </w:rPr>
            </w:pPr>
            <w:r>
              <w:rPr>
                <w:noProof/>
                <w:sz w:val="18"/>
              </w:rPr>
              <w:t>59°00'N</w:t>
            </w:r>
          </w:p>
        </w:tc>
        <w:tc>
          <w:tcPr>
            <w:tcW w:w="577" w:type="pct"/>
            <w:hideMark/>
          </w:tcPr>
          <w:p>
            <w:pPr>
              <w:spacing w:before="0" w:after="0"/>
              <w:rPr>
                <w:noProof/>
                <w:sz w:val="18"/>
                <w:szCs w:val="18"/>
              </w:rPr>
            </w:pPr>
            <w:r>
              <w:rPr>
                <w:noProof/>
                <w:sz w:val="18"/>
              </w:rPr>
              <w:t>34°00'W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7</w:t>
            </w:r>
          </w:p>
        </w:tc>
        <w:tc>
          <w:tcPr>
            <w:tcW w:w="1034" w:type="pct"/>
            <w:gridSpan w:val="3"/>
            <w:hideMark/>
          </w:tcPr>
          <w:p>
            <w:pPr>
              <w:spacing w:before="0" w:after="0"/>
              <w:rPr>
                <w:noProof/>
                <w:sz w:val="18"/>
                <w:szCs w:val="18"/>
              </w:rPr>
            </w:pPr>
            <w:r>
              <w:rPr>
                <w:noProof/>
                <w:sz w:val="18"/>
              </w:rPr>
              <w:t>61°30'N</w:t>
            </w:r>
          </w:p>
        </w:tc>
        <w:tc>
          <w:tcPr>
            <w:tcW w:w="577" w:type="pct"/>
            <w:hideMark/>
          </w:tcPr>
          <w:p>
            <w:pPr>
              <w:spacing w:before="0" w:after="0"/>
              <w:rPr>
                <w:noProof/>
                <w:sz w:val="18"/>
                <w:szCs w:val="18"/>
              </w:rPr>
            </w:pPr>
            <w:r>
              <w:rPr>
                <w:noProof/>
                <w:sz w:val="18"/>
              </w:rPr>
              <w:t>34°00'W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8</w:t>
            </w:r>
          </w:p>
        </w:tc>
        <w:tc>
          <w:tcPr>
            <w:tcW w:w="1034" w:type="pct"/>
            <w:gridSpan w:val="3"/>
            <w:hideMark/>
          </w:tcPr>
          <w:p>
            <w:pPr>
              <w:spacing w:before="0" w:after="0"/>
              <w:rPr>
                <w:noProof/>
                <w:sz w:val="18"/>
                <w:szCs w:val="18"/>
              </w:rPr>
            </w:pPr>
            <w:r>
              <w:rPr>
                <w:noProof/>
                <w:sz w:val="18"/>
              </w:rPr>
              <w:t>62°50'N</w:t>
            </w:r>
          </w:p>
        </w:tc>
        <w:tc>
          <w:tcPr>
            <w:tcW w:w="577" w:type="pct"/>
            <w:hideMark/>
          </w:tcPr>
          <w:p>
            <w:pPr>
              <w:spacing w:before="0" w:after="0"/>
              <w:rPr>
                <w:noProof/>
                <w:sz w:val="18"/>
                <w:szCs w:val="18"/>
              </w:rPr>
            </w:pPr>
            <w:r>
              <w:rPr>
                <w:noProof/>
                <w:sz w:val="18"/>
              </w:rPr>
              <w:t>36°00'W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9</w:t>
            </w:r>
          </w:p>
        </w:tc>
        <w:tc>
          <w:tcPr>
            <w:tcW w:w="1034" w:type="pct"/>
            <w:gridSpan w:val="3"/>
            <w:hideMark/>
          </w:tcPr>
          <w:p>
            <w:pPr>
              <w:spacing w:before="0" w:after="0"/>
              <w:rPr>
                <w:noProof/>
                <w:sz w:val="18"/>
                <w:szCs w:val="18"/>
              </w:rPr>
            </w:pPr>
            <w:r>
              <w:rPr>
                <w:noProof/>
                <w:sz w:val="18"/>
              </w:rPr>
              <w:t>64°45'N</w:t>
            </w:r>
          </w:p>
        </w:tc>
        <w:tc>
          <w:tcPr>
            <w:tcW w:w="577" w:type="pct"/>
            <w:hideMark/>
          </w:tcPr>
          <w:p>
            <w:pPr>
              <w:spacing w:before="0" w:after="0"/>
              <w:rPr>
                <w:noProof/>
                <w:sz w:val="18"/>
                <w:szCs w:val="18"/>
              </w:rPr>
            </w:pPr>
            <w:r>
              <w:rPr>
                <w:noProof/>
                <w:sz w:val="18"/>
              </w:rPr>
              <w:t>28°30'W</w:t>
            </w:r>
          </w:p>
        </w:tc>
        <w:tc>
          <w:tcPr>
            <w:tcW w:w="1913" w:type="pct"/>
            <w:hideMark/>
          </w:tcPr>
          <w:p>
            <w:pPr>
              <w:spacing w:before="0" w:after="0"/>
              <w:rPr>
                <w:noProof/>
                <w:sz w:val="18"/>
                <w:szCs w:val="18"/>
              </w:rPr>
            </w:pPr>
          </w:p>
        </w:tc>
      </w:tr>
      <w:tr>
        <w:trPr>
          <w:trHeight w:val="227"/>
        </w:trPr>
        <w:tc>
          <w:tcPr>
            <w:tcW w:w="487" w:type="pct"/>
            <w:tcBorders>
              <w:top w:val="nil"/>
              <w:left w:val="nil"/>
              <w:bottom w:val="single" w:sz="8" w:space="0" w:color="auto"/>
              <w:right w:val="nil"/>
            </w:tcBorders>
            <w:hideMark/>
          </w:tcPr>
          <w:p>
            <w:pPr>
              <w:spacing w:before="0" w:after="0"/>
              <w:rPr>
                <w:b/>
                <w:bCs/>
                <w:noProof/>
                <w:sz w:val="18"/>
                <w:szCs w:val="18"/>
                <w:vertAlign w:val="superscript"/>
              </w:rPr>
            </w:pPr>
            <w:r>
              <w:rPr>
                <w:b/>
                <w:noProof/>
                <w:sz w:val="18"/>
                <w:vertAlign w:val="superscript"/>
              </w:rPr>
              <w:t>(2)</w:t>
            </w:r>
          </w:p>
        </w:tc>
        <w:tc>
          <w:tcPr>
            <w:tcW w:w="2600" w:type="pct"/>
            <w:gridSpan w:val="8"/>
            <w:tcBorders>
              <w:top w:val="nil"/>
              <w:left w:val="nil"/>
              <w:bottom w:val="single" w:sz="8" w:space="0" w:color="auto"/>
              <w:right w:val="nil"/>
            </w:tcBorders>
            <w:hideMark/>
          </w:tcPr>
          <w:p>
            <w:pPr>
              <w:spacing w:before="0" w:after="0"/>
              <w:rPr>
                <w:noProof/>
                <w:sz w:val="18"/>
                <w:szCs w:val="18"/>
              </w:rPr>
            </w:pPr>
            <w:r>
              <w:rPr>
                <w:noProof/>
                <w:sz w:val="18"/>
              </w:rPr>
              <w:t>Darf nur vom 10. Mai bis 31. Dezember befischt werden.</w:t>
            </w:r>
          </w:p>
        </w:tc>
        <w:tc>
          <w:tcPr>
            <w:tcW w:w="1913" w:type="pct"/>
            <w:tcBorders>
              <w:top w:val="nil"/>
              <w:left w:val="nil"/>
              <w:bottom w:val="single" w:sz="8" w:space="0" w:color="auto"/>
              <w:right w:val="nil"/>
            </w:tcBorders>
            <w:hideMark/>
          </w:tcPr>
          <w:p>
            <w:pPr>
              <w:spacing w:before="0" w:after="0"/>
              <w:rPr>
                <w:noProof/>
                <w:sz w:val="18"/>
                <w:szCs w:val="18"/>
              </w:rPr>
            </w:pPr>
            <w:r>
              <w:rPr>
                <w:noProof/>
                <w:sz w:val="18"/>
              </w:rPr>
              <w:t> </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Rotbarsch</w:t>
            </w:r>
          </w:p>
          <w:p>
            <w:pPr>
              <w:spacing w:before="60" w:after="60"/>
              <w:rPr>
                <w:noProof/>
                <w:sz w:val="18"/>
                <w:szCs w:val="18"/>
              </w:rPr>
            </w:pPr>
            <w:r>
              <w:rPr>
                <w:i/>
                <w:noProof/>
                <w:sz w:val="18"/>
              </w:rPr>
              <w:t>Sebastes mantella</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Norwegische Gewässer von 1 und 2</w:t>
            </w:r>
          </w:p>
          <w:p>
            <w:pPr>
              <w:spacing w:before="60" w:after="60"/>
              <w:rPr>
                <w:noProof/>
                <w:sz w:val="18"/>
                <w:szCs w:val="18"/>
              </w:rPr>
            </w:pPr>
            <w:r>
              <w:rPr>
                <w:noProof/>
                <w:sz w:val="18"/>
              </w:rPr>
              <w:t>(REB/1N2AB.)</w:t>
            </w:r>
          </w:p>
        </w:tc>
      </w:tr>
      <w:tr>
        <w:trPr>
          <w:trHeight w:val="227"/>
        </w:trPr>
        <w:tc>
          <w:tcPr>
            <w:tcW w:w="1134" w:type="pct"/>
            <w:gridSpan w:val="3"/>
            <w:tcBorders>
              <w:top w:val="single" w:sz="8" w:space="0" w:color="auto"/>
            </w:tcBorders>
            <w:hideMark/>
          </w:tcPr>
          <w:p>
            <w:pPr>
              <w:spacing w:before="60" w:after="60"/>
              <w:rPr>
                <w:noProof/>
                <w:sz w:val="18"/>
                <w:szCs w:val="18"/>
              </w:rPr>
            </w:pPr>
            <w:r>
              <w:rPr>
                <w:noProof/>
                <w:sz w:val="18"/>
              </w:rPr>
              <w:t>Deutschland</w:t>
            </w:r>
          </w:p>
        </w:tc>
        <w:tc>
          <w:tcPr>
            <w:tcW w:w="719" w:type="pct"/>
            <w:gridSpan w:val="4"/>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134" w:type="pct"/>
            <w:gridSpan w:val="3"/>
            <w:hideMark/>
          </w:tcPr>
          <w:p>
            <w:pPr>
              <w:spacing w:before="60" w:after="60"/>
              <w:rPr>
                <w:noProof/>
                <w:sz w:val="18"/>
                <w:szCs w:val="18"/>
              </w:rPr>
            </w:pPr>
            <w:r>
              <w:rPr>
                <w:noProof/>
                <w:sz w:val="18"/>
              </w:rPr>
              <w:t xml:space="preserve">Spanien </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Frankreich</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Portugal</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Vereinigtes Königreich</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Union</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p>
        </w:tc>
        <w:tc>
          <w:tcPr>
            <w:tcW w:w="719" w:type="pct"/>
            <w:gridSpan w:val="4"/>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134" w:type="pct"/>
            <w:gridSpan w:val="3"/>
            <w:tcBorders>
              <w:bottom w:val="single" w:sz="8" w:space="0" w:color="auto"/>
            </w:tcBorders>
            <w:hideMark/>
          </w:tcPr>
          <w:p>
            <w:pPr>
              <w:spacing w:before="60" w:after="60"/>
              <w:rPr>
                <w:noProof/>
                <w:sz w:val="18"/>
                <w:szCs w:val="18"/>
              </w:rPr>
            </w:pPr>
            <w:r>
              <w:rPr>
                <w:noProof/>
                <w:sz w:val="18"/>
              </w:rPr>
              <w:t>TAC</w:t>
            </w:r>
          </w:p>
        </w:tc>
        <w:tc>
          <w:tcPr>
            <w:tcW w:w="719" w:type="pct"/>
            <w:gridSpan w:val="4"/>
            <w:tcBorders>
              <w:bottom w:val="single" w:sz="8" w:space="0" w:color="auto"/>
            </w:tcBorders>
            <w:hideMark/>
          </w:tcPr>
          <w:p>
            <w:pPr>
              <w:spacing w:before="60" w:after="60"/>
              <w:rPr>
                <w:noProof/>
                <w:sz w:val="18"/>
                <w:szCs w:val="18"/>
              </w:rPr>
            </w:pPr>
            <w:r>
              <w:rPr>
                <w:noProof/>
                <w:sz w:val="18"/>
              </w:rPr>
              <w:t>Entfällt</w:t>
            </w:r>
          </w:p>
        </w:tc>
        <w:tc>
          <w:tcPr>
            <w:tcW w:w="657" w:type="pct"/>
            <w:tcBorders>
              <w:bottom w:val="single" w:sz="8" w:space="0" w:color="auto"/>
            </w:tcBorders>
            <w:hideMark/>
          </w:tcPr>
          <w:p>
            <w:pPr>
              <w:spacing w:before="60" w:after="60"/>
              <w:rPr>
                <w:noProof/>
                <w:sz w:val="18"/>
                <w:szCs w:val="18"/>
              </w:rPr>
            </w:pP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Rotbarsch</w:t>
            </w:r>
          </w:p>
          <w:p>
            <w:pPr>
              <w:spacing w:before="60" w:after="60"/>
              <w:rPr>
                <w:noProof/>
                <w:sz w:val="18"/>
                <w:szCs w:val="18"/>
              </w:rPr>
            </w:pPr>
            <w:r>
              <w:rPr>
                <w:i/>
                <w:noProof/>
                <w:sz w:val="18"/>
              </w:rPr>
              <w:t>Sebastes</w:t>
            </w:r>
            <w:r>
              <w:rPr>
                <w:noProof/>
                <w:sz w:val="18"/>
              </w:rPr>
              <w:t xml:space="preserve"> spp.</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Internationale Gewässer von 1 und 2</w:t>
            </w:r>
          </w:p>
          <w:p>
            <w:pPr>
              <w:spacing w:before="60" w:after="60"/>
              <w:rPr>
                <w:noProof/>
                <w:sz w:val="18"/>
                <w:szCs w:val="18"/>
              </w:rPr>
            </w:pPr>
            <w:r>
              <w:rPr>
                <w:noProof/>
                <w:sz w:val="18"/>
              </w:rPr>
              <w:t>(RED/1/2INT)</w:t>
            </w:r>
          </w:p>
        </w:tc>
      </w:tr>
      <w:tr>
        <w:trPr>
          <w:trHeight w:val="227"/>
        </w:trPr>
        <w:tc>
          <w:tcPr>
            <w:tcW w:w="1134" w:type="pct"/>
            <w:gridSpan w:val="3"/>
            <w:tcBorders>
              <w:top w:val="single" w:sz="8" w:space="0" w:color="auto"/>
            </w:tcBorders>
            <w:hideMark/>
          </w:tcPr>
          <w:p>
            <w:pPr>
              <w:spacing w:before="60" w:after="60"/>
              <w:rPr>
                <w:noProof/>
                <w:sz w:val="18"/>
                <w:szCs w:val="18"/>
              </w:rPr>
            </w:pPr>
            <w:r>
              <w:rPr>
                <w:noProof/>
                <w:sz w:val="18"/>
              </w:rPr>
              <w:t>Union</w:t>
            </w:r>
          </w:p>
        </w:tc>
        <w:tc>
          <w:tcPr>
            <w:tcW w:w="719" w:type="pct"/>
            <w:gridSpan w:val="4"/>
            <w:tcBorders>
              <w:top w:val="single" w:sz="8" w:space="0" w:color="auto"/>
            </w:tcBorders>
            <w:hideMark/>
          </w:tcPr>
          <w:p>
            <w:pPr>
              <w:spacing w:before="60" w:after="60"/>
              <w:rPr>
                <w:noProof/>
                <w:sz w:val="18"/>
                <w:szCs w:val="18"/>
              </w:rPr>
            </w:pPr>
            <w:r>
              <w:rPr>
                <w:noProof/>
                <w:sz w:val="18"/>
              </w:rPr>
              <w:t>noch festzulegen</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 (2)</w:t>
            </w: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134" w:type="pct"/>
            <w:gridSpan w:val="3"/>
            <w:hideMark/>
          </w:tcPr>
          <w:p>
            <w:pPr>
              <w:spacing w:before="60" w:after="60"/>
              <w:rPr>
                <w:noProof/>
                <w:sz w:val="18"/>
                <w:szCs w:val="18"/>
              </w:rPr>
            </w:pPr>
          </w:p>
        </w:tc>
        <w:tc>
          <w:tcPr>
            <w:tcW w:w="719" w:type="pct"/>
            <w:gridSpan w:val="4"/>
            <w:hideMark/>
          </w:tcPr>
          <w:p>
            <w:pPr>
              <w:spacing w:before="60" w:after="60"/>
              <w:rPr>
                <w:noProof/>
                <w:sz w:val="18"/>
                <w:szCs w:val="18"/>
              </w:rPr>
            </w:pPr>
          </w:p>
        </w:tc>
        <w:tc>
          <w:tcPr>
            <w:tcW w:w="657" w:type="pct"/>
            <w:hideMark/>
          </w:tcPr>
          <w:p>
            <w:pPr>
              <w:spacing w:before="60" w:after="60"/>
              <w:rPr>
                <w:b/>
                <w:bCs/>
                <w:noProof/>
                <w:sz w:val="18"/>
                <w:szCs w:val="18"/>
                <w:vertAlign w:val="superscript"/>
              </w:rPr>
            </w:pPr>
          </w:p>
        </w:tc>
        <w:tc>
          <w:tcPr>
            <w:tcW w:w="2490" w:type="pct"/>
            <w:gridSpan w:val="2"/>
            <w:vMerge/>
            <w:hideMark/>
          </w:tcPr>
          <w:p>
            <w:pPr>
              <w:spacing w:before="60" w:after="60"/>
              <w:rPr>
                <w:noProof/>
                <w:sz w:val="18"/>
                <w:szCs w:val="18"/>
              </w:rPr>
            </w:pPr>
          </w:p>
        </w:tc>
      </w:tr>
      <w:tr>
        <w:trPr>
          <w:trHeight w:val="227"/>
        </w:trPr>
        <w:tc>
          <w:tcPr>
            <w:tcW w:w="1134" w:type="pct"/>
            <w:gridSpan w:val="3"/>
            <w:hideMark/>
          </w:tcPr>
          <w:p>
            <w:pPr>
              <w:spacing w:before="60" w:after="60"/>
              <w:rPr>
                <w:noProof/>
                <w:sz w:val="18"/>
                <w:szCs w:val="18"/>
              </w:rPr>
            </w:pPr>
            <w:r>
              <w:rPr>
                <w:noProof/>
                <w:sz w:val="18"/>
              </w:rPr>
              <w:t>TAC</w:t>
            </w:r>
          </w:p>
        </w:tc>
        <w:tc>
          <w:tcPr>
            <w:tcW w:w="719" w:type="pct"/>
            <w:gridSpan w:val="4"/>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highlight w:val="yellow"/>
                <w:vertAlign w:val="superscript"/>
              </w:rPr>
            </w:pPr>
            <w:r>
              <w:rPr>
                <w:b/>
                <w:noProof/>
                <w:sz w:val="18"/>
                <w:vertAlign w:val="superscript"/>
              </w:rPr>
              <w:t>(3)</w:t>
            </w:r>
          </w:p>
        </w:tc>
        <w:tc>
          <w:tcPr>
            <w:tcW w:w="2490" w:type="pct"/>
            <w:gridSpan w:val="2"/>
            <w:vMerge/>
            <w:hideMark/>
          </w:tcPr>
          <w:p>
            <w:pPr>
              <w:spacing w:before="60" w:after="60"/>
              <w:rPr>
                <w:noProof/>
                <w:sz w:val="18"/>
                <w:szCs w:val="18"/>
              </w:rPr>
            </w:pPr>
          </w:p>
        </w:tc>
      </w:tr>
      <w:tr>
        <w:trPr>
          <w:trHeight w:val="227"/>
        </w:trPr>
        <w:tc>
          <w:tcPr>
            <w:tcW w:w="487" w:type="pct"/>
            <w:hideMark/>
          </w:tcPr>
          <w:p>
            <w:pPr>
              <w:spacing w:before="0" w:after="0"/>
              <w:rPr>
                <w:b/>
                <w:bCs/>
                <w:noProof/>
                <w:sz w:val="18"/>
                <w:szCs w:val="18"/>
                <w:vertAlign w:val="superscript"/>
              </w:rPr>
            </w:pPr>
            <w:r>
              <w:rPr>
                <w:b/>
                <w:noProof/>
                <w:sz w:val="18"/>
                <w:vertAlign w:val="superscript"/>
              </w:rPr>
              <w:t>(1)</w:t>
            </w:r>
          </w:p>
        </w:tc>
        <w:tc>
          <w:tcPr>
            <w:tcW w:w="4513" w:type="pct"/>
            <w:gridSpan w:val="9"/>
            <w:hideMark/>
          </w:tcPr>
          <w:p>
            <w:pPr>
              <w:spacing w:before="0" w:after="0"/>
              <w:rPr>
                <w:noProof/>
                <w:sz w:val="18"/>
                <w:szCs w:val="18"/>
              </w:rPr>
            </w:pPr>
            <w:r>
              <w:rPr>
                <w:noProof/>
                <w:sz w:val="18"/>
              </w:rPr>
              <w:t>Die Fischerei wird geschlossen, wenn die TAC von den NEAFC-Vertragsparteien vollständig ausgeschöpft wurde. Ab dem Zeitpunkt der Schließung untersagen die Mitgliedstaaten die gezielte Befischung von Rotbarsch durch unter ihrer Flagge fahrende Schiffe.</w:t>
            </w:r>
          </w:p>
        </w:tc>
      </w:tr>
      <w:tr>
        <w:trPr>
          <w:trHeight w:val="227"/>
        </w:trPr>
        <w:tc>
          <w:tcPr>
            <w:tcW w:w="487" w:type="pct"/>
            <w:hideMark/>
          </w:tcPr>
          <w:p>
            <w:pPr>
              <w:spacing w:before="0" w:after="0"/>
              <w:rPr>
                <w:b/>
                <w:bCs/>
                <w:noProof/>
                <w:sz w:val="18"/>
                <w:szCs w:val="18"/>
                <w:vertAlign w:val="superscript"/>
              </w:rPr>
            </w:pPr>
            <w:r>
              <w:rPr>
                <w:b/>
                <w:noProof/>
                <w:sz w:val="18"/>
                <w:vertAlign w:val="superscript"/>
              </w:rPr>
              <w:t>(2)</w:t>
            </w:r>
          </w:p>
        </w:tc>
        <w:tc>
          <w:tcPr>
            <w:tcW w:w="4513" w:type="pct"/>
            <w:gridSpan w:val="9"/>
            <w:hideMark/>
          </w:tcPr>
          <w:p>
            <w:pPr>
              <w:spacing w:before="0" w:after="0"/>
              <w:rPr>
                <w:noProof/>
                <w:sz w:val="18"/>
                <w:szCs w:val="18"/>
              </w:rPr>
            </w:pPr>
            <w:r>
              <w:rPr>
                <w:noProof/>
                <w:sz w:val="18"/>
              </w:rPr>
              <w:t>Die im Rahmen anderer Fischereien getätigten Beifänge von Rotbarsch dürfen 1 % der Gesamtfangmenge an Bord des betreffenden Schiffs nicht überschreiten.</w:t>
            </w:r>
          </w:p>
        </w:tc>
      </w:tr>
      <w:tr>
        <w:trPr>
          <w:trHeight w:val="227"/>
        </w:trPr>
        <w:tc>
          <w:tcPr>
            <w:tcW w:w="487" w:type="pct"/>
            <w:tcBorders>
              <w:top w:val="nil"/>
              <w:left w:val="nil"/>
              <w:bottom w:val="single" w:sz="8" w:space="0" w:color="auto"/>
              <w:right w:val="nil"/>
            </w:tcBorders>
            <w:hideMark/>
          </w:tcPr>
          <w:p>
            <w:pPr>
              <w:spacing w:before="0" w:after="0"/>
              <w:rPr>
                <w:b/>
                <w:bCs/>
                <w:noProof/>
                <w:sz w:val="18"/>
                <w:szCs w:val="18"/>
                <w:vertAlign w:val="superscript"/>
              </w:rPr>
            </w:pPr>
            <w:r>
              <w:rPr>
                <w:b/>
                <w:noProof/>
                <w:sz w:val="18"/>
                <w:vertAlign w:val="superscript"/>
              </w:rPr>
              <w:t>(3)</w:t>
            </w:r>
          </w:p>
        </w:tc>
        <w:tc>
          <w:tcPr>
            <w:tcW w:w="4513" w:type="pct"/>
            <w:gridSpan w:val="9"/>
            <w:tcBorders>
              <w:top w:val="nil"/>
              <w:left w:val="nil"/>
              <w:bottom w:val="single" w:sz="8" w:space="0" w:color="auto"/>
              <w:right w:val="nil"/>
            </w:tcBorders>
            <w:hideMark/>
          </w:tcPr>
          <w:p>
            <w:pPr>
              <w:spacing w:before="0" w:after="0"/>
              <w:rPr>
                <w:noProof/>
                <w:sz w:val="18"/>
                <w:szCs w:val="18"/>
              </w:rPr>
            </w:pPr>
            <w:r>
              <w:rPr>
                <w:noProof/>
                <w:sz w:val="18"/>
              </w:rPr>
              <w:t>Vorläufige Fangbeschränkung für Fänge aller NEAFC-Vertragsparteien.</w:t>
            </w:r>
          </w:p>
        </w:tc>
      </w:tr>
      <w:tr>
        <w:trPr>
          <w:trHeight w:val="227"/>
        </w:trPr>
        <w:tc>
          <w:tcPr>
            <w:tcW w:w="5000" w:type="pct"/>
            <w:gridSpan w:val="10"/>
            <w:tcBorders>
              <w:top w:val="nil"/>
              <w:left w:val="nil"/>
              <w:bottom w:val="single" w:sz="8" w:space="0" w:color="auto"/>
              <w:right w:val="nil"/>
            </w:tcBorders>
            <w:hideMark/>
          </w:tcPr>
          <w:p>
            <w:pPr>
              <w:spacing w:before="60" w:after="60"/>
              <w:rPr>
                <w:noProof/>
                <w:sz w:val="18"/>
                <w:szCs w:val="18"/>
              </w:rPr>
            </w:pPr>
          </w:p>
        </w:tc>
      </w:tr>
      <w:tr>
        <w:trPr>
          <w:trHeight w:val="227"/>
        </w:trPr>
        <w:tc>
          <w:tcPr>
            <w:tcW w:w="487" w:type="pct"/>
            <w:tcBorders>
              <w:top w:val="single" w:sz="8" w:space="0" w:color="auto"/>
              <w:bottom w:val="single" w:sz="8" w:space="0" w:color="auto"/>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Rotbarsch (pelagisch)</w:t>
            </w:r>
          </w:p>
          <w:p>
            <w:pPr>
              <w:spacing w:before="60" w:after="60"/>
              <w:rPr>
                <w:noProof/>
                <w:sz w:val="18"/>
                <w:szCs w:val="18"/>
              </w:rPr>
            </w:pPr>
            <w:r>
              <w:rPr>
                <w:i/>
                <w:noProof/>
                <w:sz w:val="18"/>
              </w:rPr>
              <w:t>Sebastes</w:t>
            </w:r>
            <w:r>
              <w:rPr>
                <w:noProof/>
                <w:sz w:val="18"/>
              </w:rPr>
              <w:t xml:space="preserve"> spp.</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bottom w:val="single" w:sz="8" w:space="0" w:color="auto"/>
            </w:tcBorders>
            <w:hideMark/>
          </w:tcPr>
          <w:p>
            <w:pPr>
              <w:spacing w:before="60" w:after="60"/>
              <w:rPr>
                <w:noProof/>
                <w:sz w:val="18"/>
                <w:szCs w:val="18"/>
              </w:rPr>
            </w:pPr>
            <w:r>
              <w:rPr>
                <w:noProof/>
                <w:sz w:val="18"/>
              </w:rPr>
              <w:t>Grönländische Gewässer des NAFO-Gebiets 1F und grönländische Gewässer von 5,12 und 14</w:t>
            </w:r>
          </w:p>
          <w:p>
            <w:pPr>
              <w:spacing w:before="60" w:after="60"/>
              <w:rPr>
                <w:noProof/>
                <w:sz w:val="18"/>
                <w:szCs w:val="18"/>
              </w:rPr>
            </w:pPr>
            <w:r>
              <w:rPr>
                <w:noProof/>
                <w:sz w:val="18"/>
              </w:rPr>
              <w:t>(RED/N1G14P)</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 (2) (3)</w:t>
            </w: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 (3)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 (3)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 (3)</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Norwegen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Färöer</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 (2) (4)</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1305" w:type="pct"/>
            <w:gridSpan w:val="4"/>
            <w:hideMark/>
          </w:tcPr>
          <w:p>
            <w:pPr>
              <w:spacing w:before="60" w:after="60"/>
              <w:rPr>
                <w:noProof/>
                <w:sz w:val="18"/>
                <w:szCs w:val="18"/>
              </w:rPr>
            </w:pPr>
            <w:r>
              <w:rPr>
                <w:noProof/>
                <w:sz w:val="18"/>
              </w:rPr>
              <w:t>Entfällt</w:t>
            </w:r>
          </w:p>
        </w:tc>
        <w:tc>
          <w:tcPr>
            <w:tcW w:w="2490" w:type="pct"/>
            <w:gridSpan w:val="2"/>
            <w:vMerge/>
            <w:hideMark/>
          </w:tcPr>
          <w:p>
            <w:pPr>
              <w:spacing w:before="60" w:after="60"/>
              <w:rPr>
                <w:noProof/>
                <w:sz w:val="18"/>
                <w:szCs w:val="18"/>
              </w:rPr>
            </w:pPr>
          </w:p>
        </w:tc>
      </w:tr>
      <w:tr>
        <w:trPr>
          <w:trHeight w:val="227"/>
        </w:trPr>
        <w:tc>
          <w:tcPr>
            <w:tcW w:w="487" w:type="pct"/>
            <w:hideMark/>
          </w:tcPr>
          <w:p>
            <w:pPr>
              <w:spacing w:before="0" w:after="0"/>
              <w:rPr>
                <w:b/>
                <w:bCs/>
                <w:noProof/>
                <w:sz w:val="18"/>
                <w:szCs w:val="18"/>
                <w:vertAlign w:val="superscript"/>
              </w:rPr>
            </w:pPr>
            <w:r>
              <w:rPr>
                <w:b/>
                <w:noProof/>
                <w:sz w:val="18"/>
                <w:vertAlign w:val="superscript"/>
              </w:rPr>
              <w:t>(1)</w:t>
            </w:r>
          </w:p>
        </w:tc>
        <w:tc>
          <w:tcPr>
            <w:tcW w:w="2600" w:type="pct"/>
            <w:gridSpan w:val="8"/>
            <w:hideMark/>
          </w:tcPr>
          <w:p>
            <w:pPr>
              <w:spacing w:before="0" w:after="0"/>
              <w:rPr>
                <w:noProof/>
                <w:sz w:val="18"/>
                <w:szCs w:val="18"/>
              </w:rPr>
            </w:pPr>
            <w:r>
              <w:rPr>
                <w:noProof/>
                <w:sz w:val="18"/>
              </w:rPr>
              <w:t xml:space="preserve">Darf nur vom 10. Mai bis 31. Dezember befischt werden. </w:t>
            </w:r>
          </w:p>
        </w:tc>
        <w:tc>
          <w:tcPr>
            <w:tcW w:w="1913" w:type="pct"/>
            <w:hideMark/>
          </w:tcPr>
          <w:p>
            <w:pPr>
              <w:spacing w:before="0" w:after="0"/>
              <w:rPr>
                <w:noProof/>
                <w:sz w:val="18"/>
                <w:szCs w:val="18"/>
              </w:rPr>
            </w:pPr>
          </w:p>
        </w:tc>
      </w:tr>
      <w:tr>
        <w:trPr>
          <w:trHeight w:val="227"/>
        </w:trPr>
        <w:tc>
          <w:tcPr>
            <w:tcW w:w="487" w:type="pct"/>
            <w:vMerge w:val="restart"/>
            <w:hideMark/>
          </w:tcPr>
          <w:p>
            <w:pPr>
              <w:spacing w:before="0" w:after="0"/>
              <w:rPr>
                <w:b/>
                <w:bCs/>
                <w:noProof/>
                <w:sz w:val="18"/>
                <w:szCs w:val="18"/>
                <w:vertAlign w:val="superscript"/>
              </w:rPr>
            </w:pPr>
            <w:r>
              <w:rPr>
                <w:b/>
                <w:noProof/>
                <w:sz w:val="18"/>
                <w:vertAlign w:val="superscript"/>
              </w:rPr>
              <w:t>(2)</w:t>
            </w:r>
          </w:p>
        </w:tc>
        <w:tc>
          <w:tcPr>
            <w:tcW w:w="4513" w:type="pct"/>
            <w:gridSpan w:val="9"/>
            <w:hideMark/>
          </w:tcPr>
          <w:p>
            <w:pPr>
              <w:spacing w:before="0" w:after="0"/>
              <w:rPr>
                <w:noProof/>
                <w:sz w:val="18"/>
                <w:szCs w:val="18"/>
              </w:rPr>
            </w:pPr>
            <w:r>
              <w:rPr>
                <w:noProof/>
                <w:sz w:val="18"/>
              </w:rPr>
              <w:t>Darf nur in grönländischen Gewässern innerhalb des Rotbarsch-Schutzgebiets befischt werden, das durch die die folgenden Koordinaten verbindenden Linien begrenzt wird:</w:t>
            </w: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Punkt</w:t>
            </w:r>
          </w:p>
        </w:tc>
        <w:tc>
          <w:tcPr>
            <w:tcW w:w="1034" w:type="pct"/>
            <w:gridSpan w:val="3"/>
            <w:hideMark/>
          </w:tcPr>
          <w:p>
            <w:pPr>
              <w:spacing w:before="0" w:after="0"/>
              <w:rPr>
                <w:noProof/>
                <w:sz w:val="18"/>
                <w:szCs w:val="18"/>
              </w:rPr>
            </w:pPr>
            <w:r>
              <w:rPr>
                <w:noProof/>
                <w:sz w:val="18"/>
              </w:rPr>
              <w:t>Breitengrad</w:t>
            </w:r>
          </w:p>
        </w:tc>
        <w:tc>
          <w:tcPr>
            <w:tcW w:w="577" w:type="pct"/>
            <w:hideMark/>
          </w:tcPr>
          <w:p>
            <w:pPr>
              <w:spacing w:before="0" w:after="0"/>
              <w:rPr>
                <w:noProof/>
                <w:sz w:val="18"/>
                <w:szCs w:val="18"/>
              </w:rPr>
            </w:pPr>
            <w:r>
              <w:rPr>
                <w:noProof/>
                <w:sz w:val="18"/>
              </w:rPr>
              <w:t>Längengrad</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1</w:t>
            </w:r>
          </w:p>
        </w:tc>
        <w:tc>
          <w:tcPr>
            <w:tcW w:w="1034" w:type="pct"/>
            <w:gridSpan w:val="3"/>
            <w:hideMark/>
          </w:tcPr>
          <w:p>
            <w:pPr>
              <w:spacing w:before="0" w:after="0"/>
              <w:rPr>
                <w:noProof/>
                <w:sz w:val="18"/>
                <w:szCs w:val="18"/>
              </w:rPr>
            </w:pPr>
            <w:r>
              <w:rPr>
                <w:noProof/>
                <w:sz w:val="18"/>
              </w:rPr>
              <w:t>64°45'N</w:t>
            </w:r>
          </w:p>
        </w:tc>
        <w:tc>
          <w:tcPr>
            <w:tcW w:w="577" w:type="pct"/>
            <w:hideMark/>
          </w:tcPr>
          <w:p>
            <w:pPr>
              <w:spacing w:before="0" w:after="0"/>
              <w:rPr>
                <w:noProof/>
                <w:sz w:val="18"/>
                <w:szCs w:val="18"/>
              </w:rPr>
            </w:pPr>
            <w:r>
              <w:rPr>
                <w:noProof/>
                <w:sz w:val="18"/>
              </w:rPr>
              <w:t>28°30'W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2</w:t>
            </w:r>
          </w:p>
        </w:tc>
        <w:tc>
          <w:tcPr>
            <w:tcW w:w="1034" w:type="pct"/>
            <w:gridSpan w:val="3"/>
            <w:hideMark/>
          </w:tcPr>
          <w:p>
            <w:pPr>
              <w:spacing w:before="0" w:after="0"/>
              <w:rPr>
                <w:noProof/>
                <w:sz w:val="18"/>
                <w:szCs w:val="18"/>
              </w:rPr>
            </w:pPr>
            <w:r>
              <w:rPr>
                <w:noProof/>
                <w:sz w:val="18"/>
              </w:rPr>
              <w:t>62°50'N</w:t>
            </w:r>
          </w:p>
        </w:tc>
        <w:tc>
          <w:tcPr>
            <w:tcW w:w="577" w:type="pct"/>
            <w:hideMark/>
          </w:tcPr>
          <w:p>
            <w:pPr>
              <w:spacing w:before="0" w:after="0"/>
              <w:rPr>
                <w:noProof/>
                <w:sz w:val="18"/>
                <w:szCs w:val="18"/>
              </w:rPr>
            </w:pPr>
            <w:r>
              <w:rPr>
                <w:noProof/>
                <w:sz w:val="18"/>
              </w:rPr>
              <w:t>25°45'W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3</w:t>
            </w:r>
          </w:p>
        </w:tc>
        <w:tc>
          <w:tcPr>
            <w:tcW w:w="1034" w:type="pct"/>
            <w:gridSpan w:val="3"/>
            <w:hideMark/>
          </w:tcPr>
          <w:p>
            <w:pPr>
              <w:spacing w:before="0" w:after="0"/>
              <w:rPr>
                <w:noProof/>
                <w:sz w:val="18"/>
                <w:szCs w:val="18"/>
              </w:rPr>
            </w:pPr>
            <w:r>
              <w:rPr>
                <w:noProof/>
                <w:sz w:val="18"/>
              </w:rPr>
              <w:t>61°55'N</w:t>
            </w:r>
          </w:p>
        </w:tc>
        <w:tc>
          <w:tcPr>
            <w:tcW w:w="577" w:type="pct"/>
            <w:hideMark/>
          </w:tcPr>
          <w:p>
            <w:pPr>
              <w:spacing w:before="0" w:after="0"/>
              <w:rPr>
                <w:noProof/>
                <w:sz w:val="18"/>
                <w:szCs w:val="18"/>
              </w:rPr>
            </w:pPr>
            <w:r>
              <w:rPr>
                <w:noProof/>
                <w:sz w:val="18"/>
              </w:rPr>
              <w:t>26°45'W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4</w:t>
            </w:r>
          </w:p>
        </w:tc>
        <w:tc>
          <w:tcPr>
            <w:tcW w:w="1034" w:type="pct"/>
            <w:gridSpan w:val="3"/>
            <w:hideMark/>
          </w:tcPr>
          <w:p>
            <w:pPr>
              <w:spacing w:before="0" w:after="0"/>
              <w:rPr>
                <w:noProof/>
                <w:sz w:val="18"/>
                <w:szCs w:val="18"/>
              </w:rPr>
            </w:pPr>
            <w:r>
              <w:rPr>
                <w:noProof/>
                <w:sz w:val="18"/>
              </w:rPr>
              <w:t>61°00'N</w:t>
            </w:r>
          </w:p>
        </w:tc>
        <w:tc>
          <w:tcPr>
            <w:tcW w:w="577" w:type="pct"/>
            <w:hideMark/>
          </w:tcPr>
          <w:p>
            <w:pPr>
              <w:spacing w:before="0" w:after="0"/>
              <w:rPr>
                <w:noProof/>
                <w:sz w:val="18"/>
                <w:szCs w:val="18"/>
              </w:rPr>
            </w:pPr>
            <w:r>
              <w:rPr>
                <w:noProof/>
                <w:sz w:val="18"/>
              </w:rPr>
              <w:t>26°30'W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5</w:t>
            </w:r>
          </w:p>
        </w:tc>
        <w:tc>
          <w:tcPr>
            <w:tcW w:w="1034" w:type="pct"/>
            <w:gridSpan w:val="3"/>
            <w:hideMark/>
          </w:tcPr>
          <w:p>
            <w:pPr>
              <w:spacing w:before="0" w:after="0"/>
              <w:rPr>
                <w:noProof/>
                <w:sz w:val="18"/>
                <w:szCs w:val="18"/>
              </w:rPr>
            </w:pPr>
            <w:r>
              <w:rPr>
                <w:noProof/>
                <w:sz w:val="18"/>
              </w:rPr>
              <w:t>59°00'N</w:t>
            </w:r>
          </w:p>
        </w:tc>
        <w:tc>
          <w:tcPr>
            <w:tcW w:w="577" w:type="pct"/>
            <w:hideMark/>
          </w:tcPr>
          <w:p>
            <w:pPr>
              <w:spacing w:before="0" w:after="0"/>
              <w:rPr>
                <w:noProof/>
                <w:sz w:val="18"/>
                <w:szCs w:val="18"/>
              </w:rPr>
            </w:pPr>
            <w:r>
              <w:rPr>
                <w:noProof/>
                <w:sz w:val="18"/>
              </w:rPr>
              <w:t>30°00'W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6</w:t>
            </w:r>
          </w:p>
        </w:tc>
        <w:tc>
          <w:tcPr>
            <w:tcW w:w="1034" w:type="pct"/>
            <w:gridSpan w:val="3"/>
            <w:hideMark/>
          </w:tcPr>
          <w:p>
            <w:pPr>
              <w:spacing w:before="0" w:after="0"/>
              <w:rPr>
                <w:noProof/>
                <w:sz w:val="18"/>
                <w:szCs w:val="18"/>
              </w:rPr>
            </w:pPr>
            <w:r>
              <w:rPr>
                <w:noProof/>
                <w:sz w:val="18"/>
              </w:rPr>
              <w:t>59°00'N</w:t>
            </w:r>
          </w:p>
        </w:tc>
        <w:tc>
          <w:tcPr>
            <w:tcW w:w="577" w:type="pct"/>
            <w:hideMark/>
          </w:tcPr>
          <w:p>
            <w:pPr>
              <w:spacing w:before="0" w:after="0"/>
              <w:rPr>
                <w:noProof/>
                <w:sz w:val="18"/>
                <w:szCs w:val="18"/>
              </w:rPr>
            </w:pPr>
            <w:r>
              <w:rPr>
                <w:noProof/>
                <w:sz w:val="18"/>
              </w:rPr>
              <w:t>34°00'W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7</w:t>
            </w:r>
          </w:p>
        </w:tc>
        <w:tc>
          <w:tcPr>
            <w:tcW w:w="1034" w:type="pct"/>
            <w:gridSpan w:val="3"/>
            <w:hideMark/>
          </w:tcPr>
          <w:p>
            <w:pPr>
              <w:spacing w:before="0" w:after="0"/>
              <w:rPr>
                <w:noProof/>
                <w:sz w:val="18"/>
                <w:szCs w:val="18"/>
              </w:rPr>
            </w:pPr>
            <w:r>
              <w:rPr>
                <w:noProof/>
                <w:sz w:val="18"/>
              </w:rPr>
              <w:t>61°30'N</w:t>
            </w:r>
          </w:p>
        </w:tc>
        <w:tc>
          <w:tcPr>
            <w:tcW w:w="577" w:type="pct"/>
            <w:hideMark/>
          </w:tcPr>
          <w:p>
            <w:pPr>
              <w:spacing w:before="0" w:after="0"/>
              <w:rPr>
                <w:noProof/>
                <w:sz w:val="18"/>
                <w:szCs w:val="18"/>
              </w:rPr>
            </w:pPr>
            <w:r>
              <w:rPr>
                <w:noProof/>
                <w:sz w:val="18"/>
              </w:rPr>
              <w:t>34°00'W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8</w:t>
            </w:r>
          </w:p>
        </w:tc>
        <w:tc>
          <w:tcPr>
            <w:tcW w:w="1034" w:type="pct"/>
            <w:gridSpan w:val="3"/>
            <w:hideMark/>
          </w:tcPr>
          <w:p>
            <w:pPr>
              <w:spacing w:before="0" w:after="0"/>
              <w:rPr>
                <w:noProof/>
                <w:sz w:val="18"/>
                <w:szCs w:val="18"/>
              </w:rPr>
            </w:pPr>
            <w:r>
              <w:rPr>
                <w:noProof/>
                <w:sz w:val="18"/>
              </w:rPr>
              <w:t>62°50'N</w:t>
            </w:r>
          </w:p>
        </w:tc>
        <w:tc>
          <w:tcPr>
            <w:tcW w:w="577" w:type="pct"/>
            <w:hideMark/>
          </w:tcPr>
          <w:p>
            <w:pPr>
              <w:spacing w:before="0" w:after="0"/>
              <w:rPr>
                <w:noProof/>
                <w:sz w:val="18"/>
                <w:szCs w:val="18"/>
              </w:rPr>
            </w:pPr>
            <w:r>
              <w:rPr>
                <w:noProof/>
                <w:sz w:val="18"/>
              </w:rPr>
              <w:t>36°00'W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b/>
                <w:bCs/>
                <w:noProof/>
                <w:sz w:val="18"/>
                <w:szCs w:val="18"/>
                <w:vertAlign w:val="superscript"/>
              </w:rPr>
            </w:pPr>
          </w:p>
        </w:tc>
        <w:tc>
          <w:tcPr>
            <w:tcW w:w="989" w:type="pct"/>
            <w:gridSpan w:val="4"/>
            <w:hideMark/>
          </w:tcPr>
          <w:p>
            <w:pPr>
              <w:spacing w:before="0" w:after="0"/>
              <w:rPr>
                <w:noProof/>
                <w:sz w:val="18"/>
                <w:szCs w:val="18"/>
              </w:rPr>
            </w:pPr>
            <w:r>
              <w:rPr>
                <w:noProof/>
                <w:sz w:val="18"/>
              </w:rPr>
              <w:t>9</w:t>
            </w:r>
          </w:p>
        </w:tc>
        <w:tc>
          <w:tcPr>
            <w:tcW w:w="1034" w:type="pct"/>
            <w:gridSpan w:val="3"/>
            <w:hideMark/>
          </w:tcPr>
          <w:p>
            <w:pPr>
              <w:spacing w:before="0" w:after="0"/>
              <w:rPr>
                <w:noProof/>
                <w:sz w:val="18"/>
                <w:szCs w:val="18"/>
              </w:rPr>
            </w:pPr>
            <w:r>
              <w:rPr>
                <w:noProof/>
                <w:sz w:val="18"/>
              </w:rPr>
              <w:t>64°45'N</w:t>
            </w:r>
          </w:p>
        </w:tc>
        <w:tc>
          <w:tcPr>
            <w:tcW w:w="577" w:type="pct"/>
            <w:hideMark/>
          </w:tcPr>
          <w:p>
            <w:pPr>
              <w:spacing w:before="0" w:after="0"/>
              <w:rPr>
                <w:noProof/>
                <w:sz w:val="18"/>
                <w:szCs w:val="18"/>
              </w:rPr>
            </w:pPr>
            <w:r>
              <w:rPr>
                <w:noProof/>
                <w:sz w:val="18"/>
              </w:rPr>
              <w:t>28°30'W</w:t>
            </w:r>
          </w:p>
        </w:tc>
        <w:tc>
          <w:tcPr>
            <w:tcW w:w="1913" w:type="pct"/>
            <w:hideMark/>
          </w:tcPr>
          <w:p>
            <w:pPr>
              <w:spacing w:before="0" w:after="0"/>
              <w:rPr>
                <w:noProof/>
                <w:sz w:val="18"/>
                <w:szCs w:val="18"/>
              </w:rPr>
            </w:pPr>
          </w:p>
        </w:tc>
      </w:tr>
      <w:tr>
        <w:trPr>
          <w:trHeight w:val="227"/>
        </w:trPr>
        <w:tc>
          <w:tcPr>
            <w:tcW w:w="487" w:type="pct"/>
            <w:hideMark/>
          </w:tcPr>
          <w:p>
            <w:pPr>
              <w:spacing w:before="0" w:after="0"/>
              <w:rPr>
                <w:b/>
                <w:bCs/>
                <w:noProof/>
                <w:sz w:val="18"/>
                <w:szCs w:val="18"/>
                <w:vertAlign w:val="superscript"/>
              </w:rPr>
            </w:pPr>
            <w:r>
              <w:rPr>
                <w:b/>
                <w:noProof/>
                <w:sz w:val="18"/>
                <w:vertAlign w:val="superscript"/>
              </w:rPr>
              <w:t>(3)</w:t>
            </w:r>
          </w:p>
        </w:tc>
        <w:tc>
          <w:tcPr>
            <w:tcW w:w="4513" w:type="pct"/>
            <w:gridSpan w:val="9"/>
            <w:hideMark/>
          </w:tcPr>
          <w:p>
            <w:pPr>
              <w:spacing w:before="0" w:after="0"/>
              <w:rPr>
                <w:noProof/>
                <w:sz w:val="18"/>
                <w:szCs w:val="18"/>
              </w:rPr>
            </w:pPr>
            <w:r>
              <w:rPr>
                <w:noProof/>
                <w:sz w:val="18"/>
              </w:rPr>
              <w:t>Besondere Bedingung: Diese Quote darf auch in den internationalen Gewässern des oben genannten Rotbarsch-Schutzgebiets (RED/*5-14P) gefischt werden.</w:t>
            </w:r>
          </w:p>
        </w:tc>
      </w:tr>
      <w:tr>
        <w:trPr>
          <w:trHeight w:val="227"/>
        </w:trPr>
        <w:tc>
          <w:tcPr>
            <w:tcW w:w="487" w:type="pct"/>
            <w:tcBorders>
              <w:top w:val="nil"/>
              <w:left w:val="nil"/>
              <w:bottom w:val="single" w:sz="8" w:space="0" w:color="auto"/>
              <w:right w:val="nil"/>
            </w:tcBorders>
            <w:hideMark/>
          </w:tcPr>
          <w:p>
            <w:pPr>
              <w:spacing w:before="0" w:after="0"/>
              <w:rPr>
                <w:b/>
                <w:bCs/>
                <w:noProof/>
                <w:sz w:val="18"/>
                <w:szCs w:val="18"/>
                <w:vertAlign w:val="superscript"/>
              </w:rPr>
            </w:pPr>
            <w:r>
              <w:rPr>
                <w:b/>
                <w:noProof/>
                <w:sz w:val="18"/>
                <w:vertAlign w:val="superscript"/>
              </w:rPr>
              <w:t>(4)</w:t>
            </w:r>
          </w:p>
        </w:tc>
        <w:tc>
          <w:tcPr>
            <w:tcW w:w="4513" w:type="pct"/>
            <w:gridSpan w:val="9"/>
            <w:tcBorders>
              <w:top w:val="nil"/>
              <w:left w:val="nil"/>
              <w:bottom w:val="single" w:sz="8" w:space="0" w:color="auto"/>
              <w:right w:val="nil"/>
            </w:tcBorders>
            <w:hideMark/>
          </w:tcPr>
          <w:p>
            <w:pPr>
              <w:spacing w:before="0" w:after="0"/>
              <w:rPr>
                <w:noProof/>
                <w:sz w:val="18"/>
                <w:szCs w:val="18"/>
              </w:rPr>
            </w:pPr>
            <w:r>
              <w:rPr>
                <w:noProof/>
                <w:sz w:val="18"/>
              </w:rPr>
              <w:t>Darf nur in grönländischen Gewässern von 5 und 14 (RED/*514GN) gefischt werden.</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Rotbarsch (demersal)</w:t>
            </w:r>
          </w:p>
          <w:p>
            <w:pPr>
              <w:spacing w:before="60" w:after="60"/>
              <w:rPr>
                <w:noProof/>
                <w:sz w:val="18"/>
                <w:szCs w:val="18"/>
              </w:rPr>
            </w:pPr>
            <w:r>
              <w:rPr>
                <w:i/>
                <w:noProof/>
                <w:sz w:val="18"/>
              </w:rPr>
              <w:t>Sebastes</w:t>
            </w:r>
            <w:r>
              <w:rPr>
                <w:noProof/>
                <w:sz w:val="18"/>
              </w:rPr>
              <w:t xml:space="preserve"> spp.</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Grönländische Gewässer des NAFO-Gebiets 1F und grönländische Gewässer von 5 und 14</w:t>
            </w:r>
          </w:p>
          <w:p>
            <w:pPr>
              <w:spacing w:before="60" w:after="60"/>
              <w:rPr>
                <w:noProof/>
                <w:sz w:val="18"/>
                <w:szCs w:val="18"/>
              </w:rPr>
            </w:pPr>
            <w:r>
              <w:rPr>
                <w:noProof/>
                <w:sz w:val="18"/>
              </w:rPr>
              <w:t>(RED/N1G14D)</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after="0"/>
              <w:jc w:val="right"/>
              <w:rPr>
                <w:rFonts w:eastAsia="Times New Roman"/>
                <w:noProof/>
                <w:color w:val="000000"/>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w:t>
            </w: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after="0"/>
              <w:jc w:val="right"/>
              <w:rPr>
                <w:rFonts w:eastAsia="Times New Roman"/>
                <w:noProof/>
                <w:color w:val="000000"/>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1305" w:type="pct"/>
            <w:gridSpan w:val="4"/>
            <w:hideMark/>
          </w:tcPr>
          <w:p>
            <w:pPr>
              <w:spacing w:before="60" w:after="60"/>
              <w:rPr>
                <w:noProof/>
                <w:sz w:val="18"/>
                <w:szCs w:val="18"/>
              </w:rPr>
            </w:pPr>
            <w:r>
              <w:rPr>
                <w:noProof/>
                <w:sz w:val="18"/>
              </w:rPr>
              <w:t>Entfällt</w:t>
            </w:r>
          </w:p>
        </w:tc>
        <w:tc>
          <w:tcPr>
            <w:tcW w:w="2490" w:type="pct"/>
            <w:gridSpan w:val="2"/>
            <w:vMerge/>
            <w:hideMark/>
          </w:tcPr>
          <w:p>
            <w:pPr>
              <w:spacing w:before="60" w:after="60"/>
              <w:rPr>
                <w:noProof/>
                <w:sz w:val="18"/>
                <w:szCs w:val="18"/>
              </w:rPr>
            </w:pPr>
          </w:p>
        </w:tc>
      </w:tr>
      <w:tr>
        <w:trPr>
          <w:trHeight w:val="227"/>
        </w:trPr>
        <w:tc>
          <w:tcPr>
            <w:tcW w:w="487" w:type="pct"/>
            <w:vMerge w:val="restart"/>
            <w:hideMark/>
          </w:tcPr>
          <w:p>
            <w:pPr>
              <w:spacing w:before="0" w:after="0"/>
              <w:rPr>
                <w:b/>
                <w:bCs/>
                <w:noProof/>
                <w:sz w:val="18"/>
                <w:szCs w:val="18"/>
                <w:vertAlign w:val="superscript"/>
              </w:rPr>
            </w:pPr>
            <w:r>
              <w:rPr>
                <w:b/>
                <w:noProof/>
                <w:sz w:val="18"/>
                <w:vertAlign w:val="superscript"/>
              </w:rPr>
              <w:t>(1)</w:t>
            </w:r>
          </w:p>
        </w:tc>
        <w:tc>
          <w:tcPr>
            <w:tcW w:w="4513" w:type="pct"/>
            <w:gridSpan w:val="9"/>
            <w:hideMark/>
          </w:tcPr>
          <w:p>
            <w:pPr>
              <w:spacing w:before="0" w:after="0"/>
              <w:rPr>
                <w:noProof/>
                <w:sz w:val="18"/>
                <w:szCs w:val="18"/>
              </w:rPr>
            </w:pPr>
            <w:r>
              <w:rPr>
                <w:noProof/>
                <w:sz w:val="18"/>
              </w:rPr>
              <w:t>Darf nur mit Schleppnetzen und nur nördlich und westlich der Linie befischt werden, die durch folgende Koordinaten bestimmt wird:</w:t>
            </w: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Punkt</w:t>
            </w:r>
          </w:p>
        </w:tc>
        <w:tc>
          <w:tcPr>
            <w:tcW w:w="1034" w:type="pct"/>
            <w:gridSpan w:val="3"/>
            <w:hideMark/>
          </w:tcPr>
          <w:p>
            <w:pPr>
              <w:spacing w:before="0" w:after="0"/>
              <w:rPr>
                <w:noProof/>
                <w:sz w:val="18"/>
                <w:szCs w:val="18"/>
              </w:rPr>
            </w:pPr>
            <w:r>
              <w:rPr>
                <w:noProof/>
                <w:sz w:val="18"/>
              </w:rPr>
              <w:t>Breitengrad</w:t>
            </w:r>
          </w:p>
        </w:tc>
        <w:tc>
          <w:tcPr>
            <w:tcW w:w="577" w:type="pct"/>
            <w:hideMark/>
          </w:tcPr>
          <w:p>
            <w:pPr>
              <w:spacing w:before="0" w:after="0"/>
              <w:rPr>
                <w:noProof/>
                <w:sz w:val="18"/>
                <w:szCs w:val="18"/>
              </w:rPr>
            </w:pPr>
            <w:r>
              <w:rPr>
                <w:noProof/>
                <w:sz w:val="18"/>
              </w:rPr>
              <w:t>Längengrad</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1</w:t>
            </w:r>
          </w:p>
        </w:tc>
        <w:tc>
          <w:tcPr>
            <w:tcW w:w="1034" w:type="pct"/>
            <w:gridSpan w:val="3"/>
            <w:hideMark/>
          </w:tcPr>
          <w:p>
            <w:pPr>
              <w:spacing w:before="0" w:after="0"/>
              <w:rPr>
                <w:noProof/>
                <w:sz w:val="18"/>
                <w:szCs w:val="18"/>
              </w:rPr>
            </w:pPr>
            <w:r>
              <w:rPr>
                <w:noProof/>
                <w:sz w:val="18"/>
              </w:rPr>
              <w:t>59°15' N</w:t>
            </w:r>
          </w:p>
        </w:tc>
        <w:tc>
          <w:tcPr>
            <w:tcW w:w="577" w:type="pct"/>
            <w:hideMark/>
          </w:tcPr>
          <w:p>
            <w:pPr>
              <w:spacing w:before="0" w:after="0"/>
              <w:rPr>
                <w:noProof/>
                <w:sz w:val="18"/>
                <w:szCs w:val="18"/>
              </w:rPr>
            </w:pPr>
            <w:r>
              <w:rPr>
                <w:noProof/>
                <w:sz w:val="18"/>
              </w:rPr>
              <w:t>54°26' 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2</w:t>
            </w:r>
          </w:p>
        </w:tc>
        <w:tc>
          <w:tcPr>
            <w:tcW w:w="1034" w:type="pct"/>
            <w:gridSpan w:val="3"/>
            <w:hideMark/>
          </w:tcPr>
          <w:p>
            <w:pPr>
              <w:spacing w:before="0" w:after="0"/>
              <w:rPr>
                <w:noProof/>
                <w:sz w:val="18"/>
                <w:szCs w:val="18"/>
              </w:rPr>
            </w:pPr>
            <w:r>
              <w:rPr>
                <w:noProof/>
                <w:sz w:val="18"/>
              </w:rPr>
              <w:t>59°15' N</w:t>
            </w:r>
          </w:p>
        </w:tc>
        <w:tc>
          <w:tcPr>
            <w:tcW w:w="577" w:type="pct"/>
            <w:hideMark/>
          </w:tcPr>
          <w:p>
            <w:pPr>
              <w:spacing w:before="0" w:after="0"/>
              <w:rPr>
                <w:noProof/>
                <w:sz w:val="18"/>
                <w:szCs w:val="18"/>
              </w:rPr>
            </w:pPr>
            <w:r>
              <w:rPr>
                <w:noProof/>
                <w:sz w:val="18"/>
              </w:rPr>
              <w:t>44°00' 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3</w:t>
            </w:r>
          </w:p>
        </w:tc>
        <w:tc>
          <w:tcPr>
            <w:tcW w:w="1034" w:type="pct"/>
            <w:gridSpan w:val="3"/>
            <w:hideMark/>
          </w:tcPr>
          <w:p>
            <w:pPr>
              <w:spacing w:before="0" w:after="0"/>
              <w:rPr>
                <w:noProof/>
                <w:sz w:val="18"/>
                <w:szCs w:val="18"/>
              </w:rPr>
            </w:pPr>
            <w:r>
              <w:rPr>
                <w:noProof/>
                <w:sz w:val="18"/>
              </w:rPr>
              <w:t>59°30' N</w:t>
            </w:r>
          </w:p>
        </w:tc>
        <w:tc>
          <w:tcPr>
            <w:tcW w:w="577" w:type="pct"/>
            <w:hideMark/>
          </w:tcPr>
          <w:p>
            <w:pPr>
              <w:spacing w:before="0" w:after="0"/>
              <w:rPr>
                <w:noProof/>
                <w:sz w:val="18"/>
                <w:szCs w:val="18"/>
              </w:rPr>
            </w:pPr>
            <w:r>
              <w:rPr>
                <w:noProof/>
                <w:sz w:val="18"/>
              </w:rPr>
              <w:t>42°45' 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4</w:t>
            </w:r>
          </w:p>
        </w:tc>
        <w:tc>
          <w:tcPr>
            <w:tcW w:w="1034" w:type="pct"/>
            <w:gridSpan w:val="3"/>
            <w:hideMark/>
          </w:tcPr>
          <w:p>
            <w:pPr>
              <w:spacing w:before="0" w:after="0"/>
              <w:rPr>
                <w:noProof/>
                <w:sz w:val="18"/>
                <w:szCs w:val="18"/>
              </w:rPr>
            </w:pPr>
            <w:r>
              <w:rPr>
                <w:noProof/>
                <w:sz w:val="18"/>
              </w:rPr>
              <w:t>60°00' N</w:t>
            </w:r>
          </w:p>
        </w:tc>
        <w:tc>
          <w:tcPr>
            <w:tcW w:w="577" w:type="pct"/>
            <w:hideMark/>
          </w:tcPr>
          <w:p>
            <w:pPr>
              <w:spacing w:before="0" w:after="0"/>
              <w:rPr>
                <w:noProof/>
                <w:sz w:val="18"/>
                <w:szCs w:val="18"/>
              </w:rPr>
            </w:pPr>
            <w:r>
              <w:rPr>
                <w:noProof/>
                <w:sz w:val="18"/>
              </w:rPr>
              <w:t>42°00' 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5</w:t>
            </w:r>
          </w:p>
        </w:tc>
        <w:tc>
          <w:tcPr>
            <w:tcW w:w="1034" w:type="pct"/>
            <w:gridSpan w:val="3"/>
            <w:hideMark/>
          </w:tcPr>
          <w:p>
            <w:pPr>
              <w:spacing w:before="0" w:after="0"/>
              <w:rPr>
                <w:noProof/>
                <w:sz w:val="18"/>
                <w:szCs w:val="18"/>
              </w:rPr>
            </w:pPr>
            <w:r>
              <w:rPr>
                <w:noProof/>
                <w:sz w:val="18"/>
              </w:rPr>
              <w:t>62°00' N</w:t>
            </w:r>
          </w:p>
        </w:tc>
        <w:tc>
          <w:tcPr>
            <w:tcW w:w="577" w:type="pct"/>
            <w:hideMark/>
          </w:tcPr>
          <w:p>
            <w:pPr>
              <w:spacing w:before="0" w:after="0"/>
              <w:rPr>
                <w:noProof/>
                <w:sz w:val="18"/>
                <w:szCs w:val="18"/>
              </w:rPr>
            </w:pPr>
            <w:r>
              <w:rPr>
                <w:noProof/>
                <w:sz w:val="18"/>
              </w:rPr>
              <w:t>40°30' 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6</w:t>
            </w:r>
          </w:p>
        </w:tc>
        <w:tc>
          <w:tcPr>
            <w:tcW w:w="1034" w:type="pct"/>
            <w:gridSpan w:val="3"/>
            <w:hideMark/>
          </w:tcPr>
          <w:p>
            <w:pPr>
              <w:spacing w:before="0" w:after="0"/>
              <w:rPr>
                <w:noProof/>
                <w:sz w:val="18"/>
                <w:szCs w:val="18"/>
              </w:rPr>
            </w:pPr>
            <w:r>
              <w:rPr>
                <w:noProof/>
                <w:sz w:val="18"/>
              </w:rPr>
              <w:t>62°00' N</w:t>
            </w:r>
          </w:p>
        </w:tc>
        <w:tc>
          <w:tcPr>
            <w:tcW w:w="577" w:type="pct"/>
            <w:hideMark/>
          </w:tcPr>
          <w:p>
            <w:pPr>
              <w:spacing w:before="0" w:after="0"/>
              <w:rPr>
                <w:noProof/>
                <w:sz w:val="18"/>
                <w:szCs w:val="18"/>
              </w:rPr>
            </w:pPr>
            <w:r>
              <w:rPr>
                <w:noProof/>
                <w:sz w:val="18"/>
              </w:rPr>
              <w:t>40°00' 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7</w:t>
            </w:r>
          </w:p>
        </w:tc>
        <w:tc>
          <w:tcPr>
            <w:tcW w:w="1034" w:type="pct"/>
            <w:gridSpan w:val="3"/>
            <w:hideMark/>
          </w:tcPr>
          <w:p>
            <w:pPr>
              <w:spacing w:before="0" w:after="0"/>
              <w:rPr>
                <w:noProof/>
                <w:sz w:val="18"/>
                <w:szCs w:val="18"/>
              </w:rPr>
            </w:pPr>
            <w:r>
              <w:rPr>
                <w:noProof/>
                <w:sz w:val="18"/>
              </w:rPr>
              <w:t>62°40' N</w:t>
            </w:r>
          </w:p>
        </w:tc>
        <w:tc>
          <w:tcPr>
            <w:tcW w:w="577" w:type="pct"/>
            <w:hideMark/>
          </w:tcPr>
          <w:p>
            <w:pPr>
              <w:spacing w:before="0" w:after="0"/>
              <w:rPr>
                <w:noProof/>
                <w:sz w:val="18"/>
                <w:szCs w:val="18"/>
              </w:rPr>
            </w:pPr>
            <w:r>
              <w:rPr>
                <w:noProof/>
                <w:sz w:val="18"/>
              </w:rPr>
              <w:t>40°15' 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8</w:t>
            </w:r>
          </w:p>
        </w:tc>
        <w:tc>
          <w:tcPr>
            <w:tcW w:w="1034" w:type="pct"/>
            <w:gridSpan w:val="3"/>
            <w:hideMark/>
          </w:tcPr>
          <w:p>
            <w:pPr>
              <w:spacing w:before="0" w:after="0"/>
              <w:rPr>
                <w:noProof/>
                <w:sz w:val="18"/>
                <w:szCs w:val="18"/>
              </w:rPr>
            </w:pPr>
            <w:r>
              <w:rPr>
                <w:noProof/>
                <w:sz w:val="18"/>
              </w:rPr>
              <w:t>63°09' N</w:t>
            </w:r>
          </w:p>
        </w:tc>
        <w:tc>
          <w:tcPr>
            <w:tcW w:w="577" w:type="pct"/>
            <w:hideMark/>
          </w:tcPr>
          <w:p>
            <w:pPr>
              <w:spacing w:before="0" w:after="0"/>
              <w:rPr>
                <w:noProof/>
                <w:sz w:val="18"/>
                <w:szCs w:val="18"/>
              </w:rPr>
            </w:pPr>
            <w:r>
              <w:rPr>
                <w:noProof/>
                <w:sz w:val="18"/>
              </w:rPr>
              <w:t>39°40' 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9</w:t>
            </w:r>
          </w:p>
        </w:tc>
        <w:tc>
          <w:tcPr>
            <w:tcW w:w="1034" w:type="pct"/>
            <w:gridSpan w:val="3"/>
            <w:hideMark/>
          </w:tcPr>
          <w:p>
            <w:pPr>
              <w:spacing w:before="0" w:after="0"/>
              <w:rPr>
                <w:noProof/>
                <w:sz w:val="18"/>
                <w:szCs w:val="18"/>
              </w:rPr>
            </w:pPr>
            <w:r>
              <w:rPr>
                <w:noProof/>
                <w:sz w:val="18"/>
              </w:rPr>
              <w:t>63°30' N</w:t>
            </w:r>
          </w:p>
        </w:tc>
        <w:tc>
          <w:tcPr>
            <w:tcW w:w="577" w:type="pct"/>
            <w:hideMark/>
          </w:tcPr>
          <w:p>
            <w:pPr>
              <w:spacing w:before="0" w:after="0"/>
              <w:rPr>
                <w:noProof/>
                <w:sz w:val="18"/>
                <w:szCs w:val="18"/>
              </w:rPr>
            </w:pPr>
            <w:r>
              <w:rPr>
                <w:noProof/>
                <w:sz w:val="18"/>
              </w:rPr>
              <w:t>37°15' 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10</w:t>
            </w:r>
          </w:p>
        </w:tc>
        <w:tc>
          <w:tcPr>
            <w:tcW w:w="1034" w:type="pct"/>
            <w:gridSpan w:val="3"/>
            <w:hideMark/>
          </w:tcPr>
          <w:p>
            <w:pPr>
              <w:spacing w:before="0" w:after="0"/>
              <w:rPr>
                <w:noProof/>
                <w:sz w:val="18"/>
                <w:szCs w:val="18"/>
              </w:rPr>
            </w:pPr>
            <w:r>
              <w:rPr>
                <w:noProof/>
                <w:sz w:val="18"/>
              </w:rPr>
              <w:t>64°20' N</w:t>
            </w:r>
          </w:p>
        </w:tc>
        <w:tc>
          <w:tcPr>
            <w:tcW w:w="577" w:type="pct"/>
            <w:hideMark/>
          </w:tcPr>
          <w:p>
            <w:pPr>
              <w:spacing w:before="0" w:after="0"/>
              <w:rPr>
                <w:noProof/>
                <w:sz w:val="18"/>
                <w:szCs w:val="18"/>
              </w:rPr>
            </w:pPr>
            <w:r>
              <w:rPr>
                <w:noProof/>
                <w:sz w:val="18"/>
              </w:rPr>
              <w:t>35°00' W</w:t>
            </w:r>
          </w:p>
        </w:tc>
        <w:tc>
          <w:tcPr>
            <w:tcW w:w="1913" w:type="pct"/>
            <w:hideMark/>
          </w:tcPr>
          <w:p>
            <w:pPr>
              <w:spacing w:before="0" w:after="0"/>
              <w:rPr>
                <w:noProof/>
                <w:sz w:val="18"/>
                <w:szCs w:val="18"/>
              </w:rPr>
            </w:pPr>
          </w:p>
        </w:tc>
      </w:tr>
      <w:tr>
        <w:trPr>
          <w:trHeight w:val="227"/>
        </w:trPr>
        <w:tc>
          <w:tcPr>
            <w:tcW w:w="487" w:type="pct"/>
            <w:vMerge/>
            <w:hideMark/>
          </w:tcPr>
          <w:p>
            <w:pPr>
              <w:spacing w:before="0" w:after="0"/>
              <w:rPr>
                <w:noProof/>
                <w:sz w:val="18"/>
                <w:szCs w:val="18"/>
              </w:rPr>
            </w:pPr>
          </w:p>
        </w:tc>
        <w:tc>
          <w:tcPr>
            <w:tcW w:w="989" w:type="pct"/>
            <w:gridSpan w:val="4"/>
            <w:hideMark/>
          </w:tcPr>
          <w:p>
            <w:pPr>
              <w:spacing w:before="0" w:after="0"/>
              <w:rPr>
                <w:noProof/>
                <w:sz w:val="18"/>
                <w:szCs w:val="18"/>
              </w:rPr>
            </w:pPr>
            <w:r>
              <w:rPr>
                <w:noProof/>
                <w:sz w:val="18"/>
              </w:rPr>
              <w:t> 11</w:t>
            </w:r>
          </w:p>
        </w:tc>
        <w:tc>
          <w:tcPr>
            <w:tcW w:w="1034" w:type="pct"/>
            <w:gridSpan w:val="3"/>
            <w:hideMark/>
          </w:tcPr>
          <w:p>
            <w:pPr>
              <w:spacing w:before="0" w:after="0"/>
              <w:rPr>
                <w:noProof/>
                <w:sz w:val="18"/>
                <w:szCs w:val="18"/>
              </w:rPr>
            </w:pPr>
            <w:r>
              <w:rPr>
                <w:noProof/>
                <w:sz w:val="18"/>
              </w:rPr>
              <w:t>65°15' N</w:t>
            </w:r>
          </w:p>
        </w:tc>
        <w:tc>
          <w:tcPr>
            <w:tcW w:w="577" w:type="pct"/>
            <w:hideMark/>
          </w:tcPr>
          <w:p>
            <w:pPr>
              <w:spacing w:before="0" w:after="0"/>
              <w:rPr>
                <w:noProof/>
                <w:sz w:val="18"/>
                <w:szCs w:val="18"/>
              </w:rPr>
            </w:pPr>
            <w:r>
              <w:rPr>
                <w:noProof/>
                <w:sz w:val="18"/>
              </w:rPr>
              <w:t>32°30' W</w:t>
            </w:r>
          </w:p>
        </w:tc>
        <w:tc>
          <w:tcPr>
            <w:tcW w:w="1913" w:type="pct"/>
            <w:hideMark/>
          </w:tcPr>
          <w:p>
            <w:pPr>
              <w:spacing w:before="0" w:after="0"/>
              <w:rPr>
                <w:noProof/>
                <w:sz w:val="18"/>
                <w:szCs w:val="18"/>
              </w:rPr>
            </w:pPr>
          </w:p>
        </w:tc>
      </w:tr>
      <w:tr>
        <w:trPr>
          <w:trHeight w:val="227"/>
        </w:trPr>
        <w:tc>
          <w:tcPr>
            <w:tcW w:w="487" w:type="pct"/>
            <w:vMerge/>
            <w:tcBorders>
              <w:bottom w:val="single" w:sz="8" w:space="0" w:color="auto"/>
            </w:tcBorders>
            <w:hideMark/>
          </w:tcPr>
          <w:p>
            <w:pPr>
              <w:spacing w:before="0" w:after="0"/>
              <w:rPr>
                <w:noProof/>
                <w:sz w:val="18"/>
                <w:szCs w:val="18"/>
              </w:rPr>
            </w:pPr>
          </w:p>
        </w:tc>
        <w:tc>
          <w:tcPr>
            <w:tcW w:w="989" w:type="pct"/>
            <w:gridSpan w:val="4"/>
            <w:tcBorders>
              <w:bottom w:val="single" w:sz="8" w:space="0" w:color="auto"/>
            </w:tcBorders>
            <w:hideMark/>
          </w:tcPr>
          <w:p>
            <w:pPr>
              <w:spacing w:before="0" w:after="0"/>
              <w:rPr>
                <w:noProof/>
                <w:sz w:val="18"/>
                <w:szCs w:val="18"/>
              </w:rPr>
            </w:pPr>
            <w:r>
              <w:rPr>
                <w:noProof/>
                <w:sz w:val="18"/>
              </w:rPr>
              <w:t> 12</w:t>
            </w:r>
          </w:p>
        </w:tc>
        <w:tc>
          <w:tcPr>
            <w:tcW w:w="1034" w:type="pct"/>
            <w:gridSpan w:val="3"/>
            <w:tcBorders>
              <w:bottom w:val="single" w:sz="8" w:space="0" w:color="auto"/>
            </w:tcBorders>
            <w:hideMark/>
          </w:tcPr>
          <w:p>
            <w:pPr>
              <w:spacing w:before="0" w:after="0"/>
              <w:rPr>
                <w:noProof/>
                <w:sz w:val="18"/>
                <w:szCs w:val="18"/>
              </w:rPr>
            </w:pPr>
            <w:r>
              <w:rPr>
                <w:noProof/>
                <w:sz w:val="18"/>
              </w:rPr>
              <w:t>65°15' N</w:t>
            </w:r>
          </w:p>
        </w:tc>
        <w:tc>
          <w:tcPr>
            <w:tcW w:w="577" w:type="pct"/>
            <w:tcBorders>
              <w:bottom w:val="single" w:sz="8" w:space="0" w:color="auto"/>
            </w:tcBorders>
            <w:hideMark/>
          </w:tcPr>
          <w:p>
            <w:pPr>
              <w:spacing w:before="0" w:after="0"/>
              <w:rPr>
                <w:noProof/>
                <w:sz w:val="18"/>
                <w:szCs w:val="18"/>
              </w:rPr>
            </w:pPr>
            <w:r>
              <w:rPr>
                <w:noProof/>
                <w:sz w:val="18"/>
              </w:rPr>
              <w:t>29°50' W</w:t>
            </w:r>
          </w:p>
        </w:tc>
        <w:tc>
          <w:tcPr>
            <w:tcW w:w="1913" w:type="pct"/>
            <w:tcBorders>
              <w:bottom w:val="single" w:sz="8" w:space="0" w:color="auto"/>
            </w:tcBorders>
            <w:hideMark/>
          </w:tcPr>
          <w:p>
            <w:pPr>
              <w:spacing w:before="0" w:after="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Rotbarsch</w:t>
            </w:r>
          </w:p>
          <w:p>
            <w:pPr>
              <w:spacing w:before="60" w:after="60"/>
              <w:rPr>
                <w:noProof/>
                <w:sz w:val="18"/>
                <w:szCs w:val="18"/>
              </w:rPr>
            </w:pPr>
            <w:r>
              <w:rPr>
                <w:i/>
                <w:noProof/>
                <w:sz w:val="18"/>
              </w:rPr>
              <w:t>Sebastes</w:t>
            </w:r>
            <w:r>
              <w:rPr>
                <w:noProof/>
                <w:sz w:val="18"/>
              </w:rPr>
              <w:t xml:space="preserve"> spp.</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Färöische Gewässer von 5b</w:t>
            </w:r>
          </w:p>
          <w:p>
            <w:pPr>
              <w:spacing w:before="60" w:after="60"/>
              <w:rPr>
                <w:noProof/>
                <w:sz w:val="18"/>
                <w:szCs w:val="18"/>
              </w:rPr>
            </w:pPr>
            <w:r>
              <w:rPr>
                <w:noProof/>
                <w:sz w:val="18"/>
              </w:rPr>
              <w:t>(RED/05B-F.)</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Belgien</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Deutschland</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tcBorders>
              <w:bottom w:val="single" w:sz="8" w:space="0" w:color="auto"/>
            </w:tcBorders>
            <w:hideMark/>
          </w:tcPr>
          <w:p>
            <w:pPr>
              <w:spacing w:before="60" w:after="60"/>
              <w:rPr>
                <w:noProof/>
                <w:sz w:val="18"/>
                <w:szCs w:val="18"/>
              </w:rPr>
            </w:pPr>
            <w:r>
              <w:rPr>
                <w:noProof/>
                <w:sz w:val="18"/>
              </w:rPr>
              <w:t>TAC</w:t>
            </w:r>
          </w:p>
        </w:tc>
        <w:tc>
          <w:tcPr>
            <w:tcW w:w="648" w:type="pct"/>
            <w:gridSpan w:val="3"/>
            <w:tcBorders>
              <w:bottom w:val="single" w:sz="8" w:space="0" w:color="auto"/>
            </w:tcBorders>
            <w:hideMark/>
          </w:tcPr>
          <w:p>
            <w:pPr>
              <w:spacing w:before="60" w:after="60"/>
              <w:rPr>
                <w:noProof/>
                <w:sz w:val="18"/>
                <w:szCs w:val="18"/>
              </w:rPr>
            </w:pPr>
            <w:r>
              <w:rPr>
                <w:noProof/>
                <w:sz w:val="18"/>
              </w:rPr>
              <w:t>Entfällt</w:t>
            </w:r>
          </w:p>
        </w:tc>
        <w:tc>
          <w:tcPr>
            <w:tcW w:w="657" w:type="pct"/>
            <w:tcBorders>
              <w:bottom w:val="single" w:sz="8" w:space="0" w:color="auto"/>
            </w:tcBorders>
            <w:hideMark/>
          </w:tcPr>
          <w:p>
            <w:pPr>
              <w:spacing w:before="60" w:after="60"/>
              <w:rPr>
                <w:noProof/>
                <w:sz w:val="18"/>
                <w:szCs w:val="18"/>
              </w:rPr>
            </w:pP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left w:val="nil"/>
              <w:bottom w:val="single" w:sz="8" w:space="0" w:color="auto"/>
              <w:right w:val="nil"/>
            </w:tcBorders>
            <w:hideMark/>
          </w:tcPr>
          <w:p>
            <w:pPr>
              <w:spacing w:before="60" w:after="60"/>
              <w:rPr>
                <w:noProof/>
                <w:sz w:val="18"/>
                <w:szCs w:val="18"/>
              </w:rPr>
            </w:pPr>
          </w:p>
        </w:tc>
      </w:tr>
      <w:tr>
        <w:trPr>
          <w:trHeight w:val="227"/>
        </w:trPr>
        <w:tc>
          <w:tcPr>
            <w:tcW w:w="487" w:type="pct"/>
            <w:tcBorders>
              <w:top w:val="single" w:sz="8" w:space="0" w:color="auto"/>
              <w:bottom w:val="single" w:sz="8" w:space="0" w:color="auto"/>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Andere Arten</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bottom w:val="single" w:sz="8" w:space="0" w:color="auto"/>
            </w:tcBorders>
            <w:hideMark/>
          </w:tcPr>
          <w:p>
            <w:pPr>
              <w:spacing w:before="60" w:after="60"/>
              <w:rPr>
                <w:noProof/>
                <w:sz w:val="18"/>
                <w:szCs w:val="18"/>
              </w:rPr>
            </w:pPr>
            <w:r>
              <w:rPr>
                <w:noProof/>
                <w:sz w:val="18"/>
              </w:rPr>
              <w:t>Norwegische Gewässer von 1 und 2</w:t>
            </w:r>
          </w:p>
          <w:p>
            <w:pPr>
              <w:spacing w:before="60" w:after="60"/>
              <w:rPr>
                <w:noProof/>
                <w:sz w:val="18"/>
                <w:szCs w:val="18"/>
              </w:rPr>
            </w:pPr>
            <w:r>
              <w:rPr>
                <w:noProof/>
                <w:sz w:val="18"/>
              </w:rPr>
              <w:t>(OTH/1N2AB.)</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b/>
                <w:bCs/>
                <w:noProof/>
                <w:sz w:val="18"/>
                <w:szCs w:val="18"/>
                <w:vertAlign w:val="superscript"/>
              </w:rPr>
            </w:pPr>
            <w:r>
              <w:rPr>
                <w:b/>
                <w:noProof/>
                <w:sz w:val="18"/>
                <w:vertAlign w:val="superscript"/>
              </w:rPr>
              <w:t>(1)</w:t>
            </w: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b/>
                <w:bCs/>
                <w:noProof/>
                <w:sz w:val="18"/>
                <w:szCs w:val="18"/>
                <w:vertAlign w:val="superscript"/>
              </w:rPr>
            </w:pPr>
            <w:r>
              <w:rPr>
                <w:b/>
                <w:noProof/>
                <w:sz w:val="18"/>
                <w:vertAlign w:val="superscript"/>
              </w:rPr>
              <w:t>(1)</w:t>
            </w: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tcBorders>
              <w:top w:val="nil"/>
              <w:left w:val="nil"/>
              <w:bottom w:val="single" w:sz="8" w:space="0" w:color="auto"/>
              <w:right w:val="nil"/>
            </w:tcBorders>
            <w:hideMark/>
          </w:tcPr>
          <w:p>
            <w:pPr>
              <w:spacing w:before="0" w:after="0"/>
              <w:rPr>
                <w:b/>
                <w:bCs/>
                <w:noProof/>
                <w:sz w:val="18"/>
                <w:szCs w:val="18"/>
                <w:vertAlign w:val="superscript"/>
              </w:rPr>
            </w:pPr>
            <w:r>
              <w:rPr>
                <w:b/>
                <w:noProof/>
                <w:sz w:val="18"/>
                <w:vertAlign w:val="superscript"/>
              </w:rPr>
              <w:t>(1)</w:t>
            </w:r>
          </w:p>
        </w:tc>
        <w:tc>
          <w:tcPr>
            <w:tcW w:w="4513" w:type="pct"/>
            <w:gridSpan w:val="9"/>
            <w:tcBorders>
              <w:top w:val="nil"/>
              <w:left w:val="nil"/>
              <w:bottom w:val="single" w:sz="8" w:space="0" w:color="auto"/>
              <w:right w:val="nil"/>
            </w:tcBorders>
            <w:hideMark/>
          </w:tcPr>
          <w:p>
            <w:pPr>
              <w:spacing w:before="0" w:after="0"/>
              <w:rPr>
                <w:noProof/>
                <w:sz w:val="18"/>
                <w:szCs w:val="18"/>
              </w:rPr>
            </w:pPr>
            <w:r>
              <w:rPr>
                <w:noProof/>
                <w:sz w:val="18"/>
              </w:rPr>
              <w:t>Nur als Beifänge. Im Rahmen dieser Quote ist keine gezielte Fischerei erlaubt.</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 xml:space="preserve">Andere Arten </w:t>
            </w:r>
            <w:r>
              <w:rPr>
                <w:b/>
                <w:noProof/>
                <w:sz w:val="18"/>
                <w:vertAlign w:val="superscript"/>
              </w:rPr>
              <w:t>(1)</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Färöische Gewässer von 5b</w:t>
            </w:r>
          </w:p>
          <w:p>
            <w:pPr>
              <w:spacing w:before="60" w:after="60"/>
              <w:rPr>
                <w:noProof/>
                <w:sz w:val="18"/>
                <w:szCs w:val="18"/>
              </w:rPr>
            </w:pPr>
            <w:r>
              <w:rPr>
                <w:noProof/>
                <w:sz w:val="18"/>
              </w:rPr>
              <w:t>(OTH/05B-F.)</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hideMark/>
          </w:tcPr>
          <w:p>
            <w:pPr>
              <w:spacing w:before="0" w:after="0"/>
              <w:rPr>
                <w:b/>
                <w:bCs/>
                <w:noProof/>
                <w:sz w:val="18"/>
                <w:szCs w:val="18"/>
                <w:vertAlign w:val="superscript"/>
              </w:rPr>
            </w:pPr>
            <w:r>
              <w:rPr>
                <w:b/>
                <w:noProof/>
                <w:sz w:val="18"/>
                <w:vertAlign w:val="superscript"/>
              </w:rPr>
              <w:t>(1)</w:t>
            </w:r>
          </w:p>
        </w:tc>
        <w:tc>
          <w:tcPr>
            <w:tcW w:w="4513" w:type="pct"/>
            <w:gridSpan w:val="9"/>
            <w:hideMark/>
          </w:tcPr>
          <w:p>
            <w:pPr>
              <w:spacing w:before="0" w:after="0"/>
              <w:rPr>
                <w:noProof/>
                <w:sz w:val="18"/>
                <w:szCs w:val="18"/>
              </w:rPr>
            </w:pPr>
            <w:r>
              <w:rPr>
                <w:noProof/>
                <w:sz w:val="18"/>
              </w:rPr>
              <w:t>Außer Fischarten ohne Marktwert.</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Plattfische</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Färöische Gewässer von 5b</w:t>
            </w:r>
          </w:p>
          <w:p>
            <w:pPr>
              <w:spacing w:before="60" w:after="60"/>
              <w:rPr>
                <w:noProof/>
                <w:sz w:val="18"/>
                <w:szCs w:val="18"/>
              </w:rPr>
            </w:pPr>
            <w:r>
              <w:rPr>
                <w:noProof/>
                <w:sz w:val="18"/>
              </w:rPr>
              <w:t>(FLX/05B-F.)</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Deutschland</w:t>
            </w:r>
          </w:p>
        </w:tc>
        <w:tc>
          <w:tcPr>
            <w:tcW w:w="648" w:type="pct"/>
            <w:gridSpan w:val="3"/>
            <w:tcBorders>
              <w:top w:val="single" w:sz="8" w:space="0" w:color="auto"/>
            </w:tcBorders>
            <w:hideMark/>
          </w:tcPr>
          <w:p>
            <w:pPr>
              <w:spacing w:before="60" w:after="60"/>
              <w:jc w:val="right"/>
              <w:rPr>
                <w:noProof/>
                <w:sz w:val="18"/>
                <w:szCs w:val="18"/>
              </w:rPr>
            </w:pPr>
            <w:r>
              <w:rPr>
                <w:noProof/>
                <w:sz w:val="18"/>
              </w:rPr>
              <w:t>pm</w:t>
            </w:r>
          </w:p>
        </w:tc>
        <w:tc>
          <w:tcPr>
            <w:tcW w:w="657" w:type="pct"/>
            <w:tcBorders>
              <w:top w:val="single" w:sz="8" w:space="0" w:color="auto"/>
            </w:tcBorders>
            <w:hideMark/>
          </w:tcPr>
          <w:p>
            <w:pPr>
              <w:spacing w:before="60" w:after="60"/>
              <w:rPr>
                <w:noProof/>
                <w:sz w:val="18"/>
                <w:szCs w:val="18"/>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Analytische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r>
              <w:rPr>
                <w:noProof/>
                <w:sz w:val="18"/>
              </w:rPr>
              <w:t>Frankreich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Vereinigtes Königreich</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Union</w:t>
            </w:r>
          </w:p>
        </w:tc>
        <w:tc>
          <w:tcPr>
            <w:tcW w:w="648" w:type="pct"/>
            <w:gridSpan w:val="3"/>
            <w:hideMark/>
          </w:tcPr>
          <w:p>
            <w:pPr>
              <w:spacing w:before="60" w:after="60"/>
              <w:jc w:val="right"/>
              <w:rPr>
                <w:noProof/>
                <w:sz w:val="18"/>
                <w:szCs w:val="18"/>
              </w:rPr>
            </w:pPr>
            <w:r>
              <w:rPr>
                <w:noProof/>
                <w:sz w:val="18"/>
              </w:rPr>
              <w:t>pm</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tcBorders>
              <w:bottom w:val="single" w:sz="8" w:space="0" w:color="auto"/>
            </w:tcBorders>
            <w:hideMark/>
          </w:tcPr>
          <w:p>
            <w:pPr>
              <w:spacing w:before="60" w:after="60"/>
              <w:rPr>
                <w:noProof/>
                <w:sz w:val="18"/>
                <w:szCs w:val="18"/>
              </w:rPr>
            </w:pPr>
            <w:r>
              <w:rPr>
                <w:noProof/>
                <w:sz w:val="18"/>
              </w:rPr>
              <w:t>TAC</w:t>
            </w:r>
          </w:p>
        </w:tc>
        <w:tc>
          <w:tcPr>
            <w:tcW w:w="1305" w:type="pct"/>
            <w:gridSpan w:val="4"/>
            <w:tcBorders>
              <w:bottom w:val="single" w:sz="8" w:space="0" w:color="auto"/>
            </w:tcBorders>
            <w:hideMark/>
          </w:tcPr>
          <w:p>
            <w:pPr>
              <w:spacing w:before="60" w:after="60"/>
              <w:rPr>
                <w:noProof/>
                <w:sz w:val="18"/>
                <w:szCs w:val="18"/>
              </w:rPr>
            </w:pPr>
            <w:r>
              <w:rPr>
                <w:noProof/>
                <w:sz w:val="18"/>
              </w:rPr>
              <w:t>Entfällt</w:t>
            </w:r>
          </w:p>
        </w:tc>
        <w:tc>
          <w:tcPr>
            <w:tcW w:w="249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7" w:type="pct"/>
            <w:tcBorders>
              <w:top w:val="single" w:sz="8" w:space="0" w:color="auto"/>
              <w:left w:val="nil"/>
              <w:bottom w:val="single" w:sz="8" w:space="0" w:color="auto"/>
              <w:right w:val="nil"/>
            </w:tcBorders>
            <w:hideMark/>
          </w:tcPr>
          <w:p>
            <w:pPr>
              <w:spacing w:before="60" w:after="60"/>
              <w:rPr>
                <w:noProof/>
                <w:sz w:val="18"/>
                <w:szCs w:val="18"/>
              </w:rPr>
            </w:pPr>
            <w:r>
              <w:rPr>
                <w:noProof/>
                <w:sz w:val="18"/>
              </w:rPr>
              <w:t>Art:</w:t>
            </w:r>
          </w:p>
        </w:tc>
        <w:tc>
          <w:tcPr>
            <w:tcW w:w="2023"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rPr>
              <w:t>Beifänge</w:t>
            </w:r>
            <w:r>
              <w:rPr>
                <w:b/>
                <w:noProof/>
                <w:sz w:val="18"/>
                <w:vertAlign w:val="superscript"/>
              </w:rPr>
              <w:t>(1)</w:t>
            </w:r>
          </w:p>
        </w:tc>
        <w:tc>
          <w:tcPr>
            <w:tcW w:w="577"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rPr>
              <w:t>Gebiet:</w:t>
            </w:r>
          </w:p>
        </w:tc>
        <w:tc>
          <w:tcPr>
            <w:tcW w:w="1913" w:type="pct"/>
            <w:tcBorders>
              <w:top w:val="single" w:sz="8" w:space="0" w:color="auto"/>
              <w:left w:val="nil"/>
              <w:bottom w:val="single" w:sz="8" w:space="0" w:color="auto"/>
              <w:right w:val="nil"/>
            </w:tcBorders>
            <w:hideMark/>
          </w:tcPr>
          <w:p>
            <w:pPr>
              <w:spacing w:before="60" w:after="60"/>
              <w:rPr>
                <w:noProof/>
                <w:sz w:val="18"/>
                <w:szCs w:val="18"/>
              </w:rPr>
            </w:pPr>
            <w:r>
              <w:rPr>
                <w:noProof/>
                <w:sz w:val="18"/>
              </w:rPr>
              <w:t>Grönländische Gewässer</w:t>
            </w:r>
          </w:p>
          <w:p>
            <w:pPr>
              <w:spacing w:before="60" w:after="60"/>
              <w:rPr>
                <w:noProof/>
                <w:sz w:val="18"/>
                <w:szCs w:val="18"/>
              </w:rPr>
            </w:pPr>
            <w:r>
              <w:rPr>
                <w:noProof/>
                <w:sz w:val="18"/>
              </w:rPr>
              <w:t>(B-C/GRL)</w:t>
            </w:r>
          </w:p>
        </w:tc>
      </w:tr>
      <w:tr>
        <w:trPr>
          <w:trHeight w:val="227"/>
        </w:trPr>
        <w:tc>
          <w:tcPr>
            <w:tcW w:w="1205" w:type="pct"/>
            <w:gridSpan w:val="4"/>
            <w:tcBorders>
              <w:top w:val="single" w:sz="8" w:space="0" w:color="auto"/>
            </w:tcBorders>
            <w:hideMark/>
          </w:tcPr>
          <w:p>
            <w:pPr>
              <w:spacing w:before="60" w:after="60"/>
              <w:rPr>
                <w:noProof/>
                <w:sz w:val="18"/>
                <w:szCs w:val="18"/>
              </w:rPr>
            </w:pPr>
            <w:r>
              <w:rPr>
                <w:noProof/>
                <w:sz w:val="18"/>
              </w:rPr>
              <w:t>Union</w:t>
            </w:r>
          </w:p>
        </w:tc>
        <w:tc>
          <w:tcPr>
            <w:tcW w:w="648" w:type="pct"/>
            <w:gridSpan w:val="3"/>
            <w:tcBorders>
              <w:top w:val="single" w:sz="8" w:space="0" w:color="auto"/>
            </w:tcBorders>
            <w:hideMark/>
          </w:tcPr>
          <w:p>
            <w:pPr>
              <w:spacing w:after="0"/>
              <w:jc w:val="right"/>
              <w:rPr>
                <w:rFonts w:eastAsia="Times New Roman"/>
                <w:noProof/>
                <w:color w:val="000000"/>
                <w:sz w:val="18"/>
                <w:szCs w:val="18"/>
              </w:rPr>
            </w:pPr>
            <w:r>
              <w:rPr>
                <w:noProof/>
                <w:sz w:val="18"/>
              </w:rPr>
              <w:t>pm</w:t>
            </w:r>
          </w:p>
        </w:tc>
        <w:tc>
          <w:tcPr>
            <w:tcW w:w="657" w:type="pct"/>
            <w:tcBorders>
              <w:top w:val="single" w:sz="8" w:space="0" w:color="auto"/>
            </w:tcBorders>
            <w:hideMark/>
          </w:tcPr>
          <w:p>
            <w:pPr>
              <w:spacing w:before="60" w:after="60"/>
              <w:rPr>
                <w:noProof/>
                <w:sz w:val="18"/>
                <w:szCs w:val="18"/>
                <w:highlight w:val="yellow"/>
              </w:rPr>
            </w:pPr>
          </w:p>
        </w:tc>
        <w:tc>
          <w:tcPr>
            <w:tcW w:w="2490" w:type="pct"/>
            <w:gridSpan w:val="2"/>
            <w:vMerge w:val="restart"/>
            <w:tcBorders>
              <w:top w:val="single" w:sz="8" w:space="0" w:color="auto"/>
            </w:tcBorders>
            <w:hideMark/>
          </w:tcPr>
          <w:p>
            <w:pPr>
              <w:spacing w:before="60" w:after="60"/>
              <w:rPr>
                <w:noProof/>
                <w:sz w:val="18"/>
                <w:szCs w:val="18"/>
              </w:rPr>
            </w:pPr>
            <w:r>
              <w:rPr>
                <w:noProof/>
                <w:sz w:val="18"/>
              </w:rPr>
              <w:t>Vorsorgliche TAC</w:t>
            </w:r>
          </w:p>
          <w:p>
            <w:pPr>
              <w:spacing w:before="60" w:after="60"/>
              <w:rPr>
                <w:noProof/>
                <w:sz w:val="18"/>
                <w:szCs w:val="18"/>
              </w:rPr>
            </w:pPr>
            <w:r>
              <w:rPr>
                <w:noProof/>
                <w:sz w:val="18"/>
              </w:rPr>
              <w:t>Artikel 3 der Verordnung (EG) Nr. 847/96 gilt nicht.</w:t>
            </w:r>
          </w:p>
          <w:p>
            <w:pPr>
              <w:spacing w:before="60" w:after="60"/>
              <w:rPr>
                <w:noProof/>
                <w:sz w:val="18"/>
                <w:szCs w:val="18"/>
              </w:rPr>
            </w:pPr>
            <w:r>
              <w:rPr>
                <w:noProof/>
                <w:sz w:val="18"/>
              </w:rPr>
              <w:t>Artikel 4 der Verordnung (EG) Nr. 847/96 gilt nicht.</w:t>
            </w:r>
          </w:p>
        </w:tc>
      </w:tr>
      <w:tr>
        <w:trPr>
          <w:trHeight w:val="227"/>
        </w:trPr>
        <w:tc>
          <w:tcPr>
            <w:tcW w:w="1205" w:type="pct"/>
            <w:gridSpan w:val="4"/>
            <w:hideMark/>
          </w:tcPr>
          <w:p>
            <w:pPr>
              <w:spacing w:before="60" w:after="60"/>
              <w:rPr>
                <w:noProof/>
                <w:sz w:val="18"/>
                <w:szCs w:val="18"/>
              </w:rPr>
            </w:pPr>
          </w:p>
        </w:tc>
        <w:tc>
          <w:tcPr>
            <w:tcW w:w="648" w:type="pct"/>
            <w:gridSpan w:val="3"/>
            <w:hideMark/>
          </w:tcPr>
          <w:p>
            <w:pPr>
              <w:spacing w:before="60" w:after="60"/>
              <w:rPr>
                <w:noProof/>
                <w:sz w:val="18"/>
                <w:szCs w:val="18"/>
              </w:rPr>
            </w:pP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1205" w:type="pct"/>
            <w:gridSpan w:val="4"/>
            <w:hideMark/>
          </w:tcPr>
          <w:p>
            <w:pPr>
              <w:spacing w:before="60" w:after="60"/>
              <w:rPr>
                <w:noProof/>
                <w:sz w:val="18"/>
                <w:szCs w:val="18"/>
              </w:rPr>
            </w:pPr>
            <w:r>
              <w:rPr>
                <w:noProof/>
                <w:sz w:val="18"/>
              </w:rPr>
              <w:t>TAC</w:t>
            </w:r>
          </w:p>
        </w:tc>
        <w:tc>
          <w:tcPr>
            <w:tcW w:w="648" w:type="pct"/>
            <w:gridSpan w:val="3"/>
            <w:hideMark/>
          </w:tcPr>
          <w:p>
            <w:pPr>
              <w:spacing w:before="60" w:after="60"/>
              <w:rPr>
                <w:noProof/>
                <w:sz w:val="18"/>
                <w:szCs w:val="18"/>
              </w:rPr>
            </w:pPr>
            <w:r>
              <w:rPr>
                <w:noProof/>
                <w:sz w:val="18"/>
              </w:rPr>
              <w:t>Entfällt</w:t>
            </w:r>
          </w:p>
        </w:tc>
        <w:tc>
          <w:tcPr>
            <w:tcW w:w="657" w:type="pct"/>
            <w:hideMark/>
          </w:tcPr>
          <w:p>
            <w:pPr>
              <w:spacing w:before="60" w:after="60"/>
              <w:rPr>
                <w:noProof/>
                <w:sz w:val="18"/>
                <w:szCs w:val="18"/>
              </w:rPr>
            </w:pPr>
          </w:p>
        </w:tc>
        <w:tc>
          <w:tcPr>
            <w:tcW w:w="2490" w:type="pct"/>
            <w:gridSpan w:val="2"/>
            <w:vMerge/>
            <w:hideMark/>
          </w:tcPr>
          <w:p>
            <w:pPr>
              <w:spacing w:before="60" w:after="60"/>
              <w:rPr>
                <w:noProof/>
                <w:sz w:val="18"/>
                <w:szCs w:val="18"/>
              </w:rPr>
            </w:pPr>
          </w:p>
        </w:tc>
      </w:tr>
      <w:tr>
        <w:trPr>
          <w:trHeight w:val="227"/>
        </w:trPr>
        <w:tc>
          <w:tcPr>
            <w:tcW w:w="487" w:type="pct"/>
            <w:tcBorders>
              <w:top w:val="nil"/>
              <w:left w:val="nil"/>
              <w:bottom w:val="single" w:sz="8" w:space="0" w:color="auto"/>
              <w:right w:val="nil"/>
            </w:tcBorders>
            <w:hideMark/>
          </w:tcPr>
          <w:p>
            <w:pPr>
              <w:spacing w:before="0" w:after="0"/>
              <w:rPr>
                <w:b/>
                <w:bCs/>
                <w:noProof/>
                <w:sz w:val="18"/>
                <w:szCs w:val="18"/>
                <w:vertAlign w:val="superscript"/>
              </w:rPr>
            </w:pPr>
            <w:r>
              <w:rPr>
                <w:b/>
                <w:noProof/>
                <w:sz w:val="18"/>
                <w:vertAlign w:val="superscript"/>
              </w:rPr>
              <w:t>(1)</w:t>
            </w:r>
          </w:p>
        </w:tc>
        <w:tc>
          <w:tcPr>
            <w:tcW w:w="4513" w:type="pct"/>
            <w:gridSpan w:val="9"/>
            <w:tcBorders>
              <w:top w:val="nil"/>
              <w:left w:val="nil"/>
              <w:bottom w:val="single" w:sz="8" w:space="0" w:color="auto"/>
              <w:right w:val="nil"/>
            </w:tcBorders>
            <w:hideMark/>
          </w:tcPr>
          <w:p>
            <w:pPr>
              <w:spacing w:before="0" w:after="0"/>
              <w:rPr>
                <w:noProof/>
                <w:sz w:val="18"/>
                <w:szCs w:val="18"/>
              </w:rPr>
            </w:pPr>
            <w:r>
              <w:rPr>
                <w:noProof/>
                <w:sz w:val="18"/>
              </w:rPr>
              <w:t>Beifänge von Grenadierfischen (</w:t>
            </w:r>
            <w:r>
              <w:rPr>
                <w:i/>
                <w:noProof/>
                <w:sz w:val="18"/>
              </w:rPr>
              <w:t>Macrourus</w:t>
            </w:r>
            <w:r>
              <w:rPr>
                <w:noProof/>
                <w:sz w:val="18"/>
              </w:rPr>
              <w:t xml:space="preserve"> spp.) sind entsprechend den nachstehenden Tabellen mit Fangmöglichkeiten zu melden: Grenadierfische in den grönländischen Gewässern von 5 und 14 (GRV/514GRN) und Grenadierfische in den grönländischen Gewässern von NAFO 1 (GRV/N1GRN.).</w:t>
            </w: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ANHANG IC</w:t>
      </w:r>
    </w:p>
    <w:p>
      <w:pPr>
        <w:pStyle w:val="NormalCentered"/>
        <w:rPr>
          <w:noProof/>
        </w:rPr>
      </w:pPr>
      <w:r>
        <w:rPr>
          <w:noProof/>
        </w:rPr>
        <w:t>NORDWESTATLANTIK</w:t>
      </w:r>
    </w:p>
    <w:p>
      <w:pPr>
        <w:jc w:val="center"/>
        <w:rPr>
          <w:noProof/>
        </w:rPr>
      </w:pPr>
      <w:r>
        <w:rPr>
          <w:noProof/>
        </w:rPr>
        <w:t>NAFO-ÜBEREINKOMMENSBEREICH</w:t>
      </w:r>
    </w:p>
    <w:tbl>
      <w:tblPr>
        <w:tblW w:w="9585" w:type="dxa"/>
        <w:tblInd w:w="108" w:type="dxa"/>
        <w:tblLook w:val="04A0" w:firstRow="1" w:lastRow="0" w:firstColumn="1" w:lastColumn="0" w:noHBand="0" w:noVBand="1"/>
      </w:tblPr>
      <w:tblGrid>
        <w:gridCol w:w="851"/>
        <w:gridCol w:w="142"/>
        <w:gridCol w:w="425"/>
        <w:gridCol w:w="567"/>
        <w:gridCol w:w="1003"/>
        <w:gridCol w:w="1418"/>
        <w:gridCol w:w="1733"/>
        <w:gridCol w:w="3446"/>
      </w:tblGrid>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Kabeljau</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Gadus morhua</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2J3KL</w:t>
            </w:r>
          </w:p>
          <w:p>
            <w:pPr>
              <w:spacing w:before="60" w:after="60"/>
              <w:rPr>
                <w:rFonts w:asciiTheme="majorBidi" w:hAnsiTheme="majorBidi" w:cstheme="majorBidi"/>
                <w:noProof/>
                <w:sz w:val="18"/>
                <w:szCs w:val="18"/>
              </w:rPr>
            </w:pPr>
            <w:r>
              <w:rPr>
                <w:rFonts w:asciiTheme="majorBidi" w:hAnsiTheme="majorBidi" w:cstheme="majorBidi"/>
                <w:noProof/>
                <w:sz w:val="18"/>
              </w:rPr>
              <w:t>(COD/N2J3KL)</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Im Rahmen dieser Quote ist keine gezielte Fischerei erlaubt. Diese Art darf nur als Beifang innerhalb folgender Grenzen gefangen werden: höchstens 1250 kg oder 5 %, je nachdem, welche Menge größer ist.</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Kabeljau</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Gadus morhua</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lang w:val="en-US"/>
              </w:rPr>
            </w:pPr>
            <w:r>
              <w:rPr>
                <w:rFonts w:asciiTheme="majorBidi" w:hAnsiTheme="majorBidi" w:cstheme="majorBidi"/>
                <w:noProof/>
                <w:sz w:val="18"/>
                <w:lang w:val="en-US"/>
              </w:rPr>
              <w:t>NAFO-Gebiet 3NO</w:t>
            </w:r>
          </w:p>
          <w:p>
            <w:pPr>
              <w:spacing w:before="60" w:after="60"/>
              <w:rPr>
                <w:rFonts w:asciiTheme="majorBidi" w:hAnsiTheme="majorBidi" w:cstheme="majorBidi"/>
                <w:noProof/>
                <w:sz w:val="18"/>
                <w:szCs w:val="18"/>
                <w:lang w:val="en-US"/>
              </w:rPr>
            </w:pPr>
            <w:r>
              <w:rPr>
                <w:rFonts w:asciiTheme="majorBidi" w:hAnsiTheme="majorBidi" w:cstheme="majorBidi"/>
                <w:noProof/>
                <w:sz w:val="18"/>
                <w:lang w:val="en-US"/>
              </w:rPr>
              <w:t>(COD/N3NO.)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Im Rahmen dieser Quote ist keine gezielte Fischerei erlaubt. Diese Art darf nur als Beifang bis höchstens 1000 kg oder 4 % gefangen werden, je nachdem, welche Menge größer ist.</w:t>
            </w:r>
          </w:p>
        </w:tc>
      </w:tr>
      <w:tr>
        <w:trPr>
          <w:trHeight w:val="227"/>
        </w:trPr>
        <w:tc>
          <w:tcPr>
            <w:tcW w:w="9585" w:type="dxa"/>
            <w:gridSpan w:val="8"/>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bottom w:val="single" w:sz="8" w:space="0" w:color="auto"/>
            </w:tcBorders>
            <w:noWrap/>
            <w:hideMark/>
          </w:tcPr>
          <w:p>
            <w:pPr>
              <w:pageBreakBefore/>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Kabeljau</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Gadus morhua</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3M</w:t>
            </w:r>
          </w:p>
          <w:p>
            <w:pPr>
              <w:spacing w:before="60" w:after="60"/>
              <w:rPr>
                <w:rFonts w:asciiTheme="majorBidi" w:hAnsiTheme="majorBidi" w:cstheme="majorBidi"/>
                <w:noProof/>
                <w:sz w:val="18"/>
                <w:szCs w:val="18"/>
              </w:rPr>
            </w:pPr>
            <w:r>
              <w:rPr>
                <w:rFonts w:asciiTheme="majorBidi" w:hAnsiTheme="majorBidi" w:cstheme="majorBidi"/>
                <w:noProof/>
                <w:sz w:val="18"/>
              </w:rPr>
              <w:t>(COD/N3M.)</w:t>
            </w:r>
          </w:p>
        </w:tc>
      </w:tr>
      <w:tr>
        <w:trPr>
          <w:trHeight w:val="227"/>
        </w:trPr>
        <w:tc>
          <w:tcPr>
            <w:tcW w:w="1985" w:type="dxa"/>
            <w:gridSpan w:val="4"/>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Estland</w:t>
            </w:r>
          </w:p>
        </w:tc>
        <w:tc>
          <w:tcPr>
            <w:tcW w:w="1003" w:type="dxa"/>
            <w:tcBorders>
              <w:top w:val="single" w:sz="8" w:space="0" w:color="auto"/>
            </w:tcBorders>
            <w:noWrap/>
            <w:hideMark/>
          </w:tcPr>
          <w:p>
            <w:pPr>
              <w:spacing w:after="0"/>
              <w:jc w:val="right"/>
              <w:rPr>
                <w:rFonts w:eastAsia="Times New Roman"/>
                <w:noProof/>
                <w:color w:val="000000"/>
                <w:sz w:val="18"/>
                <w:szCs w:val="18"/>
              </w:rPr>
            </w:pPr>
            <w:r>
              <w:rPr>
                <w:noProof/>
                <w:sz w:val="18"/>
              </w:rPr>
              <w:t xml:space="preserve">95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Deutschland</w:t>
            </w:r>
          </w:p>
        </w:tc>
        <w:tc>
          <w:tcPr>
            <w:tcW w:w="1003" w:type="dxa"/>
            <w:noWrap/>
            <w:hideMark/>
          </w:tcPr>
          <w:p>
            <w:pPr>
              <w:spacing w:after="0"/>
              <w:jc w:val="right"/>
              <w:rPr>
                <w:rFonts w:eastAsia="Times New Roman"/>
                <w:noProof/>
                <w:color w:val="000000"/>
                <w:sz w:val="18"/>
                <w:szCs w:val="18"/>
              </w:rPr>
            </w:pPr>
            <w:r>
              <w:rPr>
                <w:noProof/>
                <w:sz w:val="18"/>
              </w:rPr>
              <w:t xml:space="preserve">397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Lettland</w:t>
            </w:r>
          </w:p>
        </w:tc>
        <w:tc>
          <w:tcPr>
            <w:tcW w:w="1003" w:type="dxa"/>
            <w:noWrap/>
            <w:hideMark/>
          </w:tcPr>
          <w:p>
            <w:pPr>
              <w:spacing w:after="0"/>
              <w:jc w:val="right"/>
              <w:rPr>
                <w:rFonts w:eastAsia="Times New Roman"/>
                <w:noProof/>
                <w:color w:val="000000"/>
                <w:sz w:val="18"/>
                <w:szCs w:val="18"/>
              </w:rPr>
            </w:pPr>
            <w:r>
              <w:rPr>
                <w:noProof/>
                <w:sz w:val="18"/>
              </w:rPr>
              <w:t xml:space="preserve">95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Litauen</w:t>
            </w:r>
          </w:p>
        </w:tc>
        <w:tc>
          <w:tcPr>
            <w:tcW w:w="1003" w:type="dxa"/>
            <w:noWrap/>
            <w:hideMark/>
          </w:tcPr>
          <w:p>
            <w:pPr>
              <w:spacing w:after="0"/>
              <w:jc w:val="right"/>
              <w:rPr>
                <w:rFonts w:eastAsia="Times New Roman"/>
                <w:noProof/>
                <w:color w:val="000000"/>
                <w:sz w:val="18"/>
                <w:szCs w:val="18"/>
              </w:rPr>
            </w:pPr>
            <w:r>
              <w:rPr>
                <w:noProof/>
                <w:sz w:val="18"/>
              </w:rPr>
              <w:t xml:space="preserve">95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Polen</w:t>
            </w:r>
          </w:p>
        </w:tc>
        <w:tc>
          <w:tcPr>
            <w:tcW w:w="1003" w:type="dxa"/>
            <w:noWrap/>
            <w:hideMark/>
          </w:tcPr>
          <w:p>
            <w:pPr>
              <w:spacing w:after="0"/>
              <w:jc w:val="right"/>
              <w:rPr>
                <w:rFonts w:eastAsia="Times New Roman"/>
                <w:noProof/>
                <w:color w:val="000000"/>
                <w:sz w:val="18"/>
                <w:szCs w:val="18"/>
              </w:rPr>
            </w:pPr>
            <w:r>
              <w:rPr>
                <w:noProof/>
                <w:sz w:val="18"/>
              </w:rPr>
              <w:t xml:space="preserve">529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1003" w:type="dxa"/>
            <w:noWrap/>
            <w:hideMark/>
          </w:tcPr>
          <w:p>
            <w:pPr>
              <w:spacing w:after="0"/>
              <w:jc w:val="right"/>
              <w:rPr>
                <w:rFonts w:eastAsia="Times New Roman"/>
                <w:noProof/>
                <w:color w:val="000000"/>
                <w:sz w:val="18"/>
                <w:szCs w:val="18"/>
              </w:rPr>
            </w:pPr>
            <w:r>
              <w:rPr>
                <w:noProof/>
                <w:sz w:val="18"/>
              </w:rPr>
              <w:t xml:space="preserve">1 221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Frankreich</w:t>
            </w:r>
          </w:p>
        </w:tc>
        <w:tc>
          <w:tcPr>
            <w:tcW w:w="1003" w:type="dxa"/>
            <w:noWrap/>
            <w:hideMark/>
          </w:tcPr>
          <w:p>
            <w:pPr>
              <w:spacing w:after="0"/>
              <w:jc w:val="right"/>
              <w:rPr>
                <w:rFonts w:eastAsia="Times New Roman"/>
                <w:noProof/>
                <w:color w:val="000000"/>
                <w:sz w:val="18"/>
                <w:szCs w:val="18"/>
              </w:rPr>
            </w:pPr>
            <w:r>
              <w:rPr>
                <w:noProof/>
                <w:sz w:val="18"/>
              </w:rPr>
              <w:t xml:space="preserve">170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1003" w:type="dxa"/>
            <w:shd w:val="clear" w:color="auto" w:fill="auto"/>
            <w:noWrap/>
            <w:hideMark/>
          </w:tcPr>
          <w:p>
            <w:pPr>
              <w:spacing w:after="0"/>
              <w:jc w:val="right"/>
              <w:rPr>
                <w:rFonts w:eastAsia="Times New Roman"/>
                <w:noProof/>
                <w:color w:val="000000"/>
                <w:sz w:val="18"/>
                <w:szCs w:val="18"/>
              </w:rPr>
            </w:pPr>
            <w:r>
              <w:rPr>
                <w:noProof/>
                <w:sz w:val="18"/>
              </w:rPr>
              <w:t xml:space="preserve">2 733 </w:t>
            </w:r>
          </w:p>
        </w:tc>
        <w:tc>
          <w:tcPr>
            <w:tcW w:w="1418" w:type="dxa"/>
            <w:noWrap/>
          </w:tcPr>
          <w:p>
            <w:pPr>
              <w:spacing w:before="60" w:after="60"/>
              <w:rPr>
                <w:rFonts w:asciiTheme="majorBidi" w:hAnsiTheme="majorBidi" w:cstheme="majorBidi"/>
                <w:noProof/>
                <w:sz w:val="18"/>
                <w:szCs w:val="18"/>
                <w:highlight w:val="yellow"/>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Vereinigtes Königreich</w:t>
            </w:r>
          </w:p>
        </w:tc>
        <w:tc>
          <w:tcPr>
            <w:tcW w:w="1003" w:type="dxa"/>
            <w:noWrap/>
            <w:hideMark/>
          </w:tcPr>
          <w:p>
            <w:pPr>
              <w:spacing w:after="0"/>
              <w:jc w:val="right"/>
              <w:rPr>
                <w:rFonts w:eastAsia="Times New Roman"/>
                <w:noProof/>
                <w:color w:val="000000"/>
                <w:sz w:val="18"/>
                <w:szCs w:val="18"/>
              </w:rPr>
            </w:pPr>
            <w:r>
              <w:rPr>
                <w:noProof/>
                <w:sz w:val="18"/>
              </w:rPr>
              <w:t xml:space="preserve">795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003" w:type="dxa"/>
            <w:noWrap/>
            <w:hideMark/>
          </w:tcPr>
          <w:p>
            <w:pPr>
              <w:spacing w:after="0"/>
              <w:jc w:val="right"/>
              <w:rPr>
                <w:rFonts w:eastAsia="Times New Roman"/>
                <w:noProof/>
                <w:color w:val="000000"/>
                <w:sz w:val="18"/>
                <w:szCs w:val="18"/>
              </w:rPr>
            </w:pPr>
            <w:r>
              <w:rPr>
                <w:noProof/>
                <w:sz w:val="18"/>
              </w:rPr>
              <w:t xml:space="preserve">4 865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p>
        </w:tc>
        <w:tc>
          <w:tcPr>
            <w:tcW w:w="1003" w:type="dxa"/>
            <w:noWrap/>
            <w:hideMark/>
          </w:tcPr>
          <w:p>
            <w:pPr>
              <w:spacing w:before="60" w:after="60"/>
              <w:jc w:val="right"/>
              <w:rPr>
                <w:rFonts w:asciiTheme="majorBidi" w:hAnsiTheme="majorBidi" w:cstheme="majorBidi"/>
                <w:noProof/>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003" w:type="dxa"/>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rPr>
              <w:t xml:space="preserve">8 531 </w:t>
            </w:r>
          </w:p>
        </w:tc>
        <w:tc>
          <w:tcPr>
            <w:tcW w:w="1418" w:type="dxa"/>
            <w:tcBorders>
              <w:top w:val="nil"/>
              <w:left w:val="nil"/>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Rotzunge</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Glyptocephalus cynoglossus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3L</w:t>
            </w:r>
          </w:p>
          <w:p>
            <w:pPr>
              <w:spacing w:before="60" w:after="60"/>
              <w:rPr>
                <w:rFonts w:asciiTheme="majorBidi" w:hAnsiTheme="majorBidi" w:cstheme="majorBidi"/>
                <w:noProof/>
                <w:sz w:val="18"/>
                <w:szCs w:val="18"/>
              </w:rPr>
            </w:pPr>
            <w:r>
              <w:rPr>
                <w:rFonts w:asciiTheme="majorBidi" w:hAnsiTheme="majorBidi" w:cstheme="majorBidi"/>
                <w:noProof/>
                <w:sz w:val="18"/>
              </w:rPr>
              <w:t>(WIT/N3L.)</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Im Rahmen dieser Quote ist keine gezielte Fischerei erlaubt. Diese Art darf nur als Beifang innerhalb folgender Grenzen gefangen werden: höchstens 1250 kg oder 5 %, je nachdem, welche Menge größer ist.</w:t>
            </w:r>
          </w:p>
        </w:tc>
      </w:tr>
      <w:tr>
        <w:trPr>
          <w:trHeight w:val="227"/>
        </w:trPr>
        <w:tc>
          <w:tcPr>
            <w:tcW w:w="9585" w:type="dxa"/>
            <w:gridSpan w:val="8"/>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Rotzunge</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Glyptocephalus cynoglossus</w:t>
            </w:r>
          </w:p>
        </w:tc>
        <w:tc>
          <w:tcPr>
            <w:tcW w:w="1733" w:type="dxa"/>
            <w:tcBorders>
              <w:top w:val="single" w:sz="8" w:space="0" w:color="auto"/>
              <w:left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right w:val="nil"/>
            </w:tcBorders>
            <w:noWrap/>
            <w:hideMark/>
          </w:tcPr>
          <w:p>
            <w:pPr>
              <w:spacing w:before="60" w:after="60"/>
              <w:rPr>
                <w:rFonts w:asciiTheme="majorBidi" w:hAnsiTheme="majorBidi" w:cstheme="majorBidi"/>
                <w:noProof/>
                <w:sz w:val="18"/>
                <w:szCs w:val="18"/>
                <w:lang w:val="en-US"/>
              </w:rPr>
            </w:pPr>
            <w:r>
              <w:rPr>
                <w:rFonts w:asciiTheme="majorBidi" w:hAnsiTheme="majorBidi" w:cstheme="majorBidi"/>
                <w:noProof/>
                <w:sz w:val="18"/>
                <w:lang w:val="en-US"/>
              </w:rPr>
              <w:t>NAFO-Gebiet 3NO</w:t>
            </w:r>
          </w:p>
          <w:p>
            <w:pPr>
              <w:spacing w:before="60" w:after="60"/>
              <w:rPr>
                <w:rFonts w:asciiTheme="majorBidi" w:hAnsiTheme="majorBidi" w:cstheme="majorBidi"/>
                <w:noProof/>
                <w:sz w:val="18"/>
                <w:szCs w:val="18"/>
                <w:lang w:val="en-US"/>
              </w:rPr>
            </w:pPr>
            <w:r>
              <w:rPr>
                <w:rFonts w:asciiTheme="majorBidi" w:hAnsiTheme="majorBidi" w:cstheme="majorBidi"/>
                <w:noProof/>
                <w:sz w:val="18"/>
                <w:lang w:val="en-US"/>
              </w:rPr>
              <w:t>(WIT/N3NO.)</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Estland</w:t>
            </w:r>
          </w:p>
        </w:tc>
        <w:tc>
          <w:tcPr>
            <w:tcW w:w="1570" w:type="dxa"/>
            <w:gridSpan w:val="2"/>
            <w:noWrap/>
            <w:hideMark/>
          </w:tcPr>
          <w:p>
            <w:pPr>
              <w:spacing w:after="0"/>
              <w:jc w:val="right"/>
              <w:rPr>
                <w:rFonts w:eastAsia="Times New Roman"/>
                <w:noProof/>
                <w:color w:val="000000"/>
                <w:sz w:val="18"/>
                <w:szCs w:val="18"/>
              </w:rPr>
            </w:pPr>
            <w:r>
              <w:rPr>
                <w:noProof/>
                <w:sz w:val="18"/>
              </w:rPr>
              <w:t xml:space="preserve">52 </w:t>
            </w:r>
          </w:p>
        </w:tc>
        <w:tc>
          <w:tcPr>
            <w:tcW w:w="1418" w:type="dxa"/>
            <w:noWrap/>
          </w:tcPr>
          <w:p>
            <w:pPr>
              <w:spacing w:before="60" w:after="60"/>
              <w:rPr>
                <w:rFonts w:asciiTheme="majorBidi" w:hAnsiTheme="majorBidi" w:cstheme="majorBidi"/>
                <w:noProof/>
                <w:sz w:val="18"/>
                <w:szCs w:val="18"/>
              </w:rPr>
            </w:pPr>
          </w:p>
        </w:tc>
        <w:tc>
          <w:tcPr>
            <w:tcW w:w="5179" w:type="dxa"/>
            <w:gridSpan w:val="2"/>
            <w:vMerge w:val="restart"/>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Lettland</w:t>
            </w:r>
          </w:p>
        </w:tc>
        <w:tc>
          <w:tcPr>
            <w:tcW w:w="1570" w:type="dxa"/>
            <w:gridSpan w:val="2"/>
            <w:noWrap/>
          </w:tcPr>
          <w:p>
            <w:pPr>
              <w:spacing w:after="0"/>
              <w:jc w:val="right"/>
              <w:rPr>
                <w:rFonts w:eastAsia="Times New Roman"/>
                <w:noProof/>
                <w:color w:val="000000"/>
                <w:sz w:val="18"/>
                <w:szCs w:val="18"/>
              </w:rPr>
            </w:pPr>
            <w:r>
              <w:rPr>
                <w:noProof/>
                <w:sz w:val="18"/>
              </w:rPr>
              <w:t xml:space="preserve">52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Litauen</w:t>
            </w:r>
          </w:p>
        </w:tc>
        <w:tc>
          <w:tcPr>
            <w:tcW w:w="1570" w:type="dxa"/>
            <w:gridSpan w:val="2"/>
            <w:noWrap/>
          </w:tcPr>
          <w:p>
            <w:pPr>
              <w:spacing w:after="0"/>
              <w:jc w:val="right"/>
              <w:rPr>
                <w:rFonts w:eastAsia="Times New Roman"/>
                <w:noProof/>
                <w:color w:val="000000"/>
                <w:sz w:val="18"/>
                <w:szCs w:val="18"/>
              </w:rPr>
            </w:pPr>
            <w:r>
              <w:rPr>
                <w:noProof/>
                <w:sz w:val="18"/>
              </w:rPr>
              <w:t xml:space="preserve">52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noWrap/>
          </w:tcPr>
          <w:p>
            <w:pPr>
              <w:spacing w:after="0"/>
              <w:jc w:val="right"/>
              <w:rPr>
                <w:rFonts w:eastAsia="Times New Roman"/>
                <w:noProof/>
                <w:color w:val="000000"/>
                <w:sz w:val="18"/>
                <w:szCs w:val="18"/>
              </w:rPr>
            </w:pPr>
            <w:r>
              <w:rPr>
                <w:noProof/>
                <w:sz w:val="18"/>
              </w:rPr>
              <w:t xml:space="preserve">156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tcBorders>
              <w:bottom w:val="single" w:sz="8" w:space="0" w:color="auto"/>
            </w:tcBorders>
            <w:noWrap/>
            <w:hideMark/>
          </w:tcPr>
          <w:p>
            <w:pPr>
              <w:spacing w:after="0"/>
              <w:jc w:val="right"/>
              <w:rPr>
                <w:rFonts w:eastAsia="Times New Roman"/>
                <w:noProof/>
                <w:color w:val="000000"/>
                <w:sz w:val="18"/>
                <w:szCs w:val="18"/>
              </w:rPr>
            </w:pPr>
            <w:r>
              <w:rPr>
                <w:noProof/>
                <w:sz w:val="18"/>
              </w:rPr>
              <w:t xml:space="preserve">1 175 </w:t>
            </w:r>
          </w:p>
        </w:tc>
        <w:tc>
          <w:tcPr>
            <w:tcW w:w="1418" w:type="dxa"/>
            <w:tcBorders>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Raue Scharbe</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Hippoglossoides platessoides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3M</w:t>
            </w:r>
          </w:p>
          <w:p>
            <w:pPr>
              <w:spacing w:before="60" w:after="60"/>
              <w:rPr>
                <w:rFonts w:asciiTheme="majorBidi" w:hAnsiTheme="majorBidi" w:cstheme="majorBidi"/>
                <w:noProof/>
                <w:sz w:val="18"/>
                <w:szCs w:val="18"/>
              </w:rPr>
            </w:pPr>
            <w:r>
              <w:rPr>
                <w:rFonts w:asciiTheme="majorBidi" w:hAnsiTheme="majorBidi" w:cstheme="majorBidi"/>
                <w:noProof/>
                <w:sz w:val="18"/>
              </w:rPr>
              <w:t>(PLA/N3M.)</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Im Rahmen dieser Quote ist keine gezielte Fischerei erlaubt. Diese Art darf nur als Beifang innerhalb folgender Grenzen gefangen werden: höchstens 1250 kg oder 5 %, je nachdem, welche Menge größer ist.</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Raue Scharbe</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Hippoglossoides platessoides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3LNO</w:t>
            </w:r>
          </w:p>
          <w:p>
            <w:pPr>
              <w:spacing w:before="60" w:after="60"/>
              <w:rPr>
                <w:rFonts w:asciiTheme="majorBidi" w:hAnsiTheme="majorBidi" w:cstheme="majorBidi"/>
                <w:noProof/>
                <w:sz w:val="18"/>
                <w:szCs w:val="18"/>
              </w:rPr>
            </w:pPr>
            <w:r>
              <w:rPr>
                <w:rFonts w:asciiTheme="majorBidi" w:hAnsiTheme="majorBidi" w:cstheme="majorBidi"/>
                <w:noProof/>
                <w:sz w:val="18"/>
              </w:rPr>
              <w:t>(PLA/N3LNO.)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Im Rahmen dieser Quote ist keine gezielte Fischerei erlaubt. Diese Art darf nur als Beifang innerhalb folgender Grenzen gefangen werden: höchstens 1250 kg oder 5 %, je nachdem, welche Menge größer ist.</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Nördlicher Kurzflossen-Kalmar</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Illex illecebrosus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NAFO-Untergebiete 3 und 4</w:t>
            </w:r>
          </w:p>
          <w:p>
            <w:pPr>
              <w:spacing w:before="60" w:after="60"/>
              <w:rPr>
                <w:rFonts w:asciiTheme="majorBidi" w:hAnsiTheme="majorBidi" w:cstheme="majorBidi"/>
                <w:noProof/>
                <w:sz w:val="18"/>
                <w:szCs w:val="18"/>
              </w:rPr>
            </w:pPr>
            <w:r>
              <w:rPr>
                <w:rFonts w:asciiTheme="majorBidi" w:hAnsiTheme="majorBidi" w:cstheme="majorBidi"/>
                <w:noProof/>
                <w:sz w:val="18"/>
              </w:rPr>
              <w:t>(SQI/N34.)</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Estland</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 xml:space="preserve">128 </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Lettland</w:t>
            </w:r>
          </w:p>
        </w:tc>
        <w:tc>
          <w:tcPr>
            <w:tcW w:w="1570" w:type="dxa"/>
            <w:gridSpan w:val="2"/>
            <w:noWrap/>
            <w:hideMark/>
          </w:tcPr>
          <w:p>
            <w:pPr>
              <w:spacing w:after="0"/>
              <w:jc w:val="right"/>
              <w:rPr>
                <w:rFonts w:eastAsia="Times New Roman"/>
                <w:noProof/>
                <w:color w:val="000000"/>
                <w:sz w:val="18"/>
                <w:szCs w:val="18"/>
              </w:rPr>
            </w:pPr>
            <w:r>
              <w:rPr>
                <w:noProof/>
                <w:sz w:val="18"/>
              </w:rPr>
              <w:t xml:space="preserve">128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Litauen</w:t>
            </w:r>
          </w:p>
        </w:tc>
        <w:tc>
          <w:tcPr>
            <w:tcW w:w="1570" w:type="dxa"/>
            <w:gridSpan w:val="2"/>
            <w:noWrap/>
            <w:hideMark/>
          </w:tcPr>
          <w:p>
            <w:pPr>
              <w:spacing w:after="0"/>
              <w:jc w:val="right"/>
              <w:rPr>
                <w:rFonts w:eastAsia="Times New Roman"/>
                <w:noProof/>
                <w:color w:val="000000"/>
                <w:sz w:val="18"/>
                <w:szCs w:val="18"/>
              </w:rPr>
            </w:pPr>
            <w:r>
              <w:rPr>
                <w:noProof/>
                <w:sz w:val="18"/>
              </w:rPr>
              <w:t xml:space="preserve">128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Polen</w:t>
            </w:r>
          </w:p>
        </w:tc>
        <w:tc>
          <w:tcPr>
            <w:tcW w:w="1570" w:type="dxa"/>
            <w:gridSpan w:val="2"/>
            <w:noWrap/>
            <w:hideMark/>
          </w:tcPr>
          <w:p>
            <w:pPr>
              <w:spacing w:after="0"/>
              <w:jc w:val="right"/>
              <w:rPr>
                <w:rFonts w:eastAsia="Times New Roman"/>
                <w:noProof/>
                <w:color w:val="000000"/>
                <w:sz w:val="18"/>
                <w:szCs w:val="18"/>
              </w:rPr>
            </w:pPr>
            <w:r>
              <w:rPr>
                <w:noProof/>
                <w:sz w:val="18"/>
              </w:rPr>
              <w:t xml:space="preserve">227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noWrap/>
            <w:hideMark/>
          </w:tcPr>
          <w:p>
            <w:pPr>
              <w:spacing w:before="60" w:after="60"/>
              <w:jc w:val="right"/>
              <w:rPr>
                <w:rFonts w:asciiTheme="majorBidi" w:hAnsiTheme="majorBidi" w:cstheme="majorBidi"/>
                <w:noProof/>
                <w:sz w:val="18"/>
                <w:szCs w:val="18"/>
              </w:rPr>
            </w:pPr>
            <w:r>
              <w:rPr>
                <w:rFonts w:asciiTheme="majorBidi" w:hAnsiTheme="majorBidi" w:cstheme="majorBidi"/>
                <w:noProof/>
                <w:sz w:val="18"/>
              </w:rPr>
              <w:t>Entfällt</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 (2)</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 xml:space="preserve">34 000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4721"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Vom 1. Juli bis zum 31. Dezember 2020 zu fischen.</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1418" w:type="dxa"/>
            <w:gridSpan w:val="3"/>
            <w:tcBorders>
              <w:bottom w:val="single" w:sz="8" w:space="0" w:color="auto"/>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w:t>
            </w:r>
          </w:p>
        </w:tc>
        <w:tc>
          <w:tcPr>
            <w:tcW w:w="8167" w:type="dxa"/>
            <w:gridSpan w:val="5"/>
            <w:tcBorders>
              <w:bottom w:val="single" w:sz="8" w:space="0" w:color="auto"/>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Kein festgesetzter Unionsanteil. Die nachstehend angegebene Menge in Tonnen ist für Kanada und alle Mitgliedstaaten der Union ausgenommen Estland, Lettland, Litauen und Polen verfügbar:</w:t>
            </w:r>
          </w:p>
          <w:p>
            <w:pPr>
              <w:spacing w:before="0" w:after="0"/>
              <w:rPr>
                <w:rFonts w:asciiTheme="majorBidi" w:hAnsiTheme="majorBidi" w:cstheme="majorBidi"/>
                <w:noProof/>
                <w:sz w:val="18"/>
                <w:szCs w:val="18"/>
              </w:rPr>
            </w:pPr>
            <w:r>
              <w:rPr>
                <w:rFonts w:asciiTheme="majorBidi" w:hAnsiTheme="majorBidi" w:cstheme="majorBidi"/>
                <w:noProof/>
                <w:sz w:val="18"/>
              </w:rPr>
              <w:t>29 467</w:t>
            </w:r>
          </w:p>
        </w:tc>
      </w:tr>
      <w:tr>
        <w:trPr>
          <w:trHeight w:val="227"/>
        </w:trPr>
        <w:tc>
          <w:tcPr>
            <w:tcW w:w="9585" w:type="dxa"/>
            <w:gridSpan w:val="8"/>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Gelbschwanzflunder</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Limanda ferruginea</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3LNO</w:t>
            </w:r>
          </w:p>
          <w:p>
            <w:pPr>
              <w:spacing w:before="60" w:after="60"/>
              <w:rPr>
                <w:rFonts w:asciiTheme="majorBidi" w:hAnsiTheme="majorBidi" w:cstheme="majorBidi"/>
                <w:noProof/>
                <w:sz w:val="18"/>
                <w:szCs w:val="18"/>
              </w:rPr>
            </w:pPr>
            <w:r>
              <w:rPr>
                <w:rFonts w:asciiTheme="majorBidi" w:hAnsiTheme="majorBidi" w:cstheme="majorBidi"/>
                <w:noProof/>
                <w:sz w:val="18"/>
              </w:rPr>
              <w:t>(YEL/N3LNO.)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17 000</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993" w:type="dxa"/>
            <w:gridSpan w:val="2"/>
            <w:tcBorders>
              <w:bottom w:val="single" w:sz="8" w:space="0" w:color="auto"/>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592" w:type="dxa"/>
            <w:gridSpan w:val="6"/>
            <w:tcBorders>
              <w:bottom w:val="single" w:sz="8" w:space="0" w:color="auto"/>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Im Rahmen dieser Quote ist keine gezielte Fischerei erlaubt. Diese Art darf nur als Beifang innerhalb folgender Grenzen gefangen werden: höchstens 2500 kg oder 10 %, je nachdem, welche Menge größer ist. Ist jedoch die Gelbschwanzflunder-Quote ausgeschöpft, die die NAFO den Vertragsparteien ohne einen bestimmten Anteil an dem Bestand zugewiesen hat, so unterliegen Beifänge folgenden Grenzen: höchstens 1250 kg oder 5 %, je nachdem, welche Menge größer ist.</w:t>
            </w:r>
          </w:p>
        </w:tc>
      </w:tr>
      <w:tr>
        <w:trPr>
          <w:trHeight w:val="227"/>
        </w:trPr>
        <w:tc>
          <w:tcPr>
            <w:tcW w:w="9585" w:type="dxa"/>
            <w:gridSpan w:val="8"/>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Lodde</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Mallotus villosus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lang w:val="en-US"/>
              </w:rPr>
            </w:pPr>
            <w:r>
              <w:rPr>
                <w:rFonts w:asciiTheme="majorBidi" w:hAnsiTheme="majorBidi" w:cstheme="majorBidi"/>
                <w:noProof/>
                <w:sz w:val="18"/>
                <w:lang w:val="en-US"/>
              </w:rPr>
              <w:t>NAFO-Gebiet 3NO</w:t>
            </w:r>
          </w:p>
          <w:p>
            <w:pPr>
              <w:spacing w:before="60" w:after="60"/>
              <w:rPr>
                <w:rFonts w:asciiTheme="majorBidi" w:hAnsiTheme="majorBidi" w:cstheme="majorBidi"/>
                <w:noProof/>
                <w:sz w:val="18"/>
                <w:szCs w:val="18"/>
                <w:lang w:val="en-US"/>
              </w:rPr>
            </w:pPr>
            <w:r>
              <w:rPr>
                <w:rFonts w:asciiTheme="majorBidi" w:hAnsiTheme="majorBidi" w:cstheme="majorBidi"/>
                <w:noProof/>
                <w:sz w:val="18"/>
                <w:lang w:val="en-US"/>
              </w:rPr>
              <w:t>(CAP/N3NO.)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993" w:type="dxa"/>
            <w:gridSpan w:val="2"/>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592" w:type="dxa"/>
            <w:gridSpan w:val="6"/>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Im Rahmen dieser Quote ist keine gezielte Fischerei erlaubt. Diese Art darf nur als Beifang innerhalb folgender Grenzen gefangen werden: höchstens 1250 kg oder 5 %, je nachdem, welche Menge größer ist.</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Tiefseegarnele</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Pandalus borealis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3LNO</w:t>
            </w:r>
            <w:r>
              <w:rPr>
                <w:rFonts w:asciiTheme="majorBidi" w:hAnsiTheme="majorBidi" w:cstheme="majorBidi"/>
                <w:b/>
                <w:noProof/>
                <w:sz w:val="18"/>
                <w:vertAlign w:val="superscript"/>
              </w:rPr>
              <w:t>(1)(2)</w:t>
            </w:r>
          </w:p>
          <w:p>
            <w:pPr>
              <w:spacing w:before="60" w:after="60"/>
              <w:rPr>
                <w:rFonts w:asciiTheme="majorBidi" w:hAnsiTheme="majorBidi" w:cstheme="majorBidi"/>
                <w:noProof/>
                <w:sz w:val="18"/>
                <w:szCs w:val="18"/>
              </w:rPr>
            </w:pPr>
            <w:r>
              <w:rPr>
                <w:rFonts w:asciiTheme="majorBidi" w:hAnsiTheme="majorBidi" w:cstheme="majorBidi"/>
                <w:noProof/>
                <w:sz w:val="18"/>
              </w:rPr>
              <w:t>(PRA/N3LNO.)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Estland</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(3)</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Lettland</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Litauen</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Polen</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993" w:type="dxa"/>
            <w:gridSpan w:val="2"/>
            <w:vMerge w:val="restart"/>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592" w:type="dxa"/>
            <w:gridSpan w:val="6"/>
            <w:noWrap/>
            <w:hideMark/>
          </w:tcPr>
          <w:p>
            <w:pPr>
              <w:spacing w:before="0" w:after="0"/>
              <w:rPr>
                <w:rFonts w:asciiTheme="majorBidi" w:hAnsiTheme="majorBidi" w:cstheme="majorBidi"/>
                <w:noProof/>
                <w:sz w:val="18"/>
                <w:szCs w:val="18"/>
              </w:rPr>
            </w:pPr>
            <w:r>
              <w:rPr>
                <w:rFonts w:asciiTheme="majorBidi" w:hAnsiTheme="majorBidi" w:cstheme="majorBidi"/>
                <w:noProof/>
                <w:sz w:val="18"/>
              </w:rPr>
              <w:t>Ohne die Box mit den folgenden Koordinaten:</w:t>
            </w: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Punkt Nr.</w:t>
            </w:r>
          </w:p>
        </w:tc>
        <w:tc>
          <w:tcPr>
            <w:tcW w:w="1418"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Nördliche Breite</w:t>
            </w:r>
          </w:p>
        </w:tc>
        <w:tc>
          <w:tcPr>
            <w:tcW w:w="1733"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Westliche Länge</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1</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20'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2</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20'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30'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3</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00'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30'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4</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00'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val="restart"/>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w:t>
            </w:r>
          </w:p>
        </w:tc>
        <w:tc>
          <w:tcPr>
            <w:tcW w:w="8592" w:type="dxa"/>
            <w:gridSpan w:val="6"/>
            <w:noWrap/>
            <w:hideMark/>
          </w:tcPr>
          <w:p>
            <w:pPr>
              <w:spacing w:before="0" w:after="0"/>
              <w:rPr>
                <w:rFonts w:asciiTheme="majorBidi" w:hAnsiTheme="majorBidi" w:cstheme="majorBidi"/>
                <w:noProof/>
                <w:sz w:val="18"/>
                <w:szCs w:val="18"/>
              </w:rPr>
            </w:pPr>
            <w:r>
              <w:rPr>
                <w:rFonts w:asciiTheme="majorBidi" w:hAnsiTheme="majorBidi" w:cstheme="majorBidi"/>
                <w:noProof/>
                <w:sz w:val="18"/>
              </w:rPr>
              <w:t>Der Fischfang ist bei einer Wassertiefe von weniger als 200 Metern in dem Gebiet westlich einer Linie verboten, die durch die folgenden Koordinaten bestimmt wird:</w:t>
            </w: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Punkt Nr.</w:t>
            </w:r>
          </w:p>
        </w:tc>
        <w:tc>
          <w:tcPr>
            <w:tcW w:w="1418"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Nördliche Breite</w:t>
            </w:r>
          </w:p>
        </w:tc>
        <w:tc>
          <w:tcPr>
            <w:tcW w:w="1733"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Westliche Länge</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1</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00'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49'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2</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25'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27'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3</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42'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25'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4</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48'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25' 50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5</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16' 50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43' 50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(3)</w:t>
            </w:r>
          </w:p>
        </w:tc>
        <w:tc>
          <w:tcPr>
            <w:tcW w:w="8592" w:type="dxa"/>
            <w:gridSpan w:val="6"/>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Im Rahmen dieser Quote ist keine gezielte Fischerei erlaubt. Diese Art darf nur als Beifang innerhalb folgender Grenzen gefangen werden: höchstens 1250 kg oder 5 %, je nachdem, welche Menge größer ist.</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851" w:type="dxa"/>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3555" w:type="dxa"/>
            <w:gridSpan w:val="5"/>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Tiefseegarnele</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Pandalus borealis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3M</w:t>
            </w:r>
            <w:r>
              <w:rPr>
                <w:rFonts w:asciiTheme="majorBidi" w:hAnsiTheme="majorBidi" w:cstheme="majorBidi"/>
                <w:b/>
                <w:noProof/>
                <w:sz w:val="18"/>
                <w:vertAlign w:val="superscript"/>
              </w:rPr>
              <w:t>(1)</w:t>
            </w:r>
          </w:p>
          <w:p>
            <w:pPr>
              <w:spacing w:before="60" w:after="60"/>
              <w:rPr>
                <w:rFonts w:asciiTheme="majorBidi" w:hAnsiTheme="majorBidi" w:cstheme="majorBidi"/>
                <w:noProof/>
                <w:sz w:val="18"/>
                <w:szCs w:val="18"/>
              </w:rPr>
            </w:pPr>
            <w:r>
              <w:rPr>
                <w:rFonts w:asciiTheme="majorBidi" w:hAnsiTheme="majorBidi" w:cstheme="majorBidi"/>
                <w:noProof/>
                <w:sz w:val="18"/>
              </w:rPr>
              <w:t>(PRA/*N3M.)</w:t>
            </w:r>
          </w:p>
        </w:tc>
      </w:tr>
      <w:tr>
        <w:trPr>
          <w:trHeight w:val="227"/>
        </w:trPr>
        <w:tc>
          <w:tcPr>
            <w:tcW w:w="851" w:type="dxa"/>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2137" w:type="dxa"/>
            <w:gridSpan w:val="4"/>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Entfällt</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w:t>
            </w:r>
          </w:p>
        </w:tc>
        <w:tc>
          <w:tcPr>
            <w:tcW w:w="5179" w:type="dxa"/>
            <w:gridSpan w:val="2"/>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tc>
      </w:tr>
      <w:tr>
        <w:trPr>
          <w:trHeight w:val="227"/>
        </w:trPr>
        <w:tc>
          <w:tcPr>
            <w:tcW w:w="851" w:type="dxa"/>
            <w:vMerge w:val="restart"/>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734" w:type="dxa"/>
            <w:gridSpan w:val="7"/>
            <w:noWrap/>
            <w:hideMark/>
          </w:tcPr>
          <w:p>
            <w:pPr>
              <w:spacing w:before="0" w:after="0"/>
              <w:rPr>
                <w:rFonts w:asciiTheme="majorBidi" w:hAnsiTheme="majorBidi" w:cstheme="majorBidi"/>
                <w:noProof/>
                <w:sz w:val="18"/>
                <w:szCs w:val="18"/>
              </w:rPr>
            </w:pPr>
            <w:r>
              <w:rPr>
                <w:rFonts w:asciiTheme="majorBidi" w:hAnsiTheme="majorBidi" w:cstheme="majorBidi"/>
                <w:noProof/>
                <w:sz w:val="18"/>
              </w:rPr>
              <w:t>Dieser Bestand darf auch in Division 3L innerhalb der folgenden Koordinaten befischt werden:</w:t>
            </w: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Punkt Nr.</w:t>
            </w:r>
          </w:p>
        </w:tc>
        <w:tc>
          <w:tcPr>
            <w:tcW w:w="1418"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Nördliche Breite</w:t>
            </w:r>
          </w:p>
        </w:tc>
        <w:tc>
          <w:tcPr>
            <w:tcW w:w="1733"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Westliche Länge</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1</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20'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2</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20'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30'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3</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00'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30'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4</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00'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8734" w:type="dxa"/>
            <w:gridSpan w:val="7"/>
            <w:noWrap/>
            <w:hideMark/>
          </w:tcPr>
          <w:p>
            <w:pPr>
              <w:spacing w:before="0" w:after="0"/>
              <w:rPr>
                <w:rFonts w:asciiTheme="majorBidi" w:hAnsiTheme="majorBidi" w:cstheme="majorBidi"/>
                <w:noProof/>
                <w:sz w:val="18"/>
                <w:szCs w:val="18"/>
              </w:rPr>
            </w:pPr>
            <w:r>
              <w:rPr>
                <w:rFonts w:asciiTheme="majorBidi" w:hAnsiTheme="majorBidi" w:cstheme="majorBidi"/>
                <w:noProof/>
                <w:sz w:val="18"/>
              </w:rPr>
              <w:t>Außerdem wird der Fang von Garnelen in der Zeit vom 1. Juni bis zum 31. Dezember in dem Gebiet untersagt, das innerhalb folgender Koordinaten liegt:</w:t>
            </w: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Punkt Nr.</w:t>
            </w:r>
          </w:p>
        </w:tc>
        <w:tc>
          <w:tcPr>
            <w:tcW w:w="1418"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Nördliche Breite</w:t>
            </w:r>
          </w:p>
        </w:tc>
        <w:tc>
          <w:tcPr>
            <w:tcW w:w="1733"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Westliche Länge</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1</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55'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45° 00'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2</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30'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44° 15'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3</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55'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44° 15'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4</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35'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44° 30'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5</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46° 35'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45°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6</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30'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45°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7</w:t>
            </w:r>
          </w:p>
        </w:tc>
        <w:tc>
          <w:tcPr>
            <w:tcW w:w="1418"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47° 55'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cstheme="majorBidi"/>
                <w:noProof/>
                <w:sz w:val="18"/>
              </w:rPr>
              <w:t>45° 00'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val="restart"/>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w:t>
            </w:r>
          </w:p>
        </w:tc>
        <w:tc>
          <w:tcPr>
            <w:tcW w:w="8734" w:type="dxa"/>
            <w:gridSpan w:val="7"/>
            <w:noWrap/>
            <w:hideMark/>
          </w:tcPr>
          <w:p>
            <w:pPr>
              <w:spacing w:before="0" w:after="0"/>
              <w:rPr>
                <w:rFonts w:asciiTheme="majorBidi" w:hAnsiTheme="majorBidi" w:cstheme="majorBidi"/>
                <w:noProof/>
                <w:sz w:val="18"/>
                <w:szCs w:val="18"/>
              </w:rPr>
            </w:pPr>
            <w:r>
              <w:rPr>
                <w:rFonts w:asciiTheme="majorBidi" w:hAnsiTheme="majorBidi" w:cstheme="majorBidi"/>
                <w:noProof/>
                <w:sz w:val="18"/>
              </w:rPr>
              <w:t>Entfällt Steuerung über Beschränkung des Fischereiaufwands. Gemäß der Verordnung (EG) Nr. 1224/2009 erteilen die betroffenen Mitgliedstaaten ihren Fischereifahrzeugen für diese Fischerei spezielle Fangerlaubnisse und unterrichten die Kommission hiervon, bevor die Fischereifahrzeuge ihre Tätigkeit aufnehmen.</w:t>
            </w: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Mitgliedstaat</w:t>
            </w:r>
          </w:p>
        </w:tc>
        <w:tc>
          <w:tcPr>
            <w:tcW w:w="1418"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Höchstanzahl Schiffe</w:t>
            </w:r>
          </w:p>
        </w:tc>
        <w:tc>
          <w:tcPr>
            <w:tcW w:w="1733"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Höchstanzahl Fangtage</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Dänemark</w:t>
            </w:r>
          </w:p>
        </w:tc>
        <w:tc>
          <w:tcPr>
            <w:tcW w:w="1418" w:type="dxa"/>
            <w:noWrap/>
            <w:hideMark/>
          </w:tcPr>
          <w:p>
            <w:pPr>
              <w:spacing w:after="0"/>
              <w:jc w:val="right"/>
              <w:rPr>
                <w:rFonts w:eastAsia="Times New Roman"/>
                <w:noProof/>
                <w:color w:val="000000"/>
                <w:sz w:val="18"/>
                <w:szCs w:val="18"/>
              </w:rPr>
            </w:pPr>
            <w:r>
              <w:rPr>
                <w:noProof/>
                <w:sz w:val="18"/>
              </w:rPr>
              <w:t xml:space="preserve">2 </w:t>
            </w:r>
          </w:p>
        </w:tc>
        <w:tc>
          <w:tcPr>
            <w:tcW w:w="1733" w:type="dxa"/>
            <w:noWrap/>
            <w:hideMark/>
          </w:tcPr>
          <w:p>
            <w:pPr>
              <w:spacing w:after="0"/>
              <w:jc w:val="right"/>
              <w:rPr>
                <w:rFonts w:eastAsia="Times New Roman"/>
                <w:noProof/>
                <w:color w:val="000000"/>
                <w:sz w:val="18"/>
                <w:szCs w:val="18"/>
              </w:rPr>
            </w:pPr>
            <w:r>
              <w:rPr>
                <w:noProof/>
                <w:sz w:val="18"/>
              </w:rPr>
              <w:t xml:space="preserve">33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Estland</w:t>
            </w:r>
          </w:p>
        </w:tc>
        <w:tc>
          <w:tcPr>
            <w:tcW w:w="1418" w:type="dxa"/>
            <w:noWrap/>
            <w:hideMark/>
          </w:tcPr>
          <w:p>
            <w:pPr>
              <w:spacing w:after="0"/>
              <w:jc w:val="right"/>
              <w:rPr>
                <w:rFonts w:eastAsia="Times New Roman"/>
                <w:noProof/>
                <w:color w:val="000000"/>
                <w:sz w:val="18"/>
                <w:szCs w:val="18"/>
              </w:rPr>
            </w:pPr>
            <w:r>
              <w:rPr>
                <w:noProof/>
                <w:sz w:val="18"/>
              </w:rPr>
              <w:t xml:space="preserve">8 </w:t>
            </w:r>
          </w:p>
        </w:tc>
        <w:tc>
          <w:tcPr>
            <w:tcW w:w="1733" w:type="dxa"/>
            <w:noWrap/>
            <w:hideMark/>
          </w:tcPr>
          <w:p>
            <w:pPr>
              <w:spacing w:after="0"/>
              <w:jc w:val="right"/>
              <w:rPr>
                <w:rFonts w:eastAsia="Times New Roman"/>
                <w:noProof/>
                <w:color w:val="000000"/>
                <w:sz w:val="18"/>
                <w:szCs w:val="18"/>
              </w:rPr>
            </w:pPr>
            <w:r>
              <w:rPr>
                <w:noProof/>
                <w:sz w:val="18"/>
              </w:rPr>
              <w:t xml:space="preserve">416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Spanien</w:t>
            </w:r>
          </w:p>
        </w:tc>
        <w:tc>
          <w:tcPr>
            <w:tcW w:w="1418" w:type="dxa"/>
            <w:noWrap/>
            <w:hideMark/>
          </w:tcPr>
          <w:p>
            <w:pPr>
              <w:spacing w:after="0"/>
              <w:jc w:val="right"/>
              <w:rPr>
                <w:rFonts w:eastAsia="Times New Roman"/>
                <w:noProof/>
                <w:color w:val="000000"/>
                <w:sz w:val="18"/>
                <w:szCs w:val="18"/>
              </w:rPr>
            </w:pPr>
            <w:r>
              <w:rPr>
                <w:noProof/>
                <w:sz w:val="18"/>
              </w:rPr>
              <w:t xml:space="preserve">10 </w:t>
            </w:r>
          </w:p>
        </w:tc>
        <w:tc>
          <w:tcPr>
            <w:tcW w:w="1733" w:type="dxa"/>
            <w:noWrap/>
            <w:hideMark/>
          </w:tcPr>
          <w:p>
            <w:pPr>
              <w:spacing w:after="0"/>
              <w:jc w:val="right"/>
              <w:rPr>
                <w:rFonts w:eastAsia="Times New Roman"/>
                <w:noProof/>
                <w:color w:val="000000"/>
                <w:sz w:val="18"/>
                <w:szCs w:val="18"/>
              </w:rPr>
            </w:pPr>
            <w:r>
              <w:rPr>
                <w:noProof/>
                <w:sz w:val="18"/>
              </w:rPr>
              <w:t xml:space="preserve">64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Lettland</w:t>
            </w:r>
          </w:p>
        </w:tc>
        <w:tc>
          <w:tcPr>
            <w:tcW w:w="1418" w:type="dxa"/>
            <w:noWrap/>
            <w:hideMark/>
          </w:tcPr>
          <w:p>
            <w:pPr>
              <w:spacing w:after="0"/>
              <w:jc w:val="right"/>
              <w:rPr>
                <w:rFonts w:eastAsia="Times New Roman"/>
                <w:noProof/>
                <w:color w:val="000000"/>
                <w:sz w:val="18"/>
                <w:szCs w:val="18"/>
              </w:rPr>
            </w:pPr>
            <w:r>
              <w:rPr>
                <w:noProof/>
                <w:sz w:val="18"/>
              </w:rPr>
              <w:t xml:space="preserve">4 </w:t>
            </w:r>
          </w:p>
        </w:tc>
        <w:tc>
          <w:tcPr>
            <w:tcW w:w="1733" w:type="dxa"/>
            <w:noWrap/>
            <w:hideMark/>
          </w:tcPr>
          <w:p>
            <w:pPr>
              <w:spacing w:after="0"/>
              <w:jc w:val="right"/>
              <w:rPr>
                <w:rFonts w:eastAsia="Times New Roman"/>
                <w:noProof/>
                <w:color w:val="000000"/>
                <w:sz w:val="18"/>
                <w:szCs w:val="18"/>
              </w:rPr>
            </w:pPr>
            <w:r>
              <w:rPr>
                <w:noProof/>
                <w:sz w:val="18"/>
              </w:rPr>
              <w:t xml:space="preserve">123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Litauen</w:t>
            </w:r>
          </w:p>
        </w:tc>
        <w:tc>
          <w:tcPr>
            <w:tcW w:w="1418" w:type="dxa"/>
            <w:noWrap/>
            <w:hideMark/>
          </w:tcPr>
          <w:p>
            <w:pPr>
              <w:spacing w:after="0"/>
              <w:jc w:val="right"/>
              <w:rPr>
                <w:rFonts w:eastAsia="Times New Roman"/>
                <w:noProof/>
                <w:color w:val="000000"/>
                <w:sz w:val="18"/>
                <w:szCs w:val="18"/>
              </w:rPr>
            </w:pPr>
            <w:r>
              <w:rPr>
                <w:noProof/>
                <w:sz w:val="18"/>
              </w:rPr>
              <w:t xml:space="preserve">7 </w:t>
            </w:r>
          </w:p>
        </w:tc>
        <w:tc>
          <w:tcPr>
            <w:tcW w:w="1733" w:type="dxa"/>
            <w:noWrap/>
            <w:hideMark/>
          </w:tcPr>
          <w:p>
            <w:pPr>
              <w:spacing w:after="0"/>
              <w:jc w:val="right"/>
              <w:rPr>
                <w:rFonts w:eastAsia="Times New Roman"/>
                <w:noProof/>
                <w:color w:val="000000"/>
                <w:sz w:val="18"/>
                <w:szCs w:val="18"/>
              </w:rPr>
            </w:pPr>
            <w:r>
              <w:rPr>
                <w:noProof/>
                <w:sz w:val="18"/>
              </w:rPr>
              <w:t xml:space="preserve">145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cstheme="majorBidi"/>
                <w:noProof/>
                <w:sz w:val="18"/>
              </w:rPr>
              <w:t>Polen</w:t>
            </w:r>
          </w:p>
        </w:tc>
        <w:tc>
          <w:tcPr>
            <w:tcW w:w="1418" w:type="dxa"/>
            <w:noWrap/>
            <w:hideMark/>
          </w:tcPr>
          <w:p>
            <w:pPr>
              <w:spacing w:after="0"/>
              <w:jc w:val="right"/>
              <w:rPr>
                <w:rFonts w:eastAsia="Times New Roman"/>
                <w:noProof/>
                <w:color w:val="000000"/>
                <w:sz w:val="18"/>
                <w:szCs w:val="18"/>
              </w:rPr>
            </w:pPr>
            <w:r>
              <w:rPr>
                <w:noProof/>
                <w:sz w:val="18"/>
              </w:rPr>
              <w:t xml:space="preserve">1 </w:t>
            </w:r>
          </w:p>
        </w:tc>
        <w:tc>
          <w:tcPr>
            <w:tcW w:w="1733" w:type="dxa"/>
            <w:noWrap/>
            <w:hideMark/>
          </w:tcPr>
          <w:p>
            <w:pPr>
              <w:spacing w:after="0"/>
              <w:jc w:val="right"/>
              <w:rPr>
                <w:rFonts w:eastAsia="Times New Roman"/>
                <w:noProof/>
                <w:color w:val="000000"/>
                <w:sz w:val="18"/>
                <w:szCs w:val="18"/>
              </w:rPr>
            </w:pPr>
            <w:r>
              <w:rPr>
                <w:noProof/>
                <w:sz w:val="18"/>
              </w:rPr>
              <w:t xml:space="preserve">25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tcBorders>
              <w:bottom w:val="single" w:sz="8" w:space="0" w:color="auto"/>
            </w:tcBorders>
            <w:noWrap/>
            <w:hideMark/>
          </w:tcPr>
          <w:p>
            <w:pPr>
              <w:spacing w:before="0" w:after="0"/>
              <w:rPr>
                <w:rFonts w:asciiTheme="majorBidi" w:hAnsiTheme="majorBidi" w:cstheme="majorBidi"/>
                <w:noProof/>
                <w:sz w:val="18"/>
                <w:szCs w:val="18"/>
              </w:rPr>
            </w:pPr>
          </w:p>
        </w:tc>
        <w:tc>
          <w:tcPr>
            <w:tcW w:w="2137" w:type="dxa"/>
            <w:gridSpan w:val="4"/>
            <w:tcBorders>
              <w:bottom w:val="single" w:sz="8" w:space="0" w:color="auto"/>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Portugal</w:t>
            </w:r>
          </w:p>
        </w:tc>
        <w:tc>
          <w:tcPr>
            <w:tcW w:w="1418" w:type="dxa"/>
            <w:tcBorders>
              <w:bottom w:val="single" w:sz="8" w:space="0" w:color="auto"/>
            </w:tcBorders>
            <w:noWrap/>
            <w:hideMark/>
          </w:tcPr>
          <w:p>
            <w:pPr>
              <w:spacing w:after="0"/>
              <w:jc w:val="right"/>
              <w:rPr>
                <w:rFonts w:eastAsia="Times New Roman"/>
                <w:noProof/>
                <w:color w:val="000000"/>
                <w:sz w:val="18"/>
                <w:szCs w:val="18"/>
              </w:rPr>
            </w:pPr>
            <w:r>
              <w:rPr>
                <w:noProof/>
                <w:sz w:val="18"/>
              </w:rPr>
              <w:t xml:space="preserve">1 </w:t>
            </w:r>
          </w:p>
        </w:tc>
        <w:tc>
          <w:tcPr>
            <w:tcW w:w="1733" w:type="dxa"/>
            <w:tcBorders>
              <w:bottom w:val="single" w:sz="8" w:space="0" w:color="auto"/>
            </w:tcBorders>
            <w:noWrap/>
            <w:hideMark/>
          </w:tcPr>
          <w:p>
            <w:pPr>
              <w:spacing w:after="0"/>
              <w:jc w:val="right"/>
              <w:rPr>
                <w:rFonts w:eastAsia="Times New Roman"/>
                <w:noProof/>
                <w:color w:val="000000"/>
                <w:sz w:val="18"/>
                <w:szCs w:val="18"/>
              </w:rPr>
            </w:pPr>
            <w:r>
              <w:rPr>
                <w:noProof/>
                <w:sz w:val="18"/>
              </w:rPr>
              <w:t xml:space="preserve">17 </w:t>
            </w:r>
          </w:p>
        </w:tc>
        <w:tc>
          <w:tcPr>
            <w:tcW w:w="3446" w:type="dxa"/>
            <w:tcBorders>
              <w:bottom w:val="single" w:sz="8" w:space="0" w:color="auto"/>
            </w:tcBorders>
            <w:noWrap/>
            <w:hideMark/>
          </w:tcPr>
          <w:p>
            <w:pPr>
              <w:spacing w:before="0" w:after="0"/>
              <w:rPr>
                <w:rFonts w:asciiTheme="majorBidi" w:hAnsiTheme="majorBidi" w:cstheme="majorBidi"/>
                <w:noProof/>
                <w:sz w:val="18"/>
                <w:szCs w:val="18"/>
              </w:rPr>
            </w:pPr>
          </w:p>
        </w:tc>
      </w:tr>
      <w:tr>
        <w:trPr>
          <w:trHeight w:val="227"/>
        </w:trPr>
        <w:tc>
          <w:tcPr>
            <w:tcW w:w="9585" w:type="dxa"/>
            <w:gridSpan w:val="8"/>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Schwarzer Heilbutt</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Reinhardtius hippoglossoides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3LMNO</w:t>
            </w:r>
          </w:p>
          <w:p>
            <w:pPr>
              <w:spacing w:before="60" w:after="60"/>
              <w:rPr>
                <w:rFonts w:asciiTheme="majorBidi" w:hAnsiTheme="majorBidi" w:cstheme="majorBidi"/>
                <w:noProof/>
                <w:sz w:val="18"/>
                <w:szCs w:val="18"/>
              </w:rPr>
            </w:pPr>
            <w:r>
              <w:rPr>
                <w:rFonts w:asciiTheme="majorBidi" w:hAnsiTheme="majorBidi" w:cstheme="majorBidi"/>
                <w:noProof/>
                <w:sz w:val="18"/>
              </w:rPr>
              <w:t>(GHL/N3LMNO)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Estland</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 xml:space="preserve">340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Deutschland</w:t>
            </w:r>
          </w:p>
        </w:tc>
        <w:tc>
          <w:tcPr>
            <w:tcW w:w="1570" w:type="dxa"/>
            <w:gridSpan w:val="2"/>
            <w:noWrap/>
            <w:hideMark/>
          </w:tcPr>
          <w:p>
            <w:pPr>
              <w:spacing w:after="0"/>
              <w:jc w:val="right"/>
              <w:rPr>
                <w:rFonts w:eastAsia="Times New Roman"/>
                <w:noProof/>
                <w:color w:val="000000"/>
                <w:sz w:val="18"/>
                <w:szCs w:val="18"/>
              </w:rPr>
            </w:pPr>
            <w:r>
              <w:rPr>
                <w:noProof/>
                <w:sz w:val="18"/>
              </w:rPr>
              <w:t>347</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Lettland</w:t>
            </w:r>
          </w:p>
        </w:tc>
        <w:tc>
          <w:tcPr>
            <w:tcW w:w="1570" w:type="dxa"/>
            <w:gridSpan w:val="2"/>
            <w:noWrap/>
            <w:hideMark/>
          </w:tcPr>
          <w:p>
            <w:pPr>
              <w:spacing w:after="0"/>
              <w:jc w:val="right"/>
              <w:rPr>
                <w:rFonts w:eastAsia="Times New Roman"/>
                <w:noProof/>
                <w:color w:val="000000"/>
                <w:sz w:val="18"/>
                <w:szCs w:val="18"/>
              </w:rPr>
            </w:pPr>
            <w:r>
              <w:rPr>
                <w:noProof/>
                <w:sz w:val="18"/>
              </w:rPr>
              <w:t xml:space="preserve">48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Litauen</w:t>
            </w:r>
          </w:p>
        </w:tc>
        <w:tc>
          <w:tcPr>
            <w:tcW w:w="1570" w:type="dxa"/>
            <w:gridSpan w:val="2"/>
            <w:noWrap/>
            <w:hideMark/>
          </w:tcPr>
          <w:p>
            <w:pPr>
              <w:spacing w:after="0"/>
              <w:jc w:val="right"/>
              <w:rPr>
                <w:rFonts w:eastAsia="Times New Roman"/>
                <w:noProof/>
                <w:color w:val="000000"/>
                <w:sz w:val="18"/>
                <w:szCs w:val="18"/>
              </w:rPr>
            </w:pPr>
            <w:r>
              <w:rPr>
                <w:noProof/>
                <w:sz w:val="18"/>
              </w:rPr>
              <w:t xml:space="preserve">24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1570" w:type="dxa"/>
            <w:gridSpan w:val="2"/>
            <w:noWrap/>
            <w:hideMark/>
          </w:tcPr>
          <w:p>
            <w:pPr>
              <w:spacing w:after="0"/>
              <w:jc w:val="right"/>
              <w:rPr>
                <w:rFonts w:eastAsia="Times New Roman"/>
                <w:noProof/>
                <w:color w:val="000000"/>
                <w:sz w:val="18"/>
                <w:szCs w:val="18"/>
              </w:rPr>
            </w:pPr>
            <w:r>
              <w:rPr>
                <w:noProof/>
                <w:sz w:val="18"/>
              </w:rPr>
              <w:t xml:space="preserve">4 650 </w:t>
            </w:r>
          </w:p>
        </w:tc>
        <w:tc>
          <w:tcPr>
            <w:tcW w:w="1418" w:type="dxa"/>
            <w:noWrap/>
          </w:tcPr>
          <w:p>
            <w:pPr>
              <w:spacing w:before="60" w:after="60"/>
              <w:rPr>
                <w:rFonts w:asciiTheme="majorBidi" w:hAnsiTheme="majorBidi" w:cstheme="majorBidi"/>
                <w:noProof/>
                <w:sz w:val="18"/>
                <w:szCs w:val="18"/>
                <w:highlight w:val="green"/>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1570" w:type="dxa"/>
            <w:gridSpan w:val="2"/>
            <w:noWrap/>
            <w:hideMark/>
          </w:tcPr>
          <w:p>
            <w:pPr>
              <w:spacing w:after="0"/>
              <w:jc w:val="right"/>
              <w:rPr>
                <w:rFonts w:eastAsia="Times New Roman"/>
                <w:noProof/>
                <w:color w:val="000000"/>
                <w:sz w:val="18"/>
                <w:szCs w:val="18"/>
              </w:rPr>
            </w:pPr>
            <w:r>
              <w:rPr>
                <w:noProof/>
                <w:sz w:val="18"/>
              </w:rPr>
              <w:t xml:space="preserve">1 944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noWrap/>
            <w:hideMark/>
          </w:tcPr>
          <w:p>
            <w:pPr>
              <w:spacing w:after="0"/>
              <w:jc w:val="right"/>
              <w:rPr>
                <w:rFonts w:eastAsia="Times New Roman"/>
                <w:noProof/>
                <w:color w:val="000000"/>
                <w:sz w:val="18"/>
                <w:szCs w:val="18"/>
              </w:rPr>
            </w:pPr>
            <w:r>
              <w:rPr>
                <w:noProof/>
                <w:sz w:val="18"/>
              </w:rPr>
              <w:t xml:space="preserve">7 353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tcPr>
          <w:p>
            <w:pPr>
              <w:spacing w:after="0"/>
              <w:jc w:val="right"/>
              <w:rPr>
                <w:rFonts w:eastAsia="Times New Roman"/>
                <w:noProof/>
                <w:color w:val="000000"/>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rPr>
              <w:t xml:space="preserve">12 542 </w:t>
            </w:r>
          </w:p>
        </w:tc>
        <w:tc>
          <w:tcPr>
            <w:tcW w:w="1418" w:type="dxa"/>
            <w:tcBorders>
              <w:top w:val="nil"/>
              <w:left w:val="nil"/>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Rochen</w:t>
            </w:r>
          </w:p>
          <w:p>
            <w:pPr>
              <w:spacing w:before="60" w:after="60"/>
              <w:rPr>
                <w:rFonts w:asciiTheme="majorBidi" w:hAnsiTheme="majorBidi" w:cstheme="majorBidi"/>
                <w:noProof/>
                <w:sz w:val="18"/>
                <w:szCs w:val="18"/>
              </w:rPr>
            </w:pPr>
            <w:r>
              <w:rPr>
                <w:rFonts w:asciiTheme="majorBidi" w:hAnsiTheme="majorBidi" w:cstheme="majorBidi"/>
                <w:i/>
                <w:noProof/>
                <w:sz w:val="18"/>
              </w:rPr>
              <w:t>Rajidae</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3LNO</w:t>
            </w:r>
          </w:p>
          <w:p>
            <w:pPr>
              <w:spacing w:before="60" w:after="60"/>
              <w:rPr>
                <w:rFonts w:asciiTheme="majorBidi" w:hAnsiTheme="majorBidi" w:cstheme="majorBidi"/>
                <w:noProof/>
                <w:sz w:val="18"/>
                <w:szCs w:val="18"/>
              </w:rPr>
            </w:pPr>
            <w:r>
              <w:rPr>
                <w:rFonts w:asciiTheme="majorBidi" w:hAnsiTheme="majorBidi" w:cstheme="majorBidi"/>
                <w:noProof/>
                <w:sz w:val="18"/>
              </w:rPr>
              <w:t>(SKA/N3LNO.)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Estland</w:t>
            </w:r>
          </w:p>
        </w:tc>
        <w:tc>
          <w:tcPr>
            <w:tcW w:w="1570" w:type="dxa"/>
            <w:gridSpan w:val="2"/>
            <w:tcBorders>
              <w:top w:val="single" w:sz="8" w:space="0" w:color="auto"/>
            </w:tcBorders>
            <w:noWrap/>
            <w:hideMark/>
          </w:tcPr>
          <w:p>
            <w:pPr>
              <w:spacing w:before="60" w:after="60"/>
              <w:jc w:val="right"/>
              <w:rPr>
                <w:noProof/>
                <w:sz w:val="18"/>
                <w:szCs w:val="18"/>
              </w:rPr>
            </w:pPr>
            <w:r>
              <w:rPr>
                <w:noProof/>
                <w:sz w:val="18"/>
              </w:rPr>
              <w:t xml:space="preserve">283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Litauen</w:t>
            </w:r>
          </w:p>
        </w:tc>
        <w:tc>
          <w:tcPr>
            <w:tcW w:w="1570" w:type="dxa"/>
            <w:gridSpan w:val="2"/>
            <w:noWrap/>
            <w:hideMark/>
          </w:tcPr>
          <w:p>
            <w:pPr>
              <w:spacing w:before="60" w:after="60"/>
              <w:jc w:val="right"/>
              <w:rPr>
                <w:noProof/>
                <w:sz w:val="18"/>
                <w:szCs w:val="18"/>
              </w:rPr>
            </w:pPr>
            <w:r>
              <w:rPr>
                <w:noProof/>
                <w:sz w:val="18"/>
              </w:rPr>
              <w:t xml:space="preserve">62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1570" w:type="dxa"/>
            <w:gridSpan w:val="2"/>
            <w:noWrap/>
            <w:hideMark/>
          </w:tcPr>
          <w:p>
            <w:pPr>
              <w:spacing w:before="60" w:after="60"/>
              <w:jc w:val="right"/>
              <w:rPr>
                <w:noProof/>
                <w:sz w:val="18"/>
                <w:szCs w:val="18"/>
              </w:rPr>
            </w:pPr>
            <w:r>
              <w:rPr>
                <w:noProof/>
                <w:sz w:val="18"/>
              </w:rPr>
              <w:t xml:space="preserve">3 403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1570" w:type="dxa"/>
            <w:gridSpan w:val="2"/>
            <w:noWrap/>
            <w:hideMark/>
          </w:tcPr>
          <w:p>
            <w:pPr>
              <w:spacing w:before="60" w:after="60"/>
              <w:jc w:val="right"/>
              <w:rPr>
                <w:noProof/>
                <w:sz w:val="18"/>
                <w:szCs w:val="18"/>
              </w:rPr>
            </w:pPr>
            <w:r>
              <w:rPr>
                <w:noProof/>
                <w:sz w:val="18"/>
              </w:rPr>
              <w:t xml:space="preserve">660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noWrap/>
            <w:hideMark/>
          </w:tcPr>
          <w:p>
            <w:pPr>
              <w:spacing w:before="60" w:after="60"/>
              <w:jc w:val="right"/>
              <w:rPr>
                <w:noProof/>
                <w:sz w:val="18"/>
                <w:szCs w:val="18"/>
              </w:rPr>
            </w:pPr>
            <w:r>
              <w:rPr>
                <w:noProof/>
                <w:sz w:val="18"/>
              </w:rPr>
              <w:t xml:space="preserve">4 408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tcBorders>
              <w:top w:val="nil"/>
              <w:left w:val="nil"/>
              <w:bottom w:val="single" w:sz="8" w:space="0" w:color="auto"/>
              <w:right w:val="nil"/>
            </w:tcBorders>
            <w:noWrap/>
            <w:hideMark/>
          </w:tcPr>
          <w:p>
            <w:pPr>
              <w:spacing w:before="60" w:after="60"/>
              <w:jc w:val="right"/>
              <w:rPr>
                <w:noProof/>
                <w:sz w:val="18"/>
                <w:szCs w:val="18"/>
              </w:rPr>
            </w:pPr>
            <w:r>
              <w:rPr>
                <w:noProof/>
                <w:sz w:val="18"/>
              </w:rPr>
              <w:t xml:space="preserve">7 000 </w:t>
            </w:r>
          </w:p>
        </w:tc>
        <w:tc>
          <w:tcPr>
            <w:tcW w:w="1418" w:type="dxa"/>
            <w:tcBorders>
              <w:top w:val="nil"/>
              <w:left w:val="nil"/>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Rotbarsch</w:t>
            </w:r>
          </w:p>
          <w:p>
            <w:pPr>
              <w:spacing w:before="60" w:after="60"/>
              <w:rPr>
                <w:rFonts w:asciiTheme="majorBidi" w:hAnsiTheme="majorBidi" w:cstheme="majorBidi"/>
                <w:noProof/>
                <w:sz w:val="18"/>
                <w:szCs w:val="18"/>
              </w:rPr>
            </w:pPr>
            <w:r>
              <w:rPr>
                <w:rFonts w:asciiTheme="majorBidi" w:hAnsiTheme="majorBidi" w:cstheme="majorBidi"/>
                <w:i/>
                <w:noProof/>
                <w:sz w:val="18"/>
              </w:rPr>
              <w:t>Sebastes</w:t>
            </w:r>
            <w:r>
              <w:rPr>
                <w:rFonts w:asciiTheme="majorBidi" w:hAnsiTheme="majorBidi" w:cstheme="majorBidi"/>
                <w:noProof/>
                <w:sz w:val="18"/>
              </w:rPr>
              <w:t xml:space="preserve"> spp.</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3LN</w:t>
            </w:r>
          </w:p>
          <w:p>
            <w:pPr>
              <w:spacing w:before="60" w:after="60"/>
              <w:rPr>
                <w:rFonts w:asciiTheme="majorBidi" w:hAnsiTheme="majorBidi" w:cstheme="majorBidi"/>
                <w:noProof/>
                <w:sz w:val="18"/>
                <w:szCs w:val="18"/>
              </w:rPr>
            </w:pPr>
            <w:r>
              <w:rPr>
                <w:rFonts w:asciiTheme="majorBidi" w:hAnsiTheme="majorBidi" w:cstheme="majorBidi"/>
                <w:noProof/>
                <w:sz w:val="18"/>
              </w:rPr>
              <w:t>(RED/N3LN.)</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Estland</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 xml:space="preserve">895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Deutschland</w:t>
            </w:r>
          </w:p>
        </w:tc>
        <w:tc>
          <w:tcPr>
            <w:tcW w:w="1570" w:type="dxa"/>
            <w:gridSpan w:val="2"/>
            <w:noWrap/>
            <w:hideMark/>
          </w:tcPr>
          <w:p>
            <w:pPr>
              <w:spacing w:after="0"/>
              <w:jc w:val="right"/>
              <w:rPr>
                <w:rFonts w:eastAsia="Times New Roman"/>
                <w:noProof/>
                <w:color w:val="000000"/>
                <w:sz w:val="18"/>
                <w:szCs w:val="18"/>
              </w:rPr>
            </w:pPr>
            <w:r>
              <w:rPr>
                <w:noProof/>
                <w:sz w:val="18"/>
              </w:rPr>
              <w:t xml:space="preserve">615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Lettland</w:t>
            </w:r>
          </w:p>
        </w:tc>
        <w:tc>
          <w:tcPr>
            <w:tcW w:w="1570" w:type="dxa"/>
            <w:gridSpan w:val="2"/>
            <w:noWrap/>
            <w:hideMark/>
          </w:tcPr>
          <w:p>
            <w:pPr>
              <w:spacing w:after="0"/>
              <w:jc w:val="right"/>
              <w:rPr>
                <w:rFonts w:eastAsia="Times New Roman"/>
                <w:noProof/>
                <w:color w:val="000000"/>
                <w:sz w:val="18"/>
                <w:szCs w:val="18"/>
              </w:rPr>
            </w:pPr>
            <w:r>
              <w:rPr>
                <w:noProof/>
                <w:sz w:val="18"/>
              </w:rPr>
              <w:t xml:space="preserve">895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Litauen</w:t>
            </w:r>
          </w:p>
        </w:tc>
        <w:tc>
          <w:tcPr>
            <w:tcW w:w="1570" w:type="dxa"/>
            <w:gridSpan w:val="2"/>
            <w:noWrap/>
            <w:hideMark/>
          </w:tcPr>
          <w:p>
            <w:pPr>
              <w:spacing w:after="0"/>
              <w:jc w:val="right"/>
              <w:rPr>
                <w:rFonts w:eastAsia="Times New Roman"/>
                <w:noProof/>
                <w:color w:val="000000"/>
                <w:sz w:val="18"/>
                <w:szCs w:val="18"/>
              </w:rPr>
            </w:pPr>
            <w:r>
              <w:rPr>
                <w:noProof/>
                <w:sz w:val="18"/>
              </w:rPr>
              <w:t xml:space="preserve">895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noWrap/>
            <w:hideMark/>
          </w:tcPr>
          <w:p>
            <w:pPr>
              <w:spacing w:after="0"/>
              <w:jc w:val="right"/>
              <w:rPr>
                <w:rFonts w:eastAsia="Times New Roman"/>
                <w:noProof/>
                <w:color w:val="000000"/>
                <w:sz w:val="18"/>
                <w:szCs w:val="18"/>
              </w:rPr>
            </w:pPr>
            <w:r>
              <w:rPr>
                <w:noProof/>
                <w:sz w:val="18"/>
              </w:rPr>
              <w:t xml:space="preserve">3 300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rPr>
              <w:t xml:space="preserve">18 100 </w:t>
            </w:r>
          </w:p>
        </w:tc>
        <w:tc>
          <w:tcPr>
            <w:tcW w:w="1418" w:type="dxa"/>
            <w:tcBorders>
              <w:top w:val="nil"/>
              <w:left w:val="nil"/>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Rotbarsch</w:t>
            </w:r>
          </w:p>
          <w:p>
            <w:pPr>
              <w:spacing w:before="60" w:after="60"/>
              <w:rPr>
                <w:rFonts w:asciiTheme="majorBidi" w:hAnsiTheme="majorBidi" w:cstheme="majorBidi"/>
                <w:noProof/>
                <w:sz w:val="18"/>
                <w:szCs w:val="18"/>
              </w:rPr>
            </w:pPr>
            <w:r>
              <w:rPr>
                <w:rFonts w:asciiTheme="majorBidi" w:hAnsiTheme="majorBidi" w:cstheme="majorBidi"/>
                <w:i/>
                <w:noProof/>
                <w:sz w:val="18"/>
              </w:rPr>
              <w:t>Sebastes</w:t>
            </w:r>
            <w:r>
              <w:rPr>
                <w:rFonts w:asciiTheme="majorBidi" w:hAnsiTheme="majorBidi" w:cstheme="majorBidi"/>
                <w:noProof/>
                <w:sz w:val="18"/>
              </w:rPr>
              <w:t xml:space="preserve"> spp.</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3M</w:t>
            </w:r>
          </w:p>
          <w:p>
            <w:pPr>
              <w:spacing w:before="60" w:after="60"/>
              <w:rPr>
                <w:rFonts w:asciiTheme="majorBidi" w:hAnsiTheme="majorBidi" w:cstheme="majorBidi"/>
                <w:noProof/>
                <w:sz w:val="18"/>
                <w:szCs w:val="18"/>
              </w:rPr>
            </w:pPr>
            <w:r>
              <w:rPr>
                <w:rFonts w:asciiTheme="majorBidi" w:hAnsiTheme="majorBidi" w:cstheme="majorBidi"/>
                <w:noProof/>
                <w:sz w:val="18"/>
              </w:rPr>
              <w:t>(RED/N3M.)</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Estland</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 xml:space="preserve">1 571 </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Deutschland</w:t>
            </w:r>
          </w:p>
        </w:tc>
        <w:tc>
          <w:tcPr>
            <w:tcW w:w="1570" w:type="dxa"/>
            <w:gridSpan w:val="2"/>
            <w:noWrap/>
            <w:hideMark/>
          </w:tcPr>
          <w:p>
            <w:pPr>
              <w:spacing w:after="0"/>
              <w:jc w:val="right"/>
              <w:rPr>
                <w:rFonts w:eastAsia="Times New Roman"/>
                <w:noProof/>
                <w:color w:val="000000"/>
                <w:sz w:val="18"/>
                <w:szCs w:val="18"/>
              </w:rPr>
            </w:pPr>
            <w:r>
              <w:rPr>
                <w:noProof/>
                <w:sz w:val="18"/>
              </w:rPr>
              <w:t xml:space="preserve">513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Lettland</w:t>
            </w:r>
          </w:p>
        </w:tc>
        <w:tc>
          <w:tcPr>
            <w:tcW w:w="1570" w:type="dxa"/>
            <w:gridSpan w:val="2"/>
            <w:noWrap/>
            <w:hideMark/>
          </w:tcPr>
          <w:p>
            <w:pPr>
              <w:spacing w:after="0"/>
              <w:jc w:val="right"/>
              <w:rPr>
                <w:rFonts w:eastAsia="Times New Roman"/>
                <w:noProof/>
                <w:color w:val="000000"/>
                <w:sz w:val="18"/>
                <w:szCs w:val="18"/>
              </w:rPr>
            </w:pPr>
            <w:r>
              <w:rPr>
                <w:noProof/>
                <w:sz w:val="18"/>
              </w:rPr>
              <w:t xml:space="preserve">1 571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Litauen</w:t>
            </w:r>
          </w:p>
        </w:tc>
        <w:tc>
          <w:tcPr>
            <w:tcW w:w="1570" w:type="dxa"/>
            <w:gridSpan w:val="2"/>
            <w:noWrap/>
            <w:hideMark/>
          </w:tcPr>
          <w:p>
            <w:pPr>
              <w:spacing w:after="0"/>
              <w:jc w:val="right"/>
              <w:rPr>
                <w:rFonts w:eastAsia="Times New Roman"/>
                <w:noProof/>
                <w:color w:val="000000"/>
                <w:sz w:val="18"/>
                <w:szCs w:val="18"/>
              </w:rPr>
            </w:pPr>
            <w:r>
              <w:rPr>
                <w:noProof/>
                <w:sz w:val="18"/>
              </w:rPr>
              <w:t xml:space="preserve">1 571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1570" w:type="dxa"/>
            <w:gridSpan w:val="2"/>
            <w:noWrap/>
            <w:hideMark/>
          </w:tcPr>
          <w:p>
            <w:pPr>
              <w:spacing w:after="0"/>
              <w:jc w:val="right"/>
              <w:rPr>
                <w:rFonts w:eastAsia="Times New Roman"/>
                <w:noProof/>
                <w:color w:val="000000"/>
                <w:sz w:val="18"/>
                <w:szCs w:val="18"/>
              </w:rPr>
            </w:pPr>
            <w:r>
              <w:rPr>
                <w:noProof/>
                <w:sz w:val="18"/>
              </w:rPr>
              <w:t xml:space="preserve">233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 xml:space="preserve">Portugal </w:t>
            </w:r>
          </w:p>
        </w:tc>
        <w:tc>
          <w:tcPr>
            <w:tcW w:w="1570" w:type="dxa"/>
            <w:gridSpan w:val="2"/>
            <w:noWrap/>
            <w:hideMark/>
          </w:tcPr>
          <w:p>
            <w:pPr>
              <w:spacing w:after="0"/>
              <w:jc w:val="right"/>
              <w:rPr>
                <w:rFonts w:eastAsia="Times New Roman"/>
                <w:noProof/>
                <w:color w:val="000000"/>
                <w:sz w:val="18"/>
                <w:szCs w:val="18"/>
              </w:rPr>
            </w:pPr>
            <w:r>
              <w:rPr>
                <w:noProof/>
                <w:sz w:val="18"/>
              </w:rPr>
              <w:t xml:space="preserve">2 354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noWrap/>
            <w:hideMark/>
          </w:tcPr>
          <w:p>
            <w:pPr>
              <w:spacing w:after="0"/>
              <w:jc w:val="right"/>
              <w:rPr>
                <w:rFonts w:eastAsia="Times New Roman"/>
                <w:noProof/>
                <w:color w:val="000000"/>
                <w:sz w:val="18"/>
                <w:szCs w:val="18"/>
              </w:rPr>
            </w:pPr>
            <w:r>
              <w:rPr>
                <w:noProof/>
                <w:sz w:val="18"/>
              </w:rPr>
              <w:t xml:space="preserve">7 813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 xml:space="preserve">8 590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bottom w:val="single" w:sz="8" w:space="0" w:color="auto"/>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167" w:type="dxa"/>
            <w:gridSpan w:val="5"/>
            <w:tcBorders>
              <w:bottom w:val="single" w:sz="8" w:space="0" w:color="auto"/>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Diese Quote gilt im Rahmen der genannten TAC, die für diesen Bestand für alle NAFO-Vertragsparteien festgesetzt wurde. Innerhalb der TAC darf bis zum 1. Juli 2020 nicht mehr als folgender Mitteljahreswert erreicht sein: 4295</w:t>
            </w:r>
          </w:p>
        </w:tc>
      </w:tr>
      <w:tr>
        <w:trPr>
          <w:trHeight w:val="227"/>
        </w:trPr>
        <w:tc>
          <w:tcPr>
            <w:tcW w:w="9585" w:type="dxa"/>
            <w:gridSpan w:val="8"/>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Rotbarsch</w:t>
            </w:r>
          </w:p>
          <w:p>
            <w:pPr>
              <w:spacing w:before="60" w:after="60"/>
              <w:rPr>
                <w:rFonts w:asciiTheme="majorBidi" w:hAnsiTheme="majorBidi" w:cstheme="majorBidi"/>
                <w:noProof/>
                <w:sz w:val="18"/>
                <w:szCs w:val="18"/>
              </w:rPr>
            </w:pPr>
            <w:r>
              <w:rPr>
                <w:rFonts w:asciiTheme="majorBidi" w:hAnsiTheme="majorBidi" w:cstheme="majorBidi"/>
                <w:i/>
                <w:noProof/>
                <w:sz w:val="18"/>
              </w:rPr>
              <w:t>Sebastes</w:t>
            </w:r>
            <w:r>
              <w:rPr>
                <w:rFonts w:asciiTheme="majorBidi" w:hAnsiTheme="majorBidi" w:cstheme="majorBidi"/>
                <w:noProof/>
                <w:sz w:val="18"/>
              </w:rPr>
              <w:t xml:space="preserve"> spp.</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3O</w:t>
            </w:r>
          </w:p>
          <w:p>
            <w:pPr>
              <w:spacing w:before="60" w:after="60"/>
              <w:rPr>
                <w:rFonts w:asciiTheme="majorBidi" w:hAnsiTheme="majorBidi" w:cstheme="majorBidi"/>
                <w:noProof/>
                <w:sz w:val="18"/>
                <w:szCs w:val="18"/>
              </w:rPr>
            </w:pPr>
            <w:r>
              <w:rPr>
                <w:rFonts w:asciiTheme="majorBidi" w:hAnsiTheme="majorBidi" w:cstheme="majorBidi"/>
                <w:noProof/>
                <w:sz w:val="18"/>
              </w:rPr>
              <w:t>(RED/N3O.)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 xml:space="preserve">1 771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1570" w:type="dxa"/>
            <w:gridSpan w:val="2"/>
            <w:noWrap/>
            <w:hideMark/>
          </w:tcPr>
          <w:p>
            <w:pPr>
              <w:spacing w:after="0"/>
              <w:jc w:val="right"/>
              <w:rPr>
                <w:rFonts w:eastAsia="Times New Roman"/>
                <w:noProof/>
                <w:color w:val="000000"/>
                <w:sz w:val="18"/>
                <w:szCs w:val="18"/>
              </w:rPr>
            </w:pPr>
            <w:r>
              <w:rPr>
                <w:noProof/>
                <w:sz w:val="18"/>
              </w:rPr>
              <w:t xml:space="preserve">5 229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noWrap/>
            <w:hideMark/>
          </w:tcPr>
          <w:p>
            <w:pPr>
              <w:spacing w:after="0"/>
              <w:jc w:val="right"/>
              <w:rPr>
                <w:rFonts w:eastAsia="Times New Roman"/>
                <w:noProof/>
                <w:color w:val="000000"/>
                <w:sz w:val="18"/>
                <w:szCs w:val="18"/>
              </w:rPr>
            </w:pPr>
            <w:r>
              <w:rPr>
                <w:noProof/>
                <w:sz w:val="18"/>
              </w:rPr>
              <w:t xml:space="preserve">7 000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rPr>
              <w:t xml:space="preserve">20 000 </w:t>
            </w:r>
          </w:p>
        </w:tc>
        <w:tc>
          <w:tcPr>
            <w:tcW w:w="1418" w:type="dxa"/>
            <w:tcBorders>
              <w:top w:val="nil"/>
              <w:left w:val="nil"/>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Rotbarsch</w:t>
            </w:r>
          </w:p>
          <w:p>
            <w:pPr>
              <w:spacing w:before="60" w:after="60"/>
              <w:rPr>
                <w:rFonts w:asciiTheme="majorBidi" w:hAnsiTheme="majorBidi" w:cstheme="majorBidi"/>
                <w:noProof/>
                <w:sz w:val="18"/>
                <w:szCs w:val="18"/>
              </w:rPr>
            </w:pPr>
            <w:r>
              <w:rPr>
                <w:rFonts w:asciiTheme="majorBidi" w:hAnsiTheme="majorBidi" w:cstheme="majorBidi"/>
                <w:i/>
                <w:noProof/>
                <w:sz w:val="18"/>
              </w:rPr>
              <w:t>Sebastes</w:t>
            </w:r>
            <w:r>
              <w:rPr>
                <w:rFonts w:asciiTheme="majorBidi" w:hAnsiTheme="majorBidi" w:cstheme="majorBidi"/>
                <w:noProof/>
                <w:sz w:val="18"/>
              </w:rPr>
              <w:t xml:space="preserve"> spp.</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NAFO-Untergebiet 2, Divisionen 1F und 3K</w:t>
            </w:r>
          </w:p>
          <w:p>
            <w:pPr>
              <w:spacing w:before="60" w:after="60"/>
              <w:rPr>
                <w:rFonts w:asciiTheme="majorBidi" w:hAnsiTheme="majorBidi" w:cstheme="majorBidi"/>
                <w:noProof/>
                <w:sz w:val="18"/>
                <w:szCs w:val="18"/>
              </w:rPr>
            </w:pPr>
            <w:r>
              <w:rPr>
                <w:rFonts w:asciiTheme="majorBidi" w:hAnsiTheme="majorBidi" w:cstheme="majorBidi"/>
                <w:noProof/>
                <w:sz w:val="18"/>
              </w:rPr>
              <w:t>(RED/N1F3K.)</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 xml:space="preserve">Lettland </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Litauen</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Im Rahmen dieser Quote ist keine gezielte Fischerei erlaubt. Diese Art darf nur als Beifang innerhalb folgender Grenzen gefangen werden: höchstens 1250 kg oder 5 %, je nachdem, welche Menge größer ist.</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Weißer Gabeldorsch</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Urophycis tenuis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NAFO-Gebiet 3NO</w:t>
            </w:r>
          </w:p>
          <w:p>
            <w:pPr>
              <w:spacing w:before="60" w:after="60"/>
              <w:rPr>
                <w:rFonts w:asciiTheme="majorBidi" w:hAnsiTheme="majorBidi" w:cstheme="majorBidi"/>
                <w:noProof/>
                <w:sz w:val="18"/>
                <w:szCs w:val="18"/>
              </w:rPr>
            </w:pPr>
            <w:r>
              <w:rPr>
                <w:rFonts w:asciiTheme="majorBidi" w:hAnsiTheme="majorBidi" w:cstheme="majorBidi"/>
                <w:noProof/>
                <w:sz w:val="18"/>
              </w:rPr>
              <w:t>(HKW/N3NO.)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rPr>
              <w:t xml:space="preserve">255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1570" w:type="dxa"/>
            <w:gridSpan w:val="2"/>
            <w:noWrap/>
            <w:hideMark/>
          </w:tcPr>
          <w:p>
            <w:pPr>
              <w:spacing w:after="0"/>
              <w:jc w:val="right"/>
              <w:rPr>
                <w:rFonts w:eastAsia="Times New Roman"/>
                <w:noProof/>
                <w:color w:val="000000"/>
                <w:sz w:val="18"/>
                <w:szCs w:val="18"/>
              </w:rPr>
            </w:pPr>
            <w:r>
              <w:rPr>
                <w:noProof/>
                <w:sz w:val="18"/>
              </w:rPr>
              <w:t xml:space="preserve">333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70" w:type="dxa"/>
            <w:gridSpan w:val="2"/>
            <w:noWrap/>
            <w:hideMark/>
          </w:tcPr>
          <w:p>
            <w:pPr>
              <w:spacing w:after="0"/>
              <w:jc w:val="right"/>
              <w:rPr>
                <w:rFonts w:eastAsia="Times New Roman"/>
                <w:noProof/>
                <w:color w:val="000000"/>
                <w:sz w:val="18"/>
                <w:szCs w:val="18"/>
              </w:rPr>
            </w:pPr>
            <w:r>
              <w:rPr>
                <w:noProof/>
                <w:sz w:val="18"/>
              </w:rPr>
              <w:t xml:space="preserve">588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70" w:type="dxa"/>
            <w:gridSpan w:val="2"/>
            <w:noWrap/>
            <w:hideMark/>
          </w:tcPr>
          <w:p>
            <w:pPr>
              <w:spacing w:after="0"/>
              <w:jc w:val="right"/>
              <w:rPr>
                <w:rFonts w:eastAsia="Times New Roman"/>
                <w:noProof/>
                <w:color w:val="000000"/>
                <w:sz w:val="18"/>
                <w:szCs w:val="18"/>
              </w:rPr>
            </w:pPr>
            <w:r>
              <w:rPr>
                <w:noProof/>
                <w:sz w:val="18"/>
              </w:rPr>
              <w:t xml:space="preserve">1 000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993" w:type="dxa"/>
            <w:gridSpan w:val="2"/>
            <w:vMerge w:val="restart"/>
            <w:noWrap/>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8592" w:type="dxa"/>
            <w:gridSpan w:val="6"/>
            <w:noWrap/>
            <w:hideMark/>
          </w:tcPr>
          <w:p>
            <w:pPr>
              <w:spacing w:before="0" w:after="0"/>
              <w:rPr>
                <w:rFonts w:asciiTheme="majorBidi" w:hAnsiTheme="majorBidi" w:cstheme="majorBidi"/>
                <w:noProof/>
                <w:sz w:val="18"/>
                <w:szCs w:val="18"/>
              </w:rPr>
            </w:pPr>
            <w:r>
              <w:rPr>
                <w:rFonts w:asciiTheme="majorBidi" w:hAnsiTheme="majorBidi" w:cstheme="majorBidi"/>
                <w:noProof/>
                <w:sz w:val="18"/>
              </w:rPr>
              <w:t>Wird die TAC von 2000 Tonnen in Übereinstimmung mit Anhang IA der Bestandserhaltungs- und Durchsetzungsmaßnahmen der NAFO durch eine positive Abstimmung der Vertragsparteien bestätigt, gelten nachstehende Quoten für die Union und die Mitgliedstaaten:</w:t>
            </w:r>
          </w:p>
        </w:tc>
      </w:tr>
      <w:tr>
        <w:trPr>
          <w:trHeight w:val="227"/>
        </w:trPr>
        <w:tc>
          <w:tcPr>
            <w:tcW w:w="993" w:type="dxa"/>
            <w:gridSpan w:val="2"/>
            <w:vMerge/>
            <w:noWrap/>
            <w:hideMark/>
          </w:tcPr>
          <w:p>
            <w:pPr>
              <w:spacing w:before="0" w:after="0"/>
              <w:rPr>
                <w:rFonts w:asciiTheme="majorBidi" w:hAnsiTheme="majorBidi" w:cstheme="majorBidi"/>
                <w:noProof/>
                <w:sz w:val="18"/>
                <w:szCs w:val="18"/>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Spanien</w:t>
            </w:r>
          </w:p>
        </w:tc>
        <w:tc>
          <w:tcPr>
            <w:tcW w:w="1418" w:type="dxa"/>
            <w:noWrap/>
            <w:hideMark/>
          </w:tcPr>
          <w:p>
            <w:pPr>
              <w:spacing w:after="0"/>
              <w:jc w:val="right"/>
              <w:rPr>
                <w:rFonts w:eastAsia="Times New Roman"/>
                <w:noProof/>
                <w:color w:val="000000"/>
                <w:sz w:val="18"/>
                <w:szCs w:val="18"/>
              </w:rPr>
            </w:pPr>
            <w:r>
              <w:rPr>
                <w:noProof/>
                <w:sz w:val="18"/>
              </w:rPr>
              <w:t>509</w:t>
            </w:r>
          </w:p>
        </w:tc>
        <w:tc>
          <w:tcPr>
            <w:tcW w:w="1733" w:type="dxa"/>
            <w:noWrap/>
          </w:tcPr>
          <w:p>
            <w:pPr>
              <w:spacing w:before="0" w:after="0"/>
              <w:rPr>
                <w:rFonts w:asciiTheme="majorBidi" w:hAnsiTheme="majorBidi" w:cstheme="majorBidi"/>
                <w:noProof/>
                <w:sz w:val="18"/>
                <w:szCs w:val="18"/>
              </w:rPr>
            </w:pP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noProof/>
                <w:sz w:val="18"/>
                <w:szCs w:val="18"/>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cstheme="majorBidi"/>
                <w:noProof/>
                <w:sz w:val="18"/>
              </w:rPr>
              <w:t>Portugal</w:t>
            </w:r>
          </w:p>
        </w:tc>
        <w:tc>
          <w:tcPr>
            <w:tcW w:w="1418" w:type="dxa"/>
            <w:noWrap/>
            <w:hideMark/>
          </w:tcPr>
          <w:p>
            <w:pPr>
              <w:spacing w:after="0"/>
              <w:jc w:val="right"/>
              <w:rPr>
                <w:rFonts w:eastAsia="Times New Roman"/>
                <w:noProof/>
                <w:color w:val="000000"/>
                <w:sz w:val="18"/>
                <w:szCs w:val="18"/>
              </w:rPr>
            </w:pPr>
            <w:r>
              <w:rPr>
                <w:noProof/>
                <w:sz w:val="18"/>
              </w:rPr>
              <w:t>667</w:t>
            </w:r>
          </w:p>
        </w:tc>
        <w:tc>
          <w:tcPr>
            <w:tcW w:w="1733" w:type="dxa"/>
            <w:noWrap/>
          </w:tcPr>
          <w:p>
            <w:pPr>
              <w:spacing w:before="0" w:after="0"/>
              <w:rPr>
                <w:rFonts w:asciiTheme="majorBidi" w:hAnsiTheme="majorBidi" w:cstheme="majorBidi"/>
                <w:noProof/>
                <w:sz w:val="18"/>
                <w:szCs w:val="18"/>
              </w:rPr>
            </w:pP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tcBorders>
              <w:bottom w:val="single" w:sz="8" w:space="0" w:color="auto"/>
            </w:tcBorders>
            <w:noWrap/>
            <w:hideMark/>
          </w:tcPr>
          <w:p>
            <w:pPr>
              <w:spacing w:before="0" w:after="0"/>
              <w:rPr>
                <w:rFonts w:asciiTheme="majorBidi" w:hAnsiTheme="majorBidi" w:cstheme="majorBidi"/>
                <w:noProof/>
                <w:sz w:val="18"/>
                <w:szCs w:val="18"/>
              </w:rPr>
            </w:pPr>
          </w:p>
        </w:tc>
        <w:tc>
          <w:tcPr>
            <w:tcW w:w="1995" w:type="dxa"/>
            <w:gridSpan w:val="3"/>
            <w:tcBorders>
              <w:top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Union</w:t>
            </w:r>
          </w:p>
        </w:tc>
        <w:tc>
          <w:tcPr>
            <w:tcW w:w="1418" w:type="dxa"/>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rPr>
              <w:t>1 176</w:t>
            </w:r>
          </w:p>
        </w:tc>
        <w:tc>
          <w:tcPr>
            <w:tcW w:w="1733" w:type="dxa"/>
            <w:tcBorders>
              <w:top w:val="nil"/>
              <w:left w:val="nil"/>
              <w:bottom w:val="single" w:sz="8" w:space="0" w:color="auto"/>
              <w:right w:val="nil"/>
            </w:tcBorders>
            <w:noWrap/>
          </w:tcPr>
          <w:p>
            <w:pPr>
              <w:spacing w:before="0" w:after="0"/>
              <w:rPr>
                <w:rFonts w:asciiTheme="majorBidi" w:hAnsiTheme="majorBidi" w:cstheme="majorBidi"/>
                <w:noProof/>
                <w:sz w:val="18"/>
                <w:szCs w:val="18"/>
              </w:rPr>
            </w:pPr>
          </w:p>
        </w:tc>
        <w:tc>
          <w:tcPr>
            <w:tcW w:w="3446" w:type="dxa"/>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cstheme="majorBidi"/>
                <w:noProof/>
                <w:sz w:val="18"/>
              </w:rPr>
              <w:t> </w:t>
            </w: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ANHANG ID</w:t>
      </w:r>
    </w:p>
    <w:p>
      <w:pPr>
        <w:pStyle w:val="NormalCentered"/>
        <w:rPr>
          <w:noProof/>
        </w:rPr>
      </w:pPr>
      <w:r>
        <w:rPr>
          <w:noProof/>
        </w:rPr>
        <w:t>ICCAT-ÜBEREINKOMMENSBEREICH</w:t>
      </w:r>
    </w:p>
    <w:tbl>
      <w:tblPr>
        <w:tblW w:w="5047" w:type="pct"/>
        <w:tblLook w:val="06A0" w:firstRow="1" w:lastRow="0" w:firstColumn="1" w:lastColumn="0" w:noHBand="1" w:noVBand="1"/>
      </w:tblPr>
      <w:tblGrid>
        <w:gridCol w:w="818"/>
        <w:gridCol w:w="861"/>
        <w:gridCol w:w="1657"/>
        <w:gridCol w:w="1341"/>
        <w:gridCol w:w="54"/>
        <w:gridCol w:w="1281"/>
        <w:gridCol w:w="42"/>
        <w:gridCol w:w="3894"/>
      </w:tblGrid>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Roter Thun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Thunnus thynnus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 östlich von 45° W, und Mittelmeer</w:t>
            </w:r>
          </w:p>
          <w:p>
            <w:pPr>
              <w:spacing w:before="60" w:after="60"/>
              <w:rPr>
                <w:rFonts w:asciiTheme="majorBidi" w:hAnsiTheme="majorBidi" w:cstheme="majorBidi"/>
                <w:noProof/>
                <w:sz w:val="18"/>
                <w:szCs w:val="18"/>
              </w:rPr>
            </w:pPr>
            <w:r>
              <w:rPr>
                <w:rFonts w:asciiTheme="majorBidi" w:hAnsiTheme="majorBidi" w:cstheme="majorBidi"/>
                <w:noProof/>
                <w:sz w:val="18"/>
              </w:rPr>
              <w:t>(BFT/AE45WM)</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Zypern</w:t>
            </w:r>
          </w:p>
        </w:tc>
        <w:tc>
          <w:tcPr>
            <w:tcW w:w="833" w:type="pct"/>
            <w:tcBorders>
              <w:top w:val="single" w:sz="8" w:space="0" w:color="auto"/>
            </w:tcBorders>
          </w:tcPr>
          <w:p>
            <w:pPr>
              <w:spacing w:after="0"/>
              <w:jc w:val="right"/>
              <w:rPr>
                <w:rFonts w:eastAsia="Times New Roman"/>
                <w:noProof/>
                <w:color w:val="000000"/>
                <w:sz w:val="18"/>
                <w:szCs w:val="18"/>
              </w:rPr>
            </w:pPr>
            <w:r>
              <w:rPr>
                <w:noProof/>
                <w:sz w:val="18"/>
              </w:rPr>
              <w:t>pm</w:t>
            </w:r>
          </w:p>
        </w:tc>
        <w:tc>
          <w:tcPr>
            <w:tcW w:w="674" w:type="pct"/>
            <w:tcBorders>
              <w:top w:val="single" w:sz="8" w:space="0" w:color="auto"/>
            </w:tcBorders>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(4)</w:t>
            </w: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Griechenland</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(7)</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 (4) (7)</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Frankreich</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 xml:space="preserve">(2) (3) (4) </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Kroatien</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(6)</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Italien</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(4) (5)</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Malta</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(4)</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(7)</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andere Mitgliedstaaten</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 (3) (4) (5) (7)</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411" w:type="pct"/>
            <w:hideMark/>
          </w:tcPr>
          <w:p>
            <w:pPr>
              <w:pageBreakBefore/>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cstheme="majorBidi"/>
                <w:noProof/>
                <w:sz w:val="18"/>
              </w:rPr>
              <w:t>Ausgenommen Zypern, Griechenland, Spanien, Frankreich, Kroatien, Italien, Malta und Portugal, und nur als Beifang.</w:t>
            </w:r>
          </w:p>
        </w:tc>
      </w:tr>
      <w:tr>
        <w:trPr>
          <w:trHeight w:val="227"/>
        </w:trPr>
        <w:tc>
          <w:tcPr>
            <w:tcW w:w="411" w:type="pct"/>
            <w:vMerge w:val="restart"/>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cstheme="majorBidi"/>
                <w:noProof/>
                <w:sz w:val="18"/>
              </w:rPr>
              <w:t>Besondere Bedingung: Innerhalb dieser TAC gelten die folgenden Fangmengen und die folgende Aufteilung zwischen den Mitgliedstaaten für Fänge von Rotem Thun zwischen 8 kg/75 cm und 30 kg/115 cm, die durch die Fischereifahrzeuge gemäß Anhang IV Nummer 1 (BFT/*8301) getätigt werden:</w:t>
            </w: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 xml:space="preserve">Spanien </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Frankreich</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 xml:space="preserve">Union </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val="restart"/>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(3)</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cstheme="majorBidi"/>
                <w:noProof/>
                <w:sz w:val="18"/>
              </w:rPr>
              <w:t>Besondere Bedingung: Innerhalb dieser TAC gelten die folgenden Fangmengen und die folgende Aufteilung zwischen den Mitgliedstaaten für Fänge von Rotem Thun mit einem Gewicht von wenigstens 6,4 kg und einer Länge von wenigstens 70 cm, die durch die Fischereifahrzeuge gemäß Anhang IV Nummer 1 (BFT/*641) getätigt werden:</w:t>
            </w: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Frankreich</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 xml:space="preserve">Union </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val="restart"/>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(4)</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cstheme="majorBidi"/>
                <w:noProof/>
                <w:sz w:val="18"/>
              </w:rPr>
              <w:t>Besondere Bedingung: Innerhalb dieser TAC gelten die folgenden Fangmengen und die folgende Aufteilung zwischen den Mitgliedstaaten für Fänge von Rotem Thun zwischen 8 kg/75 cm und 30 kg/115 cm, die durch die Fischereifahrzeuge gemäß Anhang IV Nummer 2 (BFT/*8302) getätigt werden:</w:t>
            </w: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Spanien</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Frankreich</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Italien</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Zypern</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 xml:space="preserve">Malta </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Union</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val="restart"/>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(5)</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cstheme="majorBidi"/>
                <w:noProof/>
                <w:sz w:val="18"/>
              </w:rPr>
              <w:t>Besondere Bedingung: Innerhalb dieser TAC gelten die folgenden Fangmengen und die folgende Aufteilung zwischen den Mitgliedstaaten für Fänge von Rotem Thun zwischen 8 kg/75 cm und 30 kg/115 cm, die durch die Fischereifahrzeuge gemäß Anhang IV Nummer 3 (BFT/*643) getätigt werden:</w:t>
            </w: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Italien</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Union</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val="restart"/>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(6)</w:t>
            </w:r>
          </w:p>
          <w:p>
            <w:pPr>
              <w:rPr>
                <w:rFonts w:asciiTheme="majorBidi" w:hAnsiTheme="majorBidi" w:cstheme="majorBidi"/>
                <w:noProof/>
                <w:sz w:val="18"/>
                <w:szCs w:val="18"/>
              </w:rPr>
            </w:pPr>
          </w:p>
          <w:p>
            <w:pPr>
              <w:spacing w:before="0" w:after="0"/>
              <w:rPr>
                <w:rFonts w:asciiTheme="majorBidi" w:hAnsiTheme="majorBidi" w:cstheme="majorBidi"/>
                <w:noProof/>
                <w:sz w:val="18"/>
                <w:szCs w:val="18"/>
              </w:rPr>
            </w:pP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cstheme="majorBidi"/>
                <w:noProof/>
                <w:sz w:val="18"/>
              </w:rPr>
              <w:t>Besondere Bedingung: Innerhalb dieser TAC gelten die folgenden Fangmengen und die folgende Aufteilung zwischen den Mitgliedstaaten für Fänge von Rotem Thun zwischen 8 kg/75 cm und 30 kg/115 cm, die durch die Fischereifahrzeuge gemäß Anhang IV Nummer 3 zu Aufzuchtzwecken (BFT/*8303F) getätigt werden:</w:t>
            </w:r>
          </w:p>
        </w:tc>
      </w:tr>
      <w:tr>
        <w:trPr>
          <w:trHeight w:val="227"/>
        </w:trPr>
        <w:tc>
          <w:tcPr>
            <w:tcW w:w="411" w:type="pct"/>
            <w:vMerge/>
            <w:hideMark/>
          </w:tcPr>
          <w:p>
            <w:pPr>
              <w:spacing w:before="0" w:after="0"/>
              <w:rPr>
                <w:rFonts w:asciiTheme="majorBidi" w:hAnsiTheme="majorBidi" w:cstheme="majorBidi"/>
                <w:noProof/>
                <w:sz w:val="18"/>
                <w:szCs w:val="18"/>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Kroatien</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noProof/>
                <w:sz w:val="18"/>
                <w:szCs w:val="18"/>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cstheme="majorBidi"/>
                <w:noProof/>
                <w:sz w:val="18"/>
              </w:rPr>
              <w:t>Union</w:t>
            </w:r>
          </w:p>
        </w:tc>
        <w:tc>
          <w:tcPr>
            <w:tcW w:w="674" w:type="pct"/>
          </w:tcPr>
          <w:p>
            <w:pPr>
              <w:spacing w:after="0"/>
              <w:jc w:val="right"/>
              <w:rPr>
                <w:rFonts w:eastAsia="Times New Roman"/>
                <w:noProof/>
                <w:color w:val="000000"/>
                <w:sz w:val="18"/>
                <w:szCs w:val="18"/>
              </w:rPr>
            </w:pPr>
            <w:r>
              <w:rPr>
                <w:noProof/>
                <w:sz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tcBorders>
              <w:bottom w:val="single" w:sz="4" w:space="0" w:color="auto"/>
            </w:tcBorders>
          </w:tcPr>
          <w:p>
            <w:pPr>
              <w:spacing w:before="0" w:after="0"/>
              <w:rPr>
                <w:rFonts w:asciiTheme="majorBidi" w:hAnsiTheme="majorBidi" w:cstheme="majorBidi"/>
                <w:noProof/>
                <w:sz w:val="18"/>
                <w:szCs w:val="18"/>
              </w:rPr>
            </w:pPr>
            <w:r>
              <w:rPr>
                <w:rFonts w:asciiTheme="majorBidi" w:hAnsiTheme="majorBidi" w:cstheme="majorBidi"/>
                <w:b/>
                <w:noProof/>
                <w:sz w:val="18"/>
                <w:vertAlign w:val="subscript"/>
              </w:rPr>
              <w:t>(7)</w:t>
            </w:r>
          </w:p>
        </w:tc>
        <w:tc>
          <w:tcPr>
            <w:tcW w:w="4589" w:type="pct"/>
            <w:gridSpan w:val="7"/>
            <w:tcBorders>
              <w:bottom w:val="single" w:sz="4" w:space="0" w:color="auto"/>
            </w:tcBorders>
          </w:tcPr>
          <w:p>
            <w:pPr>
              <w:spacing w:before="0" w:after="0"/>
              <w:rPr>
                <w:rFonts w:asciiTheme="majorBidi" w:hAnsiTheme="majorBidi" w:cstheme="majorBidi"/>
                <w:noProof/>
                <w:sz w:val="18"/>
                <w:szCs w:val="18"/>
              </w:rPr>
            </w:pPr>
            <w:r>
              <w:rPr>
                <w:rFonts w:asciiTheme="majorBidi" w:hAnsiTheme="majorBidi" w:cstheme="majorBidi"/>
                <w:noProof/>
                <w:sz w:val="18"/>
              </w:rPr>
              <w:t xml:space="preserve">Wie auf der ICCAT-Jahrestagung 2018 vereinbart, wird die Europäische Union 2019 zusätzlich zur zugeteilten Quote von 17536 Tonnen eine Extrazuteilung in Höhe von 87 Tonnen – ausschließlich für Fahrzeuge der handwerklichen Fischerei von bestimmten Archipelen in Griechenland (Ionische Inseln), Spanien (Kanarische Inseln) und Portugal (Azoren und Madeira) – erhalten. Die spezifische Zuteilung dieser zusätzlichen Menge für die betreffenden Mitgliedstaaten lautet wie folgt (BFT/AVARCH): </w:t>
            </w:r>
          </w:p>
          <w:p>
            <w:pPr>
              <w:spacing w:before="0" w:after="0"/>
              <w:rPr>
                <w:rFonts w:asciiTheme="majorBidi" w:hAnsiTheme="majorBidi" w:cstheme="majorBidi"/>
                <w:noProof/>
                <w:sz w:val="18"/>
                <w:szCs w:val="18"/>
              </w:rPr>
            </w:pPr>
            <w:r>
              <w:rPr>
                <w:rFonts w:asciiTheme="majorBidi" w:hAnsiTheme="majorBidi" w:cstheme="majorBidi"/>
                <w:noProof/>
                <w:sz w:val="18"/>
              </w:rPr>
              <w:t>Griechenland</w:t>
            </w:r>
            <w:r>
              <w:rPr>
                <w:noProof/>
              </w:rPr>
              <w:tab/>
            </w:r>
            <w:r>
              <w:rPr>
                <w:rFonts w:asciiTheme="majorBidi" w:hAnsiTheme="majorBidi" w:cstheme="majorBidi"/>
                <w:noProof/>
                <w:sz w:val="18"/>
              </w:rPr>
              <w:t>pm</w:t>
            </w:r>
          </w:p>
          <w:p>
            <w:pPr>
              <w:spacing w:before="0" w:after="0"/>
              <w:rPr>
                <w:rFonts w:asciiTheme="majorBidi" w:hAnsiTheme="majorBidi" w:cstheme="majorBidi"/>
                <w:noProof/>
                <w:sz w:val="18"/>
                <w:szCs w:val="18"/>
              </w:rPr>
            </w:pPr>
            <w:r>
              <w:rPr>
                <w:rFonts w:asciiTheme="majorBidi" w:hAnsiTheme="majorBidi" w:cstheme="majorBidi"/>
                <w:noProof/>
                <w:sz w:val="18"/>
              </w:rPr>
              <w:t>Spanien</w:t>
            </w:r>
            <w:r>
              <w:rPr>
                <w:noProof/>
              </w:rPr>
              <w:tab/>
            </w:r>
            <w:r>
              <w:rPr>
                <w:noProof/>
              </w:rPr>
              <w:tab/>
            </w:r>
            <w:r>
              <w:rPr>
                <w:rFonts w:asciiTheme="majorBidi" w:hAnsiTheme="majorBidi" w:cstheme="majorBidi"/>
                <w:noProof/>
                <w:sz w:val="18"/>
              </w:rPr>
              <w:t>pm</w:t>
            </w:r>
          </w:p>
          <w:p>
            <w:pPr>
              <w:spacing w:before="0" w:after="0"/>
              <w:rPr>
                <w:rFonts w:asciiTheme="majorBidi" w:hAnsiTheme="majorBidi" w:cstheme="majorBidi"/>
                <w:noProof/>
                <w:sz w:val="18"/>
                <w:szCs w:val="18"/>
              </w:rPr>
            </w:pPr>
            <w:r>
              <w:rPr>
                <w:rFonts w:asciiTheme="majorBidi" w:hAnsiTheme="majorBidi" w:cstheme="majorBidi"/>
                <w:noProof/>
                <w:sz w:val="18"/>
              </w:rPr>
              <w:t>Portugal</w:t>
            </w:r>
            <w:r>
              <w:rPr>
                <w:noProof/>
              </w:rPr>
              <w:tab/>
            </w:r>
            <w:r>
              <w:rPr>
                <w:noProof/>
              </w:rPr>
              <w:tab/>
            </w:r>
            <w:r>
              <w:rPr>
                <w:rFonts w:asciiTheme="majorBidi" w:hAnsiTheme="majorBidi" w:cstheme="majorBidi"/>
                <w:noProof/>
                <w:sz w:val="18"/>
              </w:rPr>
              <w:t>pm</w:t>
            </w:r>
          </w:p>
          <w:p>
            <w:pPr>
              <w:spacing w:before="0" w:after="0"/>
              <w:rPr>
                <w:rFonts w:asciiTheme="majorBidi" w:hAnsiTheme="majorBidi" w:cstheme="majorBidi"/>
                <w:noProof/>
                <w:sz w:val="18"/>
                <w:szCs w:val="18"/>
              </w:rPr>
            </w:pPr>
            <w:r>
              <w:rPr>
                <w:rFonts w:asciiTheme="majorBidi" w:hAnsiTheme="majorBidi" w:cstheme="majorBidi"/>
                <w:noProof/>
                <w:sz w:val="18"/>
              </w:rPr>
              <w:t>Union</w:t>
            </w:r>
            <w:r>
              <w:rPr>
                <w:noProof/>
              </w:rPr>
              <w:tab/>
            </w:r>
            <w:r>
              <w:rPr>
                <w:noProof/>
              </w:rPr>
              <w:tab/>
            </w:r>
            <w:r>
              <w:rPr>
                <w:rFonts w:asciiTheme="majorBidi" w:hAnsiTheme="majorBidi" w:cstheme="majorBidi"/>
                <w:noProof/>
                <w:sz w:val="18"/>
              </w:rPr>
              <w:t>87</w:t>
            </w:r>
          </w:p>
          <w:p>
            <w:pPr>
              <w:spacing w:before="0" w:after="0"/>
              <w:rPr>
                <w:rFonts w:asciiTheme="majorBidi" w:hAnsiTheme="majorBidi" w:cstheme="majorBidi"/>
                <w:noProof/>
                <w:sz w:val="18"/>
                <w:szCs w:val="18"/>
              </w:rPr>
            </w:pPr>
          </w:p>
        </w:tc>
      </w:tr>
      <w:tr>
        <w:trPr>
          <w:trHeight w:val="227"/>
        </w:trPr>
        <w:tc>
          <w:tcPr>
            <w:tcW w:w="5000" w:type="pct"/>
            <w:gridSpan w:val="8"/>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pageBreakBefore/>
              <w:spacing w:before="0" w:after="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Schwertfisch</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Xiphias gladius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 nördlich von 5° N</w:t>
            </w:r>
          </w:p>
          <w:p>
            <w:pPr>
              <w:spacing w:before="60" w:after="60"/>
              <w:rPr>
                <w:rFonts w:asciiTheme="majorBidi" w:hAnsiTheme="majorBidi" w:cstheme="majorBidi"/>
                <w:noProof/>
                <w:sz w:val="18"/>
                <w:szCs w:val="18"/>
              </w:rPr>
            </w:pPr>
            <w:r>
              <w:rPr>
                <w:rFonts w:asciiTheme="majorBidi" w:hAnsiTheme="majorBidi" w:cstheme="majorBidi"/>
                <w:noProof/>
                <w:sz w:val="18"/>
              </w:rPr>
              <w:t>(SWO/AN05N)</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833" w:type="pct"/>
            <w:tcBorders>
              <w:top w:val="single" w:sz="8" w:space="0" w:color="auto"/>
            </w:tcBorders>
          </w:tcPr>
          <w:p>
            <w:pPr>
              <w:spacing w:after="0"/>
              <w:jc w:val="right"/>
              <w:rPr>
                <w:rFonts w:eastAsia="Times New Roman"/>
                <w:noProof/>
                <w:color w:val="000000"/>
                <w:sz w:val="18"/>
                <w:szCs w:val="18"/>
              </w:rPr>
            </w:pPr>
            <w:r>
              <w:rPr>
                <w:noProof/>
                <w:sz w:val="18"/>
              </w:rPr>
              <w:t>pm</w:t>
            </w:r>
          </w:p>
        </w:tc>
        <w:tc>
          <w:tcPr>
            <w:tcW w:w="674" w:type="pct"/>
            <w:tcBorders>
              <w:top w:val="single" w:sz="8" w:space="0" w:color="auto"/>
            </w:tcBorders>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w:t>
            </w: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andere Mitgliedstaaten</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 (2)</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833" w:type="pct"/>
            <w:hideMark/>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hideMark/>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411" w:type="pct"/>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cstheme="majorBidi"/>
                <w:noProof/>
                <w:sz w:val="18"/>
              </w:rPr>
              <w:t>Ausgenommen Spanien und Portugal und nur als Beifang.</w:t>
            </w:r>
          </w:p>
        </w:tc>
      </w:tr>
      <w:tr>
        <w:trPr>
          <w:trHeight w:val="227"/>
        </w:trPr>
        <w:tc>
          <w:tcPr>
            <w:tcW w:w="411" w:type="pct"/>
            <w:tcBorders>
              <w:top w:val="nil"/>
              <w:left w:val="nil"/>
              <w:bottom w:val="single" w:sz="8" w:space="0" w:color="auto"/>
              <w:right w:val="nil"/>
            </w:tcBorders>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w:t>
            </w:r>
          </w:p>
        </w:tc>
        <w:tc>
          <w:tcPr>
            <w:tcW w:w="4589" w:type="pct"/>
            <w:gridSpan w:val="7"/>
            <w:tcBorders>
              <w:top w:val="nil"/>
              <w:left w:val="nil"/>
              <w:bottom w:val="single" w:sz="8" w:space="0" w:color="auto"/>
              <w:right w:val="nil"/>
            </w:tcBorders>
            <w:hideMark/>
          </w:tcPr>
          <w:p>
            <w:pPr>
              <w:spacing w:before="0" w:after="0"/>
              <w:rPr>
                <w:rFonts w:asciiTheme="majorBidi" w:hAnsiTheme="majorBidi" w:cstheme="majorBidi"/>
                <w:noProof/>
                <w:sz w:val="18"/>
                <w:szCs w:val="18"/>
              </w:rPr>
            </w:pPr>
            <w:r>
              <w:rPr>
                <w:rFonts w:asciiTheme="majorBidi" w:hAnsiTheme="majorBidi" w:cstheme="majorBidi"/>
                <w:noProof/>
                <w:sz w:val="18"/>
              </w:rPr>
              <w:t>Besondere Bedingung: Bis zu 2,39 % dieser Menge können im Atlantik südlich von 5° N gefangen werden (SWO/*AS05N).</w:t>
            </w:r>
          </w:p>
        </w:tc>
      </w:tr>
      <w:tr>
        <w:trPr>
          <w:trHeight w:val="227"/>
        </w:trPr>
        <w:tc>
          <w:tcPr>
            <w:tcW w:w="5000" w:type="pct"/>
            <w:gridSpan w:val="8"/>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Schwertfisch</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Xiphias gladius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 südlich von 5° N</w:t>
            </w:r>
          </w:p>
          <w:p>
            <w:pPr>
              <w:spacing w:before="60" w:after="60"/>
              <w:rPr>
                <w:rFonts w:asciiTheme="majorBidi" w:hAnsiTheme="majorBidi" w:cstheme="majorBidi"/>
                <w:noProof/>
                <w:sz w:val="18"/>
                <w:szCs w:val="18"/>
              </w:rPr>
            </w:pPr>
            <w:r>
              <w:rPr>
                <w:rFonts w:asciiTheme="majorBidi" w:hAnsiTheme="majorBidi" w:cstheme="majorBidi"/>
                <w:noProof/>
                <w:sz w:val="18"/>
              </w:rPr>
              <w:t>(SWO/AS05N)</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833" w:type="pct"/>
            <w:tcBorders>
              <w:top w:val="single" w:sz="8" w:space="0" w:color="auto"/>
            </w:tcBorders>
          </w:tcPr>
          <w:p>
            <w:pPr>
              <w:spacing w:after="0"/>
              <w:jc w:val="right"/>
              <w:rPr>
                <w:rFonts w:eastAsia="Times New Roman"/>
                <w:noProof/>
                <w:color w:val="000000"/>
                <w:sz w:val="18"/>
                <w:szCs w:val="18"/>
              </w:rPr>
            </w:pPr>
            <w:r>
              <w:rPr>
                <w:noProof/>
                <w:sz w:val="18"/>
              </w:rPr>
              <w:t>pm</w:t>
            </w:r>
          </w:p>
        </w:tc>
        <w:tc>
          <w:tcPr>
            <w:tcW w:w="674" w:type="pct"/>
            <w:tcBorders>
              <w:top w:val="single" w:sz="8" w:space="0" w:color="auto"/>
            </w:tcBorders>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after="0"/>
              <w:jc w:val="right"/>
              <w:rPr>
                <w:rFonts w:eastAsia="Times New Roman"/>
                <w:noProof/>
                <w:color w:val="000000"/>
                <w:sz w:val="18"/>
                <w:szCs w:val="18"/>
              </w:rPr>
            </w:pPr>
          </w:p>
        </w:tc>
        <w:tc>
          <w:tcPr>
            <w:tcW w:w="674" w:type="pct"/>
            <w:hideMark/>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411" w:type="pct"/>
            <w:tcBorders>
              <w:top w:val="nil"/>
              <w:left w:val="nil"/>
              <w:bottom w:val="single" w:sz="8" w:space="0" w:color="auto"/>
              <w:right w:val="nil"/>
            </w:tcBorders>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4589" w:type="pct"/>
            <w:gridSpan w:val="7"/>
            <w:tcBorders>
              <w:top w:val="nil"/>
              <w:left w:val="nil"/>
              <w:bottom w:val="single" w:sz="8" w:space="0" w:color="auto"/>
              <w:right w:val="nil"/>
            </w:tcBorders>
            <w:hideMark/>
          </w:tcPr>
          <w:p>
            <w:pPr>
              <w:spacing w:before="0" w:after="0"/>
              <w:rPr>
                <w:rFonts w:asciiTheme="majorBidi" w:hAnsiTheme="majorBidi" w:cstheme="majorBidi"/>
                <w:noProof/>
                <w:sz w:val="18"/>
                <w:szCs w:val="18"/>
              </w:rPr>
            </w:pPr>
            <w:r>
              <w:rPr>
                <w:rFonts w:asciiTheme="majorBidi" w:hAnsiTheme="majorBidi" w:cstheme="majorBidi"/>
                <w:noProof/>
                <w:sz w:val="18"/>
              </w:rPr>
              <w:t>Besondere Bedingung: Bis zu 3,51 % dieser Menge können im Atlantik nördlich von 5° N gefangen werden (SWO/*AN05N).</w:t>
            </w:r>
          </w:p>
        </w:tc>
      </w:tr>
      <w:tr>
        <w:trPr>
          <w:trHeight w:val="227"/>
        </w:trPr>
        <w:tc>
          <w:tcPr>
            <w:tcW w:w="5000" w:type="pct"/>
            <w:gridSpan w:val="8"/>
            <w:tcBorders>
              <w:top w:val="nil"/>
              <w:left w:val="nil"/>
              <w:bottom w:val="single" w:sz="4" w:space="0" w:color="auto"/>
              <w:right w:val="nil"/>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4" w:space="0" w:color="auto"/>
              <w:bottom w:val="single" w:sz="4" w:space="0" w:color="auto"/>
            </w:tcBorders>
          </w:tcPr>
          <w:p>
            <w:pPr>
              <w:pageBreakBefore/>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4" w:space="0" w:color="auto"/>
              <w:bottom w:val="single" w:sz="4" w:space="0" w:color="auto"/>
              <w:right w:val="single" w:sz="4" w:space="0" w:color="auto"/>
            </w:tcBorders>
          </w:tcPr>
          <w:p>
            <w:pPr>
              <w:spacing w:before="60" w:after="60"/>
              <w:rPr>
                <w:rFonts w:asciiTheme="majorBidi" w:hAnsiTheme="majorBidi" w:cstheme="majorBidi"/>
                <w:noProof/>
                <w:sz w:val="18"/>
                <w:szCs w:val="18"/>
              </w:rPr>
            </w:pPr>
            <w:r>
              <w:rPr>
                <w:rFonts w:asciiTheme="majorBidi" w:hAnsiTheme="majorBidi" w:cstheme="majorBidi"/>
                <w:noProof/>
                <w:sz w:val="18"/>
              </w:rPr>
              <w:t>Schwertfisch</w:t>
            </w:r>
          </w:p>
          <w:p>
            <w:pPr>
              <w:spacing w:before="60" w:after="60"/>
              <w:rPr>
                <w:rFonts w:asciiTheme="majorBidi" w:hAnsiTheme="majorBidi" w:cstheme="majorBidi"/>
                <w:i/>
                <w:iCs/>
                <w:noProof/>
                <w:sz w:val="18"/>
                <w:szCs w:val="18"/>
              </w:rPr>
            </w:pPr>
            <w:r>
              <w:rPr>
                <w:rFonts w:asciiTheme="majorBidi" w:hAnsiTheme="majorBidi" w:cstheme="majorBidi"/>
                <w:i/>
                <w:noProof/>
                <w:sz w:val="18"/>
              </w:rPr>
              <w:t>Xiphias gladius</w:t>
            </w:r>
          </w:p>
        </w:tc>
        <w:tc>
          <w:tcPr>
            <w:tcW w:w="692" w:type="pct"/>
            <w:gridSpan w:val="3"/>
            <w:tcBorders>
              <w:top w:val="single" w:sz="4" w:space="0" w:color="auto"/>
              <w:left w:val="single" w:sz="4" w:space="0" w:color="auto"/>
              <w:bottom w:val="single" w:sz="4" w:space="0" w:color="auto"/>
              <w:right w:val="nil"/>
            </w:tcBorders>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4" w:space="0" w:color="auto"/>
              <w:bottom w:val="single" w:sz="4" w:space="0" w:color="auto"/>
            </w:tcBorders>
          </w:tcPr>
          <w:p>
            <w:pPr>
              <w:spacing w:before="60" w:after="60"/>
              <w:rPr>
                <w:rFonts w:asciiTheme="majorBidi" w:hAnsiTheme="majorBidi" w:cstheme="majorBidi"/>
                <w:noProof/>
                <w:sz w:val="18"/>
                <w:szCs w:val="18"/>
              </w:rPr>
            </w:pPr>
            <w:r>
              <w:rPr>
                <w:rFonts w:asciiTheme="majorBidi" w:hAnsiTheme="majorBidi" w:cstheme="majorBidi"/>
                <w:noProof/>
                <w:sz w:val="18"/>
              </w:rPr>
              <w:t>Mittelmeerraum</w:t>
            </w:r>
          </w:p>
          <w:p>
            <w:pPr>
              <w:spacing w:before="60" w:after="60"/>
              <w:rPr>
                <w:rFonts w:asciiTheme="majorBidi" w:hAnsiTheme="majorBidi" w:cstheme="majorBidi"/>
                <w:noProof/>
                <w:sz w:val="18"/>
                <w:szCs w:val="18"/>
              </w:rPr>
            </w:pPr>
            <w:r>
              <w:rPr>
                <w:rFonts w:asciiTheme="majorBidi" w:hAnsiTheme="majorBidi" w:cstheme="majorBidi"/>
                <w:noProof/>
                <w:sz w:val="18"/>
              </w:rPr>
              <w:t>(SWO/MED)</w:t>
            </w:r>
          </w:p>
        </w:tc>
      </w:tr>
      <w:tr>
        <w:trPr>
          <w:trHeight w:val="227"/>
        </w:trPr>
        <w:tc>
          <w:tcPr>
            <w:tcW w:w="844" w:type="pct"/>
            <w:gridSpan w:val="2"/>
            <w:tcBorders>
              <w:top w:val="single" w:sz="4" w:space="0" w:color="auto"/>
            </w:tcBorders>
          </w:tcPr>
          <w:p>
            <w:pPr>
              <w:spacing w:before="60" w:after="60"/>
              <w:rPr>
                <w:rFonts w:asciiTheme="majorBidi" w:hAnsiTheme="majorBidi" w:cstheme="majorBidi"/>
                <w:noProof/>
                <w:sz w:val="18"/>
                <w:szCs w:val="18"/>
              </w:rPr>
            </w:pPr>
            <w:r>
              <w:rPr>
                <w:noProof/>
                <w:sz w:val="18"/>
              </w:rPr>
              <w:t>Kroatien</w:t>
            </w:r>
          </w:p>
        </w:tc>
        <w:tc>
          <w:tcPr>
            <w:tcW w:w="833" w:type="pct"/>
            <w:tcBorders>
              <w:top w:val="single" w:sz="4" w:space="0" w:color="auto"/>
            </w:tcBorders>
          </w:tcPr>
          <w:p>
            <w:pPr>
              <w:spacing w:after="0"/>
              <w:jc w:val="right"/>
              <w:rPr>
                <w:rFonts w:eastAsia="Times New Roman"/>
                <w:noProof/>
                <w:color w:val="000000"/>
                <w:sz w:val="18"/>
                <w:szCs w:val="18"/>
              </w:rPr>
            </w:pPr>
            <w:r>
              <w:rPr>
                <w:noProof/>
                <w:sz w:val="18"/>
              </w:rPr>
              <w:t>pm</w:t>
            </w:r>
          </w:p>
        </w:tc>
        <w:tc>
          <w:tcPr>
            <w:tcW w:w="701" w:type="pct"/>
            <w:gridSpan w:val="2"/>
            <w:tcBorders>
              <w:top w:val="single" w:sz="4" w:space="0" w:color="auto"/>
              <w:right w:val="nil"/>
            </w:tcBorders>
          </w:tcPr>
          <w:p>
            <w:pPr>
              <w:spacing w:before="60" w:after="60"/>
              <w:rPr>
                <w:rFonts w:asciiTheme="majorBidi" w:hAnsiTheme="majorBidi" w:cstheme="majorBidi"/>
                <w:noProof/>
                <w:sz w:val="18"/>
                <w:szCs w:val="18"/>
              </w:rPr>
            </w:pPr>
            <w:r>
              <w:rPr>
                <w:rFonts w:asciiTheme="majorBidi" w:hAnsiTheme="majorBidi" w:cstheme="majorBidi"/>
                <w:b/>
                <w:noProof/>
                <w:sz w:val="18"/>
                <w:vertAlign w:val="superscript"/>
              </w:rPr>
              <w:t>(1)</w:t>
            </w:r>
          </w:p>
        </w:tc>
        <w:tc>
          <w:tcPr>
            <w:tcW w:w="2622" w:type="pct"/>
            <w:gridSpan w:val="3"/>
            <w:vMerge w:val="restart"/>
            <w:tcBorders>
              <w:top w:val="single" w:sz="4" w:space="0" w:color="auto"/>
            </w:tcBorders>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844" w:type="pct"/>
            <w:gridSpan w:val="2"/>
          </w:tcPr>
          <w:p>
            <w:pPr>
              <w:spacing w:before="60" w:after="60"/>
              <w:rPr>
                <w:rFonts w:asciiTheme="majorBidi" w:hAnsiTheme="majorBidi" w:cstheme="majorBidi"/>
                <w:noProof/>
                <w:sz w:val="18"/>
                <w:szCs w:val="18"/>
              </w:rPr>
            </w:pPr>
            <w:r>
              <w:rPr>
                <w:noProof/>
                <w:sz w:val="18"/>
              </w:rPr>
              <w:t>Zypern</w:t>
            </w:r>
          </w:p>
        </w:tc>
        <w:tc>
          <w:tcPr>
            <w:tcW w:w="833" w:type="pct"/>
          </w:tcPr>
          <w:p>
            <w:pPr>
              <w:spacing w:after="0"/>
              <w:jc w:val="right"/>
              <w:rPr>
                <w:rFonts w:eastAsia="Times New Roman"/>
                <w:noProof/>
                <w:color w:val="000000"/>
                <w:sz w:val="18"/>
                <w:szCs w:val="18"/>
              </w:rPr>
            </w:pPr>
            <w:r>
              <w:rPr>
                <w:noProof/>
                <w:sz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cstheme="majorBidi"/>
                <w:b/>
                <w:noProof/>
                <w:sz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833" w:type="pct"/>
          </w:tcPr>
          <w:p>
            <w:pPr>
              <w:spacing w:after="0"/>
              <w:jc w:val="right"/>
              <w:rPr>
                <w:rFonts w:eastAsia="Times New Roman"/>
                <w:noProof/>
                <w:color w:val="000000"/>
                <w:sz w:val="18"/>
                <w:szCs w:val="18"/>
              </w:rPr>
            </w:pPr>
            <w:r>
              <w:rPr>
                <w:noProof/>
                <w:sz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cstheme="majorBidi"/>
                <w:b/>
                <w:noProof/>
                <w:sz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cstheme="majorBidi"/>
                <w:noProof/>
                <w:sz w:val="18"/>
              </w:rPr>
              <w:t>Frankreich</w:t>
            </w:r>
          </w:p>
        </w:tc>
        <w:tc>
          <w:tcPr>
            <w:tcW w:w="833" w:type="pct"/>
          </w:tcPr>
          <w:p>
            <w:pPr>
              <w:spacing w:after="0"/>
              <w:jc w:val="right"/>
              <w:rPr>
                <w:rFonts w:eastAsia="Times New Roman"/>
                <w:noProof/>
                <w:color w:val="000000"/>
                <w:sz w:val="18"/>
                <w:szCs w:val="18"/>
              </w:rPr>
            </w:pPr>
            <w:r>
              <w:rPr>
                <w:noProof/>
                <w:sz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cstheme="majorBidi"/>
                <w:b/>
                <w:noProof/>
                <w:sz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cstheme="majorBidi"/>
                <w:noProof/>
                <w:sz w:val="18"/>
              </w:rPr>
              <w:t>Griechenland</w:t>
            </w:r>
          </w:p>
        </w:tc>
        <w:tc>
          <w:tcPr>
            <w:tcW w:w="833" w:type="pct"/>
          </w:tcPr>
          <w:p>
            <w:pPr>
              <w:spacing w:after="0"/>
              <w:jc w:val="right"/>
              <w:rPr>
                <w:rFonts w:eastAsia="Times New Roman"/>
                <w:noProof/>
                <w:color w:val="000000"/>
                <w:sz w:val="18"/>
                <w:szCs w:val="18"/>
              </w:rPr>
            </w:pPr>
            <w:r>
              <w:rPr>
                <w:noProof/>
                <w:sz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cstheme="majorBidi"/>
                <w:b/>
                <w:noProof/>
                <w:sz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cstheme="majorBidi"/>
                <w:noProof/>
                <w:sz w:val="18"/>
              </w:rPr>
              <w:t>Italien</w:t>
            </w:r>
          </w:p>
        </w:tc>
        <w:tc>
          <w:tcPr>
            <w:tcW w:w="833" w:type="pct"/>
          </w:tcPr>
          <w:p>
            <w:pPr>
              <w:spacing w:after="0"/>
              <w:jc w:val="right"/>
              <w:rPr>
                <w:rFonts w:eastAsia="Times New Roman"/>
                <w:noProof/>
                <w:color w:val="000000"/>
                <w:sz w:val="18"/>
                <w:szCs w:val="18"/>
              </w:rPr>
            </w:pPr>
            <w:r>
              <w:rPr>
                <w:noProof/>
                <w:sz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cstheme="majorBidi"/>
                <w:b/>
                <w:noProof/>
                <w:sz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cstheme="majorBidi"/>
                <w:noProof/>
                <w:sz w:val="18"/>
              </w:rPr>
              <w:t>Malta</w:t>
            </w:r>
          </w:p>
        </w:tc>
        <w:tc>
          <w:tcPr>
            <w:tcW w:w="833" w:type="pct"/>
          </w:tcPr>
          <w:p>
            <w:pPr>
              <w:spacing w:after="0"/>
              <w:jc w:val="right"/>
              <w:rPr>
                <w:rFonts w:eastAsia="Times New Roman"/>
                <w:noProof/>
                <w:color w:val="000000"/>
                <w:sz w:val="18"/>
                <w:szCs w:val="18"/>
              </w:rPr>
            </w:pPr>
            <w:r>
              <w:rPr>
                <w:noProof/>
                <w:sz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cstheme="majorBidi"/>
                <w:b/>
                <w:noProof/>
                <w:sz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833" w:type="pct"/>
          </w:tcPr>
          <w:p>
            <w:pPr>
              <w:spacing w:after="0"/>
              <w:jc w:val="right"/>
              <w:rPr>
                <w:rFonts w:eastAsia="Times New Roman"/>
                <w:noProof/>
                <w:color w:val="000000"/>
                <w:sz w:val="18"/>
                <w:szCs w:val="18"/>
              </w:rPr>
            </w:pPr>
            <w:r>
              <w:rPr>
                <w:noProof/>
                <w:sz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cstheme="majorBidi"/>
                <w:b/>
                <w:noProof/>
                <w:sz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highlight w:val="yellow"/>
              </w:rPr>
            </w:pPr>
          </w:p>
        </w:tc>
        <w:tc>
          <w:tcPr>
            <w:tcW w:w="701" w:type="pct"/>
            <w:gridSpan w:val="2"/>
            <w:tcBorders>
              <w:right w:val="nil"/>
            </w:tcBorders>
          </w:tcPr>
          <w:p>
            <w:pPr>
              <w:spacing w:before="60" w:after="60"/>
              <w:rPr>
                <w:rFonts w:asciiTheme="majorBidi" w:hAnsiTheme="majorBidi" w:cstheme="majorBidi"/>
                <w:noProof/>
                <w:sz w:val="18"/>
                <w:szCs w:val="18"/>
              </w:rPr>
            </w:pP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Pr>
          <w:p>
            <w:pPr>
              <w:spacing w:after="0"/>
              <w:jc w:val="right"/>
              <w:rPr>
                <w:rFonts w:eastAsia="Times New Roman"/>
                <w:noProof/>
                <w:color w:val="000000"/>
                <w:sz w:val="18"/>
                <w:szCs w:val="18"/>
              </w:rPr>
            </w:pPr>
            <w:r>
              <w:rPr>
                <w:noProof/>
                <w:sz w:val="18"/>
              </w:rPr>
              <w:t>pm</w:t>
            </w:r>
          </w:p>
        </w:tc>
        <w:tc>
          <w:tcPr>
            <w:tcW w:w="701" w:type="pct"/>
            <w:gridSpan w:val="2"/>
            <w:tcBorders>
              <w:right w:val="nil"/>
            </w:tcBorders>
          </w:tcPr>
          <w:p>
            <w:pPr>
              <w:spacing w:before="60" w:after="60"/>
              <w:rPr>
                <w:rFonts w:asciiTheme="majorBidi" w:hAnsiTheme="majorBidi" w:cstheme="majorBidi"/>
                <w:noProof/>
                <w:sz w:val="18"/>
                <w:szCs w:val="18"/>
              </w:rPr>
            </w:pP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411" w:type="pct"/>
            <w:tcBorders>
              <w:bottom w:val="single" w:sz="4" w:space="0" w:color="auto"/>
            </w:tcBorders>
          </w:tcPr>
          <w:p>
            <w:pPr>
              <w:spacing w:before="60" w:after="60"/>
              <w:rPr>
                <w:rFonts w:asciiTheme="majorBidi" w:hAnsiTheme="majorBidi" w:cstheme="majorBidi"/>
                <w:noProof/>
                <w:sz w:val="18"/>
                <w:szCs w:val="18"/>
              </w:rPr>
            </w:pPr>
            <w:r>
              <w:rPr>
                <w:rFonts w:asciiTheme="majorBidi" w:hAnsiTheme="majorBidi" w:cstheme="majorBidi"/>
                <w:b/>
                <w:noProof/>
                <w:sz w:val="18"/>
                <w:vertAlign w:val="superscript"/>
              </w:rPr>
              <w:t>(1)</w:t>
            </w:r>
          </w:p>
        </w:tc>
        <w:tc>
          <w:tcPr>
            <w:tcW w:w="4589" w:type="pct"/>
            <w:gridSpan w:val="7"/>
            <w:tcBorders>
              <w:bottom w:val="single" w:sz="4" w:space="0" w:color="auto"/>
            </w:tcBorders>
          </w:tcPr>
          <w:p>
            <w:pPr>
              <w:spacing w:before="60" w:after="60"/>
              <w:rPr>
                <w:rFonts w:asciiTheme="majorBidi" w:hAnsiTheme="majorBidi" w:cstheme="majorBidi"/>
                <w:noProof/>
                <w:sz w:val="18"/>
                <w:szCs w:val="18"/>
              </w:rPr>
            </w:pPr>
            <w:r>
              <w:rPr>
                <w:rFonts w:asciiTheme="majorBidi" w:hAnsiTheme="majorBidi" w:cstheme="majorBidi"/>
                <w:noProof/>
                <w:sz w:val="18"/>
              </w:rPr>
              <w:t>Diese Quote darf nur vom 1. April 2019 bis zum 31. Dezember befischt werden.</w:t>
            </w:r>
          </w:p>
        </w:tc>
      </w:tr>
      <w:tr>
        <w:trPr>
          <w:trHeight w:val="227"/>
        </w:trPr>
        <w:tc>
          <w:tcPr>
            <w:tcW w:w="5000" w:type="pct"/>
            <w:gridSpan w:val="8"/>
            <w:tcBorders>
              <w:top w:val="single" w:sz="4" w:space="0" w:color="auto"/>
            </w:tcBorders>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Nördlicher Weißer Thun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Thunnus alalunga</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 nördlich von 5° N</w:t>
            </w:r>
          </w:p>
          <w:p>
            <w:pPr>
              <w:spacing w:before="60" w:after="60"/>
              <w:rPr>
                <w:rFonts w:asciiTheme="majorBidi" w:hAnsiTheme="majorBidi" w:cstheme="majorBidi"/>
                <w:noProof/>
                <w:sz w:val="18"/>
                <w:szCs w:val="18"/>
              </w:rPr>
            </w:pPr>
            <w:r>
              <w:rPr>
                <w:rFonts w:asciiTheme="majorBidi" w:hAnsiTheme="majorBidi" w:cstheme="majorBidi"/>
                <w:noProof/>
                <w:sz w:val="18"/>
              </w:rPr>
              <w:t>(ALB/AN05N)</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Irland</w:t>
            </w:r>
          </w:p>
        </w:tc>
        <w:tc>
          <w:tcPr>
            <w:tcW w:w="833" w:type="pct"/>
            <w:tcBorders>
              <w:top w:val="single" w:sz="8" w:space="0" w:color="auto"/>
            </w:tcBorders>
          </w:tcPr>
          <w:p>
            <w:pPr>
              <w:spacing w:after="0"/>
              <w:jc w:val="right"/>
              <w:rPr>
                <w:rFonts w:eastAsia="Times New Roman"/>
                <w:noProof/>
                <w:color w:val="000000"/>
                <w:sz w:val="18"/>
                <w:szCs w:val="18"/>
              </w:rPr>
            </w:pPr>
            <w:r>
              <w:rPr>
                <w:noProof/>
                <w:sz w:val="18"/>
              </w:rPr>
              <w:t>pm</w:t>
            </w:r>
          </w:p>
        </w:tc>
        <w:tc>
          <w:tcPr>
            <w:tcW w:w="674" w:type="pct"/>
            <w:tcBorders>
              <w:top w:val="single" w:sz="8" w:space="0" w:color="auto"/>
            </w:tcBorders>
            <w:hideMark/>
          </w:tcPr>
          <w:p>
            <w:pPr>
              <w:spacing w:before="60" w:after="60"/>
              <w:rPr>
                <w:rFonts w:asciiTheme="majorBidi" w:hAnsiTheme="majorBidi" w:cstheme="majorBidi"/>
                <w:b/>
                <w:bCs/>
                <w:noProof/>
                <w:sz w:val="18"/>
                <w:szCs w:val="18"/>
                <w:vertAlign w:val="superscript"/>
              </w:rPr>
            </w:pP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Frankreich</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Vereinigtes Königreich</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833" w:type="pct"/>
          </w:tcPr>
          <w:p>
            <w:pPr>
              <w:spacing w:after="0"/>
              <w:jc w:val="right"/>
              <w:rPr>
                <w:rFonts w:eastAsia="Times New Roman"/>
                <w:noProof/>
                <w:color w:val="000000"/>
                <w:sz w:val="18"/>
                <w:szCs w:val="18"/>
              </w:rPr>
            </w:pPr>
            <w:r>
              <w:rPr>
                <w:noProof/>
                <w:sz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rPr>
            </w:pPr>
          </w:p>
        </w:tc>
        <w:tc>
          <w:tcPr>
            <w:tcW w:w="674" w:type="pct"/>
            <w:hideMark/>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411" w:type="pct"/>
            <w:tcBorders>
              <w:bottom w:val="single" w:sz="8" w:space="0" w:color="auto"/>
            </w:tcBorders>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4589" w:type="pct"/>
            <w:gridSpan w:val="7"/>
            <w:tcBorders>
              <w:bottom w:val="single" w:sz="8" w:space="0" w:color="auto"/>
            </w:tcBorders>
            <w:hideMark/>
          </w:tcPr>
          <w:p>
            <w:pPr>
              <w:spacing w:before="0" w:after="0"/>
              <w:rPr>
                <w:rFonts w:asciiTheme="majorBidi" w:hAnsiTheme="majorBidi" w:cstheme="majorBidi"/>
                <w:noProof/>
                <w:sz w:val="18"/>
                <w:szCs w:val="18"/>
              </w:rPr>
            </w:pPr>
            <w:r>
              <w:rPr>
                <w:rFonts w:asciiTheme="majorBidi" w:hAnsiTheme="majorBidi" w:cstheme="majorBidi"/>
                <w:noProof/>
                <w:sz w:val="18"/>
              </w:rPr>
              <w:t>Die Anzahl der Fischereifahrzeuge der Union, die Nördlichen Weißen Thun gezielt befischen dürfen, wird gemäß Artikel 12 der Verordnung (EG) Nr. 520/2007 des Rates</w:t>
            </w:r>
            <w:r>
              <w:rPr>
                <w:rFonts w:asciiTheme="majorBidi" w:hAnsiTheme="majorBidi" w:cstheme="majorBidi"/>
                <w:b/>
                <w:noProof/>
                <w:sz w:val="18"/>
                <w:vertAlign w:val="superscript"/>
              </w:rPr>
              <w:t>[1]</w:t>
            </w:r>
            <w:r>
              <w:rPr>
                <w:rFonts w:asciiTheme="majorBidi" w:hAnsiTheme="majorBidi" w:cstheme="majorBidi"/>
                <w:noProof/>
                <w:sz w:val="18"/>
              </w:rPr>
              <w:t xml:space="preserve"> wie folgt festgesetzt:</w:t>
            </w:r>
          </w:p>
          <w:p>
            <w:pPr>
              <w:spacing w:before="0" w:after="0"/>
              <w:rPr>
                <w:rFonts w:asciiTheme="majorBidi" w:hAnsiTheme="majorBidi" w:cstheme="majorBidi"/>
                <w:noProof/>
                <w:sz w:val="18"/>
                <w:szCs w:val="18"/>
              </w:rPr>
            </w:pPr>
            <w:r>
              <w:rPr>
                <w:rFonts w:asciiTheme="majorBidi" w:hAnsiTheme="majorBidi" w:cstheme="majorBidi"/>
                <w:noProof/>
                <w:sz w:val="18"/>
              </w:rPr>
              <w:t>1 253</w:t>
            </w:r>
          </w:p>
          <w:p>
            <w:pPr>
              <w:spacing w:before="0" w:after="0"/>
              <w:ind w:left="284" w:hanging="284"/>
              <w:rPr>
                <w:rFonts w:asciiTheme="majorBidi" w:hAnsiTheme="majorBidi" w:cstheme="majorBidi"/>
                <w:noProof/>
                <w:sz w:val="18"/>
                <w:szCs w:val="18"/>
              </w:rPr>
            </w:pPr>
            <w:r>
              <w:rPr>
                <w:rFonts w:asciiTheme="majorBidi" w:hAnsiTheme="majorBidi" w:cstheme="majorBidi"/>
                <w:b/>
                <w:noProof/>
                <w:sz w:val="18"/>
                <w:vertAlign w:val="superscript"/>
              </w:rPr>
              <w:t>[1]</w:t>
            </w:r>
            <w:r>
              <w:rPr>
                <w:noProof/>
              </w:rPr>
              <w:tab/>
            </w:r>
            <w:r>
              <w:rPr>
                <w:rFonts w:asciiTheme="majorBidi" w:hAnsiTheme="majorBidi" w:cstheme="majorBidi"/>
                <w:noProof/>
                <w:sz w:val="18"/>
              </w:rPr>
              <w:t>Verordnung (EG) Nr. 520/2007 des Rates vom 7. Mai 2007 mit technischen Erhaltungsmaßnahmen für bestimmte Bestände weit wandernder Arten und zur Aufhebung der Verordnung (EG) Nr. 973/2001 (ABl. L 123 vom 12.5.2007, S. 3).</w:t>
            </w:r>
          </w:p>
        </w:tc>
      </w:tr>
      <w:tr>
        <w:trPr>
          <w:trHeight w:val="227"/>
        </w:trPr>
        <w:tc>
          <w:tcPr>
            <w:tcW w:w="5000" w:type="pct"/>
            <w:gridSpan w:val="8"/>
            <w:tcBorders>
              <w:top w:val="single" w:sz="8" w:space="0" w:color="auto"/>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pageBreakBefore/>
              <w:spacing w:before="0" w:after="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Südlicher Weißer Thun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Thunnus alalunga</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 südlich von 5° N</w:t>
            </w:r>
          </w:p>
          <w:p>
            <w:pPr>
              <w:spacing w:before="60" w:after="60"/>
              <w:rPr>
                <w:rFonts w:asciiTheme="majorBidi" w:hAnsiTheme="majorBidi" w:cstheme="majorBidi"/>
                <w:noProof/>
                <w:sz w:val="18"/>
                <w:szCs w:val="18"/>
              </w:rPr>
            </w:pPr>
            <w:r>
              <w:rPr>
                <w:rFonts w:asciiTheme="majorBidi" w:hAnsiTheme="majorBidi" w:cstheme="majorBidi"/>
                <w:noProof/>
                <w:sz w:val="18"/>
              </w:rPr>
              <w:t>(ALB/AS05N)</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833" w:type="pct"/>
            <w:tcBorders>
              <w:top w:val="single" w:sz="8" w:space="0" w:color="auto"/>
            </w:tcBorders>
          </w:tcPr>
          <w:p>
            <w:pPr>
              <w:spacing w:after="0"/>
              <w:jc w:val="right"/>
              <w:rPr>
                <w:rFonts w:eastAsia="Times New Roman"/>
                <w:noProof/>
                <w:color w:val="000000"/>
                <w:sz w:val="18"/>
                <w:szCs w:val="18"/>
              </w:rPr>
            </w:pPr>
            <w:r>
              <w:rPr>
                <w:noProof/>
                <w:sz w:val="18"/>
              </w:rPr>
              <w:t>pm</w:t>
            </w:r>
          </w:p>
        </w:tc>
        <w:tc>
          <w:tcPr>
            <w:tcW w:w="674" w:type="pct"/>
            <w:tcBorders>
              <w:top w:val="single" w:sz="8" w:space="0" w:color="auto"/>
            </w:tcBorders>
          </w:tcPr>
          <w:p>
            <w:pPr>
              <w:spacing w:before="60" w:after="60"/>
              <w:rPr>
                <w:rFonts w:asciiTheme="majorBidi" w:hAnsiTheme="majorBidi" w:cstheme="majorBidi"/>
                <w:noProof/>
                <w:sz w:val="18"/>
                <w:szCs w:val="18"/>
              </w:rPr>
            </w:pP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Frankreich</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highlight w:val="yellow"/>
              </w:rPr>
            </w:pP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tcBorders>
              <w:top w:val="nil"/>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Borders>
              <w:top w:val="nil"/>
              <w:left w:val="nil"/>
              <w:bottom w:val="single" w:sz="8" w:space="0" w:color="auto"/>
              <w:right w:val="nil"/>
            </w:tcBorders>
          </w:tcPr>
          <w:p>
            <w:pPr>
              <w:spacing w:after="0"/>
              <w:jc w:val="right"/>
              <w:rPr>
                <w:rFonts w:eastAsia="Times New Roman"/>
                <w:noProof/>
                <w:color w:val="000000"/>
                <w:sz w:val="18"/>
                <w:szCs w:val="18"/>
              </w:rPr>
            </w:pPr>
            <w:r>
              <w:rPr>
                <w:noProof/>
                <w:sz w:val="18"/>
              </w:rPr>
              <w:t>pm</w:t>
            </w:r>
          </w:p>
        </w:tc>
        <w:tc>
          <w:tcPr>
            <w:tcW w:w="674" w:type="pct"/>
            <w:tcBorders>
              <w:top w:val="nil"/>
              <w:left w:val="nil"/>
              <w:bottom w:val="single" w:sz="8" w:space="0" w:color="auto"/>
            </w:tcBorders>
          </w:tcPr>
          <w:p>
            <w:pPr>
              <w:spacing w:before="60" w:after="60"/>
              <w:rPr>
                <w:rFonts w:asciiTheme="majorBidi" w:hAnsiTheme="majorBidi" w:cstheme="majorBidi"/>
                <w:noProof/>
                <w:sz w:val="18"/>
                <w:szCs w:val="18"/>
              </w:rPr>
            </w:pPr>
          </w:p>
        </w:tc>
        <w:tc>
          <w:tcPr>
            <w:tcW w:w="2649" w:type="pct"/>
            <w:gridSpan w:val="4"/>
            <w:vMerge/>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5000" w:type="pct"/>
            <w:gridSpan w:val="8"/>
            <w:tcBorders>
              <w:top w:val="nil"/>
              <w:left w:val="nil"/>
              <w:bottom w:val="single" w:sz="8" w:space="0" w:color="auto"/>
              <w:right w:val="nil"/>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Großaugenthun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Thunnus obesus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w:t>
            </w:r>
          </w:p>
          <w:p>
            <w:pPr>
              <w:spacing w:before="60" w:after="60"/>
              <w:rPr>
                <w:rFonts w:asciiTheme="majorBidi" w:hAnsiTheme="majorBidi" w:cstheme="majorBidi"/>
                <w:noProof/>
                <w:sz w:val="18"/>
                <w:szCs w:val="18"/>
              </w:rPr>
            </w:pPr>
            <w:r>
              <w:rPr>
                <w:rFonts w:asciiTheme="majorBidi" w:hAnsiTheme="majorBidi" w:cstheme="majorBidi"/>
                <w:noProof/>
                <w:sz w:val="18"/>
              </w:rPr>
              <w:t>(BET/ATLANT)</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833" w:type="pct"/>
            <w:tcBorders>
              <w:top w:val="single" w:sz="8" w:space="0" w:color="auto"/>
            </w:tcBorders>
          </w:tcPr>
          <w:p>
            <w:pPr>
              <w:spacing w:after="0"/>
              <w:jc w:val="right"/>
              <w:rPr>
                <w:rFonts w:eastAsia="Times New Roman"/>
                <w:noProof/>
                <w:color w:val="000000"/>
                <w:sz w:val="18"/>
                <w:szCs w:val="18"/>
              </w:rPr>
            </w:pPr>
            <w:r>
              <w:rPr>
                <w:noProof/>
                <w:sz w:val="18"/>
              </w:rPr>
              <w:t>pm</w:t>
            </w:r>
          </w:p>
        </w:tc>
        <w:tc>
          <w:tcPr>
            <w:tcW w:w="674" w:type="pct"/>
            <w:tcBorders>
              <w:top w:val="single" w:sz="8" w:space="0" w:color="auto"/>
            </w:tcBorders>
          </w:tcPr>
          <w:p>
            <w:pPr>
              <w:spacing w:before="60" w:after="60"/>
              <w:rPr>
                <w:rFonts w:asciiTheme="majorBidi" w:hAnsiTheme="majorBidi" w:cstheme="majorBidi"/>
                <w:noProof/>
                <w:sz w:val="18"/>
                <w:szCs w:val="18"/>
              </w:rPr>
            </w:pP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Frankreich</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highlight w:val="yellow"/>
              </w:rPr>
            </w:pP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tcBorders>
              <w:top w:val="nil"/>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Borders>
              <w:top w:val="nil"/>
              <w:left w:val="nil"/>
              <w:bottom w:val="single" w:sz="8" w:space="0" w:color="auto"/>
              <w:right w:val="nil"/>
            </w:tcBorders>
          </w:tcPr>
          <w:p>
            <w:pPr>
              <w:spacing w:after="0"/>
              <w:jc w:val="right"/>
              <w:rPr>
                <w:rFonts w:eastAsia="Times New Roman"/>
                <w:noProof/>
                <w:color w:val="000000"/>
                <w:sz w:val="18"/>
                <w:szCs w:val="18"/>
              </w:rPr>
            </w:pPr>
            <w:r>
              <w:rPr>
                <w:noProof/>
                <w:sz w:val="18"/>
              </w:rPr>
              <w:t>pm</w:t>
            </w:r>
          </w:p>
        </w:tc>
        <w:tc>
          <w:tcPr>
            <w:tcW w:w="674" w:type="pct"/>
            <w:tcBorders>
              <w:top w:val="nil"/>
              <w:left w:val="nil"/>
              <w:bottom w:val="single" w:sz="8" w:space="0" w:color="auto"/>
            </w:tcBorders>
          </w:tcPr>
          <w:p>
            <w:pPr>
              <w:spacing w:before="60" w:after="60"/>
              <w:rPr>
                <w:rFonts w:asciiTheme="majorBidi" w:hAnsiTheme="majorBidi" w:cstheme="majorBidi"/>
                <w:noProof/>
                <w:sz w:val="18"/>
                <w:szCs w:val="18"/>
              </w:rPr>
            </w:pPr>
          </w:p>
        </w:tc>
        <w:tc>
          <w:tcPr>
            <w:tcW w:w="2649" w:type="pct"/>
            <w:gridSpan w:val="4"/>
            <w:vMerge/>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5000" w:type="pct"/>
            <w:gridSpan w:val="8"/>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Blauer Marlin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Makaira nigricans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w:t>
            </w:r>
          </w:p>
          <w:p>
            <w:pPr>
              <w:spacing w:before="60" w:after="60"/>
              <w:rPr>
                <w:rFonts w:asciiTheme="majorBidi" w:hAnsiTheme="majorBidi" w:cstheme="majorBidi"/>
                <w:noProof/>
                <w:sz w:val="18"/>
                <w:szCs w:val="18"/>
              </w:rPr>
            </w:pPr>
            <w:r>
              <w:rPr>
                <w:rFonts w:asciiTheme="majorBidi" w:hAnsiTheme="majorBidi" w:cstheme="majorBidi"/>
                <w:noProof/>
                <w:sz w:val="18"/>
              </w:rPr>
              <w:t>(BUM/ATLANT)</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833" w:type="pct"/>
            <w:tcBorders>
              <w:top w:val="single" w:sz="8" w:space="0" w:color="auto"/>
            </w:tcBorders>
          </w:tcPr>
          <w:p>
            <w:pPr>
              <w:spacing w:after="0"/>
              <w:jc w:val="right"/>
              <w:rPr>
                <w:rFonts w:eastAsia="Times New Roman"/>
                <w:noProof/>
                <w:color w:val="000000"/>
                <w:sz w:val="18"/>
                <w:szCs w:val="18"/>
              </w:rPr>
            </w:pPr>
            <w:r>
              <w:rPr>
                <w:noProof/>
                <w:sz w:val="18"/>
              </w:rPr>
              <w:t>pm</w:t>
            </w:r>
          </w:p>
        </w:tc>
        <w:tc>
          <w:tcPr>
            <w:tcW w:w="674" w:type="pct"/>
            <w:tcBorders>
              <w:top w:val="single" w:sz="8" w:space="0" w:color="auto"/>
            </w:tcBorders>
          </w:tcPr>
          <w:p>
            <w:pPr>
              <w:spacing w:before="60" w:after="60"/>
              <w:rPr>
                <w:rFonts w:asciiTheme="majorBidi" w:hAnsiTheme="majorBidi" w:cstheme="majorBidi"/>
                <w:noProof/>
                <w:sz w:val="18"/>
                <w:szCs w:val="18"/>
                <w:highlight w:val="yellow"/>
              </w:rPr>
            </w:pP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Frankreich</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highlight w:val="yellow"/>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highlight w:val="yellow"/>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highlight w:val="yellow"/>
              </w:rPr>
            </w:pPr>
          </w:p>
        </w:tc>
        <w:tc>
          <w:tcPr>
            <w:tcW w:w="2649" w:type="pct"/>
            <w:gridSpan w:val="4"/>
            <w:vMerge/>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highlight w:val="yellow"/>
              </w:rPr>
            </w:pPr>
          </w:p>
        </w:tc>
        <w:tc>
          <w:tcPr>
            <w:tcW w:w="674" w:type="pct"/>
          </w:tcPr>
          <w:p>
            <w:pPr>
              <w:spacing w:before="60" w:after="60"/>
              <w:rPr>
                <w:rFonts w:asciiTheme="majorBidi" w:hAnsiTheme="majorBidi" w:cstheme="majorBidi"/>
                <w:noProof/>
                <w:sz w:val="18"/>
                <w:szCs w:val="18"/>
                <w:highlight w:val="yellow"/>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tcBorders>
              <w:top w:val="nil"/>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Borders>
              <w:top w:val="nil"/>
              <w:left w:val="nil"/>
              <w:bottom w:val="single" w:sz="8" w:space="0" w:color="auto"/>
              <w:right w:val="nil"/>
            </w:tcBorders>
          </w:tcPr>
          <w:p>
            <w:pPr>
              <w:spacing w:after="0"/>
              <w:jc w:val="right"/>
              <w:rPr>
                <w:rFonts w:eastAsia="Times New Roman"/>
                <w:noProof/>
                <w:color w:val="000000"/>
                <w:sz w:val="18"/>
                <w:szCs w:val="18"/>
              </w:rPr>
            </w:pPr>
            <w:r>
              <w:rPr>
                <w:noProof/>
                <w:sz w:val="18"/>
              </w:rPr>
              <w:t>pm</w:t>
            </w:r>
          </w:p>
        </w:tc>
        <w:tc>
          <w:tcPr>
            <w:tcW w:w="674" w:type="pct"/>
            <w:tcBorders>
              <w:top w:val="nil"/>
              <w:left w:val="nil"/>
              <w:bottom w:val="single" w:sz="8" w:space="0" w:color="auto"/>
            </w:tcBorders>
          </w:tcPr>
          <w:p>
            <w:pPr>
              <w:spacing w:before="60" w:after="60"/>
              <w:rPr>
                <w:rFonts w:asciiTheme="majorBidi" w:hAnsiTheme="majorBidi" w:cstheme="majorBidi"/>
                <w:noProof/>
                <w:sz w:val="18"/>
                <w:szCs w:val="18"/>
                <w:highlight w:val="yellow"/>
              </w:rPr>
            </w:pPr>
          </w:p>
        </w:tc>
        <w:tc>
          <w:tcPr>
            <w:tcW w:w="2649" w:type="pct"/>
            <w:gridSpan w:val="4"/>
            <w:vMerge/>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5000" w:type="pct"/>
            <w:gridSpan w:val="8"/>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pageBreakBefore/>
              <w:spacing w:before="0" w:after="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Weißer Marlin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Tetrapturus albidus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w:t>
            </w:r>
          </w:p>
          <w:p>
            <w:pPr>
              <w:spacing w:before="60" w:after="60"/>
              <w:rPr>
                <w:rFonts w:asciiTheme="majorBidi" w:hAnsiTheme="majorBidi" w:cstheme="majorBidi"/>
                <w:noProof/>
                <w:sz w:val="18"/>
                <w:szCs w:val="18"/>
              </w:rPr>
            </w:pPr>
            <w:r>
              <w:rPr>
                <w:rFonts w:asciiTheme="majorBidi" w:hAnsiTheme="majorBidi" w:cstheme="majorBidi"/>
                <w:noProof/>
                <w:sz w:val="18"/>
              </w:rPr>
              <w:t>(WHM/ATLANT)</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833" w:type="pct"/>
            <w:tcBorders>
              <w:top w:val="single" w:sz="8" w:space="0" w:color="auto"/>
            </w:tcBorders>
          </w:tcPr>
          <w:p>
            <w:pPr>
              <w:spacing w:after="0"/>
              <w:jc w:val="right"/>
              <w:rPr>
                <w:rFonts w:eastAsia="Times New Roman"/>
                <w:noProof/>
                <w:color w:val="000000"/>
                <w:sz w:val="18"/>
                <w:szCs w:val="18"/>
              </w:rPr>
            </w:pPr>
            <w:r>
              <w:rPr>
                <w:noProof/>
                <w:sz w:val="18"/>
              </w:rPr>
              <w:t>pm</w:t>
            </w:r>
          </w:p>
        </w:tc>
        <w:tc>
          <w:tcPr>
            <w:tcW w:w="674" w:type="pct"/>
            <w:tcBorders>
              <w:top w:val="single" w:sz="8" w:space="0" w:color="auto"/>
            </w:tcBorders>
          </w:tcPr>
          <w:p>
            <w:pPr>
              <w:spacing w:before="60" w:after="60"/>
              <w:rPr>
                <w:rFonts w:asciiTheme="majorBidi" w:hAnsiTheme="majorBidi" w:cstheme="majorBidi"/>
                <w:noProof/>
                <w:sz w:val="18"/>
                <w:szCs w:val="18"/>
              </w:rPr>
            </w:pP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Portugal</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833" w:type="pct"/>
          </w:tcPr>
          <w:p>
            <w:pPr>
              <w:spacing w:after="0"/>
              <w:jc w:val="right"/>
              <w:rPr>
                <w:rFonts w:eastAsia="Times New Roman"/>
                <w:noProof/>
                <w:color w:val="000000"/>
                <w:sz w:val="18"/>
                <w:szCs w:val="18"/>
              </w:rPr>
            </w:pPr>
            <w:r>
              <w:rPr>
                <w:noProof/>
                <w:sz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highlight w:val="yellow"/>
              </w:rPr>
            </w:pP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tcBorders>
              <w:top w:val="nil"/>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Borders>
              <w:top w:val="nil"/>
              <w:left w:val="nil"/>
              <w:bottom w:val="single" w:sz="8" w:space="0" w:color="auto"/>
              <w:right w:val="nil"/>
            </w:tcBorders>
          </w:tcPr>
          <w:p>
            <w:pPr>
              <w:spacing w:after="0"/>
              <w:jc w:val="right"/>
              <w:rPr>
                <w:rFonts w:eastAsia="Times New Roman"/>
                <w:noProof/>
                <w:color w:val="000000"/>
                <w:sz w:val="18"/>
                <w:szCs w:val="18"/>
              </w:rPr>
            </w:pPr>
            <w:r>
              <w:rPr>
                <w:noProof/>
                <w:sz w:val="18"/>
              </w:rPr>
              <w:t>pm</w:t>
            </w:r>
          </w:p>
        </w:tc>
        <w:tc>
          <w:tcPr>
            <w:tcW w:w="674" w:type="pct"/>
            <w:tcBorders>
              <w:top w:val="nil"/>
              <w:left w:val="nil"/>
              <w:bottom w:val="single" w:sz="8" w:space="0" w:color="auto"/>
            </w:tcBorders>
          </w:tcPr>
          <w:p>
            <w:pPr>
              <w:spacing w:before="60" w:after="60"/>
              <w:rPr>
                <w:rFonts w:asciiTheme="majorBidi" w:hAnsiTheme="majorBidi" w:cstheme="majorBidi"/>
                <w:noProof/>
                <w:sz w:val="18"/>
                <w:szCs w:val="18"/>
              </w:rPr>
            </w:pPr>
          </w:p>
        </w:tc>
        <w:tc>
          <w:tcPr>
            <w:tcW w:w="2649" w:type="pct"/>
            <w:gridSpan w:val="4"/>
            <w:vMerge/>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5000" w:type="pct"/>
            <w:gridSpan w:val="8"/>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Gelbflossenthun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Thunnus albacares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w:t>
            </w:r>
          </w:p>
          <w:p>
            <w:pPr>
              <w:spacing w:before="60" w:after="60"/>
              <w:rPr>
                <w:rFonts w:asciiTheme="majorBidi" w:hAnsiTheme="majorBidi" w:cstheme="majorBidi"/>
                <w:noProof/>
                <w:sz w:val="18"/>
                <w:szCs w:val="18"/>
              </w:rPr>
            </w:pPr>
            <w:r>
              <w:rPr>
                <w:rFonts w:asciiTheme="majorBidi" w:hAnsiTheme="majorBidi" w:cstheme="majorBidi"/>
                <w:noProof/>
                <w:sz w:val="18"/>
              </w:rPr>
              <w:t>(YFT/ATLANT)</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Borders>
              <w:top w:val="single" w:sz="8" w:space="0" w:color="auto"/>
            </w:tcBorders>
            <w:hideMark/>
          </w:tcPr>
          <w:p>
            <w:pPr>
              <w:spacing w:after="0"/>
              <w:jc w:val="right"/>
              <w:rPr>
                <w:rFonts w:eastAsia="Times New Roman"/>
                <w:noProof/>
                <w:color w:val="000000"/>
                <w:sz w:val="18"/>
                <w:szCs w:val="18"/>
              </w:rPr>
            </w:pPr>
            <w:r>
              <w:rPr>
                <w:noProof/>
                <w:sz w:val="18"/>
              </w:rPr>
              <w:t>pm</w:t>
            </w:r>
          </w:p>
        </w:tc>
        <w:tc>
          <w:tcPr>
            <w:tcW w:w="674" w:type="pct"/>
            <w:tcBorders>
              <w:top w:val="single" w:sz="8" w:space="0" w:color="auto"/>
            </w:tcBorders>
            <w:hideMark/>
          </w:tcPr>
          <w:p>
            <w:pPr>
              <w:spacing w:before="60" w:after="60"/>
              <w:rPr>
                <w:rFonts w:asciiTheme="majorBidi" w:hAnsiTheme="majorBidi" w:cstheme="majorBidi"/>
                <w:noProof/>
                <w:sz w:val="18"/>
                <w:szCs w:val="18"/>
              </w:rPr>
            </w:pPr>
          </w:p>
        </w:tc>
        <w:tc>
          <w:tcPr>
            <w:tcW w:w="2649" w:type="pct"/>
            <w:gridSpan w:val="4"/>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5000" w:type="pct"/>
            <w:gridSpan w:val="8"/>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Segelfisch</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Istiophorus albicans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 östlich von 45° W</w:t>
            </w:r>
          </w:p>
          <w:p>
            <w:pPr>
              <w:spacing w:before="60" w:after="60"/>
              <w:rPr>
                <w:rFonts w:asciiTheme="majorBidi" w:hAnsiTheme="majorBidi" w:cstheme="majorBidi"/>
                <w:noProof/>
                <w:sz w:val="18"/>
                <w:szCs w:val="18"/>
              </w:rPr>
            </w:pPr>
            <w:r>
              <w:rPr>
                <w:rFonts w:asciiTheme="majorBidi" w:hAnsiTheme="majorBidi" w:cstheme="majorBidi"/>
                <w:noProof/>
                <w:sz w:val="18"/>
              </w:rPr>
              <w:t>(SAI/AE45W)</w:t>
            </w:r>
          </w:p>
        </w:tc>
      </w:tr>
      <w:tr>
        <w:trPr>
          <w:trHeight w:val="40"/>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Borders>
              <w:top w:val="single" w:sz="8" w:space="0" w:color="auto"/>
            </w:tcBorders>
            <w:hideMark/>
          </w:tcPr>
          <w:p>
            <w:pPr>
              <w:spacing w:before="60" w:after="60"/>
              <w:jc w:val="right"/>
              <w:rPr>
                <w:noProof/>
                <w:sz w:val="18"/>
                <w:szCs w:val="18"/>
              </w:rPr>
            </w:pPr>
            <w:r>
              <w:rPr>
                <w:noProof/>
                <w:sz w:val="18"/>
              </w:rPr>
              <w:t>pm</w:t>
            </w:r>
          </w:p>
        </w:tc>
        <w:tc>
          <w:tcPr>
            <w:tcW w:w="674" w:type="pct"/>
            <w:tcBorders>
              <w:top w:val="single" w:sz="8" w:space="0" w:color="auto"/>
            </w:tcBorders>
            <w:hideMark/>
          </w:tcPr>
          <w:p>
            <w:pPr>
              <w:spacing w:before="60" w:after="60"/>
              <w:rPr>
                <w:rFonts w:asciiTheme="majorBidi" w:hAnsiTheme="majorBidi" w:cstheme="majorBidi"/>
                <w:noProof/>
                <w:sz w:val="18"/>
                <w:szCs w:val="18"/>
              </w:rPr>
            </w:pPr>
          </w:p>
        </w:tc>
        <w:tc>
          <w:tcPr>
            <w:tcW w:w="2649" w:type="pct"/>
            <w:gridSpan w:val="4"/>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5000" w:type="pct"/>
            <w:gridSpan w:val="8"/>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Segelfisch</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Istiophorus albicans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 westlich von 45° W</w:t>
            </w:r>
          </w:p>
          <w:p>
            <w:pPr>
              <w:spacing w:before="60" w:after="60"/>
              <w:rPr>
                <w:rFonts w:asciiTheme="majorBidi" w:hAnsiTheme="majorBidi" w:cstheme="majorBidi"/>
                <w:noProof/>
                <w:sz w:val="18"/>
                <w:szCs w:val="18"/>
              </w:rPr>
            </w:pPr>
            <w:r>
              <w:rPr>
                <w:rFonts w:asciiTheme="majorBidi" w:hAnsiTheme="majorBidi" w:cstheme="majorBidi"/>
                <w:noProof/>
                <w:sz w:val="18"/>
              </w:rPr>
              <w:t>(SAI/AW45W)</w:t>
            </w:r>
          </w:p>
        </w:tc>
      </w:tr>
      <w:tr>
        <w:trPr>
          <w:trHeight w:val="40"/>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Borders>
              <w:top w:val="single" w:sz="8" w:space="0" w:color="auto"/>
            </w:tcBorders>
            <w:hideMark/>
          </w:tcPr>
          <w:p>
            <w:pPr>
              <w:spacing w:before="60" w:after="60"/>
              <w:jc w:val="right"/>
              <w:rPr>
                <w:noProof/>
                <w:sz w:val="18"/>
                <w:szCs w:val="18"/>
              </w:rPr>
            </w:pPr>
            <w:r>
              <w:rPr>
                <w:noProof/>
                <w:sz w:val="18"/>
              </w:rPr>
              <w:t>pm</w:t>
            </w:r>
          </w:p>
        </w:tc>
        <w:tc>
          <w:tcPr>
            <w:tcW w:w="674" w:type="pct"/>
            <w:tcBorders>
              <w:top w:val="single" w:sz="8" w:space="0" w:color="auto"/>
            </w:tcBorders>
            <w:hideMark/>
          </w:tcPr>
          <w:p>
            <w:pPr>
              <w:spacing w:before="60" w:after="60"/>
              <w:rPr>
                <w:rFonts w:asciiTheme="majorBidi" w:hAnsiTheme="majorBidi" w:cstheme="majorBidi"/>
                <w:noProof/>
                <w:sz w:val="18"/>
                <w:szCs w:val="18"/>
              </w:rPr>
            </w:pPr>
          </w:p>
        </w:tc>
        <w:tc>
          <w:tcPr>
            <w:tcW w:w="2649" w:type="pct"/>
            <w:gridSpan w:val="4"/>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5000" w:type="pct"/>
            <w:gridSpan w:val="8"/>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pageBreakBefore/>
              <w:spacing w:before="0" w:after="0"/>
              <w:rPr>
                <w:rFonts w:asciiTheme="majorBidi" w:hAnsiTheme="majorBidi" w:cstheme="majorBidi"/>
                <w:noProof/>
                <w:sz w:val="18"/>
                <w:szCs w:val="18"/>
              </w:rPr>
            </w:pPr>
            <w:r>
              <w:rPr>
                <w:rFonts w:asciiTheme="majorBidi" w:hAnsiTheme="majorBidi" w:cstheme="majorBidi"/>
                <w:noProof/>
                <w:sz w:val="18"/>
              </w:rPr>
              <w:t>Art: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Blauhai</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cstheme="majorBidi"/>
                <w:i/>
                <w:noProof/>
                <w:sz w:val="18"/>
              </w:rPr>
              <w:t>Prionace glauca</w:t>
            </w:r>
          </w:p>
        </w:tc>
        <w:tc>
          <w:tcPr>
            <w:tcW w:w="671" w:type="pct"/>
            <w:gridSpan w:val="2"/>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1978" w:type="pct"/>
            <w:gridSpan w:val="2"/>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Atlantik, nördlich von 5° N</w:t>
            </w:r>
          </w:p>
          <w:p>
            <w:pPr>
              <w:spacing w:before="60" w:after="60"/>
              <w:rPr>
                <w:rFonts w:asciiTheme="majorBidi" w:hAnsiTheme="majorBidi" w:cstheme="majorBidi"/>
                <w:noProof/>
                <w:sz w:val="18"/>
                <w:szCs w:val="18"/>
              </w:rPr>
            </w:pPr>
            <w:r>
              <w:rPr>
                <w:rFonts w:asciiTheme="majorBidi" w:hAnsiTheme="majorBidi" w:cstheme="majorBidi"/>
                <w:noProof/>
                <w:sz w:val="18"/>
              </w:rPr>
              <w:t>(BSH/AN05N)</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833" w:type="pct"/>
            <w:tcBorders>
              <w:top w:val="single" w:sz="8" w:space="0" w:color="auto"/>
            </w:tcBorders>
            <w:hideMark/>
          </w:tcPr>
          <w:p>
            <w:pPr>
              <w:spacing w:after="0"/>
              <w:jc w:val="right"/>
              <w:rPr>
                <w:rFonts w:eastAsia="Times New Roman"/>
                <w:noProof/>
                <w:color w:val="000000"/>
                <w:sz w:val="18"/>
                <w:szCs w:val="18"/>
              </w:rPr>
            </w:pPr>
            <w:r>
              <w:rPr>
                <w:noProof/>
                <w:sz w:val="18"/>
              </w:rPr>
              <w:t>pm</w:t>
            </w:r>
          </w:p>
        </w:tc>
        <w:tc>
          <w:tcPr>
            <w:tcW w:w="674" w:type="pct"/>
            <w:tcBorders>
              <w:top w:val="single" w:sz="8" w:space="0" w:color="auto"/>
            </w:tcBorders>
            <w:hideMark/>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844" w:type="pct"/>
            <w:gridSpan w:val="2"/>
          </w:tcPr>
          <w:p>
            <w:pPr>
              <w:spacing w:before="60" w:after="60"/>
              <w:rPr>
                <w:rFonts w:asciiTheme="majorBidi" w:hAnsiTheme="majorBidi" w:cstheme="majorBidi"/>
                <w:noProof/>
                <w:sz w:val="18"/>
                <w:szCs w:val="18"/>
              </w:rPr>
            </w:pPr>
          </w:p>
        </w:tc>
        <w:tc>
          <w:tcPr>
            <w:tcW w:w="833" w:type="pct"/>
          </w:tcPr>
          <w:p>
            <w:pPr>
              <w:spacing w:before="60" w:after="60"/>
              <w:rPr>
                <w:rFonts w:asciiTheme="majorBidi" w:hAnsiTheme="majorBidi" w:cstheme="majorBidi"/>
                <w:noProof/>
                <w:sz w:val="18"/>
                <w:szCs w:val="18"/>
              </w:rPr>
            </w:pPr>
          </w:p>
        </w:tc>
        <w:tc>
          <w:tcPr>
            <w:tcW w:w="674" w:type="pct"/>
          </w:tcPr>
          <w:p>
            <w:pPr>
              <w:spacing w:before="60" w:after="60"/>
              <w:rPr>
                <w:rFonts w:asciiTheme="majorBidi" w:hAnsiTheme="majorBidi" w:cstheme="majorBidi"/>
                <w:noProof/>
                <w:sz w:val="18"/>
                <w:szCs w:val="18"/>
              </w:rPr>
            </w:pPr>
          </w:p>
        </w:tc>
        <w:tc>
          <w:tcPr>
            <w:tcW w:w="2649" w:type="pct"/>
            <w:gridSpan w:val="4"/>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p>
        </w:tc>
        <w:tc>
          <w:tcPr>
            <w:tcW w:w="833" w:type="pct"/>
          </w:tcPr>
          <w:p>
            <w:pPr>
              <w:spacing w:before="60" w:after="60"/>
              <w:rPr>
                <w:rFonts w:asciiTheme="majorBidi" w:hAnsiTheme="majorBidi" w:cstheme="majorBidi"/>
                <w:noProof/>
                <w:sz w:val="18"/>
                <w:szCs w:val="18"/>
              </w:rPr>
            </w:pPr>
          </w:p>
        </w:tc>
        <w:tc>
          <w:tcPr>
            <w:tcW w:w="674" w:type="pct"/>
          </w:tcPr>
          <w:p>
            <w:pPr>
              <w:spacing w:before="60" w:after="60"/>
              <w:rPr>
                <w:rFonts w:asciiTheme="majorBidi" w:hAnsiTheme="majorBidi" w:cstheme="majorBidi"/>
                <w:noProof/>
                <w:sz w:val="18"/>
                <w:szCs w:val="18"/>
              </w:rPr>
            </w:pPr>
          </w:p>
        </w:tc>
        <w:tc>
          <w:tcPr>
            <w:tcW w:w="2649" w:type="pct"/>
            <w:gridSpan w:val="4"/>
            <w:vMerge/>
          </w:tcPr>
          <w:p>
            <w:pPr>
              <w:spacing w:before="60" w:after="60"/>
              <w:rPr>
                <w:rFonts w:asciiTheme="majorBidi" w:hAnsiTheme="majorBidi" w:cstheme="majorBidi"/>
                <w:noProof/>
                <w:sz w:val="18"/>
                <w:szCs w:val="18"/>
              </w:rPr>
            </w:pPr>
          </w:p>
        </w:tc>
      </w:tr>
      <w:tr>
        <w:trPr>
          <w:trHeight w:val="227"/>
        </w:trPr>
        <w:tc>
          <w:tcPr>
            <w:tcW w:w="411" w:type="pct"/>
            <w:tcBorders>
              <w:bottom w:val="single" w:sz="8" w:space="0" w:color="auto"/>
            </w:tcBorders>
            <w:hideMark/>
          </w:tcPr>
          <w:p>
            <w:pPr>
              <w:spacing w:before="0" w:after="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4589" w:type="pct"/>
            <w:gridSpan w:val="7"/>
            <w:tcBorders>
              <w:bottom w:val="single" w:sz="8" w:space="0" w:color="auto"/>
            </w:tcBorders>
            <w:hideMark/>
          </w:tcPr>
          <w:p>
            <w:pPr>
              <w:spacing w:before="0" w:after="0"/>
              <w:rPr>
                <w:rFonts w:asciiTheme="majorBidi" w:hAnsiTheme="majorBidi" w:cstheme="majorBidi"/>
                <w:noProof/>
                <w:sz w:val="18"/>
                <w:szCs w:val="18"/>
              </w:rPr>
            </w:pPr>
            <w:r>
              <w:rPr>
                <w:rFonts w:asciiTheme="majorBidi" w:hAnsiTheme="majorBidi" w:cstheme="majorBidi"/>
                <w:noProof/>
                <w:sz w:val="18"/>
              </w:rPr>
              <w:t xml:space="preserve">Die Frist und die Berechnungsmethode der ICCAT für die Festlegung der Fangbeschränkungen für Blauhai im Nordatlantik berühren nicht die Frist und die Berechnungsmethode für die Festlegung künftiger Verteilungsschlüssel auf Unionsebene. </w:t>
            </w:r>
          </w:p>
        </w:tc>
      </w:tr>
      <w:tr>
        <w:trPr>
          <w:trHeight w:val="227"/>
        </w:trPr>
        <w:tc>
          <w:tcPr>
            <w:tcW w:w="5000" w:type="pct"/>
            <w:gridSpan w:val="8"/>
            <w:tcBorders>
              <w:top w:val="single" w:sz="8" w:space="0" w:color="auto"/>
              <w:bottom w:val="single" w:sz="8" w:space="0" w:color="auto"/>
            </w:tcBorders>
          </w:tcPr>
          <w:p>
            <w:pPr>
              <w:spacing w:before="60" w:after="60"/>
              <w:rPr>
                <w:rFonts w:asciiTheme="majorBidi" w:hAnsiTheme="majorBidi" w:cstheme="majorBidi"/>
                <w:noProof/>
                <w:sz w:val="18"/>
                <w:szCs w:val="18"/>
              </w:rPr>
            </w:pP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ANHANG IE</w:t>
      </w:r>
    </w:p>
    <w:p>
      <w:pPr>
        <w:pStyle w:val="NormalCentered"/>
        <w:rPr>
          <w:noProof/>
        </w:rPr>
      </w:pPr>
      <w:r>
        <w:rPr>
          <w:noProof/>
        </w:rPr>
        <w:t>ANTARKTIS</w:t>
      </w:r>
      <w:r>
        <w:rPr>
          <w:noProof/>
        </w:rPr>
        <w:br/>
        <w:t>CCAMLR-ÜBEREINKOMMENSBEREICH</w:t>
      </w:r>
    </w:p>
    <w:p>
      <w:pPr>
        <w:rPr>
          <w:noProof/>
        </w:rPr>
      </w:pPr>
      <w:r>
        <w:rPr>
          <w:noProof/>
        </w:rPr>
        <w:t>Die von der CCAMLR angenommenen TACs werden nicht auf die Mitglieder der CCAMLR aufgeteilt, sodass der Unionsanteil nicht feststeht. Das CCAMLR-Sekretariat überwacht die Fangmengen und teilt mit, wann der Fischfang aufgrund der Ausschöpfung der TAC eingestellt werden muss.</w:t>
      </w:r>
    </w:p>
    <w:p>
      <w:pPr>
        <w:rPr>
          <w:noProof/>
        </w:rPr>
      </w:pPr>
      <w:r>
        <w:rPr>
          <w:noProof/>
        </w:rPr>
        <w:t>Wenn nicht anders angegeben gelten die TACs für den Zeitraum vom 1. Dezember 2019 bis zum 30. November 2020.</w:t>
      </w:r>
    </w:p>
    <w:tbl>
      <w:tblPr>
        <w:tblW w:w="9665" w:type="dxa"/>
        <w:tblInd w:w="93"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3465" w:type="dxa"/>
            <w:gridSpan w:val="2"/>
            <w:tcBorders>
              <w:top w:val="single" w:sz="8" w:space="0" w:color="auto"/>
              <w:left w:val="nil"/>
              <w:bottom w:val="single" w:sz="8" w:space="0" w:color="auto"/>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Bändereisfisch</w:t>
            </w:r>
          </w:p>
          <w:p>
            <w:pPr>
              <w:keepNext/>
              <w:tabs>
                <w:tab w:val="left" w:pos="850"/>
              </w:tabs>
              <w:spacing w:before="60" w:after="60"/>
              <w:rPr>
                <w:rFonts w:asciiTheme="majorBidi" w:hAnsiTheme="majorBidi" w:cstheme="majorBidi"/>
                <w:noProof/>
                <w:sz w:val="18"/>
                <w:szCs w:val="18"/>
              </w:rPr>
            </w:pPr>
            <w:r>
              <w:rPr>
                <w:rFonts w:asciiTheme="majorBidi" w:hAnsiTheme="majorBidi" w:cstheme="majorBidi"/>
                <w:i/>
                <w:noProof/>
                <w:sz w:val="18"/>
              </w:rPr>
              <w:t>Champsocephalus gunnari</w:t>
            </w:r>
          </w:p>
        </w:tc>
        <w:tc>
          <w:tcPr>
            <w:tcW w:w="1010" w:type="dxa"/>
            <w:tcBorders>
              <w:top w:val="single" w:sz="8" w:space="0" w:color="auto"/>
              <w:left w:val="single" w:sz="8" w:space="0" w:color="auto"/>
              <w:bottom w:val="single" w:sz="8" w:space="0" w:color="auto"/>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4000" w:type="dxa"/>
            <w:tcBorders>
              <w:top w:val="single" w:sz="8" w:space="0" w:color="auto"/>
              <w:left w:val="nil"/>
              <w:bottom w:val="single" w:sz="8" w:space="0" w:color="auto"/>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FAO 48.3 Antarktis</w:t>
            </w:r>
          </w:p>
          <w:p>
            <w:pPr>
              <w:spacing w:before="60" w:after="60"/>
              <w:rPr>
                <w:rFonts w:asciiTheme="majorBidi" w:hAnsiTheme="majorBidi" w:cstheme="majorBidi"/>
                <w:noProof/>
                <w:sz w:val="18"/>
                <w:szCs w:val="18"/>
              </w:rPr>
            </w:pPr>
            <w:r>
              <w:rPr>
                <w:rFonts w:asciiTheme="majorBidi" w:hAnsiTheme="majorBidi" w:cstheme="majorBidi"/>
                <w:noProof/>
                <w:sz w:val="18"/>
              </w:rPr>
              <w:t>(ANI/F483.)</w:t>
            </w:r>
          </w:p>
        </w:tc>
      </w:tr>
      <w:tr>
        <w:trPr>
          <w:trHeight w:val="1000"/>
        </w:trPr>
        <w:tc>
          <w:tcPr>
            <w:tcW w:w="1190" w:type="dxa"/>
            <w:tcBorders>
              <w:top w:val="single" w:sz="8" w:space="0" w:color="auto"/>
              <w:left w:val="nil"/>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2469" w:type="dxa"/>
            <w:tcBorders>
              <w:top w:val="single" w:sz="8" w:space="0" w:color="auto"/>
              <w:left w:val="nil"/>
              <w:right w:val="nil"/>
            </w:tcBorders>
            <w:shd w:val="clear" w:color="auto" w:fill="auto"/>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right w:val="nil"/>
            </w:tcBorders>
            <w:shd w:val="clear" w:color="auto" w:fill="auto"/>
            <w:noWrap/>
            <w:hideMark/>
          </w:tcPr>
          <w:p>
            <w:pPr>
              <w:spacing w:before="60" w:after="60"/>
              <w:rPr>
                <w:rFonts w:asciiTheme="majorBidi" w:hAnsiTheme="majorBidi" w:cstheme="majorBidi"/>
                <w:noProof/>
                <w:sz w:val="18"/>
                <w:szCs w:val="18"/>
              </w:rPr>
            </w:pPr>
          </w:p>
        </w:tc>
        <w:tc>
          <w:tcPr>
            <w:tcW w:w="5010" w:type="dxa"/>
            <w:gridSpan w:val="2"/>
            <w:tcBorders>
              <w:top w:val="single" w:sz="8" w:space="0" w:color="auto"/>
              <w:left w:val="nil"/>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bl>
    <w:p>
      <w:pPr>
        <w:rPr>
          <w:noProof/>
        </w:rPr>
      </w:pPr>
    </w:p>
    <w:p>
      <w:pPr>
        <w:pStyle w:val="Lignefinal"/>
        <w:jc w:val="both"/>
        <w:rPr>
          <w:noProof/>
        </w:rPr>
      </w:pPr>
    </w:p>
    <w:tbl>
      <w:tblPr>
        <w:tblpPr w:leftFromText="180" w:rightFromText="180" w:vertAnchor="text" w:horzAnchor="margin" w:tblpXSpec="center" w:tblpY="1147"/>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Bändereisfisch</w:t>
            </w:r>
          </w:p>
          <w:p>
            <w:pPr>
              <w:keepNext/>
              <w:tabs>
                <w:tab w:val="left" w:pos="850"/>
              </w:tabs>
              <w:spacing w:before="60" w:after="60" w:line="276" w:lineRule="auto"/>
              <w:rPr>
                <w:noProof/>
                <w:sz w:val="18"/>
                <w:szCs w:val="18"/>
              </w:rPr>
            </w:pPr>
            <w:r>
              <w:rPr>
                <w:i/>
                <w:noProof/>
                <w:sz w:val="18"/>
              </w:rPr>
              <w:t>Champsocephalus gunnari</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 xml:space="preserve">FAO 58.5.2 Antarktis </w:t>
            </w:r>
            <w:r>
              <w:rPr>
                <w:b/>
                <w:noProof/>
                <w:sz w:val="18"/>
                <w:vertAlign w:val="superscript"/>
              </w:rPr>
              <w:t>(1)</w:t>
            </w:r>
          </w:p>
          <w:p>
            <w:pPr>
              <w:spacing w:before="60" w:after="60" w:line="276" w:lineRule="auto"/>
              <w:rPr>
                <w:noProof/>
                <w:sz w:val="18"/>
                <w:szCs w:val="18"/>
              </w:rPr>
            </w:pPr>
            <w:r>
              <w:rPr>
                <w:noProof/>
                <w:sz w:val="18"/>
              </w:rPr>
              <w:t>(ANI/F5852.)</w:t>
            </w:r>
          </w:p>
        </w:tc>
      </w:tr>
      <w:tr>
        <w:trPr>
          <w:trHeight w:val="1000"/>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rPr>
                <w:noProof/>
                <w:sz w:val="18"/>
                <w:szCs w:val="18"/>
              </w:rPr>
            </w:pP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Für diese TAC ist das zulässige Fanggebiet der Teil des FAO-Gebiets 58.5.2, der in dem wie folgt abgegrenzten Gebiet liegt:</w:t>
            </w:r>
          </w:p>
          <w:p>
            <w:pPr>
              <w:spacing w:line="276" w:lineRule="auto"/>
              <w:rPr>
                <w:noProof/>
                <w:sz w:val="18"/>
                <w:szCs w:val="18"/>
              </w:rPr>
            </w:pPr>
            <w:r>
              <w:rPr>
                <w:noProof/>
                <w:sz w:val="18"/>
              </w:rPr>
              <w:t>- von dem Punkt, an dem der Längengrad 72° 15′ E die zwischen Australien und Frankreich vereinbarte Grenzlinie zwischen ihren Meeresgewässern schneidet, dann südlich entlang dieses Längengrads bis zum Schnittpunkt mit dem Breitengrad 53° 25′ S;</w:t>
            </w:r>
          </w:p>
          <w:p>
            <w:pPr>
              <w:spacing w:line="276" w:lineRule="auto"/>
              <w:rPr>
                <w:noProof/>
                <w:sz w:val="18"/>
                <w:szCs w:val="18"/>
              </w:rPr>
            </w:pPr>
            <w:r>
              <w:rPr>
                <w:noProof/>
                <w:sz w:val="18"/>
              </w:rPr>
              <w:t>- dann östlich entlang dieses Breitengrads bis zum Schnittpunkt mit dem Längengrad 74° E,</w:t>
            </w:r>
          </w:p>
          <w:p>
            <w:pPr>
              <w:spacing w:line="276" w:lineRule="auto"/>
              <w:rPr>
                <w:noProof/>
                <w:sz w:val="18"/>
                <w:szCs w:val="18"/>
              </w:rPr>
            </w:pPr>
            <w:r>
              <w:rPr>
                <w:noProof/>
                <w:sz w:val="18"/>
              </w:rPr>
              <w:t>- dann nordöstlich entlang der geodätischen Linie bis zum Schnittpunkt des Breitengrads 52° 40′ S mit dem Längengrad 76° E,</w:t>
            </w:r>
          </w:p>
          <w:p>
            <w:pPr>
              <w:spacing w:line="276" w:lineRule="auto"/>
              <w:rPr>
                <w:noProof/>
                <w:sz w:val="18"/>
                <w:szCs w:val="18"/>
              </w:rPr>
            </w:pPr>
            <w:r>
              <w:rPr>
                <w:noProof/>
                <w:sz w:val="18"/>
              </w:rPr>
              <w:t>- dann nördlich entlang des Längengrads bis zum Schnittpunkt mit dem Breitengrad 52° S,</w:t>
            </w:r>
          </w:p>
          <w:p>
            <w:pPr>
              <w:spacing w:line="276" w:lineRule="auto"/>
              <w:rPr>
                <w:noProof/>
                <w:sz w:val="18"/>
                <w:szCs w:val="18"/>
              </w:rPr>
            </w:pPr>
            <w:r>
              <w:rPr>
                <w:noProof/>
                <w:sz w:val="18"/>
              </w:rPr>
              <w:t>- dann nordwestlich entlang der geodätischen Linie bis zum Schnittpunkt des Breitengrads 51° S mit dem Längengrad 74° 30′ E, und</w:t>
            </w:r>
          </w:p>
          <w:p>
            <w:pPr>
              <w:spacing w:line="276" w:lineRule="auto"/>
              <w:rPr>
                <w:noProof/>
                <w:sz w:val="18"/>
                <w:szCs w:val="18"/>
              </w:rPr>
            </w:pPr>
            <w:r>
              <w:rPr>
                <w:noProof/>
                <w:sz w:val="18"/>
              </w:rPr>
              <w:t>- dann südwestlich entlang der geodätischen Linie bis zum Ausgangspunkt.</w:t>
            </w:r>
          </w:p>
        </w:tc>
      </w:tr>
      <w:tr>
        <w:trPr>
          <w:trHeight w:val="227"/>
        </w:trPr>
        <w:tc>
          <w:tcPr>
            <w:tcW w:w="9665" w:type="dxa"/>
            <w:gridSpan w:val="5"/>
            <w:tcBorders>
              <w:top w:val="single" w:sz="8" w:space="0" w:color="auto"/>
              <w:left w:val="nil"/>
              <w:bottom w:val="single" w:sz="8" w:space="0" w:color="auto"/>
              <w:right w:val="nil"/>
            </w:tcBorders>
            <w:noWrap/>
          </w:tcPr>
          <w:p>
            <w:pPr>
              <w:spacing w:before="60" w:after="60" w:line="276" w:lineRule="auto"/>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lang w:val="en-US"/>
              </w:rPr>
            </w:pPr>
            <w:r>
              <w:rPr>
                <w:noProof/>
                <w:sz w:val="18"/>
                <w:lang w:val="en-US"/>
              </w:rPr>
              <w:t>Scotia-See-Eisfisch</w:t>
            </w:r>
          </w:p>
          <w:p>
            <w:pPr>
              <w:spacing w:before="60" w:after="60" w:line="276" w:lineRule="auto"/>
              <w:rPr>
                <w:noProof/>
                <w:sz w:val="18"/>
                <w:szCs w:val="18"/>
                <w:lang w:val="en-US"/>
              </w:rPr>
            </w:pPr>
            <w:r>
              <w:rPr>
                <w:i/>
                <w:noProof/>
                <w:sz w:val="18"/>
                <w:lang w:val="en-US"/>
              </w:rPr>
              <w:t>Chaenocephalus aceratus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48.3 Antarktis</w:t>
            </w:r>
          </w:p>
          <w:p>
            <w:pPr>
              <w:spacing w:before="60" w:after="60" w:line="276" w:lineRule="auto"/>
              <w:rPr>
                <w:noProof/>
                <w:sz w:val="18"/>
                <w:szCs w:val="18"/>
              </w:rPr>
            </w:pPr>
            <w:r>
              <w:rPr>
                <w:noProof/>
                <w:sz w:val="18"/>
              </w:rPr>
              <w:t>(SSI/F483.)</w:t>
            </w:r>
          </w:p>
        </w:tc>
      </w:tr>
      <w:tr>
        <w:trPr>
          <w:trHeight w:val="1000"/>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 xml:space="preserve">Nur als Beifänge. Im Rahmen dieser TAC ist keine gezielte Fischerei erlaubt. </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Langschnauzen-Eisfisch</w:t>
            </w:r>
          </w:p>
          <w:p>
            <w:pPr>
              <w:spacing w:before="60" w:after="60" w:line="276" w:lineRule="auto"/>
              <w:rPr>
                <w:noProof/>
                <w:sz w:val="18"/>
                <w:szCs w:val="18"/>
              </w:rPr>
            </w:pPr>
            <w:r>
              <w:rPr>
                <w:i/>
                <w:noProof/>
                <w:sz w:val="18"/>
              </w:rPr>
              <w:t>Channichthys rhinoceratus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58.5.2 Antarktis</w:t>
            </w:r>
          </w:p>
          <w:p>
            <w:pPr>
              <w:spacing w:before="60" w:after="60" w:line="276" w:lineRule="auto"/>
              <w:rPr>
                <w:noProof/>
                <w:sz w:val="18"/>
                <w:szCs w:val="18"/>
              </w:rPr>
            </w:pPr>
            <w:r>
              <w:rPr>
                <w:noProof/>
                <w:sz w:val="18"/>
              </w:rPr>
              <w:t>(LIC/F5852.)</w:t>
            </w:r>
          </w:p>
        </w:tc>
      </w:tr>
      <w:tr>
        <w:trPr>
          <w:trHeight w:val="1000"/>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nil"/>
              <w:left w:val="nil"/>
              <w:bottom w:val="single" w:sz="8" w:space="0" w:color="auto"/>
              <w:right w:val="nil"/>
            </w:tcBorders>
            <w:noWrap/>
            <w:hideMark/>
          </w:tcPr>
          <w:p>
            <w:pPr>
              <w:rPr>
                <w:noProof/>
                <w:sz w:val="18"/>
                <w:szCs w:val="18"/>
              </w:rPr>
            </w:pPr>
          </w:p>
        </w:tc>
      </w:tr>
    </w:tbl>
    <w:p>
      <w:pPr>
        <w:pStyle w:val="Point0letter"/>
        <w:numPr>
          <w:ilvl w:val="1"/>
          <w:numId w:val="35"/>
        </w:numPr>
        <w:rPr>
          <w:noProof/>
        </w:rPr>
      </w:pPr>
    </w:p>
    <w:p>
      <w:pPr>
        <w:pStyle w:val="Point0letter"/>
        <w:rPr>
          <w:noProof/>
        </w:rPr>
      </w:pPr>
    </w:p>
    <w:p>
      <w:pPr>
        <w:rPr>
          <w:noProof/>
        </w:rPr>
      </w:pPr>
    </w:p>
    <w:tbl>
      <w:tblPr>
        <w:tblpPr w:leftFromText="180" w:rightFromText="180" w:vertAnchor="text" w:horzAnchor="margin" w:tblpY="1552"/>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Schwarzer Seehecht</w:t>
            </w:r>
          </w:p>
          <w:p>
            <w:pPr>
              <w:spacing w:before="60" w:after="60" w:line="276" w:lineRule="auto"/>
              <w:rPr>
                <w:noProof/>
                <w:sz w:val="18"/>
                <w:szCs w:val="18"/>
              </w:rPr>
            </w:pPr>
            <w:r>
              <w:rPr>
                <w:i/>
                <w:noProof/>
                <w:sz w:val="18"/>
              </w:rPr>
              <w:t>Dissostichus eleginoides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48.3 Antarktis</w:t>
            </w:r>
          </w:p>
          <w:p>
            <w:pPr>
              <w:spacing w:before="60" w:after="60" w:line="276" w:lineRule="auto"/>
              <w:rPr>
                <w:noProof/>
                <w:sz w:val="18"/>
                <w:szCs w:val="18"/>
              </w:rPr>
            </w:pPr>
            <w:r>
              <w:rPr>
                <w:noProof/>
                <w:sz w:val="18"/>
              </w:rPr>
              <w:t>(TOP/F483.)</w:t>
            </w:r>
          </w:p>
        </w:tc>
      </w:tr>
      <w:tr>
        <w:trPr>
          <w:trHeight w:val="227"/>
        </w:trPr>
        <w:tc>
          <w:tcPr>
            <w:tcW w:w="1190" w:type="dxa"/>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single" w:sz="2" w:space="0" w:color="auto"/>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single" w:sz="2" w:space="0" w:color="auto"/>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9665" w:type="dxa"/>
            <w:gridSpan w:val="5"/>
            <w:tcBorders>
              <w:top w:val="single" w:sz="2" w:space="0" w:color="auto"/>
              <w:left w:val="nil"/>
              <w:bottom w:val="nil"/>
              <w:right w:val="nil"/>
            </w:tcBorders>
            <w:noWrap/>
            <w:hideMark/>
          </w:tcPr>
          <w:p>
            <w:pPr>
              <w:spacing w:before="60" w:after="60" w:line="276" w:lineRule="auto"/>
              <w:rPr>
                <w:noProof/>
                <w:sz w:val="18"/>
                <w:szCs w:val="18"/>
              </w:rPr>
            </w:pPr>
            <w:r>
              <w:rPr>
                <w:noProof/>
                <w:sz w:val="18"/>
              </w:rPr>
              <w:t>Besondere Bedingung: Innerhalb der oben genannten Quote dürfen in den nachstehenden Untergebieten höchstens die aufgeführten Mengen gefangen werden:</w:t>
            </w:r>
          </w:p>
        </w:tc>
      </w:tr>
      <w:tr>
        <w:trPr>
          <w:trHeight w:val="227"/>
        </w:trPr>
        <w:tc>
          <w:tcPr>
            <w:tcW w:w="5665" w:type="dxa"/>
            <w:gridSpan w:val="4"/>
            <w:noWrap/>
            <w:hideMark/>
          </w:tcPr>
          <w:p>
            <w:pPr>
              <w:spacing w:before="60" w:after="60" w:line="276" w:lineRule="auto"/>
              <w:rPr>
                <w:noProof/>
                <w:sz w:val="18"/>
                <w:szCs w:val="18"/>
              </w:rPr>
            </w:pPr>
            <w:r>
              <w:rPr>
                <w:noProof/>
                <w:sz w:val="18"/>
              </w:rPr>
              <w:t>Bewirtschaftungsgebiet A: 48ºW bis 43° 30' W – 52° 30' S bis 56° S (TOP/*F483A):</w:t>
            </w:r>
          </w:p>
        </w:tc>
        <w:tc>
          <w:tcPr>
            <w:tcW w:w="4000" w:type="dxa"/>
            <w:noWrap/>
            <w:hideMark/>
          </w:tcPr>
          <w:p>
            <w:pPr>
              <w:spacing w:after="0"/>
              <w:jc w:val="right"/>
              <w:rPr>
                <w:rFonts w:eastAsia="Times New Roman"/>
                <w:noProof/>
                <w:color w:val="000000"/>
                <w:sz w:val="18"/>
                <w:szCs w:val="18"/>
              </w:rPr>
            </w:pPr>
            <w:r>
              <w:rPr>
                <w:noProof/>
                <w:sz w:val="18"/>
              </w:rPr>
              <w:t>pm</w:t>
            </w:r>
          </w:p>
        </w:tc>
      </w:tr>
      <w:tr>
        <w:trPr>
          <w:trHeight w:val="227"/>
        </w:trPr>
        <w:tc>
          <w:tcPr>
            <w:tcW w:w="5665" w:type="dxa"/>
            <w:gridSpan w:val="4"/>
            <w:noWrap/>
            <w:hideMark/>
          </w:tcPr>
          <w:p>
            <w:pPr>
              <w:spacing w:before="60" w:after="60" w:line="276" w:lineRule="auto"/>
              <w:rPr>
                <w:noProof/>
                <w:sz w:val="18"/>
                <w:szCs w:val="18"/>
              </w:rPr>
            </w:pPr>
            <w:r>
              <w:rPr>
                <w:noProof/>
                <w:sz w:val="18"/>
              </w:rPr>
              <w:t>Bewirtschaftungsgebiet B: 43° 30' W bis 40º W – 52° 30' S bis 56° S (TOP/*F483B):</w:t>
            </w:r>
          </w:p>
        </w:tc>
        <w:tc>
          <w:tcPr>
            <w:tcW w:w="4000" w:type="dxa"/>
            <w:noWrap/>
            <w:hideMark/>
          </w:tcPr>
          <w:p>
            <w:pPr>
              <w:spacing w:after="0"/>
              <w:jc w:val="right"/>
              <w:rPr>
                <w:rFonts w:eastAsia="Times New Roman"/>
                <w:noProof/>
                <w:color w:val="000000"/>
                <w:sz w:val="18"/>
                <w:szCs w:val="18"/>
              </w:rPr>
            </w:pPr>
            <w:r>
              <w:rPr>
                <w:noProof/>
                <w:sz w:val="18"/>
              </w:rPr>
              <w:t>pm</w:t>
            </w:r>
          </w:p>
        </w:tc>
      </w:tr>
      <w:tr>
        <w:trPr>
          <w:trHeight w:val="227"/>
        </w:trPr>
        <w:tc>
          <w:tcPr>
            <w:tcW w:w="5665" w:type="dxa"/>
            <w:gridSpan w:val="4"/>
            <w:tcBorders>
              <w:top w:val="nil"/>
              <w:left w:val="nil"/>
              <w:bottom w:val="single" w:sz="2" w:space="0" w:color="auto"/>
              <w:right w:val="nil"/>
            </w:tcBorders>
            <w:noWrap/>
            <w:hideMark/>
          </w:tcPr>
          <w:p>
            <w:pPr>
              <w:spacing w:before="60" w:after="60" w:line="276" w:lineRule="auto"/>
              <w:rPr>
                <w:noProof/>
                <w:sz w:val="18"/>
                <w:szCs w:val="18"/>
              </w:rPr>
            </w:pPr>
            <w:r>
              <w:rPr>
                <w:noProof/>
                <w:sz w:val="18"/>
              </w:rPr>
              <w:t>Bewirtschaftungsgebiet C: 40ºW bis 33 ° 30' W – 52° 30' S bis 56° S (TOP/*F483C):</w:t>
            </w:r>
          </w:p>
        </w:tc>
        <w:tc>
          <w:tcPr>
            <w:tcW w:w="4000" w:type="dxa"/>
            <w:tcBorders>
              <w:top w:val="nil"/>
              <w:left w:val="nil"/>
              <w:bottom w:val="single" w:sz="2" w:space="0" w:color="auto"/>
              <w:right w:val="nil"/>
            </w:tcBorders>
            <w:noWrap/>
            <w:hideMark/>
          </w:tcPr>
          <w:p>
            <w:pPr>
              <w:spacing w:after="0"/>
              <w:jc w:val="right"/>
              <w:rPr>
                <w:rFonts w:eastAsia="Times New Roman"/>
                <w:noProof/>
                <w:color w:val="000000"/>
                <w:sz w:val="18"/>
                <w:szCs w:val="18"/>
              </w:rPr>
            </w:pPr>
            <w:r>
              <w:rPr>
                <w:noProof/>
                <w:sz w:val="18"/>
              </w:rPr>
              <w:t>pm</w:t>
            </w:r>
          </w:p>
        </w:tc>
      </w:tr>
      <w:tr>
        <w:trPr>
          <w:trHeight w:val="227"/>
        </w:trPr>
        <w:tc>
          <w:tcPr>
            <w:tcW w:w="1190" w:type="dxa"/>
            <w:tcBorders>
              <w:top w:val="single" w:sz="2" w:space="0" w:color="auto"/>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single" w:sz="2" w:space="0" w:color="auto"/>
              <w:left w:val="nil"/>
              <w:bottom w:val="single" w:sz="8" w:space="0" w:color="auto"/>
              <w:right w:val="nil"/>
            </w:tcBorders>
            <w:noWrap/>
            <w:hideMark/>
          </w:tcPr>
          <w:p>
            <w:pPr>
              <w:spacing w:line="276" w:lineRule="auto"/>
              <w:rPr>
                <w:noProof/>
                <w:sz w:val="18"/>
                <w:szCs w:val="18"/>
              </w:rPr>
            </w:pPr>
            <w:r>
              <w:rPr>
                <w:noProof/>
                <w:sz w:val="18"/>
              </w:rPr>
              <w:t>Diese TAC gilt für die Langleinenfischerei für die Zeit vom 16. April bis zum 14. September und für die Reusenfischerei für die Zeit vom 1. Dezember 2019 bis zum 30. November 2020.</w:t>
            </w:r>
          </w:p>
        </w:tc>
      </w:tr>
      <w:tr>
        <w:trPr>
          <w:trHeight w:val="227"/>
        </w:trPr>
        <w:tc>
          <w:tcPr>
            <w:tcW w:w="9665" w:type="dxa"/>
            <w:gridSpan w:val="5"/>
            <w:tcBorders>
              <w:top w:val="single" w:sz="8" w:space="0" w:color="auto"/>
              <w:left w:val="nil"/>
              <w:bottom w:val="single" w:sz="8" w:space="0" w:color="auto"/>
              <w:right w:val="nil"/>
            </w:tcBorders>
            <w:noWrap/>
          </w:tcPr>
          <w:p>
            <w:pPr>
              <w:spacing w:before="60" w:after="60" w:line="276" w:lineRule="auto"/>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Schwarzer Seehecht</w:t>
            </w:r>
          </w:p>
          <w:p>
            <w:pPr>
              <w:spacing w:before="60" w:after="60" w:line="276" w:lineRule="auto"/>
              <w:rPr>
                <w:noProof/>
                <w:sz w:val="18"/>
                <w:szCs w:val="18"/>
              </w:rPr>
            </w:pPr>
            <w:r>
              <w:rPr>
                <w:i/>
                <w:noProof/>
                <w:sz w:val="18"/>
              </w:rPr>
              <w:t xml:space="preserve">Dissostichus eleginoides </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lang w:val="en-US"/>
              </w:rPr>
            </w:pPr>
            <w:r>
              <w:rPr>
                <w:noProof/>
                <w:sz w:val="18"/>
                <w:lang w:val="en-US"/>
              </w:rPr>
              <w:t>FAO 48.4 Antarktis Nord</w:t>
            </w:r>
          </w:p>
          <w:p>
            <w:pPr>
              <w:spacing w:before="60" w:after="60" w:line="276" w:lineRule="auto"/>
              <w:rPr>
                <w:noProof/>
                <w:sz w:val="18"/>
                <w:szCs w:val="18"/>
                <w:lang w:val="en-US"/>
              </w:rPr>
            </w:pPr>
            <w:r>
              <w:rPr>
                <w:noProof/>
                <w:sz w:val="18"/>
                <w:lang w:val="en-US"/>
              </w:rPr>
              <w:t>(TOP/F484N.)</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Diese TAC gilt in dem Gebiet, das durch folgende Koordinaten begrenzt wird: 55° 30′ S und 57° 20′ S sowie 25° 30′ W und 29° 30′ W, wie auch 57° 20′ S und 60°00′ S sowie 24° 30′ W und 29° 00′ W.</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Schwarzer Seehecht</w:t>
            </w:r>
          </w:p>
          <w:p>
            <w:pPr>
              <w:spacing w:before="60" w:after="60" w:line="276" w:lineRule="auto"/>
              <w:rPr>
                <w:noProof/>
                <w:sz w:val="18"/>
                <w:szCs w:val="18"/>
              </w:rPr>
            </w:pPr>
            <w:r>
              <w:rPr>
                <w:i/>
                <w:noProof/>
                <w:sz w:val="18"/>
              </w:rPr>
              <w:t xml:space="preserve">Dissostichus eleginoides </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58.5.2 Antarktis</w:t>
            </w:r>
          </w:p>
          <w:p>
            <w:pPr>
              <w:spacing w:before="60" w:after="60" w:line="276" w:lineRule="auto"/>
              <w:rPr>
                <w:noProof/>
                <w:sz w:val="18"/>
                <w:szCs w:val="18"/>
              </w:rPr>
            </w:pPr>
            <w:r>
              <w:rPr>
                <w:noProof/>
                <w:sz w:val="18"/>
              </w:rPr>
              <w:t>(TOP/F5852.)</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Diese TAC gilt nur westlich von 79° 20′ E. Fischfang in diesem Gebiet östlich dieses Längengrads ist untersagt.</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bl>
    <w:p>
      <w:pPr>
        <w:rPr>
          <w:noProof/>
        </w:rPr>
      </w:pPr>
    </w:p>
    <w:p>
      <w:pPr>
        <w:framePr w:hSpace="180" w:wrap="around" w:vAnchor="text" w:hAnchor="margin" w:y="1627"/>
        <w:rPr>
          <w:noProof/>
        </w:rPr>
      </w:pPr>
    </w:p>
    <w:p>
      <w:pPr>
        <w:framePr w:hSpace="180" w:wrap="around" w:vAnchor="text" w:hAnchor="margin" w:y="1627"/>
        <w:rPr>
          <w:noProof/>
        </w:rPr>
      </w:pPr>
    </w:p>
    <w:tbl>
      <w:tblPr>
        <w:tblpPr w:leftFromText="180" w:rightFromText="180" w:vertAnchor="text" w:horzAnchor="margin" w:tblpY="1627"/>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Riesen-Antarktisdorsch</w:t>
            </w:r>
          </w:p>
          <w:p>
            <w:pPr>
              <w:spacing w:before="60" w:after="60" w:line="276" w:lineRule="auto"/>
              <w:rPr>
                <w:noProof/>
                <w:sz w:val="18"/>
                <w:szCs w:val="18"/>
              </w:rPr>
            </w:pPr>
            <w:r>
              <w:rPr>
                <w:i/>
                <w:noProof/>
                <w:sz w:val="18"/>
              </w:rPr>
              <w:t xml:space="preserve">Dissostichus mawsoni </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48.4 Antarktis Süd</w:t>
            </w:r>
          </w:p>
          <w:p>
            <w:pPr>
              <w:spacing w:before="60" w:after="60" w:line="276" w:lineRule="auto"/>
              <w:rPr>
                <w:noProof/>
                <w:sz w:val="18"/>
                <w:szCs w:val="18"/>
              </w:rPr>
            </w:pPr>
            <w:r>
              <w:rPr>
                <w:noProof/>
                <w:sz w:val="18"/>
              </w:rPr>
              <w:t>(TOA/F484S.)</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Diese TAC gilt in dem Gebiet, das durch folgende Koordinaten begrenzt wird: 55° 30′ S und 57° 20′ S sowie 25° 30′ W und 29° 30′ W, wie auch 57° 20′ S und 60°00′ S sowie 24° 30′ W und 29° 00′ W.</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Antarktischer Krill</w:t>
            </w:r>
          </w:p>
          <w:p>
            <w:pPr>
              <w:spacing w:before="60" w:after="60" w:line="276" w:lineRule="auto"/>
              <w:rPr>
                <w:noProof/>
                <w:sz w:val="18"/>
                <w:szCs w:val="18"/>
              </w:rPr>
            </w:pPr>
            <w:r>
              <w:rPr>
                <w:i/>
                <w:noProof/>
                <w:sz w:val="18"/>
              </w:rPr>
              <w:t>Euphausia superba</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w:t>
            </w:r>
          </w:p>
          <w:p>
            <w:pPr>
              <w:spacing w:before="60" w:after="60" w:line="276" w:lineRule="auto"/>
              <w:rPr>
                <w:noProof/>
                <w:sz w:val="18"/>
                <w:szCs w:val="18"/>
              </w:rPr>
            </w:pPr>
            <w:r>
              <w:rPr>
                <w:noProof/>
                <w:sz w:val="18"/>
              </w:rPr>
              <w:t>(KRI/F48.)</w:t>
            </w:r>
          </w:p>
        </w:tc>
      </w:tr>
      <w:tr>
        <w:trPr>
          <w:trHeight w:val="227"/>
        </w:trPr>
        <w:tc>
          <w:tcPr>
            <w:tcW w:w="1190" w:type="dxa"/>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single" w:sz="2" w:space="0" w:color="auto"/>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single" w:sz="2" w:space="0" w:color="auto"/>
              <w:right w:val="nil"/>
            </w:tcBorders>
            <w:noWrap/>
            <w:hideMark/>
          </w:tcPr>
          <w:p>
            <w:pPr>
              <w:rPr>
                <w:noProof/>
                <w:sz w:val="18"/>
                <w:szCs w:val="18"/>
              </w:rPr>
            </w:pPr>
          </w:p>
        </w:tc>
        <w:tc>
          <w:tcPr>
            <w:tcW w:w="5010" w:type="dxa"/>
            <w:gridSpan w:val="2"/>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9665" w:type="dxa"/>
            <w:gridSpan w:val="5"/>
            <w:tcBorders>
              <w:top w:val="single" w:sz="2" w:space="0" w:color="auto"/>
              <w:left w:val="nil"/>
              <w:bottom w:val="nil"/>
              <w:right w:val="nil"/>
            </w:tcBorders>
            <w:noWrap/>
            <w:hideMark/>
          </w:tcPr>
          <w:p>
            <w:pPr>
              <w:spacing w:before="60" w:after="60" w:line="276" w:lineRule="auto"/>
              <w:rPr>
                <w:noProof/>
                <w:sz w:val="18"/>
                <w:szCs w:val="18"/>
              </w:rPr>
            </w:pPr>
            <w:r>
              <w:rPr>
                <w:noProof/>
                <w:sz w:val="18"/>
              </w:rPr>
              <w:t>Besondere Bedingung: Innerhalb einer kombinierten Gesamtfangmenge von 620 000 Tonnen dürfen in den nachstehenden Untergebieten höchstens die aufgeführten Mengen gefangen werden:</w:t>
            </w:r>
          </w:p>
        </w:tc>
      </w:tr>
      <w:tr>
        <w:trPr>
          <w:trHeight w:val="227"/>
        </w:trPr>
        <w:tc>
          <w:tcPr>
            <w:tcW w:w="3659" w:type="dxa"/>
            <w:gridSpan w:val="2"/>
            <w:noWrap/>
            <w:hideMark/>
          </w:tcPr>
          <w:p>
            <w:pPr>
              <w:spacing w:before="60" w:after="60" w:line="276" w:lineRule="auto"/>
              <w:rPr>
                <w:noProof/>
                <w:sz w:val="18"/>
                <w:szCs w:val="18"/>
              </w:rPr>
            </w:pPr>
            <w:r>
              <w:rPr>
                <w:noProof/>
                <w:sz w:val="18"/>
              </w:rPr>
              <w:t>Bereich 48.1 (KRI/*F481.)</w:t>
            </w:r>
          </w:p>
        </w:tc>
        <w:tc>
          <w:tcPr>
            <w:tcW w:w="996" w:type="dxa"/>
            <w:noWrap/>
            <w:hideMark/>
          </w:tcPr>
          <w:p>
            <w:pPr>
              <w:spacing w:after="0"/>
              <w:jc w:val="right"/>
              <w:rPr>
                <w:rFonts w:eastAsia="Times New Roman"/>
                <w:noProof/>
                <w:color w:val="000000"/>
                <w:sz w:val="18"/>
                <w:szCs w:val="18"/>
              </w:rPr>
            </w:pPr>
            <w:r>
              <w:rPr>
                <w:noProof/>
                <w:sz w:val="18"/>
              </w:rPr>
              <w:t>pm</w:t>
            </w:r>
          </w:p>
        </w:tc>
        <w:tc>
          <w:tcPr>
            <w:tcW w:w="1010" w:type="dxa"/>
            <w:noWrap/>
          </w:tcPr>
          <w:p>
            <w:pPr>
              <w:spacing w:before="60" w:after="60" w:line="276" w:lineRule="auto"/>
              <w:rPr>
                <w:noProof/>
                <w:sz w:val="18"/>
                <w:szCs w:val="18"/>
              </w:rPr>
            </w:pPr>
          </w:p>
        </w:tc>
        <w:tc>
          <w:tcPr>
            <w:tcW w:w="4000" w:type="dxa"/>
            <w:noWrap/>
            <w:hideMark/>
          </w:tcPr>
          <w:p>
            <w:pPr>
              <w:rPr>
                <w:noProof/>
                <w:sz w:val="18"/>
                <w:szCs w:val="18"/>
              </w:rPr>
            </w:pPr>
          </w:p>
        </w:tc>
      </w:tr>
      <w:tr>
        <w:trPr>
          <w:trHeight w:val="227"/>
        </w:trPr>
        <w:tc>
          <w:tcPr>
            <w:tcW w:w="3659" w:type="dxa"/>
            <w:gridSpan w:val="2"/>
            <w:noWrap/>
            <w:hideMark/>
          </w:tcPr>
          <w:p>
            <w:pPr>
              <w:spacing w:before="60" w:after="60" w:line="276" w:lineRule="auto"/>
              <w:rPr>
                <w:noProof/>
                <w:sz w:val="18"/>
                <w:szCs w:val="18"/>
              </w:rPr>
            </w:pPr>
            <w:r>
              <w:rPr>
                <w:noProof/>
                <w:sz w:val="18"/>
              </w:rPr>
              <w:t>Bereich 48.2 (KRI/*F482.)</w:t>
            </w:r>
          </w:p>
        </w:tc>
        <w:tc>
          <w:tcPr>
            <w:tcW w:w="996" w:type="dxa"/>
            <w:noWrap/>
            <w:hideMark/>
          </w:tcPr>
          <w:p>
            <w:pPr>
              <w:spacing w:after="0"/>
              <w:jc w:val="right"/>
              <w:rPr>
                <w:rFonts w:eastAsia="Times New Roman"/>
                <w:noProof/>
                <w:color w:val="000000"/>
                <w:sz w:val="18"/>
                <w:szCs w:val="18"/>
              </w:rPr>
            </w:pPr>
            <w:r>
              <w:rPr>
                <w:noProof/>
                <w:sz w:val="18"/>
              </w:rPr>
              <w:t>pm</w:t>
            </w:r>
          </w:p>
        </w:tc>
        <w:tc>
          <w:tcPr>
            <w:tcW w:w="1010" w:type="dxa"/>
            <w:noWrap/>
          </w:tcPr>
          <w:p>
            <w:pPr>
              <w:spacing w:before="60" w:after="60" w:line="276" w:lineRule="auto"/>
              <w:rPr>
                <w:noProof/>
                <w:sz w:val="18"/>
                <w:szCs w:val="18"/>
              </w:rPr>
            </w:pPr>
          </w:p>
        </w:tc>
        <w:tc>
          <w:tcPr>
            <w:tcW w:w="4000" w:type="dxa"/>
            <w:noWrap/>
            <w:hideMark/>
          </w:tcPr>
          <w:p>
            <w:pPr>
              <w:rPr>
                <w:noProof/>
                <w:sz w:val="18"/>
                <w:szCs w:val="18"/>
              </w:rPr>
            </w:pPr>
          </w:p>
        </w:tc>
      </w:tr>
      <w:tr>
        <w:trPr>
          <w:trHeight w:val="227"/>
        </w:trPr>
        <w:tc>
          <w:tcPr>
            <w:tcW w:w="3659" w:type="dxa"/>
            <w:gridSpan w:val="2"/>
            <w:noWrap/>
            <w:hideMark/>
          </w:tcPr>
          <w:p>
            <w:pPr>
              <w:spacing w:before="60" w:after="60" w:line="276" w:lineRule="auto"/>
              <w:rPr>
                <w:noProof/>
                <w:sz w:val="18"/>
                <w:szCs w:val="18"/>
              </w:rPr>
            </w:pPr>
            <w:r>
              <w:rPr>
                <w:noProof/>
                <w:sz w:val="18"/>
              </w:rPr>
              <w:t>Bereich 48.3 (KRI/*F483.)</w:t>
            </w:r>
          </w:p>
        </w:tc>
        <w:tc>
          <w:tcPr>
            <w:tcW w:w="996" w:type="dxa"/>
            <w:noWrap/>
            <w:hideMark/>
          </w:tcPr>
          <w:p>
            <w:pPr>
              <w:spacing w:after="0"/>
              <w:jc w:val="right"/>
              <w:rPr>
                <w:rFonts w:eastAsia="Times New Roman"/>
                <w:noProof/>
                <w:color w:val="000000"/>
                <w:sz w:val="18"/>
                <w:szCs w:val="18"/>
              </w:rPr>
            </w:pPr>
            <w:r>
              <w:rPr>
                <w:noProof/>
                <w:sz w:val="18"/>
              </w:rPr>
              <w:t>pm</w:t>
            </w:r>
          </w:p>
        </w:tc>
        <w:tc>
          <w:tcPr>
            <w:tcW w:w="1010" w:type="dxa"/>
            <w:noWrap/>
          </w:tcPr>
          <w:p>
            <w:pPr>
              <w:spacing w:before="60" w:after="60" w:line="276" w:lineRule="auto"/>
              <w:rPr>
                <w:noProof/>
                <w:sz w:val="18"/>
                <w:szCs w:val="18"/>
              </w:rPr>
            </w:pPr>
          </w:p>
        </w:tc>
        <w:tc>
          <w:tcPr>
            <w:tcW w:w="4000" w:type="dxa"/>
            <w:noWrap/>
            <w:hideMark/>
          </w:tcPr>
          <w:p>
            <w:pPr>
              <w:rPr>
                <w:noProof/>
                <w:sz w:val="18"/>
                <w:szCs w:val="18"/>
              </w:rPr>
            </w:pPr>
          </w:p>
        </w:tc>
      </w:tr>
      <w:tr>
        <w:trPr>
          <w:trHeight w:val="227"/>
        </w:trPr>
        <w:tc>
          <w:tcPr>
            <w:tcW w:w="3659" w:type="dxa"/>
            <w:gridSpan w:val="2"/>
            <w:tcBorders>
              <w:top w:val="nil"/>
              <w:left w:val="nil"/>
              <w:bottom w:val="single" w:sz="8" w:space="0" w:color="auto"/>
              <w:right w:val="nil"/>
            </w:tcBorders>
            <w:noWrap/>
            <w:hideMark/>
          </w:tcPr>
          <w:p>
            <w:pPr>
              <w:spacing w:before="60" w:after="60" w:line="276" w:lineRule="auto"/>
              <w:rPr>
                <w:noProof/>
                <w:sz w:val="18"/>
                <w:szCs w:val="18"/>
              </w:rPr>
            </w:pPr>
            <w:r>
              <w:rPr>
                <w:noProof/>
                <w:sz w:val="18"/>
              </w:rPr>
              <w:t>Bereich 48.4 (KRI/*F484.)</w:t>
            </w:r>
          </w:p>
        </w:tc>
        <w:tc>
          <w:tcPr>
            <w:tcW w:w="996" w:type="dxa"/>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rPr>
              <w:t>pm</w:t>
            </w:r>
          </w:p>
        </w:tc>
        <w:tc>
          <w:tcPr>
            <w:tcW w:w="1010" w:type="dxa"/>
            <w:tcBorders>
              <w:top w:val="nil"/>
              <w:left w:val="nil"/>
              <w:bottom w:val="single" w:sz="8" w:space="0" w:color="auto"/>
              <w:right w:val="nil"/>
            </w:tcBorders>
            <w:noWrap/>
          </w:tcPr>
          <w:p>
            <w:pPr>
              <w:spacing w:before="60" w:after="60" w:line="276" w:lineRule="auto"/>
              <w:rPr>
                <w:noProof/>
                <w:sz w:val="18"/>
                <w:szCs w:val="18"/>
              </w:rPr>
            </w:pPr>
          </w:p>
        </w:tc>
        <w:tc>
          <w:tcPr>
            <w:tcW w:w="4000" w:type="dxa"/>
            <w:tcBorders>
              <w:top w:val="nil"/>
              <w:left w:val="nil"/>
              <w:bottom w:val="single" w:sz="8" w:space="0" w:color="auto"/>
              <w:right w:val="nil"/>
            </w:tcBorders>
            <w:noWrap/>
            <w:hideMark/>
          </w:tcPr>
          <w:p>
            <w:pPr>
              <w:rPr>
                <w:noProof/>
                <w:sz w:val="18"/>
                <w:szCs w:val="18"/>
              </w:rPr>
            </w:pPr>
          </w:p>
        </w:tc>
      </w:tr>
      <w:tr>
        <w:trPr>
          <w:trHeight w:val="227"/>
        </w:trPr>
        <w:tc>
          <w:tcPr>
            <w:tcW w:w="9665" w:type="dxa"/>
            <w:gridSpan w:val="5"/>
            <w:tcBorders>
              <w:top w:val="single" w:sz="8" w:space="0" w:color="auto"/>
              <w:left w:val="nil"/>
              <w:bottom w:val="single" w:sz="8" w:space="0" w:color="auto"/>
              <w:right w:val="nil"/>
            </w:tcBorders>
            <w:noWrap/>
            <w:hideMark/>
          </w:tcPr>
          <w:p>
            <w:pPr>
              <w:spacing w:line="276" w:lineRule="auto"/>
              <w:rPr>
                <w:noProof/>
                <w:sz w:val="20"/>
                <w:szCs w:val="20"/>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Antarktischer Krill</w:t>
            </w:r>
          </w:p>
          <w:p>
            <w:pPr>
              <w:spacing w:before="60" w:after="60" w:line="276" w:lineRule="auto"/>
              <w:rPr>
                <w:noProof/>
                <w:sz w:val="18"/>
                <w:szCs w:val="18"/>
              </w:rPr>
            </w:pPr>
            <w:r>
              <w:rPr>
                <w:i/>
                <w:noProof/>
                <w:sz w:val="18"/>
              </w:rPr>
              <w:t>Euphausia superba</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58.4.1 Antarktis</w:t>
            </w:r>
          </w:p>
          <w:p>
            <w:pPr>
              <w:spacing w:before="60" w:after="60" w:line="276" w:lineRule="auto"/>
              <w:rPr>
                <w:noProof/>
                <w:sz w:val="18"/>
                <w:szCs w:val="18"/>
              </w:rPr>
            </w:pPr>
            <w:r>
              <w:rPr>
                <w:noProof/>
                <w:sz w:val="18"/>
              </w:rPr>
              <w:t>(KRI/F5841.)</w:t>
            </w:r>
          </w:p>
        </w:tc>
      </w:tr>
      <w:tr>
        <w:trPr>
          <w:trHeight w:val="227"/>
        </w:trPr>
        <w:tc>
          <w:tcPr>
            <w:tcW w:w="1190" w:type="dxa"/>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single" w:sz="2" w:space="0" w:color="auto"/>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single" w:sz="2" w:space="0" w:color="auto"/>
              <w:right w:val="nil"/>
            </w:tcBorders>
            <w:noWrap/>
            <w:hideMark/>
          </w:tcPr>
          <w:p>
            <w:pPr>
              <w:rPr>
                <w:noProof/>
                <w:sz w:val="18"/>
                <w:szCs w:val="18"/>
              </w:rPr>
            </w:pPr>
          </w:p>
        </w:tc>
        <w:tc>
          <w:tcPr>
            <w:tcW w:w="5010" w:type="dxa"/>
            <w:gridSpan w:val="2"/>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9665" w:type="dxa"/>
            <w:gridSpan w:val="5"/>
            <w:tcBorders>
              <w:top w:val="single" w:sz="2" w:space="0" w:color="auto"/>
              <w:left w:val="nil"/>
              <w:bottom w:val="nil"/>
              <w:right w:val="nil"/>
            </w:tcBorders>
            <w:noWrap/>
            <w:hideMark/>
          </w:tcPr>
          <w:p>
            <w:pPr>
              <w:spacing w:before="60" w:after="60" w:line="276" w:lineRule="auto"/>
              <w:rPr>
                <w:noProof/>
                <w:sz w:val="18"/>
                <w:szCs w:val="18"/>
              </w:rPr>
            </w:pPr>
            <w:r>
              <w:rPr>
                <w:noProof/>
                <w:sz w:val="18"/>
              </w:rPr>
              <w:t>Besondere Bedingung: Innerhalb der oben genannten Quote dürfen in den nachstehenden Untergebieten höchstens die aufgeführten Mengen gefangen werden:</w:t>
            </w:r>
          </w:p>
        </w:tc>
      </w:tr>
      <w:tr>
        <w:trPr>
          <w:trHeight w:val="227"/>
        </w:trPr>
        <w:tc>
          <w:tcPr>
            <w:tcW w:w="3659" w:type="dxa"/>
            <w:gridSpan w:val="2"/>
            <w:noWrap/>
            <w:hideMark/>
          </w:tcPr>
          <w:p>
            <w:pPr>
              <w:spacing w:before="60" w:after="60" w:line="276" w:lineRule="auto"/>
              <w:rPr>
                <w:noProof/>
                <w:sz w:val="18"/>
                <w:szCs w:val="18"/>
              </w:rPr>
            </w:pPr>
            <w:r>
              <w:rPr>
                <w:noProof/>
                <w:sz w:val="18"/>
              </w:rPr>
              <w:t>Division 58.4.1 westlich von 115° E (KRI/*F-41W):</w:t>
            </w:r>
          </w:p>
        </w:tc>
        <w:tc>
          <w:tcPr>
            <w:tcW w:w="996" w:type="dxa"/>
            <w:noWrap/>
            <w:hideMark/>
          </w:tcPr>
          <w:p>
            <w:pPr>
              <w:spacing w:after="0"/>
              <w:jc w:val="right"/>
              <w:rPr>
                <w:rFonts w:eastAsia="Times New Roman"/>
                <w:noProof/>
                <w:color w:val="000000"/>
                <w:sz w:val="18"/>
                <w:szCs w:val="18"/>
              </w:rPr>
            </w:pPr>
            <w:r>
              <w:rPr>
                <w:noProof/>
                <w:sz w:val="18"/>
              </w:rPr>
              <w:t>pm</w:t>
            </w:r>
          </w:p>
        </w:tc>
        <w:tc>
          <w:tcPr>
            <w:tcW w:w="1010" w:type="dxa"/>
            <w:noWrap/>
          </w:tcPr>
          <w:p>
            <w:pPr>
              <w:spacing w:before="60" w:after="60" w:line="276" w:lineRule="auto"/>
              <w:rPr>
                <w:noProof/>
                <w:sz w:val="18"/>
                <w:szCs w:val="18"/>
              </w:rPr>
            </w:pPr>
          </w:p>
        </w:tc>
        <w:tc>
          <w:tcPr>
            <w:tcW w:w="4000" w:type="dxa"/>
            <w:noWrap/>
            <w:hideMark/>
          </w:tcPr>
          <w:p>
            <w:pPr>
              <w:rPr>
                <w:noProof/>
                <w:sz w:val="18"/>
                <w:szCs w:val="18"/>
              </w:rPr>
            </w:pPr>
          </w:p>
        </w:tc>
      </w:tr>
      <w:tr>
        <w:trPr>
          <w:trHeight w:val="227"/>
        </w:trPr>
        <w:tc>
          <w:tcPr>
            <w:tcW w:w="3659" w:type="dxa"/>
            <w:gridSpan w:val="2"/>
            <w:tcBorders>
              <w:top w:val="nil"/>
              <w:left w:val="nil"/>
              <w:bottom w:val="single" w:sz="8" w:space="0" w:color="auto"/>
              <w:right w:val="nil"/>
            </w:tcBorders>
            <w:noWrap/>
            <w:hideMark/>
          </w:tcPr>
          <w:p>
            <w:pPr>
              <w:spacing w:before="60" w:after="60" w:line="276" w:lineRule="auto"/>
              <w:rPr>
                <w:noProof/>
                <w:sz w:val="18"/>
                <w:szCs w:val="18"/>
              </w:rPr>
            </w:pPr>
            <w:r>
              <w:rPr>
                <w:noProof/>
                <w:sz w:val="18"/>
              </w:rPr>
              <w:t>Division 58.4.1 westlich von 115° E (KRI/*F-41E):</w:t>
            </w:r>
          </w:p>
        </w:tc>
        <w:tc>
          <w:tcPr>
            <w:tcW w:w="996" w:type="dxa"/>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rPr>
              <w:t>pm</w:t>
            </w:r>
          </w:p>
        </w:tc>
        <w:tc>
          <w:tcPr>
            <w:tcW w:w="1010" w:type="dxa"/>
            <w:tcBorders>
              <w:top w:val="nil"/>
              <w:left w:val="nil"/>
              <w:bottom w:val="single" w:sz="8" w:space="0" w:color="auto"/>
              <w:right w:val="nil"/>
            </w:tcBorders>
            <w:noWrap/>
          </w:tcPr>
          <w:p>
            <w:pPr>
              <w:spacing w:before="60" w:after="60" w:line="276" w:lineRule="auto"/>
              <w:rPr>
                <w:noProof/>
                <w:sz w:val="18"/>
                <w:szCs w:val="18"/>
              </w:rPr>
            </w:pPr>
          </w:p>
        </w:tc>
        <w:tc>
          <w:tcPr>
            <w:tcW w:w="4000" w:type="dxa"/>
            <w:tcBorders>
              <w:top w:val="nil"/>
              <w:left w:val="nil"/>
              <w:bottom w:val="single" w:sz="8" w:space="0" w:color="auto"/>
              <w:right w:val="nil"/>
            </w:tcBorders>
            <w:noWrap/>
            <w:hideMark/>
          </w:tcPr>
          <w:p>
            <w:pPr>
              <w:spacing w:before="60" w:after="60" w:line="276" w:lineRule="auto"/>
              <w:rPr>
                <w:noProof/>
                <w:sz w:val="18"/>
                <w:szCs w:val="18"/>
              </w:rPr>
            </w:pPr>
            <w:r>
              <w:rPr>
                <w:noProof/>
                <w:sz w:val="18"/>
              </w:rPr>
              <w:t> </w:t>
            </w:r>
          </w:p>
        </w:tc>
      </w:tr>
      <w:tr>
        <w:trPr>
          <w:trHeight w:val="227"/>
        </w:trPr>
        <w:tc>
          <w:tcPr>
            <w:tcW w:w="9665" w:type="dxa"/>
            <w:gridSpan w:val="5"/>
            <w:tcBorders>
              <w:top w:val="nil"/>
              <w:left w:val="nil"/>
              <w:bottom w:val="single" w:sz="8" w:space="0" w:color="auto"/>
              <w:right w:val="nil"/>
            </w:tcBorders>
            <w:noWrap/>
          </w:tcPr>
          <w:p>
            <w:pPr>
              <w:spacing w:before="60" w:after="60" w:line="276" w:lineRule="auto"/>
              <w:rPr>
                <w:noProof/>
                <w:sz w:val="18"/>
                <w:szCs w:val="18"/>
              </w:rPr>
            </w:pPr>
          </w:p>
        </w:tc>
      </w:tr>
    </w:tbl>
    <w:p>
      <w:pPr>
        <w:rPr>
          <w:noProof/>
        </w:rPr>
      </w:pPr>
    </w:p>
    <w:tbl>
      <w:tblPr>
        <w:tblpPr w:leftFromText="180" w:rightFromText="180" w:vertAnchor="text" w:horzAnchor="margin" w:tblpY="1132"/>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Antarktischer Krill</w:t>
            </w:r>
          </w:p>
          <w:p>
            <w:pPr>
              <w:keepNext/>
              <w:tabs>
                <w:tab w:val="left" w:pos="850"/>
              </w:tabs>
              <w:spacing w:before="60" w:after="60" w:line="276" w:lineRule="auto"/>
              <w:rPr>
                <w:noProof/>
                <w:sz w:val="18"/>
                <w:szCs w:val="18"/>
              </w:rPr>
            </w:pPr>
            <w:r>
              <w:rPr>
                <w:i/>
                <w:noProof/>
                <w:sz w:val="18"/>
              </w:rPr>
              <w:t>Euphausia superba</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58.4.2 Antarktis</w:t>
            </w:r>
          </w:p>
          <w:p>
            <w:pPr>
              <w:spacing w:before="60" w:after="60" w:line="276" w:lineRule="auto"/>
              <w:rPr>
                <w:noProof/>
                <w:sz w:val="18"/>
                <w:szCs w:val="18"/>
              </w:rPr>
            </w:pPr>
            <w:r>
              <w:rPr>
                <w:noProof/>
                <w:sz w:val="18"/>
              </w:rPr>
              <w:t>(KRI/F5842.)</w:t>
            </w:r>
          </w:p>
        </w:tc>
      </w:tr>
      <w:tr>
        <w:trPr>
          <w:trHeight w:val="227"/>
        </w:trPr>
        <w:tc>
          <w:tcPr>
            <w:tcW w:w="1190" w:type="dxa"/>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single" w:sz="2" w:space="0" w:color="auto"/>
              <w:right w:val="nil"/>
            </w:tcBorders>
            <w:noWrap/>
            <w:hideMark/>
          </w:tcPr>
          <w:p>
            <w:pPr>
              <w:spacing w:before="60" w:after="60" w:line="276" w:lineRule="auto"/>
              <w:jc w:val="right"/>
              <w:rPr>
                <w:noProof/>
                <w:sz w:val="18"/>
                <w:szCs w:val="18"/>
              </w:rPr>
            </w:pPr>
            <w:r>
              <w:rPr>
                <w:noProof/>
                <w:sz w:val="18"/>
              </w:rPr>
              <w:t>2 645 000</w:t>
            </w:r>
          </w:p>
        </w:tc>
        <w:tc>
          <w:tcPr>
            <w:tcW w:w="996" w:type="dxa"/>
            <w:tcBorders>
              <w:top w:val="single" w:sz="8" w:space="0" w:color="auto"/>
              <w:left w:val="nil"/>
              <w:bottom w:val="single" w:sz="2" w:space="0" w:color="auto"/>
              <w:right w:val="nil"/>
            </w:tcBorders>
            <w:noWrap/>
          </w:tcPr>
          <w:p>
            <w:pPr>
              <w:spacing w:before="60" w:after="60" w:line="276" w:lineRule="auto"/>
              <w:rPr>
                <w:noProof/>
                <w:sz w:val="18"/>
                <w:szCs w:val="18"/>
              </w:rPr>
            </w:pPr>
          </w:p>
        </w:tc>
        <w:tc>
          <w:tcPr>
            <w:tcW w:w="5010" w:type="dxa"/>
            <w:gridSpan w:val="2"/>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9665" w:type="dxa"/>
            <w:gridSpan w:val="5"/>
            <w:tcBorders>
              <w:top w:val="single" w:sz="2" w:space="0" w:color="auto"/>
              <w:left w:val="nil"/>
              <w:bottom w:val="nil"/>
              <w:right w:val="nil"/>
            </w:tcBorders>
            <w:noWrap/>
            <w:hideMark/>
          </w:tcPr>
          <w:p>
            <w:pPr>
              <w:spacing w:before="60" w:after="60" w:line="276" w:lineRule="auto"/>
              <w:rPr>
                <w:noProof/>
                <w:sz w:val="18"/>
                <w:szCs w:val="18"/>
              </w:rPr>
            </w:pPr>
            <w:r>
              <w:rPr>
                <w:noProof/>
                <w:sz w:val="18"/>
              </w:rPr>
              <w:t>Besondere Bedingung: Innerhalb der oben genannten Quote dürfen in den nachstehenden Untergebieten höchstens die aufgeführten Mengen gefangen werden:</w:t>
            </w:r>
          </w:p>
        </w:tc>
      </w:tr>
      <w:tr>
        <w:trPr>
          <w:trHeight w:val="227"/>
        </w:trPr>
        <w:tc>
          <w:tcPr>
            <w:tcW w:w="3659" w:type="dxa"/>
            <w:gridSpan w:val="2"/>
            <w:noWrap/>
            <w:hideMark/>
          </w:tcPr>
          <w:p>
            <w:pPr>
              <w:spacing w:before="60" w:after="60" w:line="276" w:lineRule="auto"/>
              <w:rPr>
                <w:noProof/>
                <w:sz w:val="18"/>
                <w:szCs w:val="18"/>
              </w:rPr>
            </w:pPr>
            <w:r>
              <w:rPr>
                <w:noProof/>
                <w:sz w:val="18"/>
              </w:rPr>
              <w:t>Division 58.4.2 westlich von 55° E (KRI/*F-42W):</w:t>
            </w:r>
          </w:p>
        </w:tc>
        <w:tc>
          <w:tcPr>
            <w:tcW w:w="996" w:type="dxa"/>
            <w:noWrap/>
            <w:hideMark/>
          </w:tcPr>
          <w:p>
            <w:pPr>
              <w:spacing w:after="0"/>
              <w:jc w:val="right"/>
              <w:rPr>
                <w:rFonts w:eastAsia="Times New Roman"/>
                <w:noProof/>
                <w:color w:val="000000"/>
                <w:sz w:val="18"/>
                <w:szCs w:val="18"/>
              </w:rPr>
            </w:pPr>
            <w:r>
              <w:rPr>
                <w:noProof/>
                <w:sz w:val="18"/>
              </w:rPr>
              <w:t>pm</w:t>
            </w:r>
          </w:p>
        </w:tc>
        <w:tc>
          <w:tcPr>
            <w:tcW w:w="1010" w:type="dxa"/>
            <w:noWrap/>
          </w:tcPr>
          <w:p>
            <w:pPr>
              <w:spacing w:before="60" w:after="60" w:line="276" w:lineRule="auto"/>
              <w:rPr>
                <w:noProof/>
                <w:sz w:val="18"/>
                <w:szCs w:val="18"/>
                <w:highlight w:val="green"/>
              </w:rPr>
            </w:pPr>
          </w:p>
        </w:tc>
        <w:tc>
          <w:tcPr>
            <w:tcW w:w="4000" w:type="dxa"/>
            <w:noWrap/>
          </w:tcPr>
          <w:p>
            <w:pPr>
              <w:spacing w:before="60" w:after="60" w:line="276" w:lineRule="auto"/>
              <w:rPr>
                <w:noProof/>
                <w:sz w:val="18"/>
                <w:szCs w:val="18"/>
                <w:highlight w:val="green"/>
              </w:rPr>
            </w:pPr>
          </w:p>
        </w:tc>
      </w:tr>
      <w:tr>
        <w:trPr>
          <w:trHeight w:val="227"/>
        </w:trPr>
        <w:tc>
          <w:tcPr>
            <w:tcW w:w="3659" w:type="dxa"/>
            <w:gridSpan w:val="2"/>
            <w:tcBorders>
              <w:top w:val="nil"/>
              <w:left w:val="nil"/>
              <w:bottom w:val="single" w:sz="8" w:space="0" w:color="auto"/>
              <w:right w:val="nil"/>
            </w:tcBorders>
            <w:noWrap/>
            <w:hideMark/>
          </w:tcPr>
          <w:p>
            <w:pPr>
              <w:spacing w:before="60" w:after="60" w:line="276" w:lineRule="auto"/>
              <w:rPr>
                <w:noProof/>
                <w:sz w:val="18"/>
                <w:szCs w:val="18"/>
              </w:rPr>
            </w:pPr>
            <w:r>
              <w:rPr>
                <w:noProof/>
                <w:sz w:val="18"/>
              </w:rPr>
              <w:t>Division 58.4.2 westlich von 55° E (KRI/*F-42E):</w:t>
            </w:r>
          </w:p>
        </w:tc>
        <w:tc>
          <w:tcPr>
            <w:tcW w:w="996" w:type="dxa"/>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rPr>
              <w:t>pm</w:t>
            </w:r>
          </w:p>
        </w:tc>
        <w:tc>
          <w:tcPr>
            <w:tcW w:w="1010" w:type="dxa"/>
            <w:tcBorders>
              <w:top w:val="nil"/>
              <w:left w:val="nil"/>
              <w:bottom w:val="single" w:sz="8" w:space="0" w:color="auto"/>
              <w:right w:val="nil"/>
            </w:tcBorders>
            <w:noWrap/>
          </w:tcPr>
          <w:p>
            <w:pPr>
              <w:spacing w:before="60" w:after="60" w:line="276" w:lineRule="auto"/>
              <w:rPr>
                <w:noProof/>
                <w:sz w:val="18"/>
                <w:szCs w:val="18"/>
              </w:rPr>
            </w:pPr>
          </w:p>
        </w:tc>
        <w:tc>
          <w:tcPr>
            <w:tcW w:w="4000" w:type="dxa"/>
            <w:tcBorders>
              <w:top w:val="nil"/>
              <w:left w:val="nil"/>
              <w:bottom w:val="single" w:sz="8" w:space="0" w:color="auto"/>
              <w:right w:val="nil"/>
            </w:tcBorders>
            <w:noWrap/>
            <w:hideMark/>
          </w:tcPr>
          <w:p>
            <w:pPr>
              <w:spacing w:before="60" w:after="60" w:line="276" w:lineRule="auto"/>
              <w:rPr>
                <w:noProof/>
                <w:sz w:val="18"/>
                <w:szCs w:val="18"/>
              </w:rPr>
            </w:pPr>
            <w:r>
              <w:rPr>
                <w:noProof/>
                <w:sz w:val="18"/>
              </w:rPr>
              <w:t> </w:t>
            </w:r>
          </w:p>
        </w:tc>
      </w:tr>
      <w:tr>
        <w:trPr>
          <w:trHeight w:val="227"/>
        </w:trPr>
        <w:tc>
          <w:tcPr>
            <w:tcW w:w="9665" w:type="dxa"/>
            <w:gridSpan w:val="5"/>
            <w:tcBorders>
              <w:top w:val="nil"/>
              <w:left w:val="nil"/>
              <w:bottom w:val="single" w:sz="8" w:space="0" w:color="auto"/>
              <w:right w:val="nil"/>
            </w:tcBorders>
            <w:noWrap/>
            <w:hideMark/>
          </w:tcPr>
          <w:p>
            <w:pPr>
              <w:rPr>
                <w:noProof/>
                <w:sz w:val="18"/>
                <w:szCs w:val="18"/>
              </w:rPr>
            </w:pPr>
          </w:p>
        </w:tc>
      </w:tr>
    </w:tbl>
    <w:p>
      <w:pPr>
        <w:spacing w:after="200" w:line="276" w:lineRule="auto"/>
        <w:rPr>
          <w:noProof/>
        </w:rPr>
      </w:pPr>
    </w:p>
    <w:tbl>
      <w:tblPr>
        <w:tblpPr w:leftFromText="180" w:rightFromText="180" w:vertAnchor="text" w:horzAnchor="margin" w:tblpY="1597"/>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lang w:val="en-US"/>
              </w:rPr>
            </w:pPr>
            <w:r>
              <w:rPr>
                <w:noProof/>
                <w:sz w:val="18"/>
                <w:lang w:val="en-US"/>
              </w:rPr>
              <w:t xml:space="preserve">Bigeye grenadier </w:t>
            </w:r>
            <w:r>
              <w:rPr>
                <w:noProof/>
                <w:sz w:val="18"/>
                <w:szCs w:val="18"/>
                <w:lang w:val="en-US"/>
              </w:rPr>
              <w:br/>
            </w:r>
            <w:r>
              <w:rPr>
                <w:noProof/>
                <w:sz w:val="18"/>
                <w:lang w:val="en-US"/>
              </w:rPr>
              <w:t xml:space="preserve">und </w:t>
            </w:r>
            <w:r>
              <w:rPr>
                <w:noProof/>
                <w:sz w:val="18"/>
                <w:szCs w:val="18"/>
                <w:lang w:val="en-US"/>
              </w:rPr>
              <w:br/>
            </w:r>
            <w:r>
              <w:rPr>
                <w:noProof/>
                <w:sz w:val="18"/>
                <w:lang w:val="en-US"/>
              </w:rPr>
              <w:t>Ridge scaled rattail</w:t>
            </w:r>
          </w:p>
          <w:p>
            <w:pPr>
              <w:spacing w:before="60" w:after="60" w:line="276" w:lineRule="auto"/>
              <w:rPr>
                <w:noProof/>
                <w:sz w:val="18"/>
              </w:rPr>
            </w:pPr>
            <w:r>
              <w:rPr>
                <w:i/>
                <w:noProof/>
                <w:sz w:val="18"/>
              </w:rPr>
              <w:t>Macrourus holotrachys</w:t>
            </w:r>
            <w:r>
              <w:rPr>
                <w:noProof/>
                <w:sz w:val="18"/>
              </w:rPr>
              <w:t xml:space="preserve"> </w:t>
            </w:r>
          </w:p>
          <w:p>
            <w:pPr>
              <w:spacing w:before="60" w:after="60" w:line="276" w:lineRule="auto"/>
              <w:rPr>
                <w:noProof/>
                <w:sz w:val="18"/>
                <w:szCs w:val="18"/>
              </w:rPr>
            </w:pPr>
            <w:r>
              <w:rPr>
                <w:noProof/>
                <w:sz w:val="18"/>
              </w:rPr>
              <w:t xml:space="preserve">und </w:t>
            </w:r>
            <w:r>
              <w:rPr>
                <w:i/>
                <w:noProof/>
                <w:sz w:val="18"/>
              </w:rPr>
              <w:t>Macrourus carinatus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58.5.2 Antarktis</w:t>
            </w:r>
          </w:p>
          <w:p>
            <w:pPr>
              <w:spacing w:before="60" w:after="60" w:line="276" w:lineRule="auto"/>
              <w:rPr>
                <w:noProof/>
                <w:sz w:val="18"/>
                <w:szCs w:val="18"/>
              </w:rPr>
            </w:pPr>
            <w:r>
              <w:rPr>
                <w:noProof/>
                <w:sz w:val="18"/>
              </w:rPr>
              <w:t>(GR1/F5852.)</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noWrap/>
            <w:hideMark/>
          </w:tcPr>
          <w:p>
            <w:pPr>
              <w:spacing w:line="276" w:lineRule="auto"/>
              <w:rPr>
                <w:b/>
                <w:bCs/>
                <w:noProof/>
                <w:sz w:val="18"/>
                <w:szCs w:val="18"/>
                <w:vertAlign w:val="superscript"/>
              </w:rPr>
            </w:pPr>
            <w:r>
              <w:rPr>
                <w:b/>
                <w:noProof/>
                <w:sz w:val="18"/>
                <w:vertAlign w:val="superscript"/>
              </w:rPr>
              <w:t>(1)</w:t>
            </w:r>
          </w:p>
        </w:tc>
        <w:tc>
          <w:tcPr>
            <w:tcW w:w="8475" w:type="dxa"/>
            <w:gridSpan w:val="4"/>
            <w:noWrap/>
            <w:hideMark/>
          </w:tcPr>
          <w:p>
            <w:pPr>
              <w:spacing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rPr>
            </w:pPr>
            <w:r>
              <w:rPr>
                <w:noProof/>
                <w:sz w:val="18"/>
              </w:rPr>
              <w:t>Caml grenadier und</w:t>
            </w:r>
          </w:p>
          <w:p>
            <w:pPr>
              <w:spacing w:before="60" w:after="60" w:line="276" w:lineRule="auto"/>
              <w:rPr>
                <w:noProof/>
                <w:sz w:val="18"/>
                <w:szCs w:val="18"/>
              </w:rPr>
            </w:pPr>
            <w:r>
              <w:rPr>
                <w:noProof/>
                <w:sz w:val="18"/>
              </w:rPr>
              <w:t>Whitson's grenadier</w:t>
            </w:r>
          </w:p>
          <w:p>
            <w:pPr>
              <w:spacing w:before="60" w:after="60" w:line="276" w:lineRule="auto"/>
              <w:rPr>
                <w:i/>
                <w:noProof/>
                <w:sz w:val="18"/>
              </w:rPr>
            </w:pPr>
            <w:r>
              <w:rPr>
                <w:i/>
                <w:noProof/>
                <w:sz w:val="18"/>
              </w:rPr>
              <w:t>Macrourus caml</w:t>
            </w:r>
          </w:p>
          <w:p>
            <w:pPr>
              <w:spacing w:before="60" w:after="60" w:line="276" w:lineRule="auto"/>
              <w:rPr>
                <w:noProof/>
                <w:sz w:val="18"/>
                <w:szCs w:val="18"/>
              </w:rPr>
            </w:pPr>
            <w:r>
              <w:rPr>
                <w:noProof/>
                <w:sz w:val="18"/>
              </w:rPr>
              <w:t xml:space="preserve">und </w:t>
            </w:r>
            <w:r>
              <w:rPr>
                <w:i/>
                <w:noProof/>
                <w:sz w:val="18"/>
              </w:rPr>
              <w:t>Macrourus whitsoni</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58.5.2 Antarktis</w:t>
            </w:r>
          </w:p>
          <w:p>
            <w:pPr>
              <w:spacing w:before="60" w:after="60" w:line="276" w:lineRule="auto"/>
              <w:rPr>
                <w:noProof/>
                <w:sz w:val="18"/>
                <w:szCs w:val="18"/>
              </w:rPr>
            </w:pPr>
            <w:r>
              <w:rPr>
                <w:noProof/>
                <w:sz w:val="18"/>
              </w:rPr>
              <w:t>(GR2/F5852.)</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tcPr>
          <w:p>
            <w:pPr>
              <w:spacing w:before="60" w:after="60" w:line="276" w:lineRule="auto"/>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Grenadierfische</w:t>
            </w:r>
          </w:p>
          <w:p>
            <w:pPr>
              <w:spacing w:before="60" w:after="60" w:line="276" w:lineRule="auto"/>
              <w:rPr>
                <w:noProof/>
                <w:sz w:val="18"/>
                <w:szCs w:val="18"/>
              </w:rPr>
            </w:pPr>
            <w:r>
              <w:rPr>
                <w:i/>
                <w:noProof/>
                <w:sz w:val="18"/>
              </w:rPr>
              <w:t>Macrourus</w:t>
            </w:r>
            <w:r>
              <w:rPr>
                <w:noProof/>
              </w:rPr>
              <w:t xml:space="preserve"> </w:t>
            </w:r>
            <w:r>
              <w:rPr>
                <w:noProof/>
                <w:sz w:val="18"/>
              </w:rPr>
              <w:t>spp.</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48.3 Antarktis</w:t>
            </w:r>
          </w:p>
          <w:p>
            <w:pPr>
              <w:spacing w:before="60" w:after="60" w:line="276" w:lineRule="auto"/>
              <w:rPr>
                <w:noProof/>
                <w:sz w:val="18"/>
                <w:szCs w:val="18"/>
              </w:rPr>
            </w:pPr>
            <w:r>
              <w:rPr>
                <w:noProof/>
                <w:sz w:val="18"/>
              </w:rPr>
              <w:t>(GRV/F483.)</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Grenadierfische</w:t>
            </w:r>
          </w:p>
          <w:p>
            <w:pPr>
              <w:spacing w:before="60" w:after="60" w:line="276" w:lineRule="auto"/>
              <w:rPr>
                <w:noProof/>
                <w:sz w:val="18"/>
                <w:szCs w:val="18"/>
              </w:rPr>
            </w:pPr>
            <w:r>
              <w:rPr>
                <w:i/>
                <w:noProof/>
                <w:sz w:val="18"/>
              </w:rPr>
              <w:t>Macrourus</w:t>
            </w:r>
            <w:r>
              <w:rPr>
                <w:noProof/>
              </w:rPr>
              <w:t xml:space="preserve"> </w:t>
            </w:r>
            <w:r>
              <w:rPr>
                <w:noProof/>
                <w:sz w:val="18"/>
              </w:rPr>
              <w:t>spp.</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48.4 Antarktis</w:t>
            </w:r>
          </w:p>
          <w:p>
            <w:pPr>
              <w:spacing w:before="60" w:after="60" w:line="276" w:lineRule="auto"/>
              <w:rPr>
                <w:noProof/>
                <w:sz w:val="18"/>
                <w:szCs w:val="18"/>
              </w:rPr>
            </w:pPr>
            <w:r>
              <w:rPr>
                <w:noProof/>
                <w:sz w:val="18"/>
              </w:rPr>
              <w:t>(GRV/F484.)</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bl>
    <w:tbl>
      <w:tblPr>
        <w:tblpPr w:leftFromText="180" w:rightFromText="180" w:vertAnchor="text" w:horzAnchor="margin" w:tblpY="1312"/>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4" w:space="0" w:color="auto"/>
              <w:right w:val="nil"/>
            </w:tcBorders>
            <w:noWrap/>
            <w:hideMark/>
          </w:tcPr>
          <w:p>
            <w:pPr>
              <w:pageBreakBefore/>
              <w:spacing w:line="276" w:lineRule="auto"/>
              <w:rPr>
                <w:noProof/>
                <w:sz w:val="18"/>
                <w:szCs w:val="18"/>
              </w:rPr>
            </w:pPr>
            <w:r>
              <w:rPr>
                <w:noProof/>
                <w:sz w:val="18"/>
              </w:rPr>
              <w:t>Art:</w:t>
            </w:r>
          </w:p>
        </w:tc>
        <w:tc>
          <w:tcPr>
            <w:tcW w:w="3465" w:type="dxa"/>
            <w:gridSpan w:val="2"/>
            <w:tcBorders>
              <w:top w:val="single" w:sz="8" w:space="0" w:color="auto"/>
              <w:left w:val="nil"/>
              <w:bottom w:val="single" w:sz="4" w:space="0" w:color="auto"/>
              <w:right w:val="nil"/>
            </w:tcBorders>
            <w:noWrap/>
            <w:hideMark/>
          </w:tcPr>
          <w:p>
            <w:pPr>
              <w:widowControl w:val="0"/>
              <w:spacing w:before="60" w:after="60" w:line="276" w:lineRule="auto"/>
              <w:rPr>
                <w:noProof/>
                <w:sz w:val="18"/>
                <w:szCs w:val="18"/>
              </w:rPr>
            </w:pPr>
            <w:r>
              <w:rPr>
                <w:noProof/>
                <w:sz w:val="18"/>
              </w:rPr>
              <w:t>Grüne Notothenia</w:t>
            </w:r>
          </w:p>
          <w:p>
            <w:pPr>
              <w:spacing w:before="60" w:after="60" w:line="276" w:lineRule="auto"/>
              <w:rPr>
                <w:noProof/>
                <w:sz w:val="18"/>
                <w:szCs w:val="18"/>
              </w:rPr>
            </w:pPr>
            <w:r>
              <w:rPr>
                <w:i/>
                <w:noProof/>
                <w:sz w:val="18"/>
              </w:rPr>
              <w:t>Gobionotothen gibberifrons</w:t>
            </w:r>
          </w:p>
        </w:tc>
        <w:tc>
          <w:tcPr>
            <w:tcW w:w="1010" w:type="dxa"/>
            <w:tcBorders>
              <w:top w:val="single" w:sz="8" w:space="0" w:color="auto"/>
              <w:left w:val="single" w:sz="8" w:space="0" w:color="auto"/>
              <w:bottom w:val="single" w:sz="4"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4" w:space="0" w:color="auto"/>
              <w:right w:val="nil"/>
            </w:tcBorders>
            <w:noWrap/>
            <w:hideMark/>
          </w:tcPr>
          <w:p>
            <w:pPr>
              <w:widowControl w:val="0"/>
              <w:spacing w:before="60" w:after="60" w:line="276" w:lineRule="auto"/>
              <w:rPr>
                <w:noProof/>
                <w:sz w:val="18"/>
                <w:szCs w:val="18"/>
              </w:rPr>
            </w:pPr>
            <w:r>
              <w:rPr>
                <w:noProof/>
                <w:sz w:val="18"/>
              </w:rPr>
              <w:t>FAO 48.3 Antarktis</w:t>
            </w:r>
          </w:p>
          <w:p>
            <w:pPr>
              <w:spacing w:before="60" w:after="60" w:line="276" w:lineRule="auto"/>
              <w:rPr>
                <w:noProof/>
                <w:sz w:val="18"/>
                <w:szCs w:val="18"/>
              </w:rPr>
            </w:pPr>
            <w:r>
              <w:rPr>
                <w:noProof/>
                <w:sz w:val="18"/>
              </w:rPr>
              <w:t>(NOG/F483.)</w:t>
            </w:r>
          </w:p>
        </w:tc>
      </w:tr>
      <w:tr>
        <w:trPr>
          <w:trHeight w:val="227"/>
        </w:trPr>
        <w:tc>
          <w:tcPr>
            <w:tcW w:w="1190" w:type="dxa"/>
            <w:tcBorders>
              <w:top w:val="single" w:sz="4" w:space="0" w:color="auto"/>
              <w:left w:val="nil"/>
              <w:bottom w:val="nil"/>
              <w:right w:val="nil"/>
            </w:tcBorders>
            <w:noWrap/>
            <w:hideMark/>
          </w:tcPr>
          <w:p>
            <w:pPr>
              <w:spacing w:line="276" w:lineRule="auto"/>
              <w:rPr>
                <w:noProof/>
                <w:sz w:val="18"/>
                <w:szCs w:val="18"/>
              </w:rPr>
            </w:pPr>
            <w:r>
              <w:rPr>
                <w:noProof/>
                <w:sz w:val="18"/>
              </w:rPr>
              <w:t>TAC</w:t>
            </w:r>
          </w:p>
        </w:tc>
        <w:tc>
          <w:tcPr>
            <w:tcW w:w="2469" w:type="dxa"/>
            <w:tcBorders>
              <w:top w:val="single" w:sz="4"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4" w:space="0" w:color="auto"/>
              <w:left w:val="nil"/>
              <w:bottom w:val="nil"/>
              <w:right w:val="nil"/>
            </w:tcBorders>
            <w:noWrap/>
            <w:hideMark/>
          </w:tcPr>
          <w:p>
            <w:pPr>
              <w:spacing w:before="60" w:after="60" w:line="276" w:lineRule="auto"/>
              <w:rPr>
                <w:noProof/>
                <w:sz w:val="18"/>
                <w:szCs w:val="18"/>
              </w:rPr>
            </w:pPr>
            <w:r>
              <w:rPr>
                <w:b/>
                <w:noProof/>
                <w:sz w:val="18"/>
                <w:vertAlign w:val="superscript"/>
              </w:rPr>
              <w:t>(1)</w:t>
            </w:r>
          </w:p>
        </w:tc>
        <w:tc>
          <w:tcPr>
            <w:tcW w:w="5010" w:type="dxa"/>
            <w:gridSpan w:val="2"/>
            <w:tcBorders>
              <w:top w:val="single" w:sz="4" w:space="0" w:color="auto"/>
              <w:left w:val="nil"/>
              <w:bottom w:val="nil"/>
              <w:right w:val="nil"/>
            </w:tcBorders>
            <w:noWrap/>
            <w:hideMark/>
          </w:tcPr>
          <w:p>
            <w:pPr>
              <w:widowControl w:val="0"/>
              <w:spacing w:before="60" w:after="60" w:line="276" w:lineRule="auto"/>
              <w:rPr>
                <w:noProof/>
                <w:sz w:val="18"/>
                <w:szCs w:val="18"/>
              </w:rPr>
            </w:pPr>
            <w:r>
              <w:rPr>
                <w:noProof/>
                <w:sz w:val="18"/>
              </w:rPr>
              <w:t>Analytische TAC</w:t>
            </w:r>
          </w:p>
          <w:p>
            <w:pPr>
              <w:widowControl w:val="0"/>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noWrap/>
            <w:hideMark/>
          </w:tcPr>
          <w:p>
            <w:pPr>
              <w:spacing w:line="276" w:lineRule="auto"/>
              <w:rPr>
                <w:noProof/>
                <w:sz w:val="18"/>
                <w:szCs w:val="18"/>
              </w:rPr>
            </w:pPr>
            <w:r>
              <w:rPr>
                <w:b/>
                <w:noProof/>
                <w:sz w:val="18"/>
                <w:vertAlign w:val="superscript"/>
              </w:rPr>
              <w:t>(1)</w:t>
            </w:r>
          </w:p>
        </w:tc>
        <w:tc>
          <w:tcPr>
            <w:tcW w:w="8475" w:type="dxa"/>
            <w:gridSpan w:val="4"/>
            <w:noWrap/>
            <w:hideMark/>
          </w:tcPr>
          <w:p>
            <w:pPr>
              <w:spacing w:before="60" w:after="60"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tcPr>
          <w:p>
            <w:pPr>
              <w:spacing w:before="60" w:after="60" w:line="276" w:lineRule="auto"/>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Marmorbarsch</w:t>
            </w:r>
          </w:p>
          <w:p>
            <w:pPr>
              <w:spacing w:before="60" w:after="60" w:line="276" w:lineRule="auto"/>
              <w:rPr>
                <w:noProof/>
                <w:sz w:val="18"/>
                <w:szCs w:val="18"/>
              </w:rPr>
            </w:pPr>
            <w:r>
              <w:rPr>
                <w:i/>
                <w:noProof/>
                <w:sz w:val="18"/>
              </w:rPr>
              <w:t>Notothenia rossii</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48.3 Antarktis</w:t>
            </w:r>
          </w:p>
          <w:p>
            <w:pPr>
              <w:spacing w:before="60" w:after="60" w:line="276" w:lineRule="auto"/>
              <w:rPr>
                <w:noProof/>
                <w:sz w:val="18"/>
                <w:szCs w:val="18"/>
              </w:rPr>
            </w:pPr>
            <w:r>
              <w:rPr>
                <w:noProof/>
                <w:sz w:val="18"/>
              </w:rPr>
              <w:t>(NOR/F483.)</w:t>
            </w:r>
          </w:p>
        </w:tc>
      </w:tr>
      <w:tr>
        <w:trPr>
          <w:trHeight w:val="40"/>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noWrap/>
            <w:hideMark/>
          </w:tcPr>
          <w:p>
            <w:pPr>
              <w:spacing w:line="276" w:lineRule="auto"/>
              <w:rPr>
                <w:b/>
                <w:bCs/>
                <w:noProof/>
                <w:sz w:val="18"/>
                <w:szCs w:val="18"/>
                <w:vertAlign w:val="superscript"/>
              </w:rPr>
            </w:pPr>
            <w:r>
              <w:rPr>
                <w:b/>
                <w:noProof/>
                <w:sz w:val="18"/>
                <w:vertAlign w:val="superscript"/>
              </w:rPr>
              <w:t>(1)</w:t>
            </w:r>
          </w:p>
        </w:tc>
        <w:tc>
          <w:tcPr>
            <w:tcW w:w="8475" w:type="dxa"/>
            <w:gridSpan w:val="4"/>
            <w:noWrap/>
            <w:hideMark/>
          </w:tcPr>
          <w:p>
            <w:pPr>
              <w:spacing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4"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4" w:space="0" w:color="auto"/>
              <w:right w:val="nil"/>
            </w:tcBorders>
            <w:noWrap/>
            <w:hideMark/>
          </w:tcPr>
          <w:p>
            <w:pPr>
              <w:pageBreakBefore/>
              <w:widowControl w:val="0"/>
              <w:spacing w:before="60" w:after="60" w:line="276" w:lineRule="auto"/>
              <w:rPr>
                <w:noProof/>
                <w:sz w:val="18"/>
                <w:szCs w:val="18"/>
              </w:rPr>
            </w:pPr>
            <w:r>
              <w:rPr>
                <w:noProof/>
                <w:sz w:val="18"/>
              </w:rPr>
              <w:t>Graue Notothenia</w:t>
            </w:r>
          </w:p>
          <w:p>
            <w:pPr>
              <w:spacing w:before="60" w:after="60" w:line="276" w:lineRule="auto"/>
              <w:rPr>
                <w:noProof/>
                <w:sz w:val="18"/>
                <w:szCs w:val="18"/>
              </w:rPr>
            </w:pPr>
            <w:r>
              <w:rPr>
                <w:i/>
                <w:noProof/>
                <w:sz w:val="18"/>
              </w:rPr>
              <w:t>Lepidonotothen squamifrons</w:t>
            </w:r>
          </w:p>
        </w:tc>
        <w:tc>
          <w:tcPr>
            <w:tcW w:w="1010" w:type="dxa"/>
            <w:tcBorders>
              <w:top w:val="single" w:sz="8" w:space="0" w:color="auto"/>
              <w:left w:val="single" w:sz="8" w:space="0" w:color="auto"/>
              <w:bottom w:val="single" w:sz="4"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4" w:space="0" w:color="auto"/>
              <w:right w:val="nil"/>
            </w:tcBorders>
            <w:noWrap/>
            <w:hideMark/>
          </w:tcPr>
          <w:p>
            <w:pPr>
              <w:pageBreakBefore/>
              <w:widowControl w:val="0"/>
              <w:spacing w:before="60" w:after="60" w:line="276" w:lineRule="auto"/>
              <w:rPr>
                <w:noProof/>
                <w:sz w:val="18"/>
                <w:szCs w:val="18"/>
              </w:rPr>
            </w:pPr>
            <w:r>
              <w:rPr>
                <w:noProof/>
                <w:sz w:val="18"/>
              </w:rPr>
              <w:t>FAO 48.3 Antarktis</w:t>
            </w:r>
          </w:p>
          <w:p>
            <w:pPr>
              <w:spacing w:before="60" w:after="60" w:line="276" w:lineRule="auto"/>
              <w:rPr>
                <w:noProof/>
                <w:sz w:val="18"/>
                <w:szCs w:val="18"/>
              </w:rPr>
            </w:pPr>
            <w:r>
              <w:rPr>
                <w:noProof/>
                <w:sz w:val="18"/>
              </w:rPr>
              <w:t>(NOS/F483.)</w:t>
            </w:r>
          </w:p>
        </w:tc>
      </w:tr>
      <w:tr>
        <w:trPr>
          <w:trHeight w:val="227"/>
        </w:trPr>
        <w:tc>
          <w:tcPr>
            <w:tcW w:w="1190" w:type="dxa"/>
            <w:tcBorders>
              <w:top w:val="single" w:sz="4"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4"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4" w:space="0" w:color="auto"/>
              <w:left w:val="nil"/>
              <w:bottom w:val="nil"/>
              <w:right w:val="nil"/>
            </w:tcBorders>
            <w:noWrap/>
            <w:hideMark/>
          </w:tcPr>
          <w:p>
            <w:pPr>
              <w:spacing w:before="60" w:after="60" w:line="276" w:lineRule="auto"/>
              <w:rPr>
                <w:noProof/>
                <w:sz w:val="18"/>
                <w:szCs w:val="18"/>
              </w:rPr>
            </w:pPr>
            <w:r>
              <w:rPr>
                <w:b/>
                <w:noProof/>
                <w:sz w:val="18"/>
                <w:vertAlign w:val="superscript"/>
              </w:rPr>
              <w:t>(1)</w:t>
            </w:r>
          </w:p>
        </w:tc>
        <w:tc>
          <w:tcPr>
            <w:tcW w:w="5010" w:type="dxa"/>
            <w:gridSpan w:val="2"/>
            <w:tcBorders>
              <w:top w:val="single" w:sz="4" w:space="0" w:color="auto"/>
              <w:left w:val="nil"/>
              <w:bottom w:val="nil"/>
              <w:right w:val="nil"/>
            </w:tcBorders>
            <w:noWrap/>
            <w:hideMark/>
          </w:tcPr>
          <w:p>
            <w:pPr>
              <w:widowControl w:val="0"/>
              <w:spacing w:before="60" w:after="60" w:line="276" w:lineRule="auto"/>
              <w:rPr>
                <w:noProof/>
                <w:sz w:val="18"/>
                <w:szCs w:val="18"/>
              </w:rPr>
            </w:pPr>
            <w:r>
              <w:rPr>
                <w:noProof/>
                <w:sz w:val="18"/>
              </w:rPr>
              <w:t>Analytische TAC</w:t>
            </w:r>
          </w:p>
          <w:p>
            <w:pPr>
              <w:widowControl w:val="0"/>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4" w:space="0" w:color="auto"/>
              <w:right w:val="nil"/>
            </w:tcBorders>
            <w:noWrap/>
            <w:hideMark/>
          </w:tcPr>
          <w:p>
            <w:pPr>
              <w:spacing w:before="60" w:after="60" w:line="276" w:lineRule="auto"/>
              <w:rPr>
                <w:noProof/>
                <w:sz w:val="18"/>
                <w:szCs w:val="18"/>
              </w:rPr>
            </w:pPr>
            <w:r>
              <w:rPr>
                <w:b/>
                <w:noProof/>
                <w:sz w:val="18"/>
                <w:vertAlign w:val="superscript"/>
              </w:rPr>
              <w:t>(1)</w:t>
            </w:r>
          </w:p>
        </w:tc>
        <w:tc>
          <w:tcPr>
            <w:tcW w:w="8475" w:type="dxa"/>
            <w:gridSpan w:val="4"/>
            <w:tcBorders>
              <w:top w:val="nil"/>
              <w:left w:val="nil"/>
              <w:bottom w:val="single" w:sz="4" w:space="0" w:color="auto"/>
              <w:right w:val="nil"/>
            </w:tcBorders>
            <w:noWrap/>
            <w:hideMark/>
          </w:tcPr>
          <w:p>
            <w:pPr>
              <w:spacing w:before="60" w:after="60"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4" w:space="0" w:color="auto"/>
              <w:left w:val="nil"/>
              <w:bottom w:val="single" w:sz="8" w:space="0" w:color="auto"/>
              <w:right w:val="nil"/>
            </w:tcBorders>
            <w:noWrap/>
          </w:tcPr>
          <w:p>
            <w:pPr>
              <w:spacing w:before="60" w:after="60" w:line="276" w:lineRule="auto"/>
              <w:rPr>
                <w:noProof/>
                <w:sz w:val="18"/>
                <w:szCs w:val="18"/>
              </w:rPr>
            </w:pPr>
          </w:p>
        </w:tc>
      </w:tr>
    </w:tbl>
    <w:p>
      <w:pPr>
        <w:spacing w:after="200" w:line="276" w:lineRule="auto"/>
        <w:rPr>
          <w:noProof/>
        </w:rPr>
      </w:pPr>
    </w:p>
    <w:tbl>
      <w:tblPr>
        <w:tblpPr w:leftFromText="180" w:rightFromText="180" w:vertAnchor="text" w:horzAnchor="margin" w:tblpY="1428"/>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4" w:space="0" w:color="auto"/>
              <w:right w:val="nil"/>
            </w:tcBorders>
            <w:noWrap/>
            <w:hideMark/>
          </w:tcPr>
          <w:p>
            <w:pPr>
              <w:pageBreakBefore/>
              <w:spacing w:before="60" w:after="60" w:line="276" w:lineRule="auto"/>
              <w:rPr>
                <w:noProof/>
                <w:sz w:val="18"/>
                <w:szCs w:val="18"/>
              </w:rPr>
            </w:pPr>
            <w:r>
              <w:rPr>
                <w:noProof/>
              </w:rPr>
              <w:br w:type="page"/>
            </w:r>
            <w:r>
              <w:rPr>
                <w:noProof/>
                <w:sz w:val="18"/>
              </w:rPr>
              <w:t>Art:</w:t>
            </w:r>
          </w:p>
        </w:tc>
        <w:tc>
          <w:tcPr>
            <w:tcW w:w="3465" w:type="dxa"/>
            <w:gridSpan w:val="2"/>
            <w:tcBorders>
              <w:top w:val="single" w:sz="8" w:space="0" w:color="auto"/>
              <w:left w:val="nil"/>
              <w:bottom w:val="single" w:sz="4" w:space="0" w:color="auto"/>
              <w:right w:val="nil"/>
            </w:tcBorders>
            <w:noWrap/>
            <w:hideMark/>
          </w:tcPr>
          <w:p>
            <w:pPr>
              <w:widowControl w:val="0"/>
              <w:spacing w:before="60" w:after="60" w:line="276" w:lineRule="auto"/>
              <w:rPr>
                <w:noProof/>
                <w:sz w:val="18"/>
                <w:szCs w:val="18"/>
              </w:rPr>
            </w:pPr>
            <w:r>
              <w:rPr>
                <w:noProof/>
                <w:sz w:val="18"/>
              </w:rPr>
              <w:t>Graue Notothenia</w:t>
            </w:r>
          </w:p>
          <w:p>
            <w:pPr>
              <w:spacing w:before="60" w:after="60" w:line="276" w:lineRule="auto"/>
              <w:rPr>
                <w:noProof/>
                <w:sz w:val="18"/>
                <w:szCs w:val="18"/>
              </w:rPr>
            </w:pPr>
            <w:r>
              <w:rPr>
                <w:i/>
                <w:noProof/>
                <w:sz w:val="18"/>
              </w:rPr>
              <w:t>Lepidonotothen squamifrons</w:t>
            </w:r>
          </w:p>
        </w:tc>
        <w:tc>
          <w:tcPr>
            <w:tcW w:w="1010" w:type="dxa"/>
            <w:tcBorders>
              <w:top w:val="single" w:sz="8" w:space="0" w:color="auto"/>
              <w:left w:val="single" w:sz="8" w:space="0" w:color="auto"/>
              <w:bottom w:val="single" w:sz="4"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4" w:space="0" w:color="auto"/>
              <w:right w:val="nil"/>
            </w:tcBorders>
            <w:noWrap/>
            <w:hideMark/>
          </w:tcPr>
          <w:p>
            <w:pPr>
              <w:widowControl w:val="0"/>
              <w:spacing w:before="60" w:after="60" w:line="276" w:lineRule="auto"/>
              <w:rPr>
                <w:noProof/>
                <w:sz w:val="18"/>
                <w:szCs w:val="18"/>
              </w:rPr>
            </w:pPr>
            <w:r>
              <w:rPr>
                <w:noProof/>
                <w:sz w:val="18"/>
              </w:rPr>
              <w:t>FAO 58.5.2 Antarktis</w:t>
            </w:r>
          </w:p>
          <w:p>
            <w:pPr>
              <w:spacing w:before="60" w:after="60" w:line="276" w:lineRule="auto"/>
              <w:rPr>
                <w:noProof/>
                <w:sz w:val="18"/>
                <w:szCs w:val="18"/>
              </w:rPr>
            </w:pPr>
            <w:r>
              <w:rPr>
                <w:noProof/>
                <w:sz w:val="18"/>
              </w:rPr>
              <w:t>(NOS/F5852.)</w:t>
            </w:r>
          </w:p>
        </w:tc>
      </w:tr>
      <w:tr>
        <w:trPr>
          <w:trHeight w:val="227"/>
        </w:trPr>
        <w:tc>
          <w:tcPr>
            <w:tcW w:w="1190" w:type="dxa"/>
            <w:tcBorders>
              <w:top w:val="single" w:sz="4"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4"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4" w:space="0" w:color="auto"/>
              <w:left w:val="nil"/>
              <w:bottom w:val="nil"/>
              <w:right w:val="nil"/>
            </w:tcBorders>
            <w:noWrap/>
            <w:hideMark/>
          </w:tcPr>
          <w:p>
            <w:pPr>
              <w:spacing w:before="60" w:after="60" w:line="276" w:lineRule="auto"/>
              <w:rPr>
                <w:noProof/>
                <w:sz w:val="18"/>
                <w:szCs w:val="18"/>
              </w:rPr>
            </w:pPr>
            <w:r>
              <w:rPr>
                <w:b/>
                <w:noProof/>
                <w:sz w:val="18"/>
                <w:vertAlign w:val="superscript"/>
              </w:rPr>
              <w:t>(1)</w:t>
            </w:r>
          </w:p>
        </w:tc>
        <w:tc>
          <w:tcPr>
            <w:tcW w:w="5010" w:type="dxa"/>
            <w:gridSpan w:val="2"/>
            <w:tcBorders>
              <w:top w:val="single" w:sz="4" w:space="0" w:color="auto"/>
              <w:left w:val="nil"/>
              <w:bottom w:val="nil"/>
              <w:right w:val="nil"/>
            </w:tcBorders>
            <w:noWrap/>
            <w:hideMark/>
          </w:tcPr>
          <w:p>
            <w:pPr>
              <w:widowControl w:val="0"/>
              <w:spacing w:before="60" w:after="60" w:line="276" w:lineRule="auto"/>
              <w:rPr>
                <w:noProof/>
                <w:sz w:val="18"/>
                <w:szCs w:val="18"/>
              </w:rPr>
            </w:pPr>
            <w:r>
              <w:rPr>
                <w:noProof/>
                <w:sz w:val="18"/>
              </w:rPr>
              <w:t>Analytische TAC</w:t>
            </w:r>
          </w:p>
          <w:p>
            <w:pPr>
              <w:widowControl w:val="0"/>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noWrap/>
            <w:hideMark/>
          </w:tcPr>
          <w:p>
            <w:pPr>
              <w:spacing w:before="60" w:after="60" w:line="276" w:lineRule="auto"/>
              <w:rPr>
                <w:noProof/>
                <w:sz w:val="18"/>
                <w:szCs w:val="18"/>
              </w:rPr>
            </w:pPr>
            <w:r>
              <w:rPr>
                <w:b/>
                <w:noProof/>
                <w:sz w:val="18"/>
                <w:vertAlign w:val="superscript"/>
              </w:rPr>
              <w:t>(1)</w:t>
            </w:r>
          </w:p>
        </w:tc>
        <w:tc>
          <w:tcPr>
            <w:tcW w:w="8475" w:type="dxa"/>
            <w:gridSpan w:val="4"/>
            <w:noWrap/>
            <w:hideMark/>
          </w:tcPr>
          <w:p>
            <w:pPr>
              <w:spacing w:before="60" w:after="60"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tcPr>
          <w:p>
            <w:pPr>
              <w:spacing w:before="60" w:after="60" w:line="276" w:lineRule="auto"/>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Kurzschwanzkrebse</w:t>
            </w:r>
          </w:p>
          <w:p>
            <w:pPr>
              <w:spacing w:before="60" w:after="60" w:line="276" w:lineRule="auto"/>
              <w:rPr>
                <w:noProof/>
                <w:sz w:val="18"/>
                <w:szCs w:val="18"/>
              </w:rPr>
            </w:pPr>
            <w:r>
              <w:rPr>
                <w:i/>
                <w:noProof/>
                <w:sz w:val="18"/>
              </w:rPr>
              <w:t>Paralomis</w:t>
            </w:r>
            <w:r>
              <w:rPr>
                <w:noProof/>
                <w:sz w:val="18"/>
              </w:rPr>
              <w:t xml:space="preserve"> spp.</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48.3 Antarktis</w:t>
            </w:r>
          </w:p>
          <w:p>
            <w:pPr>
              <w:spacing w:before="60" w:after="60" w:line="276" w:lineRule="auto"/>
              <w:rPr>
                <w:noProof/>
                <w:sz w:val="18"/>
                <w:szCs w:val="18"/>
              </w:rPr>
            </w:pPr>
            <w:r>
              <w:rPr>
                <w:noProof/>
                <w:sz w:val="18"/>
              </w:rPr>
              <w:t>(PAI/F483.)</w:t>
            </w: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single" w:sz="8" w:space="0" w:color="auto"/>
              <w:right w:val="nil"/>
            </w:tcBorders>
            <w:noWrap/>
            <w:hideMark/>
          </w:tcPr>
          <w:p>
            <w:pPr>
              <w:spacing w:before="60" w:after="60" w:line="276" w:lineRule="auto"/>
              <w:jc w:val="right"/>
              <w:rPr>
                <w:noProof/>
                <w:sz w:val="18"/>
                <w:szCs w:val="18"/>
              </w:rPr>
            </w:pPr>
            <w:r>
              <w:rPr>
                <w:noProof/>
                <w:sz w:val="18"/>
              </w:rPr>
              <w:t>pm</w:t>
            </w:r>
          </w:p>
        </w:tc>
        <w:tc>
          <w:tcPr>
            <w:tcW w:w="996" w:type="dxa"/>
            <w:tcBorders>
              <w:top w:val="single" w:sz="8" w:space="0" w:color="auto"/>
              <w:left w:val="nil"/>
              <w:bottom w:val="single" w:sz="8" w:space="0" w:color="auto"/>
              <w:right w:val="nil"/>
            </w:tcBorders>
            <w:noWrap/>
            <w:hideMark/>
          </w:tcPr>
          <w:p>
            <w:pPr>
              <w:rPr>
                <w:noProof/>
                <w:sz w:val="18"/>
                <w:szCs w:val="18"/>
              </w:rPr>
            </w:pPr>
          </w:p>
        </w:tc>
        <w:tc>
          <w:tcPr>
            <w:tcW w:w="5010"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lang w:val="en-US"/>
              </w:rPr>
            </w:pPr>
            <w:r>
              <w:rPr>
                <w:noProof/>
                <w:sz w:val="18"/>
                <w:lang w:val="en-US"/>
              </w:rPr>
              <w:t>South-Georgia-Eisfisch</w:t>
            </w:r>
          </w:p>
          <w:p>
            <w:pPr>
              <w:spacing w:before="60" w:after="60" w:line="276" w:lineRule="auto"/>
              <w:rPr>
                <w:noProof/>
                <w:sz w:val="18"/>
                <w:szCs w:val="18"/>
                <w:lang w:val="en-US"/>
              </w:rPr>
            </w:pPr>
            <w:r>
              <w:rPr>
                <w:i/>
                <w:noProof/>
                <w:sz w:val="18"/>
                <w:lang w:val="en-US"/>
              </w:rPr>
              <w:t>Pseudochaenichthys georgianus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48.3 Antarktis</w:t>
            </w:r>
          </w:p>
          <w:p>
            <w:pPr>
              <w:spacing w:before="60" w:after="60" w:line="276" w:lineRule="auto"/>
              <w:rPr>
                <w:noProof/>
                <w:sz w:val="18"/>
                <w:szCs w:val="18"/>
              </w:rPr>
            </w:pPr>
            <w:r>
              <w:rPr>
                <w:noProof/>
                <w:sz w:val="18"/>
              </w:rPr>
              <w:t>(SGI/F483.)</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Rochen</w:t>
            </w:r>
          </w:p>
          <w:p>
            <w:pPr>
              <w:spacing w:before="60" w:after="60" w:line="276" w:lineRule="auto"/>
              <w:rPr>
                <w:noProof/>
                <w:sz w:val="18"/>
                <w:szCs w:val="18"/>
              </w:rPr>
            </w:pPr>
            <w:r>
              <w:rPr>
                <w:i/>
                <w:noProof/>
                <w:sz w:val="18"/>
              </w:rPr>
              <w:t>Rajiformes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48.3 Antarktis</w:t>
            </w:r>
          </w:p>
          <w:p>
            <w:pPr>
              <w:spacing w:before="60" w:after="60" w:line="276" w:lineRule="auto"/>
              <w:rPr>
                <w:noProof/>
                <w:sz w:val="18"/>
                <w:szCs w:val="18"/>
              </w:rPr>
            </w:pPr>
            <w:r>
              <w:rPr>
                <w:noProof/>
                <w:sz w:val="18"/>
              </w:rPr>
              <w:t>(SRX/F483.)</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noWrap/>
            <w:hideMark/>
          </w:tcPr>
          <w:p>
            <w:pPr>
              <w:spacing w:line="276" w:lineRule="auto"/>
              <w:rPr>
                <w:b/>
                <w:bCs/>
                <w:noProof/>
                <w:sz w:val="18"/>
                <w:szCs w:val="18"/>
                <w:vertAlign w:val="superscript"/>
              </w:rPr>
            </w:pPr>
            <w:r>
              <w:rPr>
                <w:b/>
                <w:noProof/>
                <w:sz w:val="18"/>
                <w:vertAlign w:val="superscript"/>
              </w:rPr>
              <w:t>(1)</w:t>
            </w:r>
          </w:p>
        </w:tc>
        <w:tc>
          <w:tcPr>
            <w:tcW w:w="8475" w:type="dxa"/>
            <w:gridSpan w:val="4"/>
            <w:noWrap/>
            <w:hideMark/>
          </w:tcPr>
          <w:p>
            <w:pPr>
              <w:spacing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bl>
    <w:p>
      <w:pPr>
        <w:spacing w:after="200" w:line="276" w:lineRule="auto"/>
        <w:rPr>
          <w:noProof/>
        </w:rPr>
      </w:pPr>
    </w:p>
    <w:tbl>
      <w:tblPr>
        <w:tblpPr w:leftFromText="180" w:rightFromText="180" w:vertAnchor="text" w:horzAnchor="margin" w:tblpY="1362"/>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Rochen</w:t>
            </w:r>
          </w:p>
          <w:p>
            <w:pPr>
              <w:spacing w:before="60" w:after="60" w:line="276" w:lineRule="auto"/>
              <w:rPr>
                <w:noProof/>
                <w:sz w:val="18"/>
                <w:szCs w:val="18"/>
              </w:rPr>
            </w:pPr>
            <w:r>
              <w:rPr>
                <w:i/>
                <w:noProof/>
                <w:sz w:val="18"/>
              </w:rPr>
              <w:t>Rajiformes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48.4 Antarktis</w:t>
            </w:r>
          </w:p>
          <w:p>
            <w:pPr>
              <w:spacing w:before="60" w:after="60" w:line="276" w:lineRule="auto"/>
              <w:rPr>
                <w:noProof/>
                <w:sz w:val="18"/>
                <w:szCs w:val="18"/>
              </w:rPr>
            </w:pPr>
            <w:r>
              <w:rPr>
                <w:noProof/>
                <w:sz w:val="18"/>
              </w:rPr>
              <w:t>(SRX/F484.)</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Rochen</w:t>
            </w:r>
          </w:p>
          <w:p>
            <w:pPr>
              <w:spacing w:before="60" w:after="60" w:line="276" w:lineRule="auto"/>
              <w:rPr>
                <w:noProof/>
                <w:sz w:val="18"/>
                <w:szCs w:val="18"/>
              </w:rPr>
            </w:pPr>
            <w:r>
              <w:rPr>
                <w:i/>
                <w:noProof/>
                <w:sz w:val="18"/>
              </w:rPr>
              <w:t>Rajiformes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58.5.2 Antarktis</w:t>
            </w:r>
          </w:p>
          <w:p>
            <w:pPr>
              <w:spacing w:before="60" w:after="60" w:line="276" w:lineRule="auto"/>
              <w:rPr>
                <w:noProof/>
                <w:sz w:val="18"/>
                <w:szCs w:val="18"/>
              </w:rPr>
            </w:pPr>
            <w:r>
              <w:rPr>
                <w:noProof/>
                <w:sz w:val="18"/>
              </w:rPr>
              <w:t>(SRX/F5852.)</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Nur als Beifänge. Im Rahmen dieser TAC ist keine gezielte Fischerei erlaubt.</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Andere Arten</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rPr>
              <w:t>Gebiet:</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rPr>
              <w:t>FAO 58.5.2 Antarktis</w:t>
            </w:r>
          </w:p>
          <w:p>
            <w:pPr>
              <w:spacing w:before="60" w:after="60" w:line="276" w:lineRule="auto"/>
              <w:rPr>
                <w:noProof/>
                <w:sz w:val="18"/>
                <w:szCs w:val="18"/>
              </w:rPr>
            </w:pPr>
            <w:r>
              <w:rPr>
                <w:noProof/>
                <w:sz w:val="18"/>
              </w:rPr>
              <w:t>(OTH/F5852.)</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noProof/>
                <w:sz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rPr>
              <w:t>Analytische TAC</w:t>
            </w:r>
          </w:p>
          <w:p>
            <w:pPr>
              <w:spacing w:before="60" w:after="60" w:line="276" w:lineRule="auto"/>
              <w:rPr>
                <w:noProof/>
                <w:sz w:val="18"/>
                <w:szCs w:val="18"/>
              </w:rPr>
            </w:pPr>
            <w:r>
              <w:rPr>
                <w:noProof/>
                <w:sz w:val="18"/>
              </w:rPr>
              <w:t>Artikel 3 der Verordnung (EG) Nr. 847/96 gilt nicht.</w:t>
            </w:r>
          </w:p>
          <w:p>
            <w:pPr>
              <w:spacing w:before="60" w:after="60" w:line="276" w:lineRule="auto"/>
              <w:rPr>
                <w:noProof/>
                <w:sz w:val="18"/>
                <w:szCs w:val="18"/>
              </w:rPr>
            </w:pPr>
            <w:r>
              <w:rPr>
                <w:noProof/>
                <w:sz w:val="18"/>
              </w:rPr>
              <w:t>Artikel 4 der Verordnung (EG) Nr. 847/96 gilt nicht.</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noProof/>
                <w:sz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rPr>
              <w:t>Nur als Beifänge. Im Rahmen dieser TAC ist keine gezielte Fischerei erlaubt.</w:t>
            </w:r>
          </w:p>
        </w:tc>
      </w:tr>
    </w:tbl>
    <w:p>
      <w:pPr>
        <w:framePr w:hSpace="180" w:wrap="notBeside" w:vAnchor="text" w:hAnchor="margin" w:y="410"/>
        <w:rPr>
          <w:noProof/>
        </w:rPr>
      </w:pPr>
    </w:p>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ANHANG IF</w:t>
      </w:r>
    </w:p>
    <w:p>
      <w:pPr>
        <w:pStyle w:val="NormalCentered"/>
        <w:rPr>
          <w:noProof/>
        </w:rPr>
      </w:pPr>
      <w:r>
        <w:rPr>
          <w:noProof/>
        </w:rPr>
        <w:t>SÜDOSTATLANTIK</w:t>
      </w:r>
      <w:r>
        <w:rPr>
          <w:noProof/>
        </w:rPr>
        <w:br/>
        <w:t>SEAFO-ÜBEREINKOMMENSBEREICH</w:t>
      </w:r>
    </w:p>
    <w:p>
      <w:pPr>
        <w:rPr>
          <w:noProof/>
        </w:rPr>
      </w:pPr>
      <w:r>
        <w:rPr>
          <w:noProof/>
        </w:rPr>
        <w:t>Die von der SEAFO angenommenen TACs werden nicht auf die Mitglieder der SEAFO aufgeteilt, sodass der Unionsanteil nicht feststeht. Das SEAFO-Sekretariat überwacht die Fangmengen und teilt mit, wann der Fischfang aufgrund der Ausschöpfung einer TAC eingestellt werden muss.</w:t>
      </w:r>
    </w:p>
    <w:tbl>
      <w:tblPr>
        <w:tblW w:w="0" w:type="auto"/>
        <w:tblInd w:w="108" w:type="dxa"/>
        <w:tblLayout w:type="fixed"/>
        <w:tblLook w:val="0000" w:firstRow="0" w:lastRow="0" w:firstColumn="0" w:lastColumn="0" w:noHBand="0" w:noVBand="0"/>
      </w:tblPr>
      <w:tblGrid>
        <w:gridCol w:w="851"/>
        <w:gridCol w:w="1273"/>
        <w:gridCol w:w="1420"/>
        <w:gridCol w:w="11"/>
        <w:gridCol w:w="942"/>
        <w:gridCol w:w="712"/>
        <w:gridCol w:w="4170"/>
      </w:tblGrid>
      <w:tr>
        <w:tc>
          <w:tcPr>
            <w:tcW w:w="851"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3646" w:type="dxa"/>
            <w:gridSpan w:val="4"/>
            <w:tcBorders>
              <w:top w:val="single" w:sz="8" w:space="0" w:color="000000"/>
              <w:bottom w:val="single" w:sz="8" w:space="0" w:color="auto"/>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Kaiserbarsch</w:t>
            </w:r>
          </w:p>
          <w:p>
            <w:pPr>
              <w:spacing w:before="60" w:after="60"/>
              <w:rPr>
                <w:rFonts w:asciiTheme="majorBidi" w:hAnsiTheme="majorBidi" w:cstheme="majorBidi"/>
                <w:noProof/>
                <w:sz w:val="18"/>
                <w:szCs w:val="18"/>
              </w:rPr>
            </w:pPr>
            <w:r>
              <w:rPr>
                <w:rFonts w:asciiTheme="majorBidi" w:hAnsiTheme="majorBidi" w:cstheme="majorBidi"/>
                <w:i/>
                <w:noProof/>
                <w:sz w:val="18"/>
              </w:rPr>
              <w:t>Beryx</w:t>
            </w:r>
            <w:r>
              <w:rPr>
                <w:rFonts w:asciiTheme="majorBidi" w:hAnsiTheme="majorBidi" w:cstheme="majorBidi"/>
                <w:noProof/>
                <w:sz w:val="18"/>
              </w:rPr>
              <w:t xml:space="preserve"> spp.</w:t>
            </w:r>
          </w:p>
        </w:tc>
        <w:tc>
          <w:tcPr>
            <w:tcW w:w="712" w:type="dxa"/>
            <w:tcBorders>
              <w:top w:val="single" w:sz="8" w:space="0" w:color="000000"/>
              <w:left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4170"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SEAFO</w:t>
            </w:r>
          </w:p>
          <w:p>
            <w:pPr>
              <w:spacing w:before="60" w:after="60"/>
              <w:rPr>
                <w:rFonts w:asciiTheme="majorBidi" w:hAnsiTheme="majorBidi" w:cstheme="majorBidi"/>
                <w:noProof/>
                <w:sz w:val="18"/>
                <w:szCs w:val="18"/>
              </w:rPr>
            </w:pPr>
            <w:r>
              <w:rPr>
                <w:rFonts w:asciiTheme="majorBidi" w:hAnsiTheme="majorBidi" w:cstheme="majorBidi"/>
                <w:noProof/>
                <w:sz w:val="18"/>
              </w:rPr>
              <w:t>(ALF/SEAFO)</w:t>
            </w:r>
          </w:p>
        </w:tc>
      </w:tr>
      <w:tr>
        <w:tc>
          <w:tcPr>
            <w:tcW w:w="2124" w:type="dxa"/>
            <w:gridSpan w:val="2"/>
            <w:tcBorders>
              <w:top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420" w:type="dxa"/>
            <w:tcBorders>
              <w:top w:val="single" w:sz="8" w:space="0" w:color="auto"/>
            </w:tcBorders>
            <w:shd w:val="clear" w:color="auto" w:fill="auto"/>
          </w:tcPr>
          <w:p>
            <w:pPr>
              <w:spacing w:before="60" w:after="60"/>
              <w:jc w:val="right"/>
              <w:rPr>
                <w:noProof/>
                <w:sz w:val="18"/>
                <w:szCs w:val="18"/>
              </w:rPr>
            </w:pPr>
            <w:r>
              <w:rPr>
                <w:noProof/>
                <w:sz w:val="18"/>
              </w:rPr>
              <w:t>pm</w:t>
            </w:r>
          </w:p>
        </w:tc>
        <w:tc>
          <w:tcPr>
            <w:tcW w:w="953" w:type="dxa"/>
            <w:gridSpan w:val="2"/>
            <w:tcBorders>
              <w:top w:val="single" w:sz="8" w:space="0" w:color="auto"/>
            </w:tcBorders>
            <w:shd w:val="clear" w:color="auto" w:fill="auto"/>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4882" w:type="dxa"/>
            <w:gridSpan w:val="2"/>
            <w:tcBorders>
              <w:top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Vorsorgliche TAC</w:t>
            </w:r>
          </w:p>
        </w:tc>
      </w:tr>
      <w:tr>
        <w:tc>
          <w:tcPr>
            <w:tcW w:w="9379" w:type="dxa"/>
            <w:gridSpan w:val="7"/>
            <w:tcBorders>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b/>
                <w:noProof/>
                <w:sz w:val="18"/>
                <w:vertAlign w:val="superscript"/>
              </w:rPr>
              <w:t>(1)</w:t>
            </w:r>
            <w:r>
              <w:rPr>
                <w:noProof/>
              </w:rPr>
              <w:tab/>
            </w:r>
            <w:r>
              <w:rPr>
                <w:rFonts w:asciiTheme="majorBidi" w:hAnsiTheme="majorBidi" w:cstheme="majorBidi"/>
                <w:noProof/>
                <w:sz w:val="18"/>
              </w:rPr>
              <w:t>In Division B1 dürfen nicht mehr als 132 Tonnen gefangen werden (ALF/*F47NA).</w:t>
            </w:r>
          </w:p>
        </w:tc>
      </w:tr>
      <w:tr>
        <w:tc>
          <w:tcPr>
            <w:tcW w:w="9379" w:type="dxa"/>
            <w:gridSpan w:val="7"/>
            <w:tcBorders>
              <w:top w:val="single" w:sz="8" w:space="0" w:color="auto"/>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3646" w:type="dxa"/>
            <w:gridSpan w:val="4"/>
            <w:tcBorders>
              <w:top w:val="single" w:sz="8" w:space="0" w:color="000000"/>
              <w:bottom w:val="single" w:sz="8" w:space="0" w:color="000000"/>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Rote Tiefseekrabbe</w:t>
            </w:r>
          </w:p>
          <w:p>
            <w:pPr>
              <w:spacing w:before="60" w:after="60"/>
              <w:rPr>
                <w:rFonts w:asciiTheme="majorBidi" w:hAnsiTheme="majorBidi" w:cstheme="majorBidi"/>
                <w:noProof/>
                <w:sz w:val="18"/>
                <w:szCs w:val="18"/>
              </w:rPr>
            </w:pPr>
            <w:r>
              <w:rPr>
                <w:rFonts w:asciiTheme="majorBidi" w:hAnsiTheme="majorBidi" w:cstheme="majorBidi"/>
                <w:i/>
                <w:noProof/>
                <w:sz w:val="18"/>
              </w:rPr>
              <w:t>Chaceon</w:t>
            </w:r>
            <w:r>
              <w:rPr>
                <w:rFonts w:asciiTheme="majorBidi" w:hAnsiTheme="majorBidi" w:cstheme="majorBidi"/>
                <w:noProof/>
                <w:sz w:val="18"/>
              </w:rPr>
              <w:t> spp.</w:t>
            </w:r>
          </w:p>
        </w:tc>
        <w:tc>
          <w:tcPr>
            <w:tcW w:w="712" w:type="dxa"/>
            <w:tcBorders>
              <w:top w:val="single" w:sz="8" w:space="0" w:color="000000"/>
              <w:left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4170" w:type="dxa"/>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lang w:val="en-US"/>
              </w:rPr>
            </w:pPr>
            <w:r>
              <w:rPr>
                <w:rFonts w:asciiTheme="majorBidi" w:hAnsiTheme="majorBidi" w:cstheme="majorBidi"/>
                <w:noProof/>
                <w:sz w:val="18"/>
                <w:lang w:val="en-US"/>
              </w:rPr>
              <w:t>SEAFO-Unterdivision B1</w:t>
            </w:r>
            <w:r>
              <w:rPr>
                <w:rFonts w:asciiTheme="majorBidi" w:hAnsiTheme="majorBidi" w:cstheme="majorBidi"/>
                <w:b/>
                <w:noProof/>
                <w:sz w:val="18"/>
                <w:vertAlign w:val="superscript"/>
                <w:lang w:val="en-US"/>
              </w:rPr>
              <w:t>(1)</w:t>
            </w:r>
          </w:p>
          <w:p>
            <w:pPr>
              <w:spacing w:before="60" w:after="60"/>
              <w:rPr>
                <w:rFonts w:asciiTheme="majorBidi" w:hAnsiTheme="majorBidi" w:cstheme="majorBidi"/>
                <w:noProof/>
                <w:sz w:val="18"/>
                <w:szCs w:val="18"/>
                <w:lang w:val="en-US"/>
              </w:rPr>
            </w:pPr>
            <w:r>
              <w:rPr>
                <w:rFonts w:asciiTheme="majorBidi" w:hAnsiTheme="majorBidi" w:cstheme="majorBidi"/>
                <w:noProof/>
                <w:sz w:val="18"/>
                <w:lang w:val="en-US"/>
              </w:rPr>
              <w:t>(GER/F47NAM)</w:t>
            </w:r>
          </w:p>
        </w:tc>
      </w:tr>
      <w:tr>
        <w:tc>
          <w:tcPr>
            <w:tcW w:w="2124" w:type="dxa"/>
            <w:gridSpan w:val="2"/>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431" w:type="dxa"/>
            <w:gridSpan w:val="2"/>
            <w:shd w:val="clear" w:color="auto" w:fill="auto"/>
          </w:tcPr>
          <w:p>
            <w:pPr>
              <w:spacing w:before="60" w:after="60"/>
              <w:jc w:val="right"/>
              <w:rPr>
                <w:noProof/>
                <w:sz w:val="18"/>
                <w:szCs w:val="18"/>
              </w:rPr>
            </w:pPr>
            <w:r>
              <w:rPr>
                <w:noProof/>
                <w:sz w:val="18"/>
              </w:rPr>
              <w:t>pm</w:t>
            </w:r>
          </w:p>
        </w:tc>
        <w:tc>
          <w:tcPr>
            <w:tcW w:w="942" w:type="dxa"/>
            <w:shd w:val="clear" w:color="auto" w:fill="auto"/>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(1)</w:t>
            </w:r>
          </w:p>
        </w:tc>
        <w:tc>
          <w:tcPr>
            <w:tcW w:w="4882" w:type="dxa"/>
            <w:gridSpan w:val="2"/>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Vorsorgliche TAC</w:t>
            </w:r>
          </w:p>
        </w:tc>
      </w:tr>
      <w:tr>
        <w:tc>
          <w:tcPr>
            <w:tcW w:w="9379" w:type="dxa"/>
            <w:gridSpan w:val="7"/>
            <w:tcBorders>
              <w:bottom w:val="single" w:sz="8" w:space="0" w:color="000000"/>
            </w:tcBorders>
            <w:shd w:val="clear" w:color="auto" w:fill="auto"/>
          </w:tcPr>
          <w:p>
            <w:pPr>
              <w:spacing w:before="60" w:after="60"/>
              <w:ind w:left="720" w:hanging="720"/>
              <w:jc w:val="left"/>
              <w:rPr>
                <w:rFonts w:asciiTheme="majorBidi" w:hAnsiTheme="majorBidi" w:cstheme="majorBidi"/>
                <w:noProof/>
                <w:sz w:val="18"/>
                <w:szCs w:val="18"/>
              </w:rPr>
            </w:pPr>
            <w:r>
              <w:rPr>
                <w:rFonts w:asciiTheme="majorBidi" w:hAnsiTheme="majorBidi" w:cstheme="majorBidi"/>
                <w:b/>
                <w:noProof/>
                <w:sz w:val="18"/>
                <w:vertAlign w:val="superscript"/>
              </w:rPr>
              <w:t>(1)</w:t>
            </w:r>
            <w:r>
              <w:rPr>
                <w:noProof/>
              </w:rPr>
              <w:tab/>
            </w:r>
            <w:r>
              <w:rPr>
                <w:rFonts w:asciiTheme="majorBidi" w:hAnsiTheme="majorBidi" w:cstheme="majorBidi"/>
                <w:noProof/>
                <w:sz w:val="18"/>
              </w:rPr>
              <w:t>Diese TAC darf in dem Gebiet mit folgenden Grenzen gefischt werden:</w:t>
            </w:r>
            <w:r>
              <w:rPr>
                <w:rFonts w:asciiTheme="majorBidi" w:hAnsiTheme="majorBidi" w:cstheme="majorBidi"/>
                <w:noProof/>
                <w:sz w:val="18"/>
                <w:szCs w:val="18"/>
              </w:rPr>
              <w:br/>
            </w:r>
            <w:r>
              <w:rPr>
                <w:rFonts w:asciiTheme="majorBidi" w:hAnsiTheme="majorBidi" w:cstheme="majorBidi"/>
                <w:noProof/>
                <w:sz w:val="18"/>
              </w:rPr>
              <w:t>– im Westen der Längengrad 0° O;</w:t>
            </w:r>
            <w:r>
              <w:rPr>
                <w:rFonts w:asciiTheme="majorBidi" w:hAnsiTheme="majorBidi" w:cstheme="majorBidi"/>
                <w:noProof/>
                <w:sz w:val="18"/>
                <w:szCs w:val="18"/>
              </w:rPr>
              <w:br/>
            </w:r>
            <w:r>
              <w:rPr>
                <w:rFonts w:asciiTheme="majorBidi" w:hAnsiTheme="majorBidi" w:cstheme="majorBidi"/>
                <w:noProof/>
                <w:sz w:val="18"/>
              </w:rPr>
              <w:t>– im Norden der Breitengrad 20° S;</w:t>
            </w:r>
            <w:r>
              <w:rPr>
                <w:rFonts w:asciiTheme="majorBidi" w:hAnsiTheme="majorBidi" w:cstheme="majorBidi"/>
                <w:noProof/>
                <w:sz w:val="18"/>
                <w:szCs w:val="18"/>
              </w:rPr>
              <w:br/>
            </w:r>
            <w:r>
              <w:rPr>
                <w:rFonts w:asciiTheme="majorBidi" w:hAnsiTheme="majorBidi" w:cstheme="majorBidi"/>
                <w:noProof/>
                <w:sz w:val="18"/>
              </w:rPr>
              <w:t>– im Süden der Längengrad 28° S und</w:t>
            </w:r>
            <w:r>
              <w:rPr>
                <w:rFonts w:asciiTheme="majorBidi" w:hAnsiTheme="majorBidi" w:cstheme="majorBidi"/>
                <w:noProof/>
                <w:sz w:val="18"/>
                <w:szCs w:val="18"/>
              </w:rPr>
              <w:br/>
            </w:r>
            <w:r>
              <w:rPr>
                <w:rFonts w:asciiTheme="majorBidi" w:hAnsiTheme="majorBidi" w:cstheme="majorBidi"/>
                <w:noProof/>
                <w:sz w:val="18"/>
              </w:rPr>
              <w:t>– im Osten die Außengrenze der AWZ Namibias.</w:t>
            </w:r>
          </w:p>
        </w:tc>
      </w:tr>
      <w:tr>
        <w:tc>
          <w:tcPr>
            <w:tcW w:w="9379" w:type="dxa"/>
            <w:gridSpan w:val="7"/>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3646" w:type="dxa"/>
            <w:gridSpan w:val="4"/>
            <w:tcBorders>
              <w:top w:val="single" w:sz="8" w:space="0" w:color="auto"/>
              <w:bottom w:val="single" w:sz="8" w:space="0" w:color="000000"/>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Rote Tiefseekrabbe</w:t>
            </w:r>
          </w:p>
          <w:p>
            <w:pPr>
              <w:spacing w:before="60" w:after="60"/>
              <w:rPr>
                <w:rFonts w:asciiTheme="majorBidi" w:hAnsiTheme="majorBidi" w:cstheme="majorBidi"/>
                <w:noProof/>
                <w:sz w:val="18"/>
                <w:szCs w:val="18"/>
              </w:rPr>
            </w:pPr>
            <w:r>
              <w:rPr>
                <w:rFonts w:asciiTheme="majorBidi" w:hAnsiTheme="majorBidi" w:cstheme="majorBidi"/>
                <w:i/>
                <w:noProof/>
                <w:sz w:val="18"/>
              </w:rPr>
              <w:t>Chaceon</w:t>
            </w:r>
            <w:r>
              <w:rPr>
                <w:rFonts w:asciiTheme="majorBidi" w:hAnsiTheme="majorBidi" w:cstheme="majorBidi"/>
                <w:noProof/>
                <w:sz w:val="18"/>
              </w:rPr>
              <w:t xml:space="preserve"> spp.</w:t>
            </w:r>
          </w:p>
        </w:tc>
        <w:tc>
          <w:tcPr>
            <w:tcW w:w="712" w:type="dxa"/>
            <w:tcBorders>
              <w:top w:val="single" w:sz="8" w:space="0" w:color="auto"/>
              <w:left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4170" w:type="dxa"/>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SEAFO, ohne Unterdivision B1</w:t>
            </w:r>
          </w:p>
          <w:p>
            <w:pPr>
              <w:spacing w:before="60" w:after="60"/>
              <w:rPr>
                <w:rFonts w:asciiTheme="majorBidi" w:hAnsiTheme="majorBidi" w:cstheme="majorBidi"/>
                <w:noProof/>
                <w:sz w:val="18"/>
                <w:szCs w:val="18"/>
              </w:rPr>
            </w:pPr>
            <w:r>
              <w:rPr>
                <w:rFonts w:asciiTheme="majorBidi" w:hAnsiTheme="majorBidi" w:cstheme="majorBidi"/>
                <w:noProof/>
                <w:sz w:val="18"/>
              </w:rPr>
              <w:t>(GER/F47X)</w:t>
            </w:r>
          </w:p>
        </w:tc>
      </w:tr>
      <w:tr>
        <w:tc>
          <w:tcPr>
            <w:tcW w:w="2124" w:type="dxa"/>
            <w:gridSpan w:val="2"/>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431" w:type="dxa"/>
            <w:gridSpan w:val="2"/>
            <w:shd w:val="clear" w:color="auto" w:fill="auto"/>
          </w:tcPr>
          <w:p>
            <w:pPr>
              <w:spacing w:before="60" w:after="60"/>
              <w:jc w:val="right"/>
              <w:rPr>
                <w:noProof/>
                <w:sz w:val="18"/>
                <w:szCs w:val="18"/>
              </w:rPr>
            </w:pPr>
            <w:r>
              <w:rPr>
                <w:noProof/>
                <w:sz w:val="18"/>
              </w:rPr>
              <w:t>pm</w:t>
            </w:r>
          </w:p>
        </w:tc>
        <w:tc>
          <w:tcPr>
            <w:tcW w:w="942" w:type="dxa"/>
            <w:shd w:val="clear" w:color="auto" w:fill="auto"/>
          </w:tcPr>
          <w:p>
            <w:pPr>
              <w:spacing w:before="60" w:after="60"/>
              <w:rPr>
                <w:rFonts w:asciiTheme="majorBidi" w:hAnsiTheme="majorBidi" w:cstheme="majorBidi"/>
                <w:noProof/>
                <w:sz w:val="18"/>
                <w:szCs w:val="18"/>
              </w:rPr>
            </w:pPr>
          </w:p>
        </w:tc>
        <w:tc>
          <w:tcPr>
            <w:tcW w:w="4882" w:type="dxa"/>
            <w:gridSpan w:val="2"/>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Vorsorgliche TAC</w:t>
            </w:r>
          </w:p>
        </w:tc>
      </w:tr>
      <w:tr>
        <w:tc>
          <w:tcPr>
            <w:tcW w:w="9379" w:type="dxa"/>
            <w:gridSpan w:val="7"/>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3646" w:type="dxa"/>
            <w:gridSpan w:val="4"/>
            <w:tcBorders>
              <w:top w:val="single" w:sz="8" w:space="0" w:color="000000"/>
              <w:bottom w:val="single" w:sz="8" w:space="0" w:color="000000"/>
              <w:right w:val="single" w:sz="8" w:space="0" w:color="auto"/>
            </w:tcBorders>
            <w:shd w:val="clear" w:color="auto" w:fill="auto"/>
          </w:tcPr>
          <w:p>
            <w:pPr>
              <w:spacing w:before="60" w:after="60"/>
              <w:rPr>
                <w:rFonts w:asciiTheme="majorBidi" w:hAnsiTheme="majorBidi" w:cstheme="majorBidi"/>
                <w:noProof/>
                <w:sz w:val="18"/>
              </w:rPr>
            </w:pPr>
            <w:r>
              <w:rPr>
                <w:rFonts w:asciiTheme="majorBidi" w:hAnsiTheme="majorBidi" w:cstheme="majorBidi"/>
                <w:noProof/>
                <w:sz w:val="18"/>
              </w:rPr>
              <w:t xml:space="preserve">Schwarzer Seehecht </w:t>
            </w:r>
          </w:p>
          <w:p>
            <w:pPr>
              <w:spacing w:before="60" w:after="60"/>
              <w:rPr>
                <w:rFonts w:asciiTheme="majorBidi" w:hAnsiTheme="majorBidi" w:cstheme="majorBidi"/>
                <w:noProof/>
                <w:sz w:val="18"/>
                <w:szCs w:val="18"/>
              </w:rPr>
            </w:pPr>
            <w:r>
              <w:rPr>
                <w:rFonts w:asciiTheme="majorBidi" w:hAnsiTheme="majorBidi" w:cstheme="majorBidi"/>
                <w:i/>
                <w:noProof/>
                <w:sz w:val="18"/>
              </w:rPr>
              <w:t>Dissostichus eleginoides</w:t>
            </w:r>
          </w:p>
        </w:tc>
        <w:tc>
          <w:tcPr>
            <w:tcW w:w="712" w:type="dxa"/>
            <w:tcBorders>
              <w:top w:val="single" w:sz="8" w:space="0" w:color="000000"/>
              <w:left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4170" w:type="dxa"/>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SEAFO-Untergebiet D</w:t>
            </w:r>
          </w:p>
          <w:p>
            <w:pPr>
              <w:spacing w:before="60" w:after="60"/>
              <w:rPr>
                <w:rFonts w:asciiTheme="majorBidi" w:hAnsiTheme="majorBidi" w:cstheme="majorBidi"/>
                <w:noProof/>
                <w:sz w:val="18"/>
                <w:szCs w:val="18"/>
              </w:rPr>
            </w:pPr>
            <w:r>
              <w:rPr>
                <w:rFonts w:asciiTheme="majorBidi" w:hAnsiTheme="majorBidi" w:cstheme="majorBidi"/>
                <w:noProof/>
                <w:sz w:val="18"/>
              </w:rPr>
              <w:t>(TOP/F47D)</w:t>
            </w:r>
          </w:p>
        </w:tc>
      </w:tr>
      <w:tr>
        <w:tc>
          <w:tcPr>
            <w:tcW w:w="2124" w:type="dxa"/>
            <w:gridSpan w:val="2"/>
            <w:tcBorders>
              <w:top w:val="single" w:sz="8" w:space="0" w:color="000000"/>
              <w:bottom w:val="single" w:sz="4"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431" w:type="dxa"/>
            <w:gridSpan w:val="2"/>
            <w:tcBorders>
              <w:top w:val="single" w:sz="8" w:space="0" w:color="000000"/>
              <w:bottom w:val="single" w:sz="4" w:space="0" w:color="000000"/>
            </w:tcBorders>
            <w:shd w:val="clear" w:color="auto" w:fill="auto"/>
          </w:tcPr>
          <w:p>
            <w:pPr>
              <w:spacing w:before="60" w:after="60"/>
              <w:jc w:val="right"/>
              <w:rPr>
                <w:noProof/>
                <w:sz w:val="18"/>
                <w:szCs w:val="18"/>
              </w:rPr>
            </w:pPr>
            <w:r>
              <w:rPr>
                <w:noProof/>
                <w:sz w:val="18"/>
              </w:rPr>
              <w:t>pm</w:t>
            </w:r>
          </w:p>
        </w:tc>
        <w:tc>
          <w:tcPr>
            <w:tcW w:w="942" w:type="dxa"/>
            <w:tcBorders>
              <w:top w:val="single" w:sz="8" w:space="0" w:color="000000"/>
              <w:bottom w:val="single" w:sz="4" w:space="0" w:color="000000"/>
            </w:tcBorders>
            <w:shd w:val="clear" w:color="auto" w:fill="auto"/>
          </w:tcPr>
          <w:p>
            <w:pPr>
              <w:spacing w:before="60" w:after="60"/>
              <w:rPr>
                <w:rFonts w:asciiTheme="majorBidi" w:hAnsiTheme="majorBidi" w:cstheme="majorBidi"/>
                <w:noProof/>
                <w:sz w:val="18"/>
                <w:szCs w:val="18"/>
              </w:rPr>
            </w:pPr>
          </w:p>
        </w:tc>
        <w:tc>
          <w:tcPr>
            <w:tcW w:w="4882" w:type="dxa"/>
            <w:gridSpan w:val="2"/>
            <w:tcBorders>
              <w:top w:val="single" w:sz="8" w:space="0" w:color="000000"/>
              <w:bottom w:val="single" w:sz="4"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Vorsorgliche TAC</w:t>
            </w:r>
          </w:p>
        </w:tc>
      </w:tr>
      <w:tr>
        <w:tc>
          <w:tcPr>
            <w:tcW w:w="9379" w:type="dxa"/>
            <w:gridSpan w:val="7"/>
            <w:tcBorders>
              <w:top w:val="single" w:sz="8" w:space="0" w:color="000000"/>
              <w:bottom w:val="single" w:sz="4" w:space="0" w:color="000000"/>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000000"/>
              <w:bottom w:val="single" w:sz="8" w:space="0" w:color="000000"/>
            </w:tcBorders>
            <w:shd w:val="clear" w:color="auto" w:fill="auto"/>
          </w:tcPr>
          <w:p>
            <w:pPr>
              <w:pageBreakBefore/>
              <w:spacing w:before="0" w:after="0"/>
              <w:rPr>
                <w:rFonts w:asciiTheme="majorBidi" w:hAnsiTheme="majorBidi" w:cstheme="majorBidi"/>
                <w:noProof/>
                <w:sz w:val="18"/>
                <w:szCs w:val="18"/>
              </w:rPr>
            </w:pPr>
            <w:r>
              <w:rPr>
                <w:rFonts w:asciiTheme="majorBidi" w:hAnsiTheme="majorBidi" w:cstheme="majorBidi"/>
                <w:noProof/>
                <w:sz w:val="18"/>
              </w:rPr>
              <w:t>Art:</w:t>
            </w:r>
          </w:p>
        </w:tc>
        <w:tc>
          <w:tcPr>
            <w:tcW w:w="3646" w:type="dxa"/>
            <w:gridSpan w:val="4"/>
            <w:tcBorders>
              <w:top w:val="single" w:sz="8" w:space="0" w:color="000000"/>
              <w:bottom w:val="single" w:sz="8" w:space="0" w:color="000000"/>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Schwarzer Seehecht</w:t>
            </w:r>
          </w:p>
          <w:p>
            <w:pPr>
              <w:spacing w:before="60" w:after="60"/>
              <w:rPr>
                <w:rFonts w:asciiTheme="majorBidi" w:hAnsiTheme="majorBidi" w:cstheme="majorBidi"/>
                <w:noProof/>
                <w:sz w:val="18"/>
                <w:szCs w:val="18"/>
              </w:rPr>
            </w:pPr>
            <w:r>
              <w:rPr>
                <w:rFonts w:asciiTheme="majorBidi" w:hAnsiTheme="majorBidi" w:cstheme="majorBidi"/>
                <w:i/>
                <w:noProof/>
                <w:sz w:val="18"/>
              </w:rPr>
              <w:t>Dissostichus eleginoides</w:t>
            </w:r>
          </w:p>
        </w:tc>
        <w:tc>
          <w:tcPr>
            <w:tcW w:w="712" w:type="dxa"/>
            <w:tcBorders>
              <w:top w:val="single" w:sz="8" w:space="0" w:color="000000"/>
              <w:left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4170" w:type="dxa"/>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SEAFO, ohne Untergebiet D</w:t>
            </w:r>
          </w:p>
          <w:p>
            <w:pPr>
              <w:spacing w:before="60" w:after="60"/>
              <w:rPr>
                <w:rFonts w:asciiTheme="majorBidi" w:hAnsiTheme="majorBidi" w:cstheme="majorBidi"/>
                <w:noProof/>
                <w:sz w:val="18"/>
                <w:szCs w:val="18"/>
              </w:rPr>
            </w:pPr>
            <w:r>
              <w:rPr>
                <w:rFonts w:asciiTheme="majorBidi" w:hAnsiTheme="majorBidi" w:cstheme="majorBidi"/>
                <w:noProof/>
                <w:sz w:val="18"/>
              </w:rPr>
              <w:t>(TOP/F47-D)</w:t>
            </w:r>
          </w:p>
        </w:tc>
      </w:tr>
      <w:tr>
        <w:tc>
          <w:tcPr>
            <w:tcW w:w="2124" w:type="dxa"/>
            <w:gridSpan w:val="2"/>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431" w:type="dxa"/>
            <w:gridSpan w:val="2"/>
            <w:tcBorders>
              <w:top w:val="single" w:sz="8" w:space="0" w:color="000000"/>
              <w:bottom w:val="single" w:sz="8" w:space="0" w:color="auto"/>
            </w:tcBorders>
            <w:shd w:val="clear" w:color="auto" w:fill="auto"/>
          </w:tcPr>
          <w:p>
            <w:pPr>
              <w:spacing w:before="60" w:after="60"/>
              <w:jc w:val="right"/>
              <w:rPr>
                <w:noProof/>
                <w:sz w:val="18"/>
                <w:szCs w:val="18"/>
              </w:rPr>
            </w:pPr>
            <w:r>
              <w:rPr>
                <w:noProof/>
                <w:sz w:val="18"/>
              </w:rPr>
              <w:t>pm</w:t>
            </w:r>
          </w:p>
        </w:tc>
        <w:tc>
          <w:tcPr>
            <w:tcW w:w="942"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p>
        </w:tc>
        <w:tc>
          <w:tcPr>
            <w:tcW w:w="4882" w:type="dxa"/>
            <w:gridSpan w:val="2"/>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Vorsorgliche TAC</w:t>
            </w:r>
          </w:p>
        </w:tc>
      </w:tr>
      <w:tr>
        <w:tc>
          <w:tcPr>
            <w:tcW w:w="9379" w:type="dxa"/>
            <w:gridSpan w:val="7"/>
            <w:tcBorders>
              <w:top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3646" w:type="dxa"/>
            <w:gridSpan w:val="4"/>
            <w:tcBorders>
              <w:top w:val="single" w:sz="8" w:space="0" w:color="auto"/>
              <w:bottom w:val="single" w:sz="8" w:space="0" w:color="auto"/>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Granatbarsch</w:t>
            </w:r>
          </w:p>
          <w:p>
            <w:pPr>
              <w:keepNext/>
              <w:tabs>
                <w:tab w:val="left" w:pos="850"/>
              </w:tabs>
              <w:spacing w:before="60" w:after="60"/>
              <w:rPr>
                <w:rFonts w:asciiTheme="majorBidi" w:hAnsiTheme="majorBidi" w:cstheme="majorBidi"/>
                <w:i/>
                <w:iCs/>
                <w:noProof/>
                <w:sz w:val="18"/>
                <w:szCs w:val="18"/>
              </w:rPr>
            </w:pPr>
            <w:r>
              <w:rPr>
                <w:rFonts w:asciiTheme="majorBidi" w:hAnsiTheme="majorBidi" w:cstheme="majorBidi"/>
                <w:i/>
                <w:noProof/>
                <w:sz w:val="18"/>
              </w:rPr>
              <w:t>Hoplostethus atlanticus</w:t>
            </w:r>
          </w:p>
        </w:tc>
        <w:tc>
          <w:tcPr>
            <w:tcW w:w="712" w:type="dxa"/>
            <w:tcBorders>
              <w:top w:val="single" w:sz="8" w:space="0" w:color="auto"/>
              <w:left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4170" w:type="dxa"/>
            <w:tcBorders>
              <w:top w:val="single" w:sz="8" w:space="0" w:color="auto"/>
              <w:bottom w:val="single" w:sz="8" w:space="0" w:color="auto"/>
            </w:tcBorders>
            <w:shd w:val="clear" w:color="auto" w:fill="auto"/>
          </w:tcPr>
          <w:p>
            <w:pPr>
              <w:spacing w:before="60" w:after="60"/>
              <w:rPr>
                <w:rFonts w:asciiTheme="majorBidi" w:hAnsiTheme="majorBidi" w:cstheme="majorBidi"/>
                <w:noProof/>
                <w:sz w:val="18"/>
                <w:szCs w:val="18"/>
                <w:lang w:val="en-US"/>
              </w:rPr>
            </w:pPr>
            <w:r>
              <w:rPr>
                <w:rFonts w:asciiTheme="majorBidi" w:hAnsiTheme="majorBidi" w:cstheme="majorBidi"/>
                <w:noProof/>
                <w:sz w:val="18"/>
                <w:lang w:val="en-US"/>
              </w:rPr>
              <w:t>SEAFO-Unterdivision B1</w:t>
            </w:r>
            <w:r>
              <w:rPr>
                <w:rFonts w:asciiTheme="majorBidi" w:hAnsiTheme="majorBidi" w:cstheme="majorBidi"/>
                <w:b/>
                <w:noProof/>
                <w:sz w:val="18"/>
                <w:vertAlign w:val="superscript"/>
                <w:lang w:val="en-US"/>
              </w:rPr>
              <w:t>(1)</w:t>
            </w:r>
          </w:p>
          <w:p>
            <w:pPr>
              <w:spacing w:before="60" w:after="60"/>
              <w:rPr>
                <w:rFonts w:asciiTheme="majorBidi" w:hAnsiTheme="majorBidi" w:cstheme="majorBidi"/>
                <w:noProof/>
                <w:sz w:val="18"/>
                <w:szCs w:val="18"/>
                <w:lang w:val="en-US"/>
              </w:rPr>
            </w:pPr>
            <w:r>
              <w:rPr>
                <w:rFonts w:asciiTheme="majorBidi" w:hAnsiTheme="majorBidi" w:cstheme="majorBidi"/>
                <w:noProof/>
                <w:sz w:val="18"/>
                <w:lang w:val="en-US"/>
              </w:rPr>
              <w:t>(ORY/F47NAM)</w:t>
            </w:r>
          </w:p>
        </w:tc>
      </w:tr>
      <w:tr>
        <w:tc>
          <w:tcPr>
            <w:tcW w:w="2124" w:type="dxa"/>
            <w:gridSpan w:val="2"/>
            <w:tcBorders>
              <w:top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431" w:type="dxa"/>
            <w:gridSpan w:val="2"/>
            <w:tcBorders>
              <w:top w:val="single" w:sz="8" w:space="0" w:color="auto"/>
            </w:tcBorders>
            <w:shd w:val="clear" w:color="auto" w:fill="auto"/>
          </w:tcPr>
          <w:p>
            <w:pPr>
              <w:spacing w:before="60" w:after="60"/>
              <w:jc w:val="right"/>
              <w:rPr>
                <w:noProof/>
                <w:sz w:val="18"/>
                <w:szCs w:val="18"/>
              </w:rPr>
            </w:pPr>
            <w:r>
              <w:rPr>
                <w:noProof/>
                <w:sz w:val="18"/>
              </w:rPr>
              <w:t>pm</w:t>
            </w:r>
          </w:p>
        </w:tc>
        <w:tc>
          <w:tcPr>
            <w:tcW w:w="942" w:type="dxa"/>
            <w:tcBorders>
              <w:top w:val="single" w:sz="8" w:space="0" w:color="auto"/>
            </w:tcBorders>
            <w:shd w:val="clear" w:color="auto" w:fill="auto"/>
          </w:tcPr>
          <w:p>
            <w:pPr>
              <w:spacing w:before="60" w:after="60"/>
              <w:rPr>
                <w:rFonts w:asciiTheme="majorBidi" w:hAnsiTheme="majorBidi" w:cstheme="majorBidi"/>
                <w:b/>
                <w:bCs/>
                <w:noProof/>
                <w:sz w:val="18"/>
                <w:szCs w:val="18"/>
                <w:vertAlign w:val="superscript"/>
              </w:rPr>
            </w:pPr>
            <w:r>
              <w:rPr>
                <w:rFonts w:asciiTheme="majorBidi" w:hAnsiTheme="majorBidi" w:cstheme="majorBidi"/>
                <w:b/>
                <w:noProof/>
                <w:sz w:val="18"/>
                <w:vertAlign w:val="superscript"/>
              </w:rPr>
              <w:t>(2)</w:t>
            </w:r>
          </w:p>
        </w:tc>
        <w:tc>
          <w:tcPr>
            <w:tcW w:w="4882" w:type="dxa"/>
            <w:gridSpan w:val="2"/>
            <w:tcBorders>
              <w:top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Vorsorgliche TAC</w:t>
            </w:r>
          </w:p>
        </w:tc>
      </w:tr>
      <w:tr>
        <w:tc>
          <w:tcPr>
            <w:tcW w:w="9379" w:type="dxa"/>
            <w:gridSpan w:val="7"/>
            <w:tcBorders>
              <w:bottom w:val="single" w:sz="8" w:space="0" w:color="auto"/>
            </w:tcBorders>
            <w:shd w:val="clear" w:color="auto" w:fill="auto"/>
          </w:tcPr>
          <w:p>
            <w:pPr>
              <w:spacing w:before="60" w:after="60"/>
              <w:ind w:left="720" w:hanging="720"/>
              <w:jc w:val="left"/>
              <w:rPr>
                <w:rFonts w:asciiTheme="majorBidi" w:hAnsiTheme="majorBidi" w:cstheme="majorBidi"/>
                <w:noProof/>
                <w:sz w:val="18"/>
                <w:szCs w:val="18"/>
              </w:rPr>
            </w:pPr>
            <w:r>
              <w:rPr>
                <w:rFonts w:asciiTheme="majorBidi" w:hAnsiTheme="majorBidi" w:cstheme="majorBidi"/>
                <w:b/>
                <w:noProof/>
                <w:sz w:val="18"/>
                <w:vertAlign w:val="superscript"/>
              </w:rPr>
              <w:t>(1)</w:t>
            </w:r>
            <w:r>
              <w:rPr>
                <w:noProof/>
              </w:rPr>
              <w:tab/>
            </w:r>
            <w:r>
              <w:rPr>
                <w:rFonts w:asciiTheme="majorBidi" w:hAnsiTheme="majorBidi" w:cstheme="majorBidi"/>
                <w:noProof/>
                <w:sz w:val="18"/>
              </w:rPr>
              <w:t>Für die Zwecke dieses Anhangs darf in dem Gebiet mit folgenden Grenzen gefischt werden:</w:t>
            </w:r>
            <w:r>
              <w:rPr>
                <w:rFonts w:asciiTheme="majorBidi" w:hAnsiTheme="majorBidi" w:cstheme="majorBidi"/>
                <w:noProof/>
                <w:sz w:val="18"/>
                <w:szCs w:val="18"/>
              </w:rPr>
              <w:br/>
            </w:r>
            <w:r>
              <w:rPr>
                <w:rFonts w:asciiTheme="majorBidi" w:hAnsiTheme="majorBidi" w:cstheme="majorBidi"/>
                <w:noProof/>
                <w:sz w:val="18"/>
              </w:rPr>
              <w:t>– im Westen der Längengrad 0° O;</w:t>
            </w:r>
            <w:r>
              <w:rPr>
                <w:rFonts w:asciiTheme="majorBidi" w:hAnsiTheme="majorBidi" w:cstheme="majorBidi"/>
                <w:noProof/>
                <w:sz w:val="18"/>
                <w:szCs w:val="18"/>
              </w:rPr>
              <w:br/>
            </w:r>
            <w:r>
              <w:rPr>
                <w:rFonts w:asciiTheme="majorBidi" w:hAnsiTheme="majorBidi" w:cstheme="majorBidi"/>
                <w:noProof/>
                <w:sz w:val="18"/>
              </w:rPr>
              <w:t>– im Norden der Breitengrad 20° S;</w:t>
            </w:r>
            <w:r>
              <w:rPr>
                <w:rFonts w:asciiTheme="majorBidi" w:hAnsiTheme="majorBidi" w:cstheme="majorBidi"/>
                <w:noProof/>
                <w:sz w:val="18"/>
                <w:szCs w:val="18"/>
              </w:rPr>
              <w:br/>
            </w:r>
            <w:r>
              <w:rPr>
                <w:rFonts w:asciiTheme="majorBidi" w:hAnsiTheme="majorBidi" w:cstheme="majorBidi"/>
                <w:noProof/>
                <w:sz w:val="18"/>
              </w:rPr>
              <w:t>– im Süden der Längengrad 28° S und</w:t>
            </w:r>
            <w:r>
              <w:rPr>
                <w:rFonts w:asciiTheme="majorBidi" w:hAnsiTheme="majorBidi" w:cstheme="majorBidi"/>
                <w:noProof/>
                <w:sz w:val="18"/>
                <w:szCs w:val="18"/>
              </w:rPr>
              <w:br/>
            </w:r>
            <w:r>
              <w:rPr>
                <w:rFonts w:asciiTheme="majorBidi" w:hAnsiTheme="majorBidi" w:cstheme="majorBidi"/>
                <w:noProof/>
                <w:sz w:val="18"/>
              </w:rPr>
              <w:t>– im Osten die Außengrenze der AWZ Namibias.</w:t>
            </w:r>
          </w:p>
          <w:p>
            <w:pPr>
              <w:spacing w:before="60" w:after="60"/>
              <w:ind w:left="720" w:hanging="720"/>
              <w:jc w:val="left"/>
              <w:rPr>
                <w:rFonts w:asciiTheme="majorBidi" w:hAnsiTheme="majorBidi" w:cstheme="majorBidi"/>
                <w:noProof/>
                <w:sz w:val="18"/>
                <w:szCs w:val="18"/>
              </w:rPr>
            </w:pPr>
            <w:r>
              <w:rPr>
                <w:rFonts w:asciiTheme="majorBidi" w:hAnsiTheme="majorBidi" w:cstheme="majorBidi"/>
                <w:b/>
                <w:noProof/>
                <w:sz w:val="18"/>
                <w:vertAlign w:val="superscript"/>
              </w:rPr>
              <w:t>(2)</w:t>
            </w:r>
            <w:r>
              <w:rPr>
                <w:noProof/>
              </w:rPr>
              <w:tab/>
            </w:r>
            <w:r>
              <w:rPr>
                <w:rFonts w:asciiTheme="majorBidi" w:hAnsiTheme="majorBidi" w:cstheme="majorBidi"/>
                <w:noProof/>
                <w:sz w:val="18"/>
              </w:rPr>
              <w:t>Ausgenommen eine Beifangquote von 4 Tonnen (ORY/*F47NA).</w:t>
            </w:r>
          </w:p>
        </w:tc>
      </w:tr>
      <w:tr>
        <w:tc>
          <w:tcPr>
            <w:tcW w:w="9379" w:type="dxa"/>
            <w:gridSpan w:val="7"/>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3646" w:type="dxa"/>
            <w:gridSpan w:val="4"/>
            <w:tcBorders>
              <w:top w:val="single" w:sz="8" w:space="0" w:color="000000"/>
              <w:bottom w:val="single" w:sz="8" w:space="0" w:color="auto"/>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Granatbarsch</w:t>
            </w:r>
          </w:p>
          <w:p>
            <w:pPr>
              <w:keepNext/>
              <w:tabs>
                <w:tab w:val="left" w:pos="850"/>
              </w:tabs>
              <w:spacing w:before="60" w:after="60"/>
              <w:rPr>
                <w:rFonts w:asciiTheme="majorBidi" w:hAnsiTheme="majorBidi" w:cstheme="majorBidi"/>
                <w:i/>
                <w:iCs/>
                <w:noProof/>
                <w:sz w:val="18"/>
                <w:szCs w:val="18"/>
              </w:rPr>
            </w:pPr>
            <w:r>
              <w:rPr>
                <w:rFonts w:asciiTheme="majorBidi" w:hAnsiTheme="majorBidi" w:cstheme="majorBidi"/>
                <w:i/>
                <w:noProof/>
                <w:sz w:val="18"/>
              </w:rPr>
              <w:t>Hoplostethus atlanticus</w:t>
            </w:r>
          </w:p>
        </w:tc>
        <w:tc>
          <w:tcPr>
            <w:tcW w:w="712" w:type="dxa"/>
            <w:tcBorders>
              <w:top w:val="single" w:sz="8" w:space="0" w:color="000000"/>
              <w:left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4170"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SEAFO, ohne Unterdivision B1</w:t>
            </w:r>
          </w:p>
          <w:p>
            <w:pPr>
              <w:spacing w:before="60" w:after="60"/>
              <w:rPr>
                <w:rFonts w:asciiTheme="majorBidi" w:hAnsiTheme="majorBidi" w:cstheme="majorBidi"/>
                <w:noProof/>
                <w:sz w:val="18"/>
                <w:szCs w:val="18"/>
              </w:rPr>
            </w:pPr>
            <w:r>
              <w:rPr>
                <w:rFonts w:asciiTheme="majorBidi" w:hAnsiTheme="majorBidi" w:cstheme="majorBidi"/>
                <w:noProof/>
                <w:sz w:val="18"/>
              </w:rPr>
              <w:t>(ORY/F47X)</w:t>
            </w:r>
          </w:p>
        </w:tc>
      </w:tr>
      <w:tr>
        <w:tc>
          <w:tcPr>
            <w:tcW w:w="2124" w:type="dxa"/>
            <w:gridSpan w:val="2"/>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431" w:type="dxa"/>
            <w:gridSpan w:val="2"/>
            <w:tcBorders>
              <w:top w:val="single" w:sz="8" w:space="0" w:color="auto"/>
              <w:bottom w:val="single" w:sz="8" w:space="0" w:color="000000"/>
            </w:tcBorders>
            <w:shd w:val="clear" w:color="auto" w:fill="auto"/>
          </w:tcPr>
          <w:p>
            <w:pPr>
              <w:spacing w:before="60" w:after="60"/>
              <w:jc w:val="right"/>
              <w:rPr>
                <w:noProof/>
                <w:sz w:val="18"/>
                <w:szCs w:val="18"/>
              </w:rPr>
            </w:pPr>
            <w:r>
              <w:rPr>
                <w:noProof/>
                <w:sz w:val="18"/>
              </w:rPr>
              <w:t>pm</w:t>
            </w:r>
          </w:p>
        </w:tc>
        <w:tc>
          <w:tcPr>
            <w:tcW w:w="942" w:type="dxa"/>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p>
        </w:tc>
        <w:tc>
          <w:tcPr>
            <w:tcW w:w="4882" w:type="dxa"/>
            <w:gridSpan w:val="2"/>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Vorsorgliche TAC</w:t>
            </w:r>
          </w:p>
        </w:tc>
      </w:tr>
      <w:tr>
        <w:tc>
          <w:tcPr>
            <w:tcW w:w="9379" w:type="dxa"/>
            <w:gridSpan w:val="7"/>
            <w:tcBorders>
              <w:top w:val="single" w:sz="4" w:space="0" w:color="000000"/>
              <w:bottom w:val="single" w:sz="8" w:space="0" w:color="000000"/>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3646" w:type="dxa"/>
            <w:gridSpan w:val="4"/>
            <w:tcBorders>
              <w:top w:val="single" w:sz="8" w:space="0" w:color="000000"/>
              <w:bottom w:val="single" w:sz="8" w:space="0" w:color="auto"/>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Pseudopentaceros spp.</w:t>
            </w:r>
          </w:p>
          <w:p>
            <w:pPr>
              <w:spacing w:before="60" w:after="60"/>
              <w:rPr>
                <w:rFonts w:asciiTheme="majorBidi" w:hAnsiTheme="majorBidi" w:cstheme="majorBidi"/>
                <w:noProof/>
                <w:sz w:val="18"/>
                <w:szCs w:val="18"/>
              </w:rPr>
            </w:pPr>
            <w:r>
              <w:rPr>
                <w:rFonts w:asciiTheme="majorBidi" w:hAnsiTheme="majorBidi" w:cstheme="majorBidi"/>
                <w:i/>
                <w:noProof/>
                <w:sz w:val="18"/>
              </w:rPr>
              <w:t>Pseudopentaceros</w:t>
            </w:r>
            <w:r>
              <w:rPr>
                <w:rFonts w:asciiTheme="majorBidi" w:hAnsiTheme="majorBidi" w:cstheme="majorBidi"/>
                <w:noProof/>
                <w:sz w:val="18"/>
              </w:rPr>
              <w:t xml:space="preserve"> spp.</w:t>
            </w:r>
          </w:p>
        </w:tc>
        <w:tc>
          <w:tcPr>
            <w:tcW w:w="712" w:type="dxa"/>
            <w:tcBorders>
              <w:top w:val="single" w:sz="8" w:space="0" w:color="000000"/>
              <w:left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4170"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SEAFO</w:t>
            </w:r>
          </w:p>
          <w:p>
            <w:pPr>
              <w:spacing w:before="60" w:after="60"/>
              <w:rPr>
                <w:rFonts w:asciiTheme="majorBidi" w:hAnsiTheme="majorBidi" w:cstheme="majorBidi"/>
                <w:noProof/>
                <w:sz w:val="18"/>
                <w:szCs w:val="18"/>
              </w:rPr>
            </w:pPr>
            <w:r>
              <w:rPr>
                <w:rFonts w:asciiTheme="majorBidi" w:hAnsiTheme="majorBidi" w:cstheme="majorBidi"/>
                <w:noProof/>
                <w:sz w:val="18"/>
              </w:rPr>
              <w:t>(EDW/SEAFO)</w:t>
            </w:r>
          </w:p>
        </w:tc>
      </w:tr>
      <w:tr>
        <w:tc>
          <w:tcPr>
            <w:tcW w:w="2124" w:type="dxa"/>
            <w:gridSpan w:val="2"/>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431" w:type="dxa"/>
            <w:gridSpan w:val="2"/>
            <w:tcBorders>
              <w:top w:val="single" w:sz="8" w:space="0" w:color="auto"/>
              <w:bottom w:val="single" w:sz="8" w:space="0" w:color="000000"/>
            </w:tcBorders>
            <w:shd w:val="clear" w:color="auto" w:fill="auto"/>
          </w:tcPr>
          <w:p>
            <w:pPr>
              <w:spacing w:before="60" w:after="60"/>
              <w:jc w:val="right"/>
              <w:rPr>
                <w:noProof/>
                <w:sz w:val="18"/>
                <w:szCs w:val="18"/>
              </w:rPr>
            </w:pPr>
            <w:r>
              <w:rPr>
                <w:noProof/>
                <w:sz w:val="18"/>
              </w:rPr>
              <w:t>pm</w:t>
            </w:r>
          </w:p>
        </w:tc>
        <w:tc>
          <w:tcPr>
            <w:tcW w:w="942" w:type="dxa"/>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p>
        </w:tc>
        <w:tc>
          <w:tcPr>
            <w:tcW w:w="4882" w:type="dxa"/>
            <w:gridSpan w:val="2"/>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cstheme="majorBidi"/>
                <w:noProof/>
                <w:sz w:val="18"/>
              </w:rPr>
              <w:t>Vorsorgliche TAC</w:t>
            </w: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ANHANG IG</w:t>
      </w:r>
    </w:p>
    <w:p>
      <w:pPr>
        <w:pStyle w:val="NormalCentered"/>
        <w:rPr>
          <w:noProof/>
        </w:rPr>
      </w:pPr>
      <w:r>
        <w:rPr>
          <w:noProof/>
        </w:rPr>
        <w:t>SÜDLICHER BLAUFLOSSENTHUN – VERBREITUNGSGEBIETE</w:t>
      </w:r>
    </w:p>
    <w:tbl>
      <w:tblPr>
        <w:tblW w:w="0" w:type="auto"/>
        <w:tblInd w:w="94" w:type="dxa"/>
        <w:tblLayout w:type="fixed"/>
        <w:tblLook w:val="0000" w:firstRow="0" w:lastRow="0" w:firstColumn="0" w:lastColumn="0" w:noHBand="0" w:noVBand="0"/>
      </w:tblPr>
      <w:tblGrid>
        <w:gridCol w:w="865"/>
        <w:gridCol w:w="3639"/>
        <w:gridCol w:w="713"/>
        <w:gridCol w:w="4162"/>
      </w:tblGrid>
      <w:tr>
        <w:trPr>
          <w:trHeight w:val="227"/>
        </w:trPr>
        <w:tc>
          <w:tcPr>
            <w:tcW w:w="865" w:type="dxa"/>
            <w:tcBorders>
              <w:top w:val="single" w:sz="8" w:space="0" w:color="auto"/>
              <w:bottom w:val="single" w:sz="8" w:space="0" w:color="000000"/>
            </w:tcBorders>
            <w:shd w:val="clear" w:color="auto" w:fill="FFFFFF"/>
          </w:tcPr>
          <w:p>
            <w:pPr>
              <w:spacing w:before="60" w:after="60"/>
              <w:rPr>
                <w:noProof/>
                <w:sz w:val="18"/>
                <w:szCs w:val="16"/>
              </w:rPr>
            </w:pPr>
            <w:r>
              <w:rPr>
                <w:noProof/>
                <w:sz w:val="18"/>
              </w:rPr>
              <w:t>Art:</w:t>
            </w:r>
          </w:p>
        </w:tc>
        <w:tc>
          <w:tcPr>
            <w:tcW w:w="3639" w:type="dxa"/>
            <w:tcBorders>
              <w:top w:val="single" w:sz="8" w:space="0" w:color="auto"/>
              <w:bottom w:val="single" w:sz="8" w:space="0" w:color="000000"/>
              <w:right w:val="single" w:sz="8" w:space="0" w:color="auto"/>
            </w:tcBorders>
            <w:shd w:val="clear" w:color="auto" w:fill="FFFFFF"/>
          </w:tcPr>
          <w:p>
            <w:pPr>
              <w:spacing w:before="60" w:after="60"/>
              <w:rPr>
                <w:noProof/>
                <w:sz w:val="18"/>
                <w:szCs w:val="16"/>
              </w:rPr>
            </w:pPr>
            <w:r>
              <w:rPr>
                <w:noProof/>
                <w:sz w:val="18"/>
              </w:rPr>
              <w:t>Südlicher Blauflossenthun</w:t>
            </w:r>
          </w:p>
          <w:p>
            <w:pPr>
              <w:spacing w:before="60" w:after="60"/>
              <w:rPr>
                <w:i/>
                <w:noProof/>
                <w:sz w:val="18"/>
                <w:szCs w:val="16"/>
              </w:rPr>
            </w:pPr>
            <w:r>
              <w:rPr>
                <w:i/>
                <w:noProof/>
                <w:sz w:val="18"/>
              </w:rPr>
              <w:t>Thunnus maccoyii</w:t>
            </w:r>
          </w:p>
        </w:tc>
        <w:tc>
          <w:tcPr>
            <w:tcW w:w="713" w:type="dxa"/>
            <w:tcBorders>
              <w:top w:val="single" w:sz="8" w:space="0" w:color="auto"/>
              <w:left w:val="single" w:sz="8" w:space="0" w:color="auto"/>
              <w:bottom w:val="single" w:sz="8" w:space="0" w:color="000000"/>
            </w:tcBorders>
            <w:shd w:val="clear" w:color="auto" w:fill="FFFFFF"/>
          </w:tcPr>
          <w:p>
            <w:pPr>
              <w:spacing w:before="60" w:after="60"/>
              <w:rPr>
                <w:noProof/>
                <w:sz w:val="18"/>
                <w:szCs w:val="16"/>
              </w:rPr>
            </w:pPr>
            <w:r>
              <w:rPr>
                <w:noProof/>
                <w:sz w:val="18"/>
              </w:rPr>
              <w:t>Gebiet:</w:t>
            </w:r>
          </w:p>
        </w:tc>
        <w:tc>
          <w:tcPr>
            <w:tcW w:w="4162" w:type="dxa"/>
            <w:tcBorders>
              <w:top w:val="single" w:sz="8" w:space="0" w:color="auto"/>
              <w:bottom w:val="single" w:sz="8" w:space="0" w:color="000000"/>
            </w:tcBorders>
            <w:shd w:val="clear" w:color="auto" w:fill="FFFFFF"/>
          </w:tcPr>
          <w:p>
            <w:pPr>
              <w:spacing w:before="60" w:after="60"/>
              <w:rPr>
                <w:noProof/>
                <w:sz w:val="18"/>
                <w:szCs w:val="16"/>
              </w:rPr>
            </w:pPr>
            <w:r>
              <w:rPr>
                <w:noProof/>
                <w:sz w:val="18"/>
              </w:rPr>
              <w:t>Alle Verbreitungsgebiete</w:t>
            </w:r>
          </w:p>
          <w:p>
            <w:pPr>
              <w:spacing w:before="60" w:after="60"/>
              <w:rPr>
                <w:noProof/>
                <w:sz w:val="18"/>
                <w:szCs w:val="16"/>
              </w:rPr>
            </w:pPr>
            <w:r>
              <w:rPr>
                <w:noProof/>
                <w:sz w:val="18"/>
              </w:rPr>
              <w:t>(SBF/F41-81)</w:t>
            </w:r>
          </w:p>
        </w:tc>
      </w:tr>
      <w:tr>
        <w:trPr>
          <w:trHeight w:val="227"/>
        </w:trPr>
        <w:tc>
          <w:tcPr>
            <w:tcW w:w="865" w:type="dxa"/>
            <w:tcBorders>
              <w:top w:val="single" w:sz="8" w:space="0" w:color="auto"/>
              <w:bottom w:val="single" w:sz="8" w:space="0" w:color="000000"/>
            </w:tcBorders>
            <w:shd w:val="clear" w:color="auto" w:fill="FFFFFF"/>
          </w:tcPr>
          <w:p>
            <w:pPr>
              <w:spacing w:before="60" w:after="60"/>
              <w:rPr>
                <w:noProof/>
                <w:sz w:val="18"/>
                <w:szCs w:val="16"/>
              </w:rPr>
            </w:pPr>
            <w:r>
              <w:rPr>
                <w:noProof/>
                <w:sz w:val="18"/>
              </w:rPr>
              <w:t>Union</w:t>
            </w:r>
          </w:p>
        </w:tc>
        <w:tc>
          <w:tcPr>
            <w:tcW w:w="3639" w:type="dxa"/>
            <w:tcBorders>
              <w:top w:val="single" w:sz="8" w:space="0" w:color="auto"/>
              <w:bottom w:val="single" w:sz="8" w:space="0" w:color="000000"/>
              <w:right w:val="single" w:sz="8" w:space="0" w:color="auto"/>
            </w:tcBorders>
            <w:shd w:val="clear" w:color="auto" w:fill="FFFFFF"/>
          </w:tcPr>
          <w:p>
            <w:pPr>
              <w:spacing w:after="0"/>
              <w:jc w:val="right"/>
              <w:rPr>
                <w:rFonts w:eastAsia="Times New Roman"/>
                <w:noProof/>
                <w:color w:val="000000"/>
                <w:sz w:val="18"/>
                <w:szCs w:val="18"/>
              </w:rPr>
            </w:pPr>
            <w:r>
              <w:rPr>
                <w:noProof/>
                <w:sz w:val="18"/>
              </w:rPr>
              <w:t>pm</w:t>
            </w:r>
          </w:p>
        </w:tc>
        <w:tc>
          <w:tcPr>
            <w:tcW w:w="713" w:type="dxa"/>
            <w:tcBorders>
              <w:top w:val="single" w:sz="8" w:space="0" w:color="auto"/>
              <w:left w:val="single" w:sz="8" w:space="0" w:color="auto"/>
              <w:bottom w:val="single" w:sz="8" w:space="0" w:color="000000"/>
            </w:tcBorders>
            <w:shd w:val="clear" w:color="auto" w:fill="FFFFFF"/>
          </w:tcPr>
          <w:p>
            <w:pPr>
              <w:spacing w:before="60" w:after="60"/>
              <w:rPr>
                <w:noProof/>
                <w:sz w:val="18"/>
                <w:szCs w:val="16"/>
              </w:rPr>
            </w:pPr>
            <w:r>
              <w:rPr>
                <w:noProof/>
                <w:sz w:val="18"/>
              </w:rPr>
              <w:t>(1)</w:t>
            </w:r>
          </w:p>
        </w:tc>
        <w:tc>
          <w:tcPr>
            <w:tcW w:w="4162" w:type="dxa"/>
            <w:tcBorders>
              <w:top w:val="single" w:sz="8" w:space="0" w:color="auto"/>
              <w:bottom w:val="single" w:sz="8" w:space="0" w:color="000000"/>
            </w:tcBorders>
            <w:shd w:val="clear" w:color="auto" w:fill="FFFFFF"/>
          </w:tcPr>
          <w:p>
            <w:pPr>
              <w:spacing w:before="60" w:after="60"/>
              <w:rPr>
                <w:noProof/>
                <w:sz w:val="18"/>
                <w:szCs w:val="16"/>
              </w:rPr>
            </w:pPr>
            <w:r>
              <w:rPr>
                <w:noProof/>
                <w:sz w:val="18"/>
              </w:rPr>
              <w:t>Analytische TAC</w:t>
            </w:r>
          </w:p>
          <w:p>
            <w:pPr>
              <w:spacing w:before="60" w:after="60"/>
              <w:rPr>
                <w:noProof/>
                <w:sz w:val="18"/>
                <w:szCs w:val="16"/>
              </w:rPr>
            </w:pPr>
            <w:r>
              <w:rPr>
                <w:noProof/>
                <w:sz w:val="18"/>
              </w:rPr>
              <w:t>Artikel 3 der Verordnung (EG) Nr. 847/96 gilt nicht.</w:t>
            </w:r>
          </w:p>
          <w:p>
            <w:pPr>
              <w:spacing w:before="60" w:after="60"/>
              <w:rPr>
                <w:noProof/>
                <w:sz w:val="18"/>
                <w:szCs w:val="16"/>
              </w:rPr>
            </w:pPr>
            <w:r>
              <w:rPr>
                <w:noProof/>
                <w:sz w:val="18"/>
              </w:rPr>
              <w:t>Artikel 4 der Verordnung (EG) Nr. 847/96 gilt nicht.</w:t>
            </w:r>
          </w:p>
        </w:tc>
      </w:tr>
      <w:tr>
        <w:trPr>
          <w:trHeight w:val="227"/>
        </w:trPr>
        <w:tc>
          <w:tcPr>
            <w:tcW w:w="865" w:type="dxa"/>
            <w:tcBorders>
              <w:top w:val="single" w:sz="8" w:space="0" w:color="auto"/>
              <w:bottom w:val="single" w:sz="8" w:space="0" w:color="000000"/>
            </w:tcBorders>
            <w:shd w:val="clear" w:color="auto" w:fill="FFFFFF"/>
          </w:tcPr>
          <w:p>
            <w:pPr>
              <w:spacing w:before="60" w:after="60"/>
              <w:rPr>
                <w:noProof/>
                <w:sz w:val="18"/>
                <w:szCs w:val="16"/>
              </w:rPr>
            </w:pPr>
            <w:r>
              <w:rPr>
                <w:noProof/>
                <w:sz w:val="18"/>
              </w:rPr>
              <w:t>TAC</w:t>
            </w:r>
          </w:p>
        </w:tc>
        <w:tc>
          <w:tcPr>
            <w:tcW w:w="3639" w:type="dxa"/>
            <w:tcBorders>
              <w:top w:val="single" w:sz="8" w:space="0" w:color="auto"/>
              <w:bottom w:val="single" w:sz="8" w:space="0" w:color="000000"/>
              <w:right w:val="single" w:sz="8" w:space="0" w:color="auto"/>
            </w:tcBorders>
            <w:shd w:val="clear" w:color="auto" w:fill="FFFFFF"/>
          </w:tcPr>
          <w:p>
            <w:pPr>
              <w:spacing w:after="0"/>
              <w:jc w:val="right"/>
              <w:rPr>
                <w:rFonts w:eastAsia="Times New Roman"/>
                <w:noProof/>
                <w:color w:val="000000"/>
                <w:sz w:val="18"/>
                <w:szCs w:val="18"/>
              </w:rPr>
            </w:pPr>
            <w:r>
              <w:rPr>
                <w:noProof/>
                <w:sz w:val="18"/>
              </w:rPr>
              <w:t>pm</w:t>
            </w:r>
          </w:p>
        </w:tc>
        <w:tc>
          <w:tcPr>
            <w:tcW w:w="713" w:type="dxa"/>
            <w:tcBorders>
              <w:top w:val="single" w:sz="8" w:space="0" w:color="auto"/>
              <w:left w:val="single" w:sz="8" w:space="0" w:color="auto"/>
              <w:bottom w:val="single" w:sz="8" w:space="0" w:color="000000"/>
            </w:tcBorders>
            <w:shd w:val="clear" w:color="auto" w:fill="FFFFFF"/>
          </w:tcPr>
          <w:p>
            <w:pPr>
              <w:spacing w:before="60" w:after="60"/>
              <w:rPr>
                <w:noProof/>
                <w:sz w:val="18"/>
                <w:szCs w:val="16"/>
              </w:rPr>
            </w:pPr>
          </w:p>
        </w:tc>
        <w:tc>
          <w:tcPr>
            <w:tcW w:w="4162" w:type="dxa"/>
            <w:tcBorders>
              <w:top w:val="single" w:sz="8" w:space="0" w:color="auto"/>
              <w:bottom w:val="single" w:sz="8" w:space="0" w:color="000000"/>
            </w:tcBorders>
            <w:shd w:val="clear" w:color="auto" w:fill="FFFFFF"/>
          </w:tcPr>
          <w:p>
            <w:pPr>
              <w:spacing w:before="60" w:after="60"/>
              <w:rPr>
                <w:noProof/>
                <w:sz w:val="18"/>
                <w:szCs w:val="16"/>
              </w:rPr>
            </w:pPr>
          </w:p>
        </w:tc>
      </w:tr>
      <w:tr>
        <w:tblPrEx>
          <w:tblLook w:val="04A0" w:firstRow="1" w:lastRow="0" w:firstColumn="1" w:lastColumn="0" w:noHBand="0" w:noVBand="1"/>
        </w:tblPrEx>
        <w:trPr>
          <w:trHeight w:val="227"/>
        </w:trPr>
        <w:tc>
          <w:tcPr>
            <w:tcW w:w="9379" w:type="dxa"/>
            <w:gridSpan w:val="4"/>
            <w:tcBorders>
              <w:top w:val="nil"/>
              <w:left w:val="nil"/>
              <w:bottom w:val="single" w:sz="8" w:space="0" w:color="auto"/>
              <w:right w:val="nil"/>
            </w:tcBorders>
            <w:hideMark/>
          </w:tcPr>
          <w:p>
            <w:pPr>
              <w:spacing w:before="60" w:after="60" w:line="276" w:lineRule="auto"/>
              <w:rPr>
                <w:noProof/>
                <w:sz w:val="18"/>
                <w:szCs w:val="16"/>
              </w:rPr>
            </w:pPr>
            <w:r>
              <w:rPr>
                <w:b/>
                <w:noProof/>
                <w:sz w:val="18"/>
                <w:vertAlign w:val="superscript"/>
              </w:rPr>
              <w:t>(1)</w:t>
            </w:r>
            <w:r>
              <w:rPr>
                <w:noProof/>
              </w:rPr>
              <w:tab/>
            </w:r>
            <w:r>
              <w:rPr>
                <w:noProof/>
                <w:sz w:val="18"/>
              </w:rPr>
              <w:t>Nur als Beifänge. Im Rahmen dieser Quote ist keine gezielte Fischerei erlaubt.</w:t>
            </w:r>
          </w:p>
        </w:tc>
      </w:tr>
    </w:tbl>
    <w:p>
      <w:pPr>
        <w:rPr>
          <w:noProof/>
        </w:rPr>
        <w:sectPr>
          <w:pgSz w:w="11907" w:h="16840" w:code="9"/>
          <w:pgMar w:top="1134" w:right="1134" w:bottom="1134" w:left="1134" w:header="567" w:footer="567" w:gutter="0"/>
          <w:cols w:space="720"/>
          <w:docGrid w:linePitch="360"/>
        </w:sectPr>
      </w:pPr>
    </w:p>
    <w:p>
      <w:pPr>
        <w:jc w:val="center"/>
        <w:rPr>
          <w:b/>
          <w:noProof/>
          <w:u w:val="single"/>
        </w:rPr>
      </w:pPr>
      <w:r>
        <w:rPr>
          <w:b/>
          <w:noProof/>
          <w:u w:val="single"/>
        </w:rPr>
        <w:t>ANHANG IH</w:t>
      </w:r>
    </w:p>
    <w:p>
      <w:pPr>
        <w:pStyle w:val="NormalCentered"/>
        <w:rPr>
          <w:noProof/>
        </w:rPr>
      </w:pPr>
      <w:r>
        <w:rPr>
          <w:noProof/>
        </w:rPr>
        <w:t>WCPFC-ÜBEREINKOMMENSBEREICH</w:t>
      </w:r>
    </w:p>
    <w:p>
      <w:pPr>
        <w:pStyle w:val="NormalCentered"/>
        <w:rPr>
          <w:noProof/>
        </w:rPr>
      </w:pPr>
    </w:p>
    <w:tbl>
      <w:tblPr>
        <w:tblW w:w="0" w:type="auto"/>
        <w:tblInd w:w="108" w:type="dxa"/>
        <w:tblLayout w:type="fixed"/>
        <w:tblLook w:val="04A0" w:firstRow="1" w:lastRow="0" w:firstColumn="1" w:lastColumn="0" w:noHBand="0" w:noVBand="1"/>
      </w:tblPr>
      <w:tblGrid>
        <w:gridCol w:w="1134"/>
        <w:gridCol w:w="2410"/>
        <w:gridCol w:w="709"/>
        <w:gridCol w:w="992"/>
        <w:gridCol w:w="3969"/>
        <w:gridCol w:w="64"/>
      </w:tblGrid>
      <w:tr>
        <w:trPr>
          <w:gridAfter w:val="1"/>
          <w:wAfter w:w="64" w:type="dxa"/>
        </w:trPr>
        <w:tc>
          <w:tcPr>
            <w:tcW w:w="1134" w:type="dxa"/>
            <w:tcBorders>
              <w:top w:val="single" w:sz="8" w:space="0" w:color="000000"/>
              <w:left w:val="nil"/>
              <w:bottom w:val="single" w:sz="8" w:space="0" w:color="auto"/>
              <w:right w:val="single" w:sz="8" w:space="0" w:color="auto"/>
            </w:tcBorders>
            <w:hideMark/>
          </w:tcPr>
          <w:p>
            <w:pPr>
              <w:spacing w:before="60" w:after="60" w:line="276" w:lineRule="auto"/>
              <w:rPr>
                <w:rFonts w:asciiTheme="majorBidi" w:hAnsiTheme="majorBidi" w:cstheme="majorBidi"/>
                <w:noProof/>
                <w:sz w:val="18"/>
                <w:szCs w:val="18"/>
              </w:rPr>
            </w:pPr>
            <w:r>
              <w:rPr>
                <w:rFonts w:asciiTheme="majorBidi" w:hAnsiTheme="majorBidi" w:cstheme="majorBidi"/>
                <w:noProof/>
                <w:sz w:val="18"/>
              </w:rPr>
              <w:t xml:space="preserve">Art: </w:t>
            </w:r>
          </w:p>
        </w:tc>
        <w:tc>
          <w:tcPr>
            <w:tcW w:w="2410" w:type="dxa"/>
            <w:tcBorders>
              <w:top w:val="single" w:sz="8" w:space="0" w:color="000000"/>
              <w:left w:val="nil"/>
              <w:bottom w:val="single" w:sz="8" w:space="0" w:color="auto"/>
              <w:right w:val="single" w:sz="8" w:space="0" w:color="auto"/>
            </w:tcBorders>
          </w:tcPr>
          <w:p>
            <w:pPr>
              <w:spacing w:before="60" w:after="60" w:line="276" w:lineRule="auto"/>
              <w:rPr>
                <w:rFonts w:asciiTheme="majorBidi" w:hAnsiTheme="majorBidi" w:cstheme="majorBidi"/>
                <w:i/>
                <w:iCs/>
                <w:noProof/>
                <w:sz w:val="18"/>
                <w:szCs w:val="18"/>
              </w:rPr>
            </w:pPr>
            <w:r>
              <w:rPr>
                <w:rFonts w:asciiTheme="majorBidi" w:hAnsiTheme="majorBidi" w:cstheme="majorBidi"/>
                <w:noProof/>
                <w:sz w:val="18"/>
              </w:rPr>
              <w:t>Großaugenthun</w:t>
            </w:r>
          </w:p>
          <w:p>
            <w:pPr>
              <w:spacing w:before="60" w:after="60" w:line="276" w:lineRule="auto"/>
              <w:rPr>
                <w:rFonts w:asciiTheme="majorBidi" w:hAnsiTheme="majorBidi" w:cstheme="majorBidi"/>
                <w:noProof/>
                <w:sz w:val="18"/>
                <w:szCs w:val="18"/>
              </w:rPr>
            </w:pPr>
            <w:r>
              <w:rPr>
                <w:rFonts w:asciiTheme="majorBidi" w:hAnsiTheme="majorBidi" w:cstheme="majorBidi"/>
                <w:i/>
                <w:noProof/>
                <w:sz w:val="18"/>
              </w:rPr>
              <w:t>Thunnus obesus</w:t>
            </w:r>
          </w:p>
        </w:tc>
        <w:tc>
          <w:tcPr>
            <w:tcW w:w="1701" w:type="dxa"/>
            <w:gridSpan w:val="2"/>
            <w:tcBorders>
              <w:top w:val="single" w:sz="8" w:space="0" w:color="000000"/>
              <w:left w:val="single" w:sz="8" w:space="0" w:color="auto"/>
              <w:bottom w:val="single" w:sz="8" w:space="0" w:color="auto"/>
              <w:right w:val="nil"/>
            </w:tcBorders>
            <w:hideMark/>
          </w:tcPr>
          <w:p>
            <w:pPr>
              <w:spacing w:before="60" w:after="60" w:line="276" w:lineRule="auto"/>
              <w:rPr>
                <w:rFonts w:asciiTheme="majorBidi" w:hAnsiTheme="majorBidi" w:cstheme="majorBidi"/>
                <w:noProof/>
                <w:sz w:val="18"/>
                <w:szCs w:val="18"/>
              </w:rPr>
            </w:pPr>
            <w:r>
              <w:rPr>
                <w:rFonts w:asciiTheme="majorBidi" w:hAnsiTheme="majorBidi" w:cstheme="majorBidi"/>
                <w:noProof/>
                <w:sz w:val="18"/>
              </w:rPr>
              <w:t>Gebiet:</w:t>
            </w:r>
          </w:p>
        </w:tc>
        <w:tc>
          <w:tcPr>
            <w:tcW w:w="3969" w:type="dxa"/>
            <w:tcBorders>
              <w:top w:val="single" w:sz="8" w:space="0" w:color="000000"/>
              <w:left w:val="nil"/>
              <w:bottom w:val="single" w:sz="8" w:space="0" w:color="auto"/>
              <w:right w:val="nil"/>
            </w:tcBorders>
            <w:hideMark/>
          </w:tcPr>
          <w:p>
            <w:pPr>
              <w:spacing w:before="60" w:after="60" w:line="276" w:lineRule="auto"/>
              <w:rPr>
                <w:noProof/>
                <w:sz w:val="18"/>
                <w:szCs w:val="16"/>
              </w:rPr>
            </w:pPr>
            <w:r>
              <w:rPr>
                <w:noProof/>
                <w:sz w:val="18"/>
              </w:rPr>
              <w:t>WCPFC-Übereinkommensbereich südlich von 20° S</w:t>
            </w:r>
          </w:p>
          <w:p>
            <w:pPr>
              <w:spacing w:before="60" w:after="60" w:line="276" w:lineRule="auto"/>
              <w:rPr>
                <w:rFonts w:asciiTheme="majorBidi" w:hAnsiTheme="majorBidi" w:cstheme="majorBidi"/>
                <w:noProof/>
                <w:sz w:val="18"/>
                <w:szCs w:val="18"/>
              </w:rPr>
            </w:pPr>
            <w:r>
              <w:rPr>
                <w:noProof/>
                <w:sz w:val="18"/>
              </w:rPr>
              <w:t>(BET/F7120S)</w:t>
            </w:r>
          </w:p>
        </w:tc>
      </w:tr>
      <w:tr>
        <w:tc>
          <w:tcPr>
            <w:tcW w:w="1134" w:type="dxa"/>
            <w:tcBorders>
              <w:top w:val="single" w:sz="8" w:space="0" w:color="auto"/>
              <w:left w:val="nil"/>
              <w:bottom w:val="single" w:sz="8" w:space="0" w:color="auto"/>
              <w:right w:val="nil"/>
            </w:tcBorders>
            <w:hideMark/>
          </w:tcPr>
          <w:p>
            <w:pPr>
              <w:spacing w:before="60" w:after="60" w:line="276" w:lineRule="auto"/>
              <w:rPr>
                <w:rFonts w:asciiTheme="majorBidi" w:hAnsiTheme="majorBidi" w:cstheme="majorBidi"/>
                <w:noProof/>
                <w:sz w:val="18"/>
                <w:szCs w:val="18"/>
              </w:rPr>
            </w:pPr>
            <w:r>
              <w:rPr>
                <w:rFonts w:asciiTheme="majorBidi" w:hAnsiTheme="majorBidi" w:cstheme="majorBidi"/>
                <w:noProof/>
                <w:sz w:val="18"/>
              </w:rPr>
              <w:t>Union</w:t>
            </w:r>
          </w:p>
        </w:tc>
        <w:tc>
          <w:tcPr>
            <w:tcW w:w="2410" w:type="dxa"/>
            <w:tcBorders>
              <w:top w:val="single" w:sz="8" w:space="0" w:color="auto"/>
              <w:left w:val="nil"/>
              <w:bottom w:val="single" w:sz="8" w:space="0" w:color="auto"/>
              <w:right w:val="nil"/>
            </w:tcBorders>
            <w:hideMark/>
          </w:tcPr>
          <w:p>
            <w:pPr>
              <w:spacing w:before="60" w:after="60" w:line="276" w:lineRule="auto"/>
              <w:jc w:val="right"/>
              <w:rPr>
                <w:noProof/>
                <w:sz w:val="18"/>
                <w:szCs w:val="18"/>
              </w:rPr>
            </w:pPr>
            <w:r>
              <w:rPr>
                <w:noProof/>
                <w:sz w:val="18"/>
              </w:rPr>
              <w:t>pm</w:t>
            </w:r>
          </w:p>
        </w:tc>
        <w:tc>
          <w:tcPr>
            <w:tcW w:w="709" w:type="dxa"/>
            <w:tcBorders>
              <w:top w:val="single" w:sz="8" w:space="0" w:color="auto"/>
              <w:left w:val="nil"/>
              <w:bottom w:val="single" w:sz="8" w:space="0" w:color="auto"/>
              <w:right w:val="nil"/>
            </w:tcBorders>
          </w:tcPr>
          <w:p>
            <w:pPr>
              <w:spacing w:before="60" w:after="60" w:line="276" w:lineRule="auto"/>
              <w:rPr>
                <w:rFonts w:asciiTheme="majorBidi" w:hAnsiTheme="majorBidi" w:cstheme="majorBidi"/>
                <w:noProof/>
                <w:sz w:val="18"/>
                <w:szCs w:val="18"/>
                <w:vertAlign w:val="superscript"/>
              </w:rPr>
            </w:pPr>
            <w:r>
              <w:rPr>
                <w:rFonts w:asciiTheme="majorBidi" w:hAnsiTheme="majorBidi" w:cstheme="majorBidi"/>
                <w:noProof/>
                <w:sz w:val="18"/>
                <w:vertAlign w:val="superscript"/>
              </w:rPr>
              <w:t>(1)</w:t>
            </w:r>
          </w:p>
        </w:tc>
        <w:tc>
          <w:tcPr>
            <w:tcW w:w="5025" w:type="dxa"/>
            <w:gridSpan w:val="3"/>
            <w:tcBorders>
              <w:top w:val="single" w:sz="8" w:space="0" w:color="auto"/>
              <w:left w:val="nil"/>
              <w:bottom w:val="single" w:sz="8" w:space="0" w:color="auto"/>
              <w:right w:val="nil"/>
            </w:tcBorders>
            <w:hideMark/>
          </w:tcPr>
          <w:p>
            <w:pPr>
              <w:spacing w:before="60" w:after="60" w:line="276" w:lineRule="auto"/>
              <w:rPr>
                <w:rFonts w:asciiTheme="majorBidi" w:hAnsiTheme="majorBidi" w:cstheme="majorBidi"/>
                <w:noProof/>
                <w:sz w:val="18"/>
                <w:szCs w:val="18"/>
              </w:rPr>
            </w:pPr>
            <w:r>
              <w:rPr>
                <w:rFonts w:asciiTheme="majorBidi" w:hAnsiTheme="majorBidi" w:cstheme="majorBidi"/>
                <w:noProof/>
                <w:sz w:val="18"/>
              </w:rPr>
              <w:t>Vorsorgliche TAC</w:t>
            </w:r>
          </w:p>
        </w:tc>
      </w:tr>
      <w:tr>
        <w:tc>
          <w:tcPr>
            <w:tcW w:w="1134" w:type="dxa"/>
            <w:tcBorders>
              <w:top w:val="single" w:sz="8" w:space="0" w:color="auto"/>
              <w:left w:val="nil"/>
              <w:bottom w:val="single" w:sz="8" w:space="0" w:color="auto"/>
              <w:right w:val="nil"/>
            </w:tcBorders>
            <w:hideMark/>
          </w:tcPr>
          <w:p>
            <w:pPr>
              <w:spacing w:before="60" w:after="60" w:line="276" w:lineRule="auto"/>
              <w:rPr>
                <w:rFonts w:asciiTheme="majorBidi" w:hAnsiTheme="majorBidi" w:cstheme="majorBidi"/>
                <w:noProof/>
                <w:sz w:val="18"/>
                <w:szCs w:val="18"/>
              </w:rPr>
            </w:pPr>
            <w:r>
              <w:rPr>
                <w:rFonts w:asciiTheme="majorBidi" w:hAnsiTheme="majorBidi" w:cstheme="majorBidi"/>
                <w:noProof/>
                <w:sz w:val="18"/>
              </w:rPr>
              <w:t>TAC</w:t>
            </w:r>
          </w:p>
        </w:tc>
        <w:tc>
          <w:tcPr>
            <w:tcW w:w="2410" w:type="dxa"/>
            <w:tcBorders>
              <w:top w:val="single" w:sz="8" w:space="0" w:color="auto"/>
              <w:left w:val="nil"/>
              <w:bottom w:val="single" w:sz="8" w:space="0" w:color="auto"/>
              <w:right w:val="nil"/>
            </w:tcBorders>
            <w:hideMark/>
          </w:tcPr>
          <w:p>
            <w:pPr>
              <w:spacing w:before="60" w:after="60" w:line="276" w:lineRule="auto"/>
              <w:jc w:val="right"/>
              <w:rPr>
                <w:noProof/>
                <w:sz w:val="18"/>
                <w:szCs w:val="18"/>
              </w:rPr>
            </w:pPr>
            <w:r>
              <w:rPr>
                <w:noProof/>
                <w:sz w:val="18"/>
              </w:rPr>
              <w:t>Entfällt</w:t>
            </w:r>
          </w:p>
        </w:tc>
        <w:tc>
          <w:tcPr>
            <w:tcW w:w="709" w:type="dxa"/>
            <w:tcBorders>
              <w:top w:val="single" w:sz="8" w:space="0" w:color="auto"/>
              <w:left w:val="nil"/>
              <w:bottom w:val="single" w:sz="8" w:space="0" w:color="auto"/>
              <w:right w:val="nil"/>
            </w:tcBorders>
          </w:tcPr>
          <w:p>
            <w:pPr>
              <w:spacing w:before="60" w:after="60" w:line="276" w:lineRule="auto"/>
              <w:rPr>
                <w:rFonts w:asciiTheme="majorBidi" w:hAnsiTheme="majorBidi" w:cstheme="majorBidi"/>
                <w:noProof/>
                <w:sz w:val="18"/>
                <w:szCs w:val="18"/>
                <w:vertAlign w:val="superscript"/>
              </w:rPr>
            </w:pPr>
            <w:r>
              <w:rPr>
                <w:rFonts w:asciiTheme="majorBidi" w:hAnsiTheme="majorBidi" w:cstheme="majorBidi"/>
                <w:noProof/>
                <w:sz w:val="18"/>
                <w:vertAlign w:val="superscript"/>
              </w:rPr>
              <w:t>(1)</w:t>
            </w:r>
          </w:p>
        </w:tc>
        <w:tc>
          <w:tcPr>
            <w:tcW w:w="5025" w:type="dxa"/>
            <w:gridSpan w:val="3"/>
            <w:tcBorders>
              <w:top w:val="single" w:sz="8" w:space="0" w:color="auto"/>
              <w:left w:val="nil"/>
              <w:bottom w:val="single" w:sz="8" w:space="0" w:color="auto"/>
              <w:right w:val="nil"/>
            </w:tcBorders>
          </w:tcPr>
          <w:p>
            <w:pPr>
              <w:spacing w:before="60" w:after="60" w:line="276" w:lineRule="auto"/>
              <w:rPr>
                <w:rFonts w:asciiTheme="majorBidi" w:hAnsiTheme="majorBidi" w:cstheme="majorBidi"/>
                <w:noProof/>
                <w:sz w:val="18"/>
                <w:szCs w:val="18"/>
              </w:rPr>
            </w:pPr>
          </w:p>
        </w:tc>
      </w:tr>
      <w:tr>
        <w:tc>
          <w:tcPr>
            <w:tcW w:w="1134" w:type="dxa"/>
            <w:tcBorders>
              <w:top w:val="single" w:sz="8" w:space="0" w:color="auto"/>
              <w:left w:val="nil"/>
              <w:bottom w:val="single" w:sz="8" w:space="0" w:color="000000"/>
              <w:right w:val="nil"/>
            </w:tcBorders>
            <w:hideMark/>
          </w:tcPr>
          <w:p>
            <w:pPr>
              <w:spacing w:before="60" w:after="60" w:line="276" w:lineRule="auto"/>
              <w:rPr>
                <w:rFonts w:asciiTheme="majorBidi" w:hAnsiTheme="majorBidi" w:cstheme="majorBidi"/>
                <w:noProof/>
                <w:sz w:val="18"/>
                <w:szCs w:val="18"/>
                <w:vertAlign w:val="superscript"/>
              </w:rPr>
            </w:pPr>
            <w:r>
              <w:rPr>
                <w:rFonts w:asciiTheme="majorBidi" w:hAnsiTheme="majorBidi" w:cstheme="majorBidi"/>
                <w:noProof/>
                <w:sz w:val="18"/>
                <w:vertAlign w:val="superscript"/>
              </w:rPr>
              <w:t>(1)</w:t>
            </w:r>
          </w:p>
        </w:tc>
        <w:tc>
          <w:tcPr>
            <w:tcW w:w="8144" w:type="dxa"/>
            <w:gridSpan w:val="5"/>
            <w:tcBorders>
              <w:top w:val="single" w:sz="8" w:space="0" w:color="auto"/>
              <w:left w:val="nil"/>
              <w:bottom w:val="single" w:sz="8" w:space="0" w:color="000000"/>
              <w:right w:val="nil"/>
            </w:tcBorders>
          </w:tcPr>
          <w:p>
            <w:pPr>
              <w:spacing w:before="60" w:after="60" w:line="276" w:lineRule="auto"/>
              <w:rPr>
                <w:rFonts w:asciiTheme="majorBidi" w:hAnsiTheme="majorBidi" w:cstheme="majorBidi"/>
                <w:noProof/>
                <w:sz w:val="18"/>
                <w:szCs w:val="18"/>
                <w:vertAlign w:val="superscript"/>
              </w:rPr>
            </w:pPr>
            <w:r>
              <w:rPr>
                <w:rFonts w:asciiTheme="majorBidi" w:hAnsiTheme="majorBidi" w:cstheme="majorBidi"/>
                <w:noProof/>
                <w:sz w:val="18"/>
                <w:vertAlign w:val="superscript"/>
              </w:rPr>
              <w:t>Diese Quote darf nur mit Schiffen mit Langleinen befischt werden</w:t>
            </w:r>
          </w:p>
        </w:tc>
      </w:tr>
    </w:tbl>
    <w:p>
      <w:pPr>
        <w:pStyle w:val="NormalCentered"/>
        <w:rPr>
          <w:noProof/>
        </w:rPr>
      </w:pPr>
    </w:p>
    <w:p>
      <w:pPr>
        <w:pStyle w:val="NormalCentered"/>
        <w:rPr>
          <w:noProof/>
        </w:rPr>
      </w:pPr>
    </w:p>
    <w:tbl>
      <w:tblPr>
        <w:tblW w:w="9356" w:type="dxa"/>
        <w:tblInd w:w="108" w:type="dxa"/>
        <w:tblLayout w:type="fixed"/>
        <w:tblLook w:val="0000" w:firstRow="0" w:lastRow="0" w:firstColumn="0" w:lastColumn="0" w:noHBand="0" w:noVBand="0"/>
      </w:tblPr>
      <w:tblGrid>
        <w:gridCol w:w="1134"/>
        <w:gridCol w:w="2410"/>
        <w:gridCol w:w="54"/>
        <w:gridCol w:w="672"/>
        <w:gridCol w:w="41"/>
        <w:gridCol w:w="5045"/>
      </w:tblGrid>
      <w:tr>
        <w:trPr>
          <w:trHeight w:val="227"/>
        </w:trPr>
        <w:tc>
          <w:tcPr>
            <w:tcW w:w="1134" w:type="dxa"/>
            <w:tcBorders>
              <w:top w:val="single" w:sz="8" w:space="0" w:color="auto"/>
              <w:bottom w:val="single" w:sz="8" w:space="0" w:color="000000"/>
            </w:tcBorders>
            <w:shd w:val="clear" w:color="auto" w:fill="FFFFFF"/>
          </w:tcPr>
          <w:p>
            <w:pPr>
              <w:spacing w:before="60" w:after="60"/>
              <w:rPr>
                <w:noProof/>
                <w:sz w:val="18"/>
                <w:szCs w:val="16"/>
              </w:rPr>
            </w:pPr>
            <w:r>
              <w:rPr>
                <w:noProof/>
                <w:sz w:val="18"/>
              </w:rPr>
              <w:t>Art:</w:t>
            </w:r>
          </w:p>
        </w:tc>
        <w:tc>
          <w:tcPr>
            <w:tcW w:w="2410" w:type="dxa"/>
            <w:tcBorders>
              <w:top w:val="single" w:sz="8" w:space="0" w:color="auto"/>
              <w:bottom w:val="single" w:sz="8" w:space="0" w:color="000000"/>
              <w:right w:val="single" w:sz="8" w:space="0" w:color="auto"/>
            </w:tcBorders>
            <w:shd w:val="clear" w:color="auto" w:fill="FFFFFF"/>
          </w:tcPr>
          <w:p>
            <w:pPr>
              <w:spacing w:before="60" w:after="60"/>
              <w:rPr>
                <w:noProof/>
                <w:sz w:val="18"/>
                <w:szCs w:val="16"/>
              </w:rPr>
            </w:pPr>
            <w:r>
              <w:rPr>
                <w:noProof/>
                <w:sz w:val="18"/>
              </w:rPr>
              <w:t>Schwertfisch</w:t>
            </w:r>
          </w:p>
          <w:p>
            <w:pPr>
              <w:spacing w:before="60" w:after="60"/>
              <w:rPr>
                <w:i/>
                <w:iCs/>
                <w:noProof/>
                <w:sz w:val="18"/>
                <w:szCs w:val="16"/>
              </w:rPr>
            </w:pPr>
            <w:r>
              <w:rPr>
                <w:i/>
                <w:noProof/>
                <w:sz w:val="18"/>
              </w:rPr>
              <w:t>Xiphias gladius</w:t>
            </w:r>
          </w:p>
        </w:tc>
        <w:tc>
          <w:tcPr>
            <w:tcW w:w="726" w:type="dxa"/>
            <w:gridSpan w:val="2"/>
            <w:tcBorders>
              <w:top w:val="single" w:sz="8" w:space="0" w:color="auto"/>
              <w:left w:val="single" w:sz="8" w:space="0" w:color="auto"/>
              <w:bottom w:val="single" w:sz="8" w:space="0" w:color="000000"/>
            </w:tcBorders>
            <w:shd w:val="clear" w:color="auto" w:fill="FFFFFF"/>
          </w:tcPr>
          <w:p>
            <w:pPr>
              <w:spacing w:before="60" w:after="60"/>
              <w:rPr>
                <w:noProof/>
                <w:sz w:val="18"/>
                <w:szCs w:val="16"/>
              </w:rPr>
            </w:pPr>
            <w:r>
              <w:rPr>
                <w:noProof/>
                <w:sz w:val="18"/>
              </w:rPr>
              <w:t>Gebiet:</w:t>
            </w:r>
          </w:p>
        </w:tc>
        <w:tc>
          <w:tcPr>
            <w:tcW w:w="5086" w:type="dxa"/>
            <w:gridSpan w:val="2"/>
            <w:tcBorders>
              <w:top w:val="single" w:sz="8" w:space="0" w:color="auto"/>
              <w:bottom w:val="single" w:sz="8" w:space="0" w:color="000000"/>
            </w:tcBorders>
            <w:shd w:val="clear" w:color="auto" w:fill="FFFFFF"/>
          </w:tcPr>
          <w:p>
            <w:pPr>
              <w:spacing w:before="60" w:after="60"/>
              <w:rPr>
                <w:noProof/>
                <w:sz w:val="18"/>
                <w:szCs w:val="16"/>
              </w:rPr>
            </w:pPr>
            <w:r>
              <w:rPr>
                <w:noProof/>
                <w:sz w:val="18"/>
              </w:rPr>
              <w:t>WCPFC-Übereinkommensbereich südlich von 20° S</w:t>
            </w:r>
          </w:p>
          <w:p>
            <w:pPr>
              <w:spacing w:before="60" w:after="60"/>
              <w:rPr>
                <w:noProof/>
                <w:sz w:val="18"/>
                <w:szCs w:val="16"/>
              </w:rPr>
            </w:pPr>
            <w:r>
              <w:rPr>
                <w:noProof/>
                <w:sz w:val="18"/>
              </w:rPr>
              <w:t>(SWO/F7120S)</w:t>
            </w:r>
          </w:p>
        </w:tc>
      </w:tr>
      <w:tr>
        <w:trPr>
          <w:trHeight w:val="227"/>
        </w:trPr>
        <w:tc>
          <w:tcPr>
            <w:tcW w:w="1134" w:type="dxa"/>
            <w:shd w:val="clear" w:color="auto" w:fill="auto"/>
          </w:tcPr>
          <w:p>
            <w:pPr>
              <w:spacing w:before="60" w:after="60"/>
              <w:rPr>
                <w:noProof/>
                <w:sz w:val="18"/>
                <w:szCs w:val="16"/>
              </w:rPr>
            </w:pPr>
            <w:r>
              <w:rPr>
                <w:noProof/>
                <w:sz w:val="18"/>
              </w:rPr>
              <w:t>Union</w:t>
            </w:r>
          </w:p>
        </w:tc>
        <w:tc>
          <w:tcPr>
            <w:tcW w:w="2464" w:type="dxa"/>
            <w:gridSpan w:val="2"/>
            <w:shd w:val="clear" w:color="auto" w:fill="auto"/>
          </w:tcPr>
          <w:p>
            <w:pPr>
              <w:spacing w:before="60" w:after="60"/>
              <w:jc w:val="right"/>
              <w:rPr>
                <w:noProof/>
                <w:sz w:val="18"/>
                <w:szCs w:val="18"/>
              </w:rPr>
            </w:pPr>
            <w:r>
              <w:rPr>
                <w:noProof/>
                <w:sz w:val="18"/>
              </w:rPr>
              <w:t>pm</w:t>
            </w:r>
          </w:p>
        </w:tc>
        <w:tc>
          <w:tcPr>
            <w:tcW w:w="713" w:type="dxa"/>
            <w:gridSpan w:val="2"/>
            <w:shd w:val="clear" w:color="auto" w:fill="auto"/>
          </w:tcPr>
          <w:p>
            <w:pPr>
              <w:spacing w:before="60" w:after="60"/>
              <w:rPr>
                <w:noProof/>
                <w:sz w:val="18"/>
                <w:szCs w:val="16"/>
              </w:rPr>
            </w:pPr>
          </w:p>
        </w:tc>
        <w:tc>
          <w:tcPr>
            <w:tcW w:w="5045" w:type="dxa"/>
            <w:vMerge w:val="restart"/>
            <w:tcBorders>
              <w:top w:val="single" w:sz="8" w:space="0" w:color="000000"/>
            </w:tcBorders>
            <w:shd w:val="clear" w:color="auto" w:fill="auto"/>
          </w:tcPr>
          <w:p>
            <w:pPr>
              <w:spacing w:before="60" w:after="60"/>
              <w:rPr>
                <w:noProof/>
                <w:sz w:val="18"/>
                <w:szCs w:val="16"/>
              </w:rPr>
            </w:pPr>
            <w:r>
              <w:rPr>
                <w:noProof/>
                <w:sz w:val="18"/>
              </w:rPr>
              <w:t>Vorsorgliche TAC</w:t>
            </w:r>
          </w:p>
        </w:tc>
      </w:tr>
      <w:tr>
        <w:trPr>
          <w:trHeight w:val="227"/>
        </w:trPr>
        <w:tc>
          <w:tcPr>
            <w:tcW w:w="1134" w:type="dxa"/>
            <w:tcBorders>
              <w:bottom w:val="single" w:sz="8" w:space="0" w:color="auto"/>
            </w:tcBorders>
            <w:shd w:val="clear" w:color="auto" w:fill="auto"/>
          </w:tcPr>
          <w:p>
            <w:pPr>
              <w:spacing w:before="60" w:after="60"/>
              <w:rPr>
                <w:noProof/>
                <w:sz w:val="18"/>
                <w:szCs w:val="16"/>
              </w:rPr>
            </w:pPr>
            <w:r>
              <w:rPr>
                <w:noProof/>
                <w:sz w:val="18"/>
              </w:rPr>
              <w:t>TAC</w:t>
            </w:r>
          </w:p>
        </w:tc>
        <w:tc>
          <w:tcPr>
            <w:tcW w:w="2464" w:type="dxa"/>
            <w:gridSpan w:val="2"/>
            <w:tcBorders>
              <w:bottom w:val="single" w:sz="8" w:space="0" w:color="auto"/>
            </w:tcBorders>
            <w:shd w:val="clear" w:color="auto" w:fill="auto"/>
          </w:tcPr>
          <w:p>
            <w:pPr>
              <w:spacing w:before="60" w:after="60"/>
              <w:rPr>
                <w:noProof/>
                <w:sz w:val="18"/>
                <w:szCs w:val="16"/>
              </w:rPr>
            </w:pPr>
            <w:r>
              <w:rPr>
                <w:noProof/>
                <w:sz w:val="18"/>
              </w:rPr>
              <w:t>Entfällt</w:t>
            </w:r>
          </w:p>
        </w:tc>
        <w:tc>
          <w:tcPr>
            <w:tcW w:w="713" w:type="dxa"/>
            <w:gridSpan w:val="2"/>
            <w:tcBorders>
              <w:bottom w:val="single" w:sz="8" w:space="0" w:color="auto"/>
            </w:tcBorders>
            <w:shd w:val="clear" w:color="auto" w:fill="auto"/>
          </w:tcPr>
          <w:p>
            <w:pPr>
              <w:spacing w:before="60" w:after="60"/>
              <w:rPr>
                <w:noProof/>
                <w:sz w:val="18"/>
                <w:szCs w:val="16"/>
              </w:rPr>
            </w:pPr>
          </w:p>
        </w:tc>
        <w:tc>
          <w:tcPr>
            <w:tcW w:w="5045" w:type="dxa"/>
            <w:vMerge/>
            <w:tcBorders>
              <w:top w:val="single" w:sz="8" w:space="0" w:color="000000"/>
              <w:bottom w:val="single" w:sz="8" w:space="0" w:color="auto"/>
            </w:tcBorders>
            <w:shd w:val="clear" w:color="auto" w:fill="auto"/>
          </w:tcPr>
          <w:p>
            <w:pPr>
              <w:spacing w:before="60" w:after="60"/>
              <w:rPr>
                <w:noProof/>
                <w:sz w:val="18"/>
                <w:szCs w:val="16"/>
              </w:rPr>
            </w:pP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ANHANG IJ</w:t>
      </w:r>
    </w:p>
    <w:p>
      <w:pPr>
        <w:pStyle w:val="NormalCentered"/>
        <w:rPr>
          <w:noProof/>
        </w:rPr>
      </w:pPr>
      <w:r>
        <w:rPr>
          <w:noProof/>
        </w:rPr>
        <w:t>SPRFMO-ÜBEREINKOMMENSBEREICH</w:t>
      </w:r>
    </w:p>
    <w:tbl>
      <w:tblPr>
        <w:tblW w:w="9802" w:type="dxa"/>
        <w:tblInd w:w="108" w:type="dxa"/>
        <w:tblLook w:val="04A0" w:firstRow="1" w:lastRow="0" w:firstColumn="1" w:lastColumn="0" w:noHBand="0" w:noVBand="1"/>
      </w:tblPr>
      <w:tblGrid>
        <w:gridCol w:w="906"/>
        <w:gridCol w:w="988"/>
        <w:gridCol w:w="1701"/>
        <w:gridCol w:w="855"/>
        <w:gridCol w:w="850"/>
        <w:gridCol w:w="135"/>
        <w:gridCol w:w="4334"/>
        <w:gridCol w:w="33"/>
      </w:tblGrid>
      <w:tr>
        <w:trPr>
          <w:trHeight w:val="674"/>
        </w:trPr>
        <w:tc>
          <w:tcPr>
            <w:tcW w:w="906" w:type="dxa"/>
            <w:tcBorders>
              <w:top w:val="single" w:sz="8" w:space="0" w:color="auto"/>
              <w:left w:val="nil"/>
              <w:bottom w:val="single" w:sz="8" w:space="0" w:color="auto"/>
              <w:right w:val="nil"/>
            </w:tcBorders>
            <w:noWrap/>
            <w:hideMark/>
          </w:tcPr>
          <w:p>
            <w:pPr>
              <w:spacing w:before="60" w:after="60"/>
              <w:rPr>
                <w:noProof/>
                <w:sz w:val="18"/>
                <w:szCs w:val="16"/>
              </w:rPr>
            </w:pPr>
            <w:r>
              <w:rPr>
                <w:noProof/>
                <w:sz w:val="18"/>
              </w:rPr>
              <w:t>Art:</w:t>
            </w:r>
          </w:p>
        </w:tc>
        <w:tc>
          <w:tcPr>
            <w:tcW w:w="3544" w:type="dxa"/>
            <w:gridSpan w:val="3"/>
            <w:tcBorders>
              <w:top w:val="single" w:sz="8" w:space="0" w:color="auto"/>
              <w:left w:val="nil"/>
              <w:bottom w:val="single" w:sz="8" w:space="0" w:color="auto"/>
              <w:right w:val="nil"/>
            </w:tcBorders>
            <w:noWrap/>
            <w:hideMark/>
          </w:tcPr>
          <w:p>
            <w:pPr>
              <w:spacing w:before="60" w:after="60"/>
              <w:rPr>
                <w:noProof/>
                <w:sz w:val="18"/>
                <w:szCs w:val="16"/>
              </w:rPr>
            </w:pPr>
            <w:r>
              <w:rPr>
                <w:noProof/>
                <w:sz w:val="18"/>
              </w:rPr>
              <w:t>Chilenische Bastardmakrele</w:t>
            </w:r>
          </w:p>
          <w:p>
            <w:pPr>
              <w:keepNext/>
              <w:tabs>
                <w:tab w:val="left" w:pos="850"/>
              </w:tabs>
              <w:spacing w:before="60" w:after="60"/>
              <w:outlineLvl w:val="0"/>
              <w:rPr>
                <w:noProof/>
                <w:sz w:val="18"/>
                <w:szCs w:val="16"/>
              </w:rPr>
            </w:pPr>
            <w:r>
              <w:rPr>
                <w:i/>
                <w:noProof/>
                <w:sz w:val="18"/>
              </w:rPr>
              <w:t>Trachurus murphyi</w:t>
            </w:r>
          </w:p>
        </w:tc>
        <w:tc>
          <w:tcPr>
            <w:tcW w:w="850" w:type="dxa"/>
            <w:tcBorders>
              <w:top w:val="single" w:sz="8" w:space="0" w:color="auto"/>
              <w:left w:val="single" w:sz="8" w:space="0" w:color="auto"/>
              <w:bottom w:val="single" w:sz="8" w:space="0" w:color="auto"/>
              <w:right w:val="nil"/>
            </w:tcBorders>
            <w:noWrap/>
            <w:hideMark/>
          </w:tcPr>
          <w:p>
            <w:pPr>
              <w:spacing w:before="60" w:after="60"/>
              <w:rPr>
                <w:noProof/>
                <w:sz w:val="18"/>
                <w:szCs w:val="16"/>
              </w:rPr>
            </w:pPr>
            <w:r>
              <w:rPr>
                <w:noProof/>
                <w:sz w:val="18"/>
              </w:rPr>
              <w:t>Gebiet:</w:t>
            </w:r>
          </w:p>
        </w:tc>
        <w:tc>
          <w:tcPr>
            <w:tcW w:w="4502" w:type="dxa"/>
            <w:gridSpan w:val="3"/>
            <w:tcBorders>
              <w:top w:val="single" w:sz="8" w:space="0" w:color="auto"/>
              <w:left w:val="nil"/>
              <w:bottom w:val="single" w:sz="8" w:space="0" w:color="auto"/>
              <w:right w:val="nil"/>
            </w:tcBorders>
            <w:noWrap/>
            <w:hideMark/>
          </w:tcPr>
          <w:p>
            <w:pPr>
              <w:spacing w:before="60" w:after="60"/>
              <w:rPr>
                <w:noProof/>
                <w:sz w:val="18"/>
                <w:szCs w:val="16"/>
              </w:rPr>
            </w:pPr>
            <w:r>
              <w:rPr>
                <w:noProof/>
                <w:sz w:val="18"/>
              </w:rPr>
              <w:t>SPRFMO-Übereinkommensbereich</w:t>
            </w:r>
          </w:p>
          <w:p>
            <w:pPr>
              <w:spacing w:before="60" w:after="60"/>
              <w:rPr>
                <w:noProof/>
                <w:sz w:val="18"/>
                <w:szCs w:val="16"/>
              </w:rPr>
            </w:pPr>
            <w:r>
              <w:rPr>
                <w:noProof/>
                <w:sz w:val="18"/>
              </w:rPr>
              <w:t>(CJM/SPRFMO)</w:t>
            </w:r>
          </w:p>
        </w:tc>
      </w:tr>
      <w:tr>
        <w:trPr>
          <w:trHeight w:val="270"/>
        </w:trPr>
        <w:tc>
          <w:tcPr>
            <w:tcW w:w="1894" w:type="dxa"/>
            <w:gridSpan w:val="2"/>
            <w:tcBorders>
              <w:top w:val="single" w:sz="8" w:space="0" w:color="auto"/>
            </w:tcBorders>
            <w:noWrap/>
            <w:hideMark/>
          </w:tcPr>
          <w:p>
            <w:pPr>
              <w:spacing w:before="60" w:after="60"/>
              <w:rPr>
                <w:noProof/>
                <w:sz w:val="18"/>
                <w:szCs w:val="16"/>
              </w:rPr>
            </w:pPr>
            <w:r>
              <w:rPr>
                <w:noProof/>
                <w:sz w:val="18"/>
              </w:rPr>
              <w:t>Deutschland</w:t>
            </w:r>
          </w:p>
        </w:tc>
        <w:tc>
          <w:tcPr>
            <w:tcW w:w="1701" w:type="dxa"/>
            <w:tcBorders>
              <w:top w:val="single" w:sz="8" w:space="0" w:color="auto"/>
            </w:tcBorders>
            <w:noWrap/>
            <w:hideMark/>
          </w:tcPr>
          <w:p>
            <w:pPr>
              <w:spacing w:before="60" w:after="60"/>
              <w:jc w:val="right"/>
              <w:rPr>
                <w:noProof/>
                <w:sz w:val="18"/>
                <w:szCs w:val="16"/>
              </w:rPr>
            </w:pPr>
            <w:r>
              <w:rPr>
                <w:noProof/>
                <w:sz w:val="18"/>
              </w:rPr>
              <w:t>noch festzulegen</w:t>
            </w:r>
          </w:p>
        </w:tc>
        <w:tc>
          <w:tcPr>
            <w:tcW w:w="855" w:type="dxa"/>
            <w:tcBorders>
              <w:top w:val="single" w:sz="8" w:space="0" w:color="auto"/>
            </w:tcBorders>
          </w:tcPr>
          <w:p>
            <w:pPr>
              <w:spacing w:before="60" w:after="60"/>
              <w:rPr>
                <w:b/>
                <w:bCs/>
                <w:noProof/>
                <w:sz w:val="18"/>
                <w:szCs w:val="16"/>
                <w:vertAlign w:val="superscript"/>
              </w:rPr>
            </w:pPr>
          </w:p>
        </w:tc>
        <w:tc>
          <w:tcPr>
            <w:tcW w:w="5352" w:type="dxa"/>
            <w:gridSpan w:val="4"/>
            <w:vMerge w:val="restart"/>
            <w:tcBorders>
              <w:top w:val="single" w:sz="8" w:space="0" w:color="auto"/>
            </w:tcBorders>
            <w:noWrap/>
            <w:hideMark/>
          </w:tcPr>
          <w:p>
            <w:pPr>
              <w:spacing w:before="60" w:after="60"/>
              <w:rPr>
                <w:noProof/>
                <w:sz w:val="18"/>
                <w:szCs w:val="16"/>
              </w:rPr>
            </w:pPr>
            <w:r>
              <w:rPr>
                <w:noProof/>
                <w:sz w:val="18"/>
              </w:rPr>
              <w:t>Analytische TAC</w:t>
            </w:r>
          </w:p>
          <w:p>
            <w:pPr>
              <w:spacing w:before="60" w:after="60"/>
              <w:rPr>
                <w:noProof/>
                <w:sz w:val="18"/>
                <w:szCs w:val="16"/>
              </w:rPr>
            </w:pPr>
            <w:r>
              <w:rPr>
                <w:noProof/>
                <w:sz w:val="18"/>
              </w:rPr>
              <w:t>Artikel 3 der Verordnung (EG) Nr. 847/96 gilt nicht.</w:t>
            </w:r>
          </w:p>
          <w:p>
            <w:pPr>
              <w:spacing w:before="60" w:after="60"/>
              <w:rPr>
                <w:noProof/>
                <w:sz w:val="18"/>
                <w:szCs w:val="16"/>
              </w:rPr>
            </w:pPr>
            <w:r>
              <w:rPr>
                <w:noProof/>
                <w:sz w:val="18"/>
              </w:rPr>
              <w:t>Artikel 4 der Verordnung (EG) Nr. 847/96 gilt nicht.</w:t>
            </w:r>
          </w:p>
        </w:tc>
      </w:tr>
      <w:tr>
        <w:trPr>
          <w:trHeight w:val="270"/>
        </w:trPr>
        <w:tc>
          <w:tcPr>
            <w:tcW w:w="1894" w:type="dxa"/>
            <w:gridSpan w:val="2"/>
            <w:noWrap/>
            <w:hideMark/>
          </w:tcPr>
          <w:p>
            <w:pPr>
              <w:spacing w:before="60" w:after="60"/>
              <w:rPr>
                <w:noProof/>
                <w:sz w:val="18"/>
                <w:szCs w:val="16"/>
              </w:rPr>
            </w:pPr>
            <w:r>
              <w:rPr>
                <w:noProof/>
                <w:sz w:val="18"/>
              </w:rPr>
              <w:t>Niederlande</w:t>
            </w:r>
          </w:p>
        </w:tc>
        <w:tc>
          <w:tcPr>
            <w:tcW w:w="1701" w:type="dxa"/>
            <w:noWrap/>
          </w:tcPr>
          <w:p>
            <w:pPr>
              <w:spacing w:before="60" w:after="60"/>
              <w:jc w:val="right"/>
              <w:rPr>
                <w:noProof/>
                <w:sz w:val="18"/>
                <w:szCs w:val="16"/>
              </w:rPr>
            </w:pPr>
            <w:r>
              <w:rPr>
                <w:noProof/>
                <w:sz w:val="18"/>
              </w:rPr>
              <w:t>noch festzulegen</w:t>
            </w:r>
          </w:p>
        </w:tc>
        <w:tc>
          <w:tcPr>
            <w:tcW w:w="855" w:type="dxa"/>
          </w:tcPr>
          <w:p>
            <w:pPr>
              <w:spacing w:before="60" w:after="60"/>
              <w:rPr>
                <w:noProof/>
                <w:sz w:val="18"/>
                <w:szCs w:val="16"/>
              </w:rPr>
            </w:pPr>
          </w:p>
        </w:tc>
        <w:tc>
          <w:tcPr>
            <w:tcW w:w="5352" w:type="dxa"/>
            <w:gridSpan w:val="4"/>
            <w:vMerge/>
            <w:noWrap/>
            <w:hideMark/>
          </w:tcPr>
          <w:p>
            <w:pPr>
              <w:spacing w:before="60" w:after="60"/>
              <w:rPr>
                <w:noProof/>
                <w:sz w:val="18"/>
                <w:szCs w:val="16"/>
              </w:rPr>
            </w:pPr>
          </w:p>
        </w:tc>
      </w:tr>
      <w:tr>
        <w:trPr>
          <w:trHeight w:val="270"/>
        </w:trPr>
        <w:tc>
          <w:tcPr>
            <w:tcW w:w="1894" w:type="dxa"/>
            <w:gridSpan w:val="2"/>
            <w:noWrap/>
            <w:hideMark/>
          </w:tcPr>
          <w:p>
            <w:pPr>
              <w:spacing w:before="60" w:after="60"/>
              <w:rPr>
                <w:noProof/>
                <w:sz w:val="18"/>
                <w:szCs w:val="16"/>
              </w:rPr>
            </w:pPr>
            <w:r>
              <w:rPr>
                <w:noProof/>
                <w:sz w:val="18"/>
              </w:rPr>
              <w:t>Litauen</w:t>
            </w:r>
          </w:p>
        </w:tc>
        <w:tc>
          <w:tcPr>
            <w:tcW w:w="1701" w:type="dxa"/>
            <w:noWrap/>
          </w:tcPr>
          <w:p>
            <w:pPr>
              <w:spacing w:before="60" w:after="60"/>
              <w:jc w:val="right"/>
              <w:rPr>
                <w:noProof/>
                <w:sz w:val="18"/>
                <w:szCs w:val="16"/>
              </w:rPr>
            </w:pPr>
            <w:r>
              <w:rPr>
                <w:noProof/>
                <w:sz w:val="18"/>
              </w:rPr>
              <w:t>noch festzulegen</w:t>
            </w:r>
          </w:p>
        </w:tc>
        <w:tc>
          <w:tcPr>
            <w:tcW w:w="855" w:type="dxa"/>
          </w:tcPr>
          <w:p>
            <w:pPr>
              <w:spacing w:before="60" w:after="60"/>
              <w:rPr>
                <w:noProof/>
                <w:sz w:val="18"/>
                <w:szCs w:val="16"/>
              </w:rPr>
            </w:pPr>
          </w:p>
        </w:tc>
        <w:tc>
          <w:tcPr>
            <w:tcW w:w="5352" w:type="dxa"/>
            <w:gridSpan w:val="4"/>
            <w:vMerge/>
            <w:noWrap/>
            <w:hideMark/>
          </w:tcPr>
          <w:p>
            <w:pPr>
              <w:spacing w:before="60" w:after="60"/>
              <w:rPr>
                <w:noProof/>
                <w:sz w:val="18"/>
                <w:szCs w:val="16"/>
              </w:rPr>
            </w:pPr>
          </w:p>
        </w:tc>
      </w:tr>
      <w:tr>
        <w:trPr>
          <w:trHeight w:val="270"/>
        </w:trPr>
        <w:tc>
          <w:tcPr>
            <w:tcW w:w="1894" w:type="dxa"/>
            <w:gridSpan w:val="2"/>
            <w:noWrap/>
            <w:hideMark/>
          </w:tcPr>
          <w:p>
            <w:pPr>
              <w:spacing w:before="60" w:after="60"/>
              <w:rPr>
                <w:noProof/>
                <w:sz w:val="18"/>
                <w:szCs w:val="16"/>
              </w:rPr>
            </w:pPr>
            <w:r>
              <w:rPr>
                <w:noProof/>
                <w:sz w:val="18"/>
              </w:rPr>
              <w:t>Polen</w:t>
            </w:r>
          </w:p>
        </w:tc>
        <w:tc>
          <w:tcPr>
            <w:tcW w:w="1701" w:type="dxa"/>
            <w:noWrap/>
          </w:tcPr>
          <w:p>
            <w:pPr>
              <w:spacing w:before="60" w:after="60"/>
              <w:jc w:val="right"/>
              <w:rPr>
                <w:noProof/>
                <w:sz w:val="18"/>
                <w:szCs w:val="16"/>
              </w:rPr>
            </w:pPr>
            <w:r>
              <w:rPr>
                <w:noProof/>
                <w:sz w:val="18"/>
              </w:rPr>
              <w:t>noch festzulegen</w:t>
            </w:r>
          </w:p>
        </w:tc>
        <w:tc>
          <w:tcPr>
            <w:tcW w:w="855" w:type="dxa"/>
          </w:tcPr>
          <w:p>
            <w:pPr>
              <w:spacing w:before="60" w:after="60"/>
              <w:rPr>
                <w:noProof/>
                <w:sz w:val="18"/>
                <w:szCs w:val="16"/>
              </w:rPr>
            </w:pPr>
          </w:p>
        </w:tc>
        <w:tc>
          <w:tcPr>
            <w:tcW w:w="5352" w:type="dxa"/>
            <w:gridSpan w:val="4"/>
            <w:vMerge/>
            <w:noWrap/>
            <w:hideMark/>
          </w:tcPr>
          <w:p>
            <w:pPr>
              <w:spacing w:before="60" w:after="60"/>
              <w:rPr>
                <w:noProof/>
                <w:sz w:val="18"/>
                <w:szCs w:val="16"/>
              </w:rPr>
            </w:pPr>
          </w:p>
        </w:tc>
      </w:tr>
      <w:tr>
        <w:trPr>
          <w:trHeight w:val="270"/>
        </w:trPr>
        <w:tc>
          <w:tcPr>
            <w:tcW w:w="1894" w:type="dxa"/>
            <w:gridSpan w:val="2"/>
            <w:noWrap/>
            <w:hideMark/>
          </w:tcPr>
          <w:p>
            <w:pPr>
              <w:spacing w:before="60" w:after="60"/>
              <w:rPr>
                <w:noProof/>
                <w:sz w:val="18"/>
                <w:szCs w:val="16"/>
              </w:rPr>
            </w:pPr>
            <w:r>
              <w:rPr>
                <w:noProof/>
                <w:sz w:val="18"/>
              </w:rPr>
              <w:t>Union</w:t>
            </w:r>
          </w:p>
        </w:tc>
        <w:tc>
          <w:tcPr>
            <w:tcW w:w="1701" w:type="dxa"/>
            <w:noWrap/>
          </w:tcPr>
          <w:p>
            <w:pPr>
              <w:spacing w:before="60" w:after="60"/>
              <w:jc w:val="right"/>
              <w:rPr>
                <w:noProof/>
                <w:sz w:val="18"/>
                <w:szCs w:val="16"/>
              </w:rPr>
            </w:pPr>
            <w:r>
              <w:rPr>
                <w:noProof/>
                <w:sz w:val="18"/>
              </w:rPr>
              <w:t>noch festzulegen</w:t>
            </w:r>
          </w:p>
        </w:tc>
        <w:tc>
          <w:tcPr>
            <w:tcW w:w="855" w:type="dxa"/>
          </w:tcPr>
          <w:p>
            <w:pPr>
              <w:spacing w:before="60" w:after="60"/>
              <w:rPr>
                <w:noProof/>
                <w:sz w:val="18"/>
                <w:szCs w:val="16"/>
              </w:rPr>
            </w:pPr>
          </w:p>
        </w:tc>
        <w:tc>
          <w:tcPr>
            <w:tcW w:w="5352" w:type="dxa"/>
            <w:gridSpan w:val="4"/>
            <w:vMerge/>
            <w:noWrap/>
            <w:hideMark/>
          </w:tcPr>
          <w:p>
            <w:pPr>
              <w:spacing w:before="60" w:after="60"/>
              <w:rPr>
                <w:noProof/>
                <w:sz w:val="18"/>
                <w:szCs w:val="16"/>
              </w:rPr>
            </w:pPr>
          </w:p>
        </w:tc>
      </w:tr>
      <w:tr>
        <w:trPr>
          <w:trHeight w:val="270"/>
        </w:trPr>
        <w:tc>
          <w:tcPr>
            <w:tcW w:w="1894" w:type="dxa"/>
            <w:gridSpan w:val="2"/>
            <w:noWrap/>
            <w:hideMark/>
          </w:tcPr>
          <w:p>
            <w:pPr>
              <w:spacing w:before="60" w:after="60"/>
              <w:rPr>
                <w:noProof/>
                <w:sz w:val="18"/>
                <w:szCs w:val="16"/>
              </w:rPr>
            </w:pPr>
          </w:p>
        </w:tc>
        <w:tc>
          <w:tcPr>
            <w:tcW w:w="1701" w:type="dxa"/>
            <w:noWrap/>
            <w:hideMark/>
          </w:tcPr>
          <w:p>
            <w:pPr>
              <w:spacing w:before="60" w:after="60"/>
              <w:rPr>
                <w:noProof/>
                <w:sz w:val="18"/>
                <w:szCs w:val="16"/>
              </w:rPr>
            </w:pPr>
          </w:p>
        </w:tc>
        <w:tc>
          <w:tcPr>
            <w:tcW w:w="855" w:type="dxa"/>
            <w:noWrap/>
            <w:hideMark/>
          </w:tcPr>
          <w:p>
            <w:pPr>
              <w:spacing w:before="60" w:after="60"/>
              <w:rPr>
                <w:noProof/>
                <w:sz w:val="18"/>
                <w:szCs w:val="16"/>
              </w:rPr>
            </w:pPr>
          </w:p>
        </w:tc>
        <w:tc>
          <w:tcPr>
            <w:tcW w:w="5352" w:type="dxa"/>
            <w:gridSpan w:val="4"/>
            <w:vMerge/>
            <w:noWrap/>
            <w:hideMark/>
          </w:tcPr>
          <w:p>
            <w:pPr>
              <w:spacing w:before="60" w:after="60"/>
              <w:rPr>
                <w:noProof/>
                <w:sz w:val="18"/>
                <w:szCs w:val="16"/>
              </w:rPr>
            </w:pPr>
          </w:p>
        </w:tc>
      </w:tr>
      <w:tr>
        <w:trPr>
          <w:trHeight w:val="270"/>
        </w:trPr>
        <w:tc>
          <w:tcPr>
            <w:tcW w:w="1894" w:type="dxa"/>
            <w:gridSpan w:val="2"/>
            <w:noWrap/>
            <w:hideMark/>
          </w:tcPr>
          <w:p>
            <w:pPr>
              <w:spacing w:before="60" w:after="60"/>
              <w:rPr>
                <w:noProof/>
                <w:sz w:val="18"/>
                <w:szCs w:val="16"/>
              </w:rPr>
            </w:pPr>
            <w:r>
              <w:rPr>
                <w:noProof/>
                <w:sz w:val="18"/>
              </w:rPr>
              <w:t>TAC</w:t>
            </w:r>
          </w:p>
        </w:tc>
        <w:tc>
          <w:tcPr>
            <w:tcW w:w="1701" w:type="dxa"/>
            <w:noWrap/>
            <w:hideMark/>
          </w:tcPr>
          <w:p>
            <w:pPr>
              <w:spacing w:before="60" w:after="60"/>
              <w:rPr>
                <w:noProof/>
                <w:sz w:val="18"/>
                <w:szCs w:val="16"/>
              </w:rPr>
            </w:pPr>
            <w:r>
              <w:rPr>
                <w:noProof/>
                <w:sz w:val="18"/>
              </w:rPr>
              <w:t>Entfällt</w:t>
            </w:r>
          </w:p>
        </w:tc>
        <w:tc>
          <w:tcPr>
            <w:tcW w:w="855" w:type="dxa"/>
          </w:tcPr>
          <w:p>
            <w:pPr>
              <w:spacing w:before="60" w:after="60"/>
              <w:rPr>
                <w:noProof/>
                <w:sz w:val="18"/>
                <w:szCs w:val="16"/>
              </w:rPr>
            </w:pPr>
          </w:p>
        </w:tc>
        <w:tc>
          <w:tcPr>
            <w:tcW w:w="5352" w:type="dxa"/>
            <w:gridSpan w:val="4"/>
            <w:vMerge/>
          </w:tcPr>
          <w:p>
            <w:pPr>
              <w:spacing w:before="60" w:after="60"/>
              <w:rPr>
                <w:noProof/>
                <w:sz w:val="18"/>
                <w:szCs w:val="16"/>
              </w:rPr>
            </w:pPr>
          </w:p>
        </w:tc>
      </w:tr>
      <w:tr>
        <w:trPr>
          <w:trHeight w:val="285"/>
        </w:trPr>
        <w:tc>
          <w:tcPr>
            <w:tcW w:w="906" w:type="dxa"/>
            <w:tcBorders>
              <w:top w:val="single" w:sz="4" w:space="0" w:color="auto"/>
              <w:left w:val="nil"/>
              <w:bottom w:val="single" w:sz="8" w:space="0" w:color="auto"/>
              <w:right w:val="nil"/>
            </w:tcBorders>
            <w:noWrap/>
          </w:tcPr>
          <w:p>
            <w:pPr>
              <w:spacing w:before="60" w:after="60"/>
              <w:rPr>
                <w:b/>
                <w:bCs/>
                <w:noProof/>
                <w:sz w:val="18"/>
                <w:szCs w:val="16"/>
                <w:vertAlign w:val="superscript"/>
              </w:rPr>
            </w:pPr>
          </w:p>
        </w:tc>
        <w:tc>
          <w:tcPr>
            <w:tcW w:w="8896" w:type="dxa"/>
            <w:gridSpan w:val="7"/>
            <w:tcBorders>
              <w:top w:val="single" w:sz="4" w:space="0" w:color="auto"/>
              <w:left w:val="nil"/>
              <w:bottom w:val="single" w:sz="8" w:space="0" w:color="auto"/>
              <w:right w:val="nil"/>
            </w:tcBorders>
            <w:noWrap/>
          </w:tcPr>
          <w:p>
            <w:pPr>
              <w:spacing w:before="60" w:after="60"/>
              <w:rPr>
                <w:noProof/>
                <w:sz w:val="18"/>
                <w:szCs w:val="16"/>
              </w:rPr>
            </w:pPr>
          </w:p>
        </w:tc>
      </w:tr>
      <w:tr>
        <w:tblPrEx>
          <w:tblLook w:val="0000" w:firstRow="0" w:lastRow="0" w:firstColumn="0" w:lastColumn="0" w:noHBand="0" w:noVBand="0"/>
        </w:tblPrEx>
        <w:trPr>
          <w:gridAfter w:val="1"/>
          <w:wAfter w:w="33" w:type="dxa"/>
        </w:trPr>
        <w:tc>
          <w:tcPr>
            <w:tcW w:w="906" w:type="dxa"/>
            <w:tcBorders>
              <w:top w:val="single" w:sz="8" w:space="0" w:color="auto"/>
              <w:bottom w:val="single" w:sz="8" w:space="0" w:color="auto"/>
            </w:tcBorders>
            <w:shd w:val="clear" w:color="auto" w:fill="auto"/>
          </w:tcPr>
          <w:p>
            <w:pPr>
              <w:spacing w:before="60" w:after="60"/>
              <w:rPr>
                <w:noProof/>
                <w:sz w:val="18"/>
                <w:szCs w:val="18"/>
              </w:rPr>
            </w:pPr>
            <w:r>
              <w:rPr>
                <w:noProof/>
                <w:sz w:val="18"/>
              </w:rPr>
              <w:t>Art:</w:t>
            </w:r>
          </w:p>
        </w:tc>
        <w:tc>
          <w:tcPr>
            <w:tcW w:w="3544" w:type="dxa"/>
            <w:gridSpan w:val="3"/>
            <w:tcBorders>
              <w:top w:val="single" w:sz="8" w:space="0" w:color="auto"/>
              <w:bottom w:val="single" w:sz="8" w:space="0" w:color="auto"/>
              <w:right w:val="single" w:sz="8" w:space="0" w:color="auto"/>
            </w:tcBorders>
            <w:shd w:val="clear" w:color="auto" w:fill="auto"/>
          </w:tcPr>
          <w:p>
            <w:pPr>
              <w:spacing w:before="60" w:after="60"/>
              <w:rPr>
                <w:noProof/>
                <w:sz w:val="18"/>
                <w:szCs w:val="18"/>
              </w:rPr>
            </w:pPr>
            <w:r>
              <w:rPr>
                <w:noProof/>
                <w:sz w:val="18"/>
              </w:rPr>
              <w:t>Zahnfische</w:t>
            </w:r>
          </w:p>
          <w:p>
            <w:pPr>
              <w:keepNext/>
              <w:tabs>
                <w:tab w:val="left" w:pos="850"/>
              </w:tabs>
              <w:spacing w:before="60" w:after="60"/>
              <w:rPr>
                <w:i/>
                <w:iCs/>
                <w:noProof/>
                <w:sz w:val="18"/>
                <w:szCs w:val="18"/>
              </w:rPr>
            </w:pPr>
            <w:r>
              <w:rPr>
                <w:i/>
                <w:noProof/>
                <w:sz w:val="18"/>
              </w:rPr>
              <w:t xml:space="preserve">Dissostichus </w:t>
            </w:r>
            <w:r>
              <w:rPr>
                <w:noProof/>
                <w:sz w:val="18"/>
              </w:rPr>
              <w:t>spp.</w:t>
            </w:r>
          </w:p>
        </w:tc>
        <w:tc>
          <w:tcPr>
            <w:tcW w:w="985" w:type="dxa"/>
            <w:gridSpan w:val="2"/>
            <w:tcBorders>
              <w:top w:val="single" w:sz="8" w:space="0" w:color="auto"/>
              <w:left w:val="single" w:sz="8" w:space="0" w:color="auto"/>
              <w:bottom w:val="single" w:sz="8" w:space="0" w:color="auto"/>
            </w:tcBorders>
            <w:shd w:val="clear" w:color="auto" w:fill="auto"/>
          </w:tcPr>
          <w:p>
            <w:pPr>
              <w:spacing w:before="60" w:after="60"/>
              <w:rPr>
                <w:noProof/>
                <w:sz w:val="18"/>
                <w:szCs w:val="18"/>
              </w:rPr>
            </w:pPr>
            <w:r>
              <w:rPr>
                <w:noProof/>
                <w:sz w:val="18"/>
              </w:rPr>
              <w:t>Gebiet:</w:t>
            </w:r>
          </w:p>
        </w:tc>
        <w:tc>
          <w:tcPr>
            <w:tcW w:w="4334" w:type="dxa"/>
            <w:tcBorders>
              <w:top w:val="single" w:sz="8" w:space="0" w:color="auto"/>
              <w:bottom w:val="single" w:sz="8" w:space="0" w:color="auto"/>
            </w:tcBorders>
            <w:shd w:val="clear" w:color="auto" w:fill="auto"/>
          </w:tcPr>
          <w:p>
            <w:pPr>
              <w:spacing w:before="60" w:after="60"/>
              <w:rPr>
                <w:noProof/>
                <w:sz w:val="18"/>
                <w:szCs w:val="18"/>
              </w:rPr>
            </w:pPr>
            <w:r>
              <w:rPr>
                <w:noProof/>
                <w:sz w:val="18"/>
              </w:rPr>
              <w:t>SPRFMO-Übereinkommensbereich</w:t>
            </w:r>
          </w:p>
          <w:p>
            <w:pPr>
              <w:spacing w:before="60" w:after="60"/>
              <w:rPr>
                <w:noProof/>
                <w:sz w:val="18"/>
                <w:szCs w:val="18"/>
              </w:rPr>
            </w:pPr>
            <w:r>
              <w:rPr>
                <w:noProof/>
                <w:sz w:val="18"/>
              </w:rPr>
              <w:t>(TOT/SPR-AE)</w:t>
            </w:r>
          </w:p>
        </w:tc>
      </w:tr>
      <w:tr>
        <w:tblPrEx>
          <w:tblLook w:val="0000" w:firstRow="0" w:lastRow="0" w:firstColumn="0" w:lastColumn="0" w:noHBand="0" w:noVBand="0"/>
        </w:tblPrEx>
        <w:tc>
          <w:tcPr>
            <w:tcW w:w="1894" w:type="dxa"/>
            <w:gridSpan w:val="2"/>
            <w:tcBorders>
              <w:top w:val="single" w:sz="8" w:space="0" w:color="auto"/>
            </w:tcBorders>
            <w:shd w:val="clear" w:color="auto" w:fill="auto"/>
          </w:tcPr>
          <w:p>
            <w:pPr>
              <w:spacing w:before="60" w:after="60"/>
              <w:rPr>
                <w:noProof/>
                <w:sz w:val="18"/>
                <w:szCs w:val="18"/>
              </w:rPr>
            </w:pPr>
            <w:r>
              <w:rPr>
                <w:noProof/>
                <w:sz w:val="18"/>
              </w:rPr>
              <w:t>TAC</w:t>
            </w:r>
          </w:p>
        </w:tc>
        <w:tc>
          <w:tcPr>
            <w:tcW w:w="1701" w:type="dxa"/>
            <w:tcBorders>
              <w:top w:val="single" w:sz="8" w:space="0" w:color="auto"/>
            </w:tcBorders>
            <w:shd w:val="clear" w:color="auto" w:fill="auto"/>
          </w:tcPr>
          <w:p>
            <w:pPr>
              <w:spacing w:before="60" w:after="60"/>
              <w:jc w:val="right"/>
              <w:rPr>
                <w:noProof/>
                <w:sz w:val="18"/>
                <w:szCs w:val="18"/>
              </w:rPr>
            </w:pPr>
            <w:r>
              <w:rPr>
                <w:noProof/>
                <w:sz w:val="18"/>
              </w:rPr>
              <w:t>noch festzulegen</w:t>
            </w:r>
          </w:p>
        </w:tc>
        <w:tc>
          <w:tcPr>
            <w:tcW w:w="855" w:type="dxa"/>
            <w:tcBorders>
              <w:top w:val="single" w:sz="8" w:space="0" w:color="auto"/>
            </w:tcBorders>
            <w:shd w:val="clear" w:color="auto" w:fill="auto"/>
          </w:tcPr>
          <w:p>
            <w:pPr>
              <w:spacing w:before="60" w:after="60"/>
              <w:rPr>
                <w:noProof/>
                <w:sz w:val="18"/>
                <w:szCs w:val="18"/>
                <w:vertAlign w:val="superscript"/>
              </w:rPr>
            </w:pPr>
            <w:r>
              <w:rPr>
                <w:noProof/>
                <w:sz w:val="18"/>
                <w:vertAlign w:val="superscript"/>
              </w:rPr>
              <w:t>(1)</w:t>
            </w:r>
          </w:p>
        </w:tc>
        <w:tc>
          <w:tcPr>
            <w:tcW w:w="5352" w:type="dxa"/>
            <w:gridSpan w:val="4"/>
            <w:tcBorders>
              <w:top w:val="single" w:sz="8" w:space="0" w:color="auto"/>
            </w:tcBorders>
            <w:shd w:val="clear" w:color="auto" w:fill="auto"/>
          </w:tcPr>
          <w:p>
            <w:pPr>
              <w:spacing w:before="60" w:after="60"/>
              <w:rPr>
                <w:noProof/>
                <w:sz w:val="18"/>
                <w:szCs w:val="18"/>
              </w:rPr>
            </w:pPr>
            <w:r>
              <w:rPr>
                <w:noProof/>
                <w:sz w:val="18"/>
              </w:rPr>
              <w:t>Vorsorgliche TAC</w:t>
            </w:r>
          </w:p>
        </w:tc>
      </w:tr>
      <w:tr>
        <w:tblPrEx>
          <w:tblLook w:val="0000" w:firstRow="0" w:lastRow="0" w:firstColumn="0" w:lastColumn="0" w:noHBand="0" w:noVBand="0"/>
        </w:tblPrEx>
        <w:tc>
          <w:tcPr>
            <w:tcW w:w="9802" w:type="dxa"/>
            <w:gridSpan w:val="8"/>
            <w:tcBorders>
              <w:bottom w:val="single" w:sz="4" w:space="0" w:color="auto"/>
            </w:tcBorders>
            <w:shd w:val="clear" w:color="auto" w:fill="auto"/>
          </w:tcPr>
          <w:p>
            <w:pPr>
              <w:spacing w:before="60" w:after="60"/>
              <w:ind w:left="720" w:hanging="720"/>
              <w:rPr>
                <w:noProof/>
                <w:sz w:val="18"/>
                <w:szCs w:val="18"/>
              </w:rPr>
            </w:pPr>
            <w:r>
              <w:rPr>
                <w:noProof/>
                <w:sz w:val="18"/>
                <w:vertAlign w:val="superscript"/>
              </w:rPr>
              <w:t>(1)</w:t>
            </w:r>
            <w:r>
              <w:rPr>
                <w:noProof/>
              </w:rPr>
              <w:tab/>
            </w:r>
            <w:r>
              <w:rPr>
                <w:noProof/>
                <w:sz w:val="18"/>
              </w:rPr>
              <w:t>Diese TAC gilt nur für Versuchsfischereien. Die Fischerei darf nur in den folgenden Forschungsblöcken (A-E) erfolgen:</w:t>
            </w:r>
            <w:r>
              <w:rPr>
                <w:noProof/>
                <w:sz w:val="18"/>
                <w:szCs w:val="18"/>
              </w:rPr>
              <w:br/>
            </w:r>
            <w:r>
              <w:rPr>
                <w:noProof/>
                <w:sz w:val="18"/>
              </w:rPr>
              <w:t>– Forschungsblock A: Gebiet, das durch die Koordinaten 47°15' S und 48°15' S sowie 146°30' E und 147°30' E begrenzt wird</w:t>
            </w:r>
            <w:r>
              <w:rPr>
                <w:noProof/>
                <w:sz w:val="18"/>
                <w:szCs w:val="18"/>
              </w:rPr>
              <w:br/>
            </w:r>
            <w:r>
              <w:rPr>
                <w:noProof/>
                <w:sz w:val="18"/>
              </w:rPr>
              <w:t>– Forschungsblock B: Gebiet, das durch die Koordinaten 47°15' S und 48°15' S sowie 147°30' E und 148°30' E begrenzt wird</w:t>
            </w:r>
            <w:r>
              <w:rPr>
                <w:noProof/>
                <w:sz w:val="18"/>
                <w:szCs w:val="18"/>
              </w:rPr>
              <w:br/>
            </w:r>
            <w:r>
              <w:rPr>
                <w:noProof/>
                <w:sz w:val="18"/>
              </w:rPr>
              <w:t>– Forschungsblock C: Gebiet, das durch die Koordinaten 47°15' S und 48°15' S sowie 148°30' E und 150°00' E begrenzt wird</w:t>
            </w:r>
            <w:r>
              <w:rPr>
                <w:noProof/>
                <w:sz w:val="18"/>
                <w:szCs w:val="18"/>
              </w:rPr>
              <w:br/>
            </w:r>
            <w:r>
              <w:rPr>
                <w:noProof/>
                <w:sz w:val="18"/>
              </w:rPr>
              <w:t>– Forschungsblock D: Gebiet, das durch die Koordinaten 48°15' S und 49°15' S sowie 149°00' E und 150°00' E begrenzt wird</w:t>
            </w:r>
            <w:r>
              <w:rPr>
                <w:noProof/>
                <w:sz w:val="18"/>
                <w:szCs w:val="18"/>
              </w:rPr>
              <w:br/>
            </w:r>
            <w:r>
              <w:rPr>
                <w:noProof/>
                <w:sz w:val="18"/>
              </w:rPr>
              <w:t>– Forschungsblock E: Gebiet, das durch die Koordinaten 48°15' S und 49°30' S sowie 150°00' E und 151°00' E begrenzt wird.</w:t>
            </w:r>
          </w:p>
          <w:p>
            <w:pPr>
              <w:spacing w:before="60" w:after="60"/>
              <w:rPr>
                <w:noProof/>
                <w:sz w:val="18"/>
                <w:szCs w:val="18"/>
              </w:rPr>
            </w:pPr>
          </w:p>
          <w:p>
            <w:pPr>
              <w:spacing w:before="60" w:after="60"/>
              <w:rPr>
                <w:noProof/>
                <w:sz w:val="18"/>
                <w:szCs w:val="18"/>
              </w:rPr>
            </w:pPr>
          </w:p>
        </w:tc>
      </w:tr>
    </w:tbl>
    <w:p>
      <w:pPr>
        <w:pStyle w:val="Lignefinal"/>
        <w:rPr>
          <w:noProof/>
        </w:rPr>
      </w:pPr>
    </w:p>
    <w:p>
      <w:pPr>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ANHANG IK</w:t>
      </w:r>
    </w:p>
    <w:p>
      <w:pPr>
        <w:pStyle w:val="NormalCentered"/>
        <w:rPr>
          <w:noProof/>
        </w:rPr>
      </w:pPr>
      <w:r>
        <w:rPr>
          <w:noProof/>
        </w:rPr>
        <w:t>IOTC- ZUSTÄNDIGKEITSBEREICH</w:t>
      </w:r>
    </w:p>
    <w:p>
      <w:pPr>
        <w:rPr>
          <w:noProof/>
        </w:rPr>
      </w:pPr>
      <w:r>
        <w:rPr>
          <w:noProof/>
        </w:rPr>
        <w:t>Fänge von Gelbflossenthun durch Ringwadenfischer der Union dürfen die Fangbeschränkungen gemäß diesem Anhang nicht überschreiten.</w:t>
      </w:r>
    </w:p>
    <w:tbl>
      <w:tblPr>
        <w:tblW w:w="9406" w:type="dxa"/>
        <w:tblInd w:w="108" w:type="dxa"/>
        <w:tblLayout w:type="fixed"/>
        <w:tblLook w:val="04A0" w:firstRow="1" w:lastRow="0" w:firstColumn="1" w:lastColumn="0" w:noHBand="0" w:noVBand="1"/>
      </w:tblPr>
      <w:tblGrid>
        <w:gridCol w:w="1349"/>
        <w:gridCol w:w="494"/>
        <w:gridCol w:w="1559"/>
        <w:gridCol w:w="993"/>
        <w:gridCol w:w="850"/>
        <w:gridCol w:w="4161"/>
      </w:tblGrid>
      <w:tr>
        <w:trPr>
          <w:trHeight w:val="40"/>
        </w:trPr>
        <w:tc>
          <w:tcPr>
            <w:tcW w:w="1349" w:type="dxa"/>
            <w:tcBorders>
              <w:top w:val="single" w:sz="8" w:space="0" w:color="auto"/>
              <w:left w:val="nil"/>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Art:</w:t>
            </w:r>
          </w:p>
        </w:tc>
        <w:tc>
          <w:tcPr>
            <w:tcW w:w="3046" w:type="dxa"/>
            <w:gridSpan w:val="3"/>
            <w:tcBorders>
              <w:top w:val="single" w:sz="8" w:space="0" w:color="auto"/>
              <w:left w:val="nil"/>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Gelbflossenthun</w:t>
            </w:r>
          </w:p>
          <w:p>
            <w:pPr>
              <w:spacing w:before="60" w:after="60"/>
              <w:rPr>
                <w:rFonts w:asciiTheme="majorBidi" w:hAnsiTheme="majorBidi" w:cstheme="majorBidi"/>
                <w:noProof/>
                <w:sz w:val="18"/>
                <w:szCs w:val="18"/>
              </w:rPr>
            </w:pPr>
            <w:r>
              <w:rPr>
                <w:rFonts w:asciiTheme="majorBidi" w:hAnsiTheme="majorBidi" w:cstheme="majorBidi"/>
                <w:i/>
                <w:noProof/>
                <w:sz w:val="18"/>
              </w:rPr>
              <w:t>Thunnus albacares</w:t>
            </w:r>
          </w:p>
        </w:tc>
        <w:tc>
          <w:tcPr>
            <w:tcW w:w="850" w:type="dxa"/>
            <w:tcBorders>
              <w:top w:val="single" w:sz="8" w:space="0" w:color="auto"/>
              <w:left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Gebiet:</w:t>
            </w:r>
          </w:p>
        </w:tc>
        <w:tc>
          <w:tcPr>
            <w:tcW w:w="4161" w:type="dxa"/>
            <w:tcBorders>
              <w:top w:val="single" w:sz="8" w:space="0" w:color="auto"/>
              <w:left w:val="nil"/>
              <w:right w:val="nil"/>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IOTC-Zuständigkeitsbereich</w:t>
            </w:r>
          </w:p>
          <w:p>
            <w:pPr>
              <w:spacing w:before="60" w:after="60"/>
              <w:rPr>
                <w:rFonts w:asciiTheme="majorBidi" w:hAnsiTheme="majorBidi" w:cstheme="majorBidi"/>
                <w:noProof/>
                <w:sz w:val="18"/>
                <w:szCs w:val="18"/>
              </w:rPr>
            </w:pPr>
            <w:r>
              <w:rPr>
                <w:rFonts w:asciiTheme="majorBidi" w:hAnsiTheme="majorBidi" w:cstheme="majorBidi"/>
                <w:noProof/>
                <w:sz w:val="18"/>
              </w:rPr>
              <w:t>(YFT/IOTC)</w:t>
            </w:r>
          </w:p>
        </w:tc>
      </w:tr>
      <w:tr>
        <w:trPr>
          <w:trHeight w:val="227"/>
        </w:trPr>
        <w:tc>
          <w:tcPr>
            <w:tcW w:w="1843" w:type="dxa"/>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Frankreich</w:t>
            </w:r>
          </w:p>
        </w:tc>
        <w:tc>
          <w:tcPr>
            <w:tcW w:w="1559" w:type="dxa"/>
            <w:tcBorders>
              <w:top w:val="single" w:sz="8" w:space="0" w:color="auto"/>
            </w:tcBorders>
          </w:tcPr>
          <w:p>
            <w:pPr>
              <w:spacing w:after="0"/>
              <w:jc w:val="right"/>
              <w:rPr>
                <w:rFonts w:eastAsia="Times New Roman"/>
                <w:noProof/>
                <w:color w:val="000000"/>
                <w:sz w:val="18"/>
                <w:szCs w:val="18"/>
              </w:rPr>
            </w:pPr>
            <w:r>
              <w:rPr>
                <w:noProof/>
                <w:sz w:val="18"/>
              </w:rPr>
              <w:t>pm</w:t>
            </w:r>
          </w:p>
        </w:tc>
        <w:tc>
          <w:tcPr>
            <w:tcW w:w="993" w:type="dxa"/>
            <w:tcBorders>
              <w:top w:val="single" w:sz="8" w:space="0" w:color="auto"/>
            </w:tcBorders>
            <w:hideMark/>
          </w:tcPr>
          <w:p>
            <w:pPr>
              <w:spacing w:before="60" w:after="60"/>
              <w:rPr>
                <w:rFonts w:asciiTheme="majorBidi" w:hAnsiTheme="majorBidi" w:cstheme="majorBidi"/>
                <w:noProof/>
                <w:sz w:val="18"/>
                <w:szCs w:val="18"/>
              </w:rPr>
            </w:pPr>
          </w:p>
        </w:tc>
        <w:tc>
          <w:tcPr>
            <w:tcW w:w="5011" w:type="dxa"/>
            <w:gridSpan w:val="2"/>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Analytische TAC</w:t>
            </w:r>
          </w:p>
          <w:p>
            <w:pPr>
              <w:spacing w:before="60" w:after="60"/>
              <w:rPr>
                <w:rFonts w:asciiTheme="majorBidi" w:hAnsiTheme="majorBidi" w:cstheme="majorBidi"/>
                <w:noProof/>
                <w:sz w:val="18"/>
                <w:szCs w:val="18"/>
              </w:rPr>
            </w:pPr>
            <w:r>
              <w:rPr>
                <w:rFonts w:asciiTheme="majorBidi" w:hAnsiTheme="majorBidi" w:cstheme="majorBidi"/>
                <w:noProof/>
                <w:sz w:val="18"/>
              </w:rPr>
              <w:t>Artikel 3 der Verordnung (EG) Nr. 847/96 gilt nicht.</w:t>
            </w:r>
          </w:p>
          <w:p>
            <w:pPr>
              <w:spacing w:before="60" w:after="60"/>
              <w:rPr>
                <w:rFonts w:asciiTheme="majorBidi" w:hAnsiTheme="majorBidi" w:cstheme="majorBidi"/>
                <w:noProof/>
                <w:sz w:val="18"/>
                <w:szCs w:val="18"/>
              </w:rPr>
            </w:pPr>
            <w:r>
              <w:rPr>
                <w:rFonts w:asciiTheme="majorBidi" w:hAnsiTheme="majorBidi" w:cstheme="majorBidi"/>
                <w:noProof/>
                <w:sz w:val="18"/>
              </w:rPr>
              <w:t>Artikel 4 der Verordnung (EG) Nr. 847/96 gilt nicht.</w:t>
            </w:r>
          </w:p>
        </w:tc>
      </w:tr>
      <w:tr>
        <w:trPr>
          <w:trHeight w:val="227"/>
        </w:trPr>
        <w:tc>
          <w:tcPr>
            <w:tcW w:w="1843" w:type="dxa"/>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Italien</w:t>
            </w:r>
          </w:p>
        </w:tc>
        <w:tc>
          <w:tcPr>
            <w:tcW w:w="1559" w:type="dxa"/>
          </w:tcPr>
          <w:p>
            <w:pPr>
              <w:spacing w:after="0"/>
              <w:jc w:val="right"/>
              <w:rPr>
                <w:rFonts w:eastAsia="Times New Roman"/>
                <w:noProof/>
                <w:color w:val="000000"/>
                <w:sz w:val="18"/>
                <w:szCs w:val="18"/>
              </w:rPr>
            </w:pPr>
            <w:r>
              <w:rPr>
                <w:noProof/>
                <w:sz w:val="18"/>
              </w:rPr>
              <w:t>pm</w:t>
            </w:r>
          </w:p>
        </w:tc>
        <w:tc>
          <w:tcPr>
            <w:tcW w:w="993" w:type="dxa"/>
            <w:hideMark/>
          </w:tcPr>
          <w:p>
            <w:pPr>
              <w:spacing w:before="60" w:after="60"/>
              <w:rPr>
                <w:rFonts w:asciiTheme="majorBidi" w:hAnsiTheme="majorBidi" w:cstheme="majorBidi"/>
                <w:noProof/>
                <w:sz w:val="18"/>
                <w:szCs w:val="18"/>
              </w:rPr>
            </w:pPr>
          </w:p>
        </w:tc>
        <w:tc>
          <w:tcPr>
            <w:tcW w:w="5011" w:type="dxa"/>
            <w:gridSpan w:val="2"/>
            <w:vMerge/>
            <w:hideMark/>
          </w:tcPr>
          <w:p>
            <w:pPr>
              <w:spacing w:before="60" w:after="60"/>
              <w:rPr>
                <w:rFonts w:asciiTheme="majorBidi" w:hAnsiTheme="majorBidi" w:cstheme="majorBidi"/>
                <w:noProof/>
                <w:sz w:val="18"/>
                <w:szCs w:val="18"/>
              </w:rPr>
            </w:pPr>
          </w:p>
        </w:tc>
      </w:tr>
      <w:tr>
        <w:trPr>
          <w:trHeight w:val="227"/>
        </w:trPr>
        <w:tc>
          <w:tcPr>
            <w:tcW w:w="1843" w:type="dxa"/>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Spanien</w:t>
            </w:r>
          </w:p>
        </w:tc>
        <w:tc>
          <w:tcPr>
            <w:tcW w:w="1559" w:type="dxa"/>
          </w:tcPr>
          <w:p>
            <w:pPr>
              <w:spacing w:after="0"/>
              <w:jc w:val="right"/>
              <w:rPr>
                <w:rFonts w:eastAsia="Times New Roman"/>
                <w:noProof/>
                <w:color w:val="000000"/>
                <w:sz w:val="18"/>
                <w:szCs w:val="18"/>
              </w:rPr>
            </w:pPr>
            <w:r>
              <w:rPr>
                <w:noProof/>
                <w:sz w:val="18"/>
              </w:rPr>
              <w:t>pm</w:t>
            </w:r>
          </w:p>
        </w:tc>
        <w:tc>
          <w:tcPr>
            <w:tcW w:w="993" w:type="dxa"/>
            <w:hideMark/>
          </w:tcPr>
          <w:p>
            <w:pPr>
              <w:spacing w:before="60" w:after="60"/>
              <w:rPr>
                <w:rFonts w:asciiTheme="majorBidi" w:hAnsiTheme="majorBidi" w:cstheme="majorBidi"/>
                <w:noProof/>
                <w:sz w:val="18"/>
                <w:szCs w:val="18"/>
              </w:rPr>
            </w:pPr>
          </w:p>
        </w:tc>
        <w:tc>
          <w:tcPr>
            <w:tcW w:w="5011" w:type="dxa"/>
            <w:gridSpan w:val="2"/>
            <w:vMerge/>
            <w:hideMark/>
          </w:tcPr>
          <w:p>
            <w:pPr>
              <w:spacing w:before="60" w:after="60"/>
              <w:rPr>
                <w:rFonts w:asciiTheme="majorBidi" w:hAnsiTheme="majorBidi" w:cstheme="majorBidi"/>
                <w:noProof/>
                <w:sz w:val="18"/>
                <w:szCs w:val="18"/>
              </w:rPr>
            </w:pPr>
          </w:p>
        </w:tc>
      </w:tr>
      <w:tr>
        <w:trPr>
          <w:trHeight w:val="227"/>
        </w:trPr>
        <w:tc>
          <w:tcPr>
            <w:tcW w:w="1843" w:type="dxa"/>
            <w:gridSpan w:val="2"/>
          </w:tcPr>
          <w:p>
            <w:pPr>
              <w:spacing w:before="60" w:after="60"/>
              <w:rPr>
                <w:rFonts w:asciiTheme="majorBidi" w:hAnsiTheme="majorBidi" w:cstheme="majorBidi"/>
                <w:noProof/>
                <w:sz w:val="18"/>
                <w:szCs w:val="18"/>
              </w:rPr>
            </w:pPr>
          </w:p>
        </w:tc>
        <w:tc>
          <w:tcPr>
            <w:tcW w:w="1559" w:type="dxa"/>
          </w:tcPr>
          <w:p>
            <w:pPr>
              <w:spacing w:before="60" w:after="60"/>
              <w:jc w:val="right"/>
              <w:rPr>
                <w:rFonts w:asciiTheme="majorBidi" w:hAnsiTheme="majorBidi" w:cstheme="majorBidi"/>
                <w:noProof/>
                <w:sz w:val="18"/>
                <w:szCs w:val="18"/>
              </w:rPr>
            </w:pPr>
          </w:p>
        </w:tc>
        <w:tc>
          <w:tcPr>
            <w:tcW w:w="993" w:type="dxa"/>
          </w:tcPr>
          <w:p>
            <w:pPr>
              <w:spacing w:before="60" w:after="60"/>
              <w:rPr>
                <w:rFonts w:asciiTheme="majorBidi" w:hAnsiTheme="majorBidi" w:cstheme="majorBidi"/>
                <w:noProof/>
                <w:sz w:val="18"/>
                <w:szCs w:val="18"/>
              </w:rPr>
            </w:pPr>
          </w:p>
        </w:tc>
        <w:tc>
          <w:tcPr>
            <w:tcW w:w="5011" w:type="dxa"/>
            <w:gridSpan w:val="2"/>
            <w:vMerge/>
            <w:hideMark/>
          </w:tcPr>
          <w:p>
            <w:pPr>
              <w:spacing w:before="60" w:after="60"/>
              <w:rPr>
                <w:rFonts w:asciiTheme="majorBidi" w:hAnsiTheme="majorBidi" w:cstheme="majorBidi"/>
                <w:noProof/>
                <w:sz w:val="18"/>
                <w:szCs w:val="18"/>
              </w:rPr>
            </w:pPr>
          </w:p>
        </w:tc>
      </w:tr>
      <w:tr>
        <w:trPr>
          <w:trHeight w:val="227"/>
        </w:trPr>
        <w:tc>
          <w:tcPr>
            <w:tcW w:w="1843" w:type="dxa"/>
            <w:gridSpan w:val="2"/>
            <w:hideMark/>
          </w:tcPr>
          <w:p>
            <w:pPr>
              <w:spacing w:before="60" w:after="60"/>
              <w:rPr>
                <w:rFonts w:asciiTheme="majorBidi" w:hAnsiTheme="majorBidi" w:cstheme="majorBidi"/>
                <w:noProof/>
                <w:sz w:val="18"/>
                <w:szCs w:val="18"/>
              </w:rPr>
            </w:pPr>
            <w:r>
              <w:rPr>
                <w:rFonts w:asciiTheme="majorBidi" w:hAnsiTheme="majorBidi" w:cstheme="majorBidi"/>
                <w:noProof/>
                <w:sz w:val="18"/>
              </w:rPr>
              <w:t>Union</w:t>
            </w:r>
          </w:p>
        </w:tc>
        <w:tc>
          <w:tcPr>
            <w:tcW w:w="1559" w:type="dxa"/>
            <w:hideMark/>
          </w:tcPr>
          <w:p>
            <w:pPr>
              <w:spacing w:after="0"/>
              <w:jc w:val="right"/>
              <w:rPr>
                <w:rFonts w:eastAsia="Times New Roman"/>
                <w:noProof/>
                <w:color w:val="000000"/>
                <w:sz w:val="18"/>
                <w:szCs w:val="18"/>
              </w:rPr>
            </w:pPr>
            <w:r>
              <w:rPr>
                <w:noProof/>
                <w:sz w:val="18"/>
              </w:rPr>
              <w:t>pm</w:t>
            </w:r>
          </w:p>
        </w:tc>
        <w:tc>
          <w:tcPr>
            <w:tcW w:w="993" w:type="dxa"/>
            <w:hideMark/>
          </w:tcPr>
          <w:p>
            <w:pPr>
              <w:spacing w:before="60" w:after="60"/>
              <w:rPr>
                <w:rFonts w:asciiTheme="majorBidi" w:hAnsiTheme="majorBidi" w:cstheme="majorBidi"/>
                <w:noProof/>
                <w:sz w:val="18"/>
                <w:szCs w:val="18"/>
              </w:rPr>
            </w:pPr>
          </w:p>
        </w:tc>
        <w:tc>
          <w:tcPr>
            <w:tcW w:w="5011" w:type="dxa"/>
            <w:gridSpan w:val="2"/>
            <w:vMerge/>
            <w:hideMark/>
          </w:tcPr>
          <w:p>
            <w:pPr>
              <w:spacing w:before="60" w:after="60"/>
              <w:rPr>
                <w:rFonts w:asciiTheme="majorBidi" w:hAnsiTheme="majorBidi" w:cstheme="majorBidi"/>
                <w:noProof/>
                <w:sz w:val="18"/>
                <w:szCs w:val="18"/>
              </w:rPr>
            </w:pPr>
          </w:p>
        </w:tc>
      </w:tr>
      <w:tr>
        <w:trPr>
          <w:trHeight w:val="227"/>
        </w:trPr>
        <w:tc>
          <w:tcPr>
            <w:tcW w:w="1843" w:type="dxa"/>
            <w:gridSpan w:val="2"/>
            <w:hideMark/>
          </w:tcPr>
          <w:p>
            <w:pPr>
              <w:spacing w:before="60" w:after="60"/>
              <w:rPr>
                <w:rFonts w:asciiTheme="majorBidi" w:hAnsiTheme="majorBidi" w:cstheme="majorBidi"/>
                <w:noProof/>
                <w:sz w:val="18"/>
                <w:szCs w:val="18"/>
              </w:rPr>
            </w:pPr>
          </w:p>
        </w:tc>
        <w:tc>
          <w:tcPr>
            <w:tcW w:w="1559" w:type="dxa"/>
            <w:hideMark/>
          </w:tcPr>
          <w:p>
            <w:pPr>
              <w:spacing w:before="60" w:after="60"/>
              <w:rPr>
                <w:rFonts w:asciiTheme="majorBidi" w:hAnsiTheme="majorBidi" w:cstheme="majorBidi"/>
                <w:noProof/>
                <w:sz w:val="18"/>
                <w:szCs w:val="18"/>
              </w:rPr>
            </w:pPr>
          </w:p>
        </w:tc>
        <w:tc>
          <w:tcPr>
            <w:tcW w:w="993" w:type="dxa"/>
            <w:hideMark/>
          </w:tcPr>
          <w:p>
            <w:pPr>
              <w:spacing w:before="60" w:after="60"/>
              <w:rPr>
                <w:rFonts w:asciiTheme="majorBidi" w:hAnsiTheme="majorBidi" w:cstheme="majorBidi"/>
                <w:noProof/>
                <w:sz w:val="18"/>
                <w:szCs w:val="18"/>
              </w:rPr>
            </w:pPr>
          </w:p>
        </w:tc>
        <w:tc>
          <w:tcPr>
            <w:tcW w:w="5011" w:type="dxa"/>
            <w:gridSpan w:val="2"/>
            <w:vMerge/>
            <w:hideMark/>
          </w:tcPr>
          <w:p>
            <w:pPr>
              <w:spacing w:before="60" w:after="60"/>
              <w:rPr>
                <w:rFonts w:asciiTheme="majorBidi" w:hAnsiTheme="majorBidi" w:cstheme="majorBidi"/>
                <w:noProof/>
                <w:sz w:val="18"/>
                <w:szCs w:val="18"/>
              </w:rPr>
            </w:pPr>
          </w:p>
        </w:tc>
      </w:tr>
      <w:tr>
        <w:trPr>
          <w:trHeight w:val="227"/>
        </w:trPr>
        <w:tc>
          <w:tcPr>
            <w:tcW w:w="1843" w:type="dxa"/>
            <w:gridSpan w:val="2"/>
            <w:tcBorders>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TAC</w:t>
            </w:r>
          </w:p>
        </w:tc>
        <w:tc>
          <w:tcPr>
            <w:tcW w:w="1559" w:type="dxa"/>
            <w:tcBorders>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cstheme="majorBidi"/>
                <w:noProof/>
                <w:sz w:val="18"/>
              </w:rPr>
              <w:t>Entfällt</w:t>
            </w:r>
          </w:p>
        </w:tc>
        <w:tc>
          <w:tcPr>
            <w:tcW w:w="993" w:type="dxa"/>
            <w:tcBorders>
              <w:bottom w:val="single" w:sz="8" w:space="0" w:color="auto"/>
            </w:tcBorders>
            <w:hideMark/>
          </w:tcPr>
          <w:p>
            <w:pPr>
              <w:spacing w:before="60" w:after="60"/>
              <w:rPr>
                <w:rFonts w:asciiTheme="majorBidi" w:hAnsiTheme="majorBidi" w:cstheme="majorBidi"/>
                <w:noProof/>
                <w:sz w:val="18"/>
                <w:szCs w:val="18"/>
              </w:rPr>
            </w:pPr>
          </w:p>
        </w:tc>
        <w:tc>
          <w:tcPr>
            <w:tcW w:w="5011" w:type="dxa"/>
            <w:gridSpan w:val="2"/>
            <w:vMerge/>
            <w:tcBorders>
              <w:bottom w:val="single" w:sz="8" w:space="0" w:color="auto"/>
            </w:tcBorders>
            <w:hideMark/>
          </w:tcPr>
          <w:p>
            <w:pPr>
              <w:spacing w:before="60" w:after="60"/>
              <w:rPr>
                <w:rFonts w:asciiTheme="majorBidi" w:hAnsiTheme="majorBidi" w:cstheme="majorBidi"/>
                <w:noProof/>
                <w:sz w:val="18"/>
                <w:szCs w:val="18"/>
              </w:rPr>
            </w:pP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ANHANG IL</w:t>
      </w:r>
    </w:p>
    <w:p>
      <w:pPr>
        <w:pStyle w:val="NormalCentered"/>
        <w:rPr>
          <w:noProof/>
        </w:rPr>
      </w:pPr>
      <w:r>
        <w:rPr>
          <w:noProof/>
        </w:rPr>
        <w:t>SIOFA-ÜBEREINKOMMENSBEREICH</w:t>
      </w:r>
    </w:p>
    <w:p>
      <w:pPr>
        <w:pStyle w:val="NormalCentered"/>
        <w:rPr>
          <w:noProof/>
        </w:rPr>
      </w:pPr>
    </w:p>
    <w:tbl>
      <w:tblPr>
        <w:tblW w:w="9795" w:type="dxa"/>
        <w:tblInd w:w="94" w:type="dxa"/>
        <w:tblLayout w:type="fixed"/>
        <w:tblLook w:val="0000" w:firstRow="0" w:lastRow="0" w:firstColumn="0" w:lastColumn="0" w:noHBand="0" w:noVBand="0"/>
      </w:tblPr>
      <w:tblGrid>
        <w:gridCol w:w="14"/>
        <w:gridCol w:w="993"/>
        <w:gridCol w:w="2551"/>
        <w:gridCol w:w="54"/>
        <w:gridCol w:w="511"/>
        <w:gridCol w:w="202"/>
        <w:gridCol w:w="84"/>
        <w:gridCol w:w="850"/>
        <w:gridCol w:w="26"/>
        <w:gridCol w:w="1639"/>
        <w:gridCol w:w="2801"/>
        <w:gridCol w:w="70"/>
      </w:tblGrid>
      <w:tr>
        <w:trPr>
          <w:gridBefore w:val="1"/>
          <w:gridAfter w:val="1"/>
          <w:wBefore w:w="14" w:type="dxa"/>
          <w:wAfter w:w="70" w:type="dxa"/>
          <w:trHeight w:val="227"/>
        </w:trPr>
        <w:tc>
          <w:tcPr>
            <w:tcW w:w="993" w:type="dxa"/>
            <w:tcBorders>
              <w:top w:val="single" w:sz="8" w:space="0" w:color="auto"/>
              <w:bottom w:val="single" w:sz="8" w:space="0" w:color="000000"/>
            </w:tcBorders>
            <w:shd w:val="clear" w:color="auto" w:fill="FFFFFF"/>
          </w:tcPr>
          <w:p>
            <w:pPr>
              <w:spacing w:before="60" w:after="60"/>
              <w:rPr>
                <w:noProof/>
                <w:sz w:val="20"/>
                <w:szCs w:val="20"/>
              </w:rPr>
            </w:pPr>
            <w:r>
              <w:rPr>
                <w:noProof/>
                <w:sz w:val="20"/>
              </w:rPr>
              <w:t>Art:</w:t>
            </w:r>
          </w:p>
        </w:tc>
        <w:tc>
          <w:tcPr>
            <w:tcW w:w="3318" w:type="dxa"/>
            <w:gridSpan w:val="4"/>
            <w:tcBorders>
              <w:top w:val="single" w:sz="8" w:space="0" w:color="auto"/>
              <w:bottom w:val="single" w:sz="8" w:space="0" w:color="000000"/>
              <w:right w:val="single" w:sz="8" w:space="0" w:color="auto"/>
            </w:tcBorders>
            <w:shd w:val="clear" w:color="auto" w:fill="FFFFFF"/>
          </w:tcPr>
          <w:p>
            <w:pPr>
              <w:spacing w:before="60" w:after="60"/>
              <w:rPr>
                <w:noProof/>
                <w:sz w:val="20"/>
                <w:szCs w:val="20"/>
              </w:rPr>
            </w:pPr>
            <w:r>
              <w:rPr>
                <w:noProof/>
                <w:sz w:val="20"/>
              </w:rPr>
              <w:t>Zahnfische</w:t>
            </w:r>
          </w:p>
          <w:p>
            <w:pPr>
              <w:spacing w:before="60" w:after="60"/>
              <w:rPr>
                <w:i/>
                <w:iCs/>
                <w:noProof/>
                <w:sz w:val="20"/>
                <w:szCs w:val="20"/>
              </w:rPr>
            </w:pPr>
            <w:r>
              <w:rPr>
                <w:i/>
                <w:noProof/>
                <w:sz w:val="20"/>
              </w:rPr>
              <w:t xml:space="preserve">Dissostichus </w:t>
            </w:r>
            <w:r>
              <w:rPr>
                <w:noProof/>
                <w:sz w:val="20"/>
              </w:rPr>
              <w:t>spp.</w:t>
            </w:r>
          </w:p>
        </w:tc>
        <w:tc>
          <w:tcPr>
            <w:tcW w:w="960" w:type="dxa"/>
            <w:gridSpan w:val="3"/>
            <w:tcBorders>
              <w:top w:val="single" w:sz="8" w:space="0" w:color="auto"/>
              <w:left w:val="single" w:sz="8" w:space="0" w:color="auto"/>
              <w:bottom w:val="single" w:sz="8" w:space="0" w:color="000000"/>
            </w:tcBorders>
            <w:shd w:val="clear" w:color="auto" w:fill="FFFFFF"/>
          </w:tcPr>
          <w:p>
            <w:pPr>
              <w:spacing w:before="60" w:after="60"/>
              <w:rPr>
                <w:noProof/>
                <w:sz w:val="20"/>
                <w:szCs w:val="20"/>
              </w:rPr>
            </w:pPr>
            <w:r>
              <w:rPr>
                <w:noProof/>
                <w:sz w:val="20"/>
              </w:rPr>
              <w:t>Gebiet:</w:t>
            </w:r>
          </w:p>
        </w:tc>
        <w:tc>
          <w:tcPr>
            <w:tcW w:w="4440" w:type="dxa"/>
            <w:gridSpan w:val="2"/>
            <w:tcBorders>
              <w:top w:val="single" w:sz="8" w:space="0" w:color="auto"/>
              <w:bottom w:val="single" w:sz="8" w:space="0" w:color="000000"/>
            </w:tcBorders>
            <w:shd w:val="clear" w:color="auto" w:fill="FFFFFF"/>
          </w:tcPr>
          <w:p>
            <w:pPr>
              <w:spacing w:before="60" w:after="60"/>
              <w:rPr>
                <w:noProof/>
                <w:sz w:val="20"/>
                <w:szCs w:val="20"/>
                <w:lang w:val="en-US"/>
              </w:rPr>
            </w:pPr>
            <w:r>
              <w:rPr>
                <w:noProof/>
                <w:sz w:val="20"/>
                <w:lang w:val="en-US"/>
              </w:rPr>
              <w:t>Del Cano-Gebiet</w:t>
            </w:r>
            <w:r>
              <w:rPr>
                <w:noProof/>
                <w:sz w:val="20"/>
                <w:vertAlign w:val="superscript"/>
                <w:lang w:val="en-US"/>
              </w:rPr>
              <w:t>(1)</w:t>
            </w:r>
            <w:r>
              <w:rPr>
                <w:noProof/>
                <w:sz w:val="20"/>
                <w:lang w:val="en-US"/>
              </w:rPr>
              <w:t xml:space="preserve"> </w:t>
            </w:r>
          </w:p>
          <w:p>
            <w:pPr>
              <w:spacing w:before="60" w:after="60"/>
              <w:rPr>
                <w:noProof/>
                <w:sz w:val="20"/>
                <w:szCs w:val="20"/>
                <w:lang w:val="en-US"/>
              </w:rPr>
            </w:pPr>
            <w:r>
              <w:rPr>
                <w:noProof/>
                <w:sz w:val="20"/>
                <w:lang w:val="en-US"/>
              </w:rPr>
              <w:t>(TOT/F517DC)</w:t>
            </w:r>
          </w:p>
        </w:tc>
      </w:tr>
      <w:tr>
        <w:trPr>
          <w:gridBefore w:val="1"/>
          <w:gridAfter w:val="1"/>
          <w:wBefore w:w="14" w:type="dxa"/>
          <w:wAfter w:w="70" w:type="dxa"/>
          <w:trHeight w:val="227"/>
        </w:trPr>
        <w:tc>
          <w:tcPr>
            <w:tcW w:w="993" w:type="dxa"/>
            <w:shd w:val="clear" w:color="auto" w:fill="auto"/>
          </w:tcPr>
          <w:p>
            <w:pPr>
              <w:spacing w:before="60" w:after="60"/>
              <w:rPr>
                <w:noProof/>
                <w:sz w:val="20"/>
                <w:szCs w:val="20"/>
              </w:rPr>
            </w:pPr>
            <w:r>
              <w:rPr>
                <w:noProof/>
                <w:sz w:val="20"/>
              </w:rPr>
              <w:t>Union</w:t>
            </w:r>
          </w:p>
          <w:p>
            <w:pPr>
              <w:spacing w:before="60" w:after="60"/>
              <w:rPr>
                <w:noProof/>
                <w:sz w:val="20"/>
                <w:szCs w:val="20"/>
              </w:rPr>
            </w:pPr>
          </w:p>
          <w:p>
            <w:pPr>
              <w:spacing w:before="60" w:after="60"/>
              <w:rPr>
                <w:noProof/>
                <w:sz w:val="20"/>
                <w:szCs w:val="20"/>
              </w:rPr>
            </w:pPr>
            <w:r>
              <w:rPr>
                <w:noProof/>
                <w:sz w:val="20"/>
              </w:rPr>
              <w:t>TAC</w:t>
            </w:r>
          </w:p>
        </w:tc>
        <w:tc>
          <w:tcPr>
            <w:tcW w:w="2605" w:type="dxa"/>
            <w:gridSpan w:val="2"/>
            <w:shd w:val="clear" w:color="auto" w:fill="auto"/>
          </w:tcPr>
          <w:p>
            <w:pPr>
              <w:spacing w:before="60" w:after="60"/>
              <w:jc w:val="right"/>
              <w:rPr>
                <w:noProof/>
                <w:sz w:val="20"/>
                <w:szCs w:val="20"/>
              </w:rPr>
            </w:pPr>
            <w:r>
              <w:rPr>
                <w:noProof/>
                <w:sz w:val="20"/>
              </w:rPr>
              <w:t>18,33</w:t>
            </w:r>
          </w:p>
          <w:p>
            <w:pPr>
              <w:spacing w:before="60" w:after="60"/>
              <w:jc w:val="right"/>
              <w:rPr>
                <w:noProof/>
                <w:sz w:val="20"/>
                <w:szCs w:val="20"/>
              </w:rPr>
            </w:pPr>
          </w:p>
          <w:p>
            <w:pPr>
              <w:spacing w:before="60" w:after="60"/>
              <w:jc w:val="right"/>
              <w:rPr>
                <w:noProof/>
                <w:sz w:val="20"/>
                <w:szCs w:val="20"/>
              </w:rPr>
            </w:pPr>
            <w:r>
              <w:rPr>
                <w:noProof/>
                <w:sz w:val="20"/>
              </w:rPr>
              <w:t xml:space="preserve">55 </w:t>
            </w:r>
          </w:p>
        </w:tc>
        <w:tc>
          <w:tcPr>
            <w:tcW w:w="713" w:type="dxa"/>
            <w:gridSpan w:val="2"/>
            <w:shd w:val="clear" w:color="auto" w:fill="auto"/>
          </w:tcPr>
          <w:p>
            <w:pPr>
              <w:spacing w:before="60" w:after="60"/>
              <w:rPr>
                <w:noProof/>
                <w:sz w:val="20"/>
                <w:szCs w:val="20"/>
                <w:vertAlign w:val="superscript"/>
              </w:rPr>
            </w:pPr>
            <w:r>
              <w:rPr>
                <w:noProof/>
                <w:sz w:val="20"/>
                <w:vertAlign w:val="superscript"/>
              </w:rPr>
              <w:t>(2)</w:t>
            </w:r>
          </w:p>
          <w:p>
            <w:pPr>
              <w:spacing w:before="60" w:after="60"/>
              <w:rPr>
                <w:noProof/>
                <w:sz w:val="20"/>
                <w:szCs w:val="20"/>
                <w:vertAlign w:val="superscript"/>
              </w:rPr>
            </w:pPr>
          </w:p>
          <w:p>
            <w:pPr>
              <w:spacing w:before="60" w:after="60"/>
              <w:rPr>
                <w:noProof/>
                <w:sz w:val="20"/>
                <w:szCs w:val="20"/>
                <w:vertAlign w:val="superscript"/>
              </w:rPr>
            </w:pPr>
            <w:r>
              <w:rPr>
                <w:noProof/>
                <w:sz w:val="20"/>
                <w:vertAlign w:val="superscript"/>
              </w:rPr>
              <w:t>(2)</w:t>
            </w:r>
          </w:p>
        </w:tc>
        <w:tc>
          <w:tcPr>
            <w:tcW w:w="5400" w:type="dxa"/>
            <w:gridSpan w:val="5"/>
            <w:tcBorders>
              <w:top w:val="single" w:sz="8" w:space="0" w:color="000000"/>
            </w:tcBorders>
            <w:shd w:val="clear" w:color="auto" w:fill="auto"/>
          </w:tcPr>
          <w:p>
            <w:pPr>
              <w:spacing w:before="60" w:after="60"/>
              <w:rPr>
                <w:noProof/>
                <w:sz w:val="20"/>
                <w:szCs w:val="20"/>
              </w:rPr>
            </w:pPr>
            <w:r>
              <w:rPr>
                <w:noProof/>
                <w:sz w:val="20"/>
              </w:rPr>
              <w:t>Vorsorgliche TAC</w:t>
            </w:r>
          </w:p>
          <w:p>
            <w:pPr>
              <w:spacing w:before="60" w:after="60"/>
              <w:rPr>
                <w:noProof/>
                <w:sz w:val="20"/>
                <w:szCs w:val="20"/>
              </w:rPr>
            </w:pPr>
          </w:p>
        </w:tc>
      </w:tr>
      <w:tr>
        <w:trPr>
          <w:gridBefore w:val="1"/>
          <w:gridAfter w:val="1"/>
          <w:wBefore w:w="14" w:type="dxa"/>
          <w:wAfter w:w="70" w:type="dxa"/>
          <w:trHeight w:val="227"/>
        </w:trPr>
        <w:tc>
          <w:tcPr>
            <w:tcW w:w="993" w:type="dxa"/>
            <w:shd w:val="clear" w:color="auto" w:fill="auto"/>
          </w:tcPr>
          <w:p>
            <w:pPr>
              <w:spacing w:before="60" w:after="60"/>
              <w:rPr>
                <w:noProof/>
                <w:sz w:val="20"/>
                <w:szCs w:val="20"/>
                <w:vertAlign w:val="superscript"/>
              </w:rPr>
            </w:pPr>
            <w:r>
              <w:rPr>
                <w:noProof/>
                <w:sz w:val="20"/>
                <w:vertAlign w:val="superscript"/>
              </w:rPr>
              <w:t>(1)</w:t>
            </w:r>
          </w:p>
        </w:tc>
        <w:tc>
          <w:tcPr>
            <w:tcW w:w="8718" w:type="dxa"/>
            <w:gridSpan w:val="9"/>
            <w:shd w:val="clear" w:color="auto" w:fill="auto"/>
          </w:tcPr>
          <w:p>
            <w:pPr>
              <w:spacing w:before="60" w:after="60"/>
              <w:rPr>
                <w:noProof/>
                <w:sz w:val="20"/>
                <w:szCs w:val="20"/>
                <w:vertAlign w:val="superscript"/>
              </w:rPr>
            </w:pPr>
            <w:r>
              <w:rPr>
                <w:noProof/>
                <w:sz w:val="20"/>
                <w:vertAlign w:val="superscript"/>
              </w:rPr>
              <w:t xml:space="preserve">Internationale Gewässer des FAO-Untergebiets 51.7, abgegrenzt  zwischen 44° S und 45° S, und die angrenzenden AWZ im Osten und Westen. </w:t>
            </w:r>
          </w:p>
        </w:tc>
      </w:tr>
      <w:tr>
        <w:trPr>
          <w:gridBefore w:val="1"/>
          <w:gridAfter w:val="1"/>
          <w:wBefore w:w="14" w:type="dxa"/>
          <w:wAfter w:w="70" w:type="dxa"/>
          <w:trHeight w:val="227"/>
        </w:trPr>
        <w:tc>
          <w:tcPr>
            <w:tcW w:w="993" w:type="dxa"/>
            <w:tcBorders>
              <w:bottom w:val="single" w:sz="8" w:space="0" w:color="auto"/>
            </w:tcBorders>
            <w:shd w:val="clear" w:color="auto" w:fill="auto"/>
          </w:tcPr>
          <w:p>
            <w:pPr>
              <w:spacing w:before="60" w:after="60"/>
              <w:rPr>
                <w:noProof/>
                <w:sz w:val="20"/>
                <w:szCs w:val="20"/>
                <w:vertAlign w:val="superscript"/>
              </w:rPr>
            </w:pPr>
            <w:r>
              <w:rPr>
                <w:noProof/>
                <w:sz w:val="20"/>
                <w:vertAlign w:val="superscript"/>
              </w:rPr>
              <w:t>(2)</w:t>
            </w:r>
          </w:p>
        </w:tc>
        <w:tc>
          <w:tcPr>
            <w:tcW w:w="8718" w:type="dxa"/>
            <w:gridSpan w:val="9"/>
            <w:tcBorders>
              <w:bottom w:val="single" w:sz="8" w:space="0" w:color="auto"/>
            </w:tcBorders>
            <w:shd w:val="clear" w:color="auto" w:fill="auto"/>
          </w:tcPr>
          <w:p>
            <w:pPr>
              <w:spacing w:before="60" w:after="60"/>
              <w:rPr>
                <w:noProof/>
                <w:sz w:val="20"/>
                <w:szCs w:val="20"/>
                <w:vertAlign w:val="superscript"/>
              </w:rPr>
            </w:pPr>
            <w:r>
              <w:rPr>
                <w:noProof/>
                <w:sz w:val="20"/>
                <w:vertAlign w:val="superscript"/>
              </w:rPr>
              <w:t xml:space="preserve">Darf nur durch Schiffe mit Beobachtern an Bord, die Langleinen  verwenden, während der Fangsaison vom 1. Dezember 2019 bis zum 30. November 2020 gefischt werden. Die Langleinen dürfen höchstens 3000 Haken pro Leine aufweisen und werden mit mindestens 3 Seemeilen Abstand voneinander ausgebracht. </w:t>
            </w:r>
          </w:p>
          <w:p>
            <w:pPr>
              <w:spacing w:before="60" w:after="60"/>
              <w:rPr>
                <w:noProof/>
                <w:sz w:val="20"/>
                <w:szCs w:val="20"/>
                <w:vertAlign w:val="superscript"/>
              </w:rPr>
            </w:pPr>
            <w:r>
              <w:rPr>
                <w:noProof/>
                <w:sz w:val="20"/>
                <w:vertAlign w:val="superscript"/>
              </w:rPr>
              <w:t>Fänge von Schiffen, die diese Art nicht gezielt befischen, dürfen 0,5 Tonnen pro Fangsaison nicht überrschreiten. Erreicht ein Schiff diesen Grenzwert, darf es nicht länger im Del Cano-Gebiet fischen.</w:t>
            </w:r>
          </w:p>
        </w:tc>
      </w:tr>
      <w:tr>
        <w:trPr>
          <w:gridBefore w:val="1"/>
          <w:gridAfter w:val="1"/>
          <w:wBefore w:w="14" w:type="dxa"/>
          <w:wAfter w:w="70" w:type="dxa"/>
          <w:trHeight w:val="227"/>
        </w:trPr>
        <w:tc>
          <w:tcPr>
            <w:tcW w:w="993" w:type="dxa"/>
            <w:tcBorders>
              <w:top w:val="single" w:sz="8" w:space="0" w:color="auto"/>
              <w:bottom w:val="single" w:sz="8" w:space="0" w:color="000000"/>
            </w:tcBorders>
            <w:shd w:val="clear" w:color="auto" w:fill="FFFFFF"/>
          </w:tcPr>
          <w:p>
            <w:pPr>
              <w:spacing w:before="60" w:after="60"/>
              <w:rPr>
                <w:noProof/>
                <w:sz w:val="20"/>
                <w:szCs w:val="20"/>
              </w:rPr>
            </w:pPr>
            <w:r>
              <w:rPr>
                <w:noProof/>
                <w:sz w:val="20"/>
              </w:rPr>
              <w:t>Art:</w:t>
            </w:r>
          </w:p>
        </w:tc>
        <w:tc>
          <w:tcPr>
            <w:tcW w:w="3318" w:type="dxa"/>
            <w:gridSpan w:val="4"/>
            <w:tcBorders>
              <w:top w:val="single" w:sz="8" w:space="0" w:color="auto"/>
              <w:bottom w:val="single" w:sz="8" w:space="0" w:color="000000"/>
              <w:right w:val="single" w:sz="8" w:space="0" w:color="auto"/>
            </w:tcBorders>
            <w:shd w:val="clear" w:color="auto" w:fill="FFFFFF"/>
          </w:tcPr>
          <w:p>
            <w:pPr>
              <w:spacing w:before="60" w:after="60"/>
              <w:rPr>
                <w:noProof/>
                <w:sz w:val="20"/>
                <w:szCs w:val="20"/>
              </w:rPr>
            </w:pPr>
            <w:r>
              <w:rPr>
                <w:noProof/>
                <w:sz w:val="20"/>
              </w:rPr>
              <w:t>Zahnfische</w:t>
            </w:r>
          </w:p>
          <w:p>
            <w:pPr>
              <w:spacing w:before="60" w:after="60"/>
              <w:rPr>
                <w:i/>
                <w:iCs/>
                <w:noProof/>
                <w:sz w:val="20"/>
                <w:szCs w:val="20"/>
              </w:rPr>
            </w:pPr>
            <w:r>
              <w:rPr>
                <w:i/>
                <w:noProof/>
                <w:sz w:val="20"/>
              </w:rPr>
              <w:t xml:space="preserve">Dissostichus </w:t>
            </w:r>
            <w:r>
              <w:rPr>
                <w:noProof/>
                <w:sz w:val="20"/>
              </w:rPr>
              <w:t>spp.</w:t>
            </w:r>
          </w:p>
        </w:tc>
        <w:tc>
          <w:tcPr>
            <w:tcW w:w="960" w:type="dxa"/>
            <w:gridSpan w:val="3"/>
            <w:tcBorders>
              <w:top w:val="single" w:sz="8" w:space="0" w:color="auto"/>
              <w:left w:val="single" w:sz="8" w:space="0" w:color="auto"/>
              <w:bottom w:val="single" w:sz="8" w:space="0" w:color="000000"/>
            </w:tcBorders>
            <w:shd w:val="clear" w:color="auto" w:fill="FFFFFF"/>
          </w:tcPr>
          <w:p>
            <w:pPr>
              <w:spacing w:before="60" w:after="60"/>
              <w:rPr>
                <w:noProof/>
                <w:sz w:val="20"/>
                <w:szCs w:val="20"/>
              </w:rPr>
            </w:pPr>
            <w:r>
              <w:rPr>
                <w:noProof/>
                <w:sz w:val="20"/>
              </w:rPr>
              <w:t>Gebiet:</w:t>
            </w:r>
          </w:p>
        </w:tc>
        <w:tc>
          <w:tcPr>
            <w:tcW w:w="4440" w:type="dxa"/>
            <w:gridSpan w:val="2"/>
            <w:tcBorders>
              <w:top w:val="single" w:sz="8" w:space="0" w:color="auto"/>
              <w:bottom w:val="single" w:sz="8" w:space="0" w:color="000000"/>
            </w:tcBorders>
            <w:shd w:val="clear" w:color="auto" w:fill="FFFFFF"/>
          </w:tcPr>
          <w:p>
            <w:pPr>
              <w:spacing w:before="60" w:after="60"/>
              <w:rPr>
                <w:noProof/>
                <w:sz w:val="20"/>
                <w:szCs w:val="20"/>
              </w:rPr>
            </w:pPr>
            <w:r>
              <w:rPr>
                <w:noProof/>
                <w:sz w:val="20"/>
              </w:rPr>
              <w:t>Williams Ridge</w:t>
            </w:r>
            <w:r>
              <w:rPr>
                <w:noProof/>
                <w:sz w:val="20"/>
                <w:vertAlign w:val="superscript"/>
              </w:rPr>
              <w:t>(1)</w:t>
            </w:r>
          </w:p>
          <w:p>
            <w:pPr>
              <w:spacing w:before="60" w:after="60"/>
              <w:rPr>
                <w:noProof/>
                <w:sz w:val="20"/>
                <w:szCs w:val="20"/>
              </w:rPr>
            </w:pPr>
            <w:r>
              <w:rPr>
                <w:noProof/>
                <w:sz w:val="20"/>
              </w:rPr>
              <w:t>(TOT/F574WR)</w:t>
            </w:r>
          </w:p>
        </w:tc>
      </w:tr>
      <w:tr>
        <w:trPr>
          <w:gridBefore w:val="1"/>
          <w:gridAfter w:val="1"/>
          <w:wBefore w:w="14" w:type="dxa"/>
          <w:wAfter w:w="70" w:type="dxa"/>
          <w:trHeight w:val="227"/>
        </w:trPr>
        <w:tc>
          <w:tcPr>
            <w:tcW w:w="993" w:type="dxa"/>
            <w:shd w:val="clear" w:color="auto" w:fill="auto"/>
          </w:tcPr>
          <w:p>
            <w:pPr>
              <w:spacing w:before="60" w:after="60"/>
              <w:rPr>
                <w:noProof/>
                <w:sz w:val="20"/>
                <w:szCs w:val="20"/>
              </w:rPr>
            </w:pPr>
            <w:r>
              <w:rPr>
                <w:noProof/>
                <w:sz w:val="20"/>
              </w:rPr>
              <w:t>Union</w:t>
            </w:r>
          </w:p>
          <w:p>
            <w:pPr>
              <w:spacing w:before="60" w:after="60"/>
              <w:rPr>
                <w:noProof/>
                <w:sz w:val="20"/>
                <w:szCs w:val="20"/>
              </w:rPr>
            </w:pPr>
          </w:p>
          <w:p>
            <w:pPr>
              <w:spacing w:before="60" w:after="60"/>
              <w:rPr>
                <w:noProof/>
                <w:sz w:val="20"/>
                <w:szCs w:val="20"/>
              </w:rPr>
            </w:pPr>
            <w:r>
              <w:rPr>
                <w:noProof/>
                <w:sz w:val="20"/>
              </w:rPr>
              <w:t>TAC</w:t>
            </w:r>
          </w:p>
        </w:tc>
        <w:tc>
          <w:tcPr>
            <w:tcW w:w="2605" w:type="dxa"/>
            <w:gridSpan w:val="2"/>
            <w:shd w:val="clear" w:color="auto" w:fill="auto"/>
          </w:tcPr>
          <w:p>
            <w:pPr>
              <w:spacing w:before="60" w:after="60"/>
              <w:jc w:val="right"/>
              <w:rPr>
                <w:noProof/>
                <w:sz w:val="20"/>
                <w:szCs w:val="20"/>
              </w:rPr>
            </w:pPr>
            <w:r>
              <w:rPr>
                <w:noProof/>
                <w:sz w:val="20"/>
              </w:rPr>
              <w:t>noch festzulegen</w:t>
            </w:r>
          </w:p>
          <w:p>
            <w:pPr>
              <w:spacing w:before="60" w:after="60"/>
              <w:jc w:val="right"/>
              <w:rPr>
                <w:noProof/>
                <w:sz w:val="20"/>
                <w:szCs w:val="20"/>
              </w:rPr>
            </w:pPr>
          </w:p>
          <w:p>
            <w:pPr>
              <w:spacing w:before="60" w:after="60"/>
              <w:jc w:val="right"/>
              <w:rPr>
                <w:noProof/>
                <w:sz w:val="20"/>
                <w:szCs w:val="20"/>
              </w:rPr>
            </w:pPr>
            <w:r>
              <w:rPr>
                <w:noProof/>
                <w:sz w:val="20"/>
              </w:rPr>
              <w:t>140</w:t>
            </w:r>
          </w:p>
        </w:tc>
        <w:tc>
          <w:tcPr>
            <w:tcW w:w="713" w:type="dxa"/>
            <w:gridSpan w:val="2"/>
            <w:shd w:val="clear" w:color="auto" w:fill="auto"/>
          </w:tcPr>
          <w:p>
            <w:pPr>
              <w:spacing w:before="60" w:after="60"/>
              <w:rPr>
                <w:noProof/>
                <w:sz w:val="20"/>
                <w:szCs w:val="20"/>
                <w:vertAlign w:val="superscript"/>
              </w:rPr>
            </w:pPr>
            <w:r>
              <w:rPr>
                <w:noProof/>
                <w:sz w:val="20"/>
                <w:vertAlign w:val="superscript"/>
              </w:rPr>
              <w:t>(2)</w:t>
            </w:r>
          </w:p>
          <w:p>
            <w:pPr>
              <w:spacing w:before="60" w:after="60"/>
              <w:rPr>
                <w:noProof/>
                <w:sz w:val="20"/>
                <w:szCs w:val="20"/>
              </w:rPr>
            </w:pPr>
          </w:p>
          <w:p>
            <w:pPr>
              <w:spacing w:before="60" w:after="60"/>
              <w:rPr>
                <w:noProof/>
                <w:sz w:val="20"/>
                <w:szCs w:val="20"/>
              </w:rPr>
            </w:pPr>
            <w:r>
              <w:rPr>
                <w:noProof/>
                <w:sz w:val="20"/>
                <w:vertAlign w:val="superscript"/>
              </w:rPr>
              <w:t>(2)</w:t>
            </w:r>
          </w:p>
        </w:tc>
        <w:tc>
          <w:tcPr>
            <w:tcW w:w="5400" w:type="dxa"/>
            <w:gridSpan w:val="5"/>
            <w:tcBorders>
              <w:top w:val="single" w:sz="8" w:space="0" w:color="000000"/>
            </w:tcBorders>
            <w:shd w:val="clear" w:color="auto" w:fill="auto"/>
          </w:tcPr>
          <w:p>
            <w:pPr>
              <w:spacing w:before="60" w:after="60"/>
              <w:rPr>
                <w:noProof/>
                <w:sz w:val="20"/>
                <w:szCs w:val="20"/>
              </w:rPr>
            </w:pPr>
            <w:r>
              <w:rPr>
                <w:noProof/>
                <w:sz w:val="20"/>
              </w:rPr>
              <w:t>Vorsorgliche TAC</w:t>
            </w:r>
          </w:p>
          <w:p>
            <w:pPr>
              <w:spacing w:before="60" w:after="60"/>
              <w:rPr>
                <w:noProof/>
                <w:sz w:val="20"/>
                <w:szCs w:val="20"/>
              </w:rPr>
            </w:pPr>
          </w:p>
        </w:tc>
      </w:tr>
      <w:tr>
        <w:trPr>
          <w:gridBefore w:val="1"/>
          <w:gridAfter w:val="1"/>
          <w:wBefore w:w="14" w:type="dxa"/>
          <w:wAfter w:w="70" w:type="dxa"/>
          <w:trHeight w:val="295"/>
        </w:trPr>
        <w:tc>
          <w:tcPr>
            <w:tcW w:w="993" w:type="dxa"/>
            <w:vMerge w:val="restart"/>
            <w:shd w:val="clear" w:color="auto" w:fill="auto"/>
          </w:tcPr>
          <w:p>
            <w:pPr>
              <w:spacing w:before="60" w:after="60"/>
              <w:rPr>
                <w:noProof/>
                <w:sz w:val="20"/>
                <w:szCs w:val="16"/>
                <w:vertAlign w:val="superscript"/>
              </w:rPr>
            </w:pPr>
            <w:r>
              <w:rPr>
                <w:noProof/>
                <w:sz w:val="20"/>
                <w:vertAlign w:val="superscript"/>
              </w:rPr>
              <w:t>(1)</w:t>
            </w:r>
          </w:p>
        </w:tc>
        <w:tc>
          <w:tcPr>
            <w:tcW w:w="8718" w:type="dxa"/>
            <w:gridSpan w:val="9"/>
            <w:shd w:val="clear" w:color="auto" w:fill="auto"/>
          </w:tcPr>
          <w:p>
            <w:pPr>
              <w:spacing w:before="60" w:after="60"/>
              <w:rPr>
                <w:noProof/>
                <w:sz w:val="18"/>
                <w:szCs w:val="18"/>
                <w:vertAlign w:val="superscript"/>
              </w:rPr>
            </w:pPr>
            <w:r>
              <w:rPr>
                <w:noProof/>
                <w:sz w:val="18"/>
                <w:vertAlign w:val="superscript"/>
              </w:rPr>
              <w:t>Gebiet des FAO-Untergebiets 57.4 mit den folgenden Koordinaten:</w:t>
            </w:r>
          </w:p>
        </w:tc>
      </w:tr>
      <w:tr>
        <w:trPr>
          <w:gridBefore w:val="1"/>
          <w:gridAfter w:val="1"/>
          <w:wBefore w:w="14" w:type="dxa"/>
          <w:wAfter w:w="70" w:type="dxa"/>
          <w:trHeight w:hRule="exact" w:val="284"/>
        </w:trPr>
        <w:tc>
          <w:tcPr>
            <w:tcW w:w="993" w:type="dxa"/>
            <w:vMerge/>
            <w:shd w:val="clear" w:color="auto" w:fill="auto"/>
          </w:tcPr>
          <w:p>
            <w:pPr>
              <w:spacing w:before="60" w:after="60"/>
              <w:rPr>
                <w:noProof/>
                <w:sz w:val="20"/>
                <w:szCs w:val="16"/>
                <w:vertAlign w:val="superscript"/>
              </w:rPr>
            </w:pPr>
          </w:p>
        </w:tc>
        <w:tc>
          <w:tcPr>
            <w:tcW w:w="3116" w:type="dxa"/>
            <w:gridSpan w:val="3"/>
            <w:shd w:val="clear" w:color="auto" w:fill="auto"/>
          </w:tcPr>
          <w:p>
            <w:pPr>
              <w:spacing w:before="60" w:after="60"/>
              <w:rPr>
                <w:noProof/>
                <w:sz w:val="18"/>
                <w:szCs w:val="18"/>
                <w:vertAlign w:val="superscript"/>
              </w:rPr>
            </w:pPr>
            <w:r>
              <w:rPr>
                <w:noProof/>
                <w:sz w:val="18"/>
                <w:vertAlign w:val="superscript"/>
              </w:rPr>
              <w:t>Punkt</w:t>
            </w:r>
          </w:p>
        </w:tc>
        <w:tc>
          <w:tcPr>
            <w:tcW w:w="2801" w:type="dxa"/>
            <w:gridSpan w:val="5"/>
            <w:shd w:val="clear" w:color="auto" w:fill="auto"/>
          </w:tcPr>
          <w:p>
            <w:pPr>
              <w:spacing w:before="60" w:after="60"/>
              <w:rPr>
                <w:noProof/>
                <w:sz w:val="18"/>
                <w:szCs w:val="18"/>
                <w:vertAlign w:val="superscript"/>
              </w:rPr>
            </w:pPr>
            <w:r>
              <w:rPr>
                <w:noProof/>
                <w:sz w:val="18"/>
                <w:vertAlign w:val="superscript"/>
              </w:rPr>
              <w:t>Breitengrad</w:t>
            </w:r>
          </w:p>
        </w:tc>
        <w:tc>
          <w:tcPr>
            <w:tcW w:w="2801" w:type="dxa"/>
            <w:shd w:val="clear" w:color="auto" w:fill="auto"/>
          </w:tcPr>
          <w:p>
            <w:pPr>
              <w:spacing w:before="60" w:after="60"/>
              <w:rPr>
                <w:noProof/>
                <w:sz w:val="18"/>
                <w:szCs w:val="18"/>
                <w:vertAlign w:val="superscript"/>
              </w:rPr>
            </w:pPr>
            <w:r>
              <w:rPr>
                <w:noProof/>
                <w:sz w:val="18"/>
                <w:vertAlign w:val="superscript"/>
              </w:rPr>
              <w:t>Längengrad</w:t>
            </w:r>
          </w:p>
        </w:tc>
      </w:tr>
      <w:tr>
        <w:trPr>
          <w:gridBefore w:val="1"/>
          <w:gridAfter w:val="1"/>
          <w:wBefore w:w="14" w:type="dxa"/>
          <w:wAfter w:w="70" w:type="dxa"/>
          <w:trHeight w:hRule="exact" w:val="284"/>
        </w:trPr>
        <w:tc>
          <w:tcPr>
            <w:tcW w:w="993" w:type="dxa"/>
            <w:vMerge/>
            <w:shd w:val="clear" w:color="auto" w:fill="auto"/>
          </w:tcPr>
          <w:p>
            <w:pPr>
              <w:spacing w:before="60" w:after="60"/>
              <w:rPr>
                <w:noProof/>
                <w:sz w:val="20"/>
                <w:szCs w:val="16"/>
                <w:vertAlign w:val="superscript"/>
              </w:rPr>
            </w:pPr>
          </w:p>
        </w:tc>
        <w:tc>
          <w:tcPr>
            <w:tcW w:w="3116" w:type="dxa"/>
            <w:gridSpan w:val="3"/>
            <w:shd w:val="clear" w:color="auto" w:fill="auto"/>
          </w:tcPr>
          <w:p>
            <w:pPr>
              <w:spacing w:before="60" w:after="60"/>
              <w:rPr>
                <w:noProof/>
                <w:sz w:val="18"/>
                <w:szCs w:val="18"/>
                <w:vertAlign w:val="superscript"/>
              </w:rPr>
            </w:pPr>
            <w:r>
              <w:rPr>
                <w:noProof/>
                <w:sz w:val="18"/>
                <w:vertAlign w:val="superscript"/>
              </w:rPr>
              <w:t>1</w:t>
            </w:r>
          </w:p>
        </w:tc>
        <w:tc>
          <w:tcPr>
            <w:tcW w:w="2801" w:type="dxa"/>
            <w:gridSpan w:val="5"/>
            <w:shd w:val="clear" w:color="auto" w:fill="auto"/>
          </w:tcPr>
          <w:p>
            <w:pPr>
              <w:spacing w:before="60" w:after="60"/>
              <w:rPr>
                <w:noProof/>
                <w:sz w:val="18"/>
                <w:szCs w:val="18"/>
                <w:vertAlign w:val="superscript"/>
              </w:rPr>
            </w:pPr>
            <w:r>
              <w:rPr>
                <w:noProof/>
                <w:sz w:val="18"/>
                <w:vertAlign w:val="superscript"/>
              </w:rPr>
              <w:t>52° 30' 00" S</w:t>
            </w:r>
          </w:p>
        </w:tc>
        <w:tc>
          <w:tcPr>
            <w:tcW w:w="2801" w:type="dxa"/>
            <w:shd w:val="clear" w:color="auto" w:fill="auto"/>
          </w:tcPr>
          <w:p>
            <w:pPr>
              <w:spacing w:before="60" w:after="60"/>
              <w:rPr>
                <w:noProof/>
                <w:sz w:val="18"/>
                <w:szCs w:val="18"/>
                <w:vertAlign w:val="superscript"/>
              </w:rPr>
            </w:pPr>
            <w:r>
              <w:rPr>
                <w:noProof/>
                <w:sz w:val="18"/>
                <w:vertAlign w:val="superscript"/>
              </w:rPr>
              <w:t>80° 00' 00" E</w:t>
            </w:r>
          </w:p>
        </w:tc>
      </w:tr>
      <w:tr>
        <w:trPr>
          <w:gridBefore w:val="1"/>
          <w:gridAfter w:val="1"/>
          <w:wBefore w:w="14" w:type="dxa"/>
          <w:wAfter w:w="70" w:type="dxa"/>
          <w:trHeight w:hRule="exact" w:val="284"/>
        </w:trPr>
        <w:tc>
          <w:tcPr>
            <w:tcW w:w="993" w:type="dxa"/>
            <w:vMerge/>
            <w:shd w:val="clear" w:color="auto" w:fill="auto"/>
          </w:tcPr>
          <w:p>
            <w:pPr>
              <w:spacing w:before="60" w:after="60"/>
              <w:rPr>
                <w:noProof/>
                <w:sz w:val="20"/>
                <w:szCs w:val="16"/>
                <w:vertAlign w:val="superscript"/>
              </w:rPr>
            </w:pPr>
          </w:p>
        </w:tc>
        <w:tc>
          <w:tcPr>
            <w:tcW w:w="3116" w:type="dxa"/>
            <w:gridSpan w:val="3"/>
            <w:shd w:val="clear" w:color="auto" w:fill="auto"/>
          </w:tcPr>
          <w:p>
            <w:pPr>
              <w:spacing w:before="60" w:after="60"/>
              <w:rPr>
                <w:noProof/>
                <w:sz w:val="18"/>
                <w:szCs w:val="18"/>
                <w:vertAlign w:val="superscript"/>
              </w:rPr>
            </w:pPr>
            <w:r>
              <w:rPr>
                <w:noProof/>
                <w:sz w:val="18"/>
                <w:vertAlign w:val="superscript"/>
              </w:rPr>
              <w:t>2</w:t>
            </w:r>
          </w:p>
        </w:tc>
        <w:tc>
          <w:tcPr>
            <w:tcW w:w="2801" w:type="dxa"/>
            <w:gridSpan w:val="5"/>
            <w:shd w:val="clear" w:color="auto" w:fill="auto"/>
          </w:tcPr>
          <w:p>
            <w:pPr>
              <w:spacing w:before="60" w:after="60"/>
              <w:rPr>
                <w:noProof/>
                <w:sz w:val="18"/>
                <w:szCs w:val="18"/>
                <w:vertAlign w:val="superscript"/>
              </w:rPr>
            </w:pPr>
            <w:r>
              <w:rPr>
                <w:noProof/>
                <w:sz w:val="18"/>
                <w:vertAlign w:val="superscript"/>
              </w:rPr>
              <w:t>55° 00' 00" S</w:t>
            </w:r>
          </w:p>
        </w:tc>
        <w:tc>
          <w:tcPr>
            <w:tcW w:w="2801" w:type="dxa"/>
            <w:shd w:val="clear" w:color="auto" w:fill="auto"/>
          </w:tcPr>
          <w:p>
            <w:pPr>
              <w:spacing w:before="60" w:after="60"/>
              <w:rPr>
                <w:noProof/>
                <w:sz w:val="18"/>
                <w:szCs w:val="18"/>
                <w:vertAlign w:val="superscript"/>
              </w:rPr>
            </w:pPr>
            <w:r>
              <w:rPr>
                <w:noProof/>
                <w:sz w:val="18"/>
                <w:vertAlign w:val="superscript"/>
              </w:rPr>
              <w:t>80° 00' 00" E</w:t>
            </w:r>
          </w:p>
        </w:tc>
      </w:tr>
      <w:tr>
        <w:trPr>
          <w:gridBefore w:val="1"/>
          <w:gridAfter w:val="1"/>
          <w:wBefore w:w="14" w:type="dxa"/>
          <w:wAfter w:w="70" w:type="dxa"/>
          <w:trHeight w:hRule="exact" w:val="284"/>
        </w:trPr>
        <w:tc>
          <w:tcPr>
            <w:tcW w:w="993" w:type="dxa"/>
            <w:vMerge/>
            <w:shd w:val="clear" w:color="auto" w:fill="auto"/>
          </w:tcPr>
          <w:p>
            <w:pPr>
              <w:spacing w:before="60" w:after="60"/>
              <w:rPr>
                <w:noProof/>
                <w:sz w:val="20"/>
                <w:szCs w:val="16"/>
                <w:vertAlign w:val="superscript"/>
              </w:rPr>
            </w:pPr>
          </w:p>
        </w:tc>
        <w:tc>
          <w:tcPr>
            <w:tcW w:w="3116" w:type="dxa"/>
            <w:gridSpan w:val="3"/>
            <w:shd w:val="clear" w:color="auto" w:fill="auto"/>
          </w:tcPr>
          <w:p>
            <w:pPr>
              <w:spacing w:before="60" w:after="60"/>
              <w:rPr>
                <w:noProof/>
                <w:sz w:val="18"/>
                <w:szCs w:val="18"/>
                <w:vertAlign w:val="superscript"/>
              </w:rPr>
            </w:pPr>
            <w:r>
              <w:rPr>
                <w:noProof/>
                <w:sz w:val="18"/>
                <w:vertAlign w:val="superscript"/>
              </w:rPr>
              <w:t>3</w:t>
            </w:r>
          </w:p>
        </w:tc>
        <w:tc>
          <w:tcPr>
            <w:tcW w:w="2801" w:type="dxa"/>
            <w:gridSpan w:val="5"/>
            <w:shd w:val="clear" w:color="auto" w:fill="auto"/>
          </w:tcPr>
          <w:p>
            <w:pPr>
              <w:spacing w:before="60" w:after="60"/>
              <w:rPr>
                <w:noProof/>
                <w:sz w:val="18"/>
                <w:szCs w:val="18"/>
                <w:vertAlign w:val="superscript"/>
              </w:rPr>
            </w:pPr>
            <w:r>
              <w:rPr>
                <w:noProof/>
                <w:sz w:val="18"/>
                <w:vertAlign w:val="superscript"/>
              </w:rPr>
              <w:t>55° 00' 00" S</w:t>
            </w:r>
          </w:p>
        </w:tc>
        <w:tc>
          <w:tcPr>
            <w:tcW w:w="2801" w:type="dxa"/>
            <w:shd w:val="clear" w:color="auto" w:fill="auto"/>
          </w:tcPr>
          <w:p>
            <w:pPr>
              <w:spacing w:before="60" w:after="60"/>
              <w:rPr>
                <w:noProof/>
                <w:sz w:val="18"/>
                <w:szCs w:val="18"/>
                <w:vertAlign w:val="superscript"/>
              </w:rPr>
            </w:pPr>
            <w:r>
              <w:rPr>
                <w:noProof/>
                <w:sz w:val="18"/>
                <w:vertAlign w:val="superscript"/>
              </w:rPr>
              <w:t>85° 00' 00" E</w:t>
            </w:r>
          </w:p>
        </w:tc>
      </w:tr>
      <w:tr>
        <w:trPr>
          <w:gridBefore w:val="1"/>
          <w:gridAfter w:val="1"/>
          <w:wBefore w:w="14" w:type="dxa"/>
          <w:wAfter w:w="70" w:type="dxa"/>
          <w:trHeight w:hRule="exact" w:val="284"/>
        </w:trPr>
        <w:tc>
          <w:tcPr>
            <w:tcW w:w="993" w:type="dxa"/>
            <w:vMerge/>
            <w:shd w:val="clear" w:color="auto" w:fill="auto"/>
          </w:tcPr>
          <w:p>
            <w:pPr>
              <w:spacing w:before="60" w:after="60"/>
              <w:rPr>
                <w:noProof/>
                <w:sz w:val="20"/>
                <w:szCs w:val="16"/>
                <w:vertAlign w:val="superscript"/>
              </w:rPr>
            </w:pPr>
          </w:p>
        </w:tc>
        <w:tc>
          <w:tcPr>
            <w:tcW w:w="3116" w:type="dxa"/>
            <w:gridSpan w:val="3"/>
            <w:shd w:val="clear" w:color="auto" w:fill="auto"/>
          </w:tcPr>
          <w:p>
            <w:pPr>
              <w:spacing w:before="60" w:after="60"/>
              <w:rPr>
                <w:noProof/>
                <w:sz w:val="18"/>
                <w:szCs w:val="18"/>
                <w:vertAlign w:val="superscript"/>
              </w:rPr>
            </w:pPr>
            <w:r>
              <w:rPr>
                <w:noProof/>
                <w:sz w:val="18"/>
                <w:vertAlign w:val="superscript"/>
              </w:rPr>
              <w:t>4</w:t>
            </w:r>
          </w:p>
          <w:p>
            <w:pPr>
              <w:spacing w:before="60" w:after="60"/>
              <w:rPr>
                <w:noProof/>
                <w:sz w:val="18"/>
                <w:szCs w:val="18"/>
                <w:vertAlign w:val="superscript"/>
              </w:rPr>
            </w:pPr>
          </w:p>
        </w:tc>
        <w:tc>
          <w:tcPr>
            <w:tcW w:w="2801" w:type="dxa"/>
            <w:gridSpan w:val="5"/>
            <w:shd w:val="clear" w:color="auto" w:fill="auto"/>
          </w:tcPr>
          <w:p>
            <w:pPr>
              <w:spacing w:before="60" w:after="60"/>
              <w:rPr>
                <w:noProof/>
                <w:sz w:val="18"/>
                <w:szCs w:val="18"/>
                <w:vertAlign w:val="superscript"/>
              </w:rPr>
            </w:pPr>
            <w:r>
              <w:rPr>
                <w:noProof/>
                <w:sz w:val="18"/>
                <w:vertAlign w:val="superscript"/>
              </w:rPr>
              <w:t>52° 30' 00" S</w:t>
            </w:r>
          </w:p>
        </w:tc>
        <w:tc>
          <w:tcPr>
            <w:tcW w:w="2801" w:type="dxa"/>
            <w:shd w:val="clear" w:color="auto" w:fill="auto"/>
          </w:tcPr>
          <w:p>
            <w:pPr>
              <w:spacing w:before="60" w:after="60"/>
              <w:rPr>
                <w:noProof/>
                <w:sz w:val="18"/>
                <w:szCs w:val="18"/>
                <w:vertAlign w:val="superscript"/>
              </w:rPr>
            </w:pPr>
            <w:r>
              <w:rPr>
                <w:noProof/>
                <w:sz w:val="18"/>
                <w:vertAlign w:val="superscript"/>
              </w:rPr>
              <w:t>85° 00' 00" E</w:t>
            </w:r>
          </w:p>
        </w:tc>
      </w:tr>
      <w:tr>
        <w:trPr>
          <w:gridBefore w:val="1"/>
          <w:gridAfter w:val="1"/>
          <w:wBefore w:w="14" w:type="dxa"/>
          <w:wAfter w:w="70" w:type="dxa"/>
          <w:trHeight w:val="227"/>
        </w:trPr>
        <w:tc>
          <w:tcPr>
            <w:tcW w:w="993" w:type="dxa"/>
            <w:tcBorders>
              <w:bottom w:val="single" w:sz="8" w:space="0" w:color="auto"/>
            </w:tcBorders>
            <w:shd w:val="clear" w:color="auto" w:fill="auto"/>
          </w:tcPr>
          <w:p>
            <w:pPr>
              <w:spacing w:before="60" w:after="60"/>
              <w:rPr>
                <w:noProof/>
                <w:sz w:val="20"/>
                <w:szCs w:val="16"/>
                <w:vertAlign w:val="superscript"/>
              </w:rPr>
            </w:pPr>
            <w:r>
              <w:rPr>
                <w:noProof/>
                <w:sz w:val="20"/>
                <w:vertAlign w:val="superscript"/>
              </w:rPr>
              <w:t>(2)</w:t>
            </w:r>
          </w:p>
        </w:tc>
        <w:tc>
          <w:tcPr>
            <w:tcW w:w="8718" w:type="dxa"/>
            <w:gridSpan w:val="9"/>
            <w:tcBorders>
              <w:bottom w:val="single" w:sz="8" w:space="0" w:color="auto"/>
            </w:tcBorders>
            <w:shd w:val="clear" w:color="auto" w:fill="auto"/>
          </w:tcPr>
          <w:p>
            <w:pPr>
              <w:spacing w:before="60" w:after="60"/>
              <w:rPr>
                <w:noProof/>
                <w:sz w:val="20"/>
                <w:szCs w:val="20"/>
                <w:vertAlign w:val="superscript"/>
              </w:rPr>
            </w:pPr>
            <w:r>
              <w:rPr>
                <w:noProof/>
                <w:sz w:val="20"/>
                <w:vertAlign w:val="superscript"/>
              </w:rPr>
              <w:t>Darf nur durch Schiffe mit Beobachtern an Bord während der Fangsaison vom 1. Dezember 2019 bis zum 30. November 2020 gefischt werden. Nicht mehr als zwei Langleinen mit höchstens 6250 Haken werden pro von SIOFA festgelegtem Rasterelement ausgebracht und es wird gemäß den SIOFA-Zugangsbedingungen eine Frist von mindestens 30 Tagen zwischen den Fangreisen eingehalten.</w:t>
            </w:r>
          </w:p>
          <w:p>
            <w:pPr>
              <w:spacing w:before="60" w:after="60"/>
              <w:rPr>
                <w:noProof/>
                <w:sz w:val="20"/>
                <w:szCs w:val="20"/>
              </w:rPr>
            </w:pPr>
            <w:r>
              <w:rPr>
                <w:noProof/>
                <w:sz w:val="20"/>
                <w:vertAlign w:val="superscript"/>
              </w:rPr>
              <w:t>Fänge von Schiffen, die diese Art nicht gezielt befischen, dürfen 0,5 Tonnen pro Fangsaison nicht überrschreiten. Erreicht ein Schiff diesen Grenzwert, darf es nicht länger in Williams Ridge fischen.</w:t>
            </w:r>
          </w:p>
        </w:tc>
      </w:tr>
      <w:tr>
        <w:trPr>
          <w:gridBefore w:val="1"/>
          <w:gridAfter w:val="1"/>
          <w:wBefore w:w="14" w:type="dxa"/>
          <w:wAfter w:w="70" w:type="dxa"/>
          <w:trHeight w:val="227"/>
        </w:trPr>
        <w:tc>
          <w:tcPr>
            <w:tcW w:w="993" w:type="dxa"/>
            <w:tcBorders>
              <w:top w:val="single" w:sz="8" w:space="0" w:color="auto"/>
              <w:bottom w:val="single" w:sz="8" w:space="0" w:color="auto"/>
            </w:tcBorders>
            <w:shd w:val="clear" w:color="auto" w:fill="auto"/>
          </w:tcPr>
          <w:p>
            <w:pPr>
              <w:spacing w:before="60" w:after="60"/>
              <w:rPr>
                <w:noProof/>
                <w:sz w:val="20"/>
                <w:szCs w:val="20"/>
                <w:vertAlign w:val="superscript"/>
              </w:rPr>
            </w:pPr>
          </w:p>
        </w:tc>
        <w:tc>
          <w:tcPr>
            <w:tcW w:w="8718" w:type="dxa"/>
            <w:gridSpan w:val="9"/>
            <w:tcBorders>
              <w:top w:val="single" w:sz="8" w:space="0" w:color="auto"/>
              <w:bottom w:val="single" w:sz="8" w:space="0" w:color="auto"/>
            </w:tcBorders>
            <w:shd w:val="clear" w:color="auto" w:fill="auto"/>
          </w:tcPr>
          <w:p>
            <w:pPr>
              <w:spacing w:before="60" w:after="60"/>
              <w:rPr>
                <w:noProof/>
                <w:sz w:val="20"/>
                <w:szCs w:val="20"/>
                <w:vertAlign w:val="superscript"/>
              </w:rPr>
            </w:pPr>
          </w:p>
        </w:tc>
      </w:tr>
      <w:tr>
        <w:trPr>
          <w:trHeight w:val="227"/>
        </w:trPr>
        <w:tc>
          <w:tcPr>
            <w:tcW w:w="1007" w:type="dxa"/>
            <w:gridSpan w:val="2"/>
            <w:tcBorders>
              <w:top w:val="single" w:sz="8" w:space="0" w:color="auto"/>
              <w:bottom w:val="single" w:sz="8" w:space="0" w:color="000000"/>
            </w:tcBorders>
            <w:shd w:val="clear" w:color="auto" w:fill="FFFFFF"/>
          </w:tcPr>
          <w:p>
            <w:pPr>
              <w:spacing w:before="60" w:after="60"/>
              <w:rPr>
                <w:noProof/>
                <w:sz w:val="18"/>
                <w:szCs w:val="16"/>
              </w:rPr>
            </w:pPr>
            <w:r>
              <w:rPr>
                <w:noProof/>
                <w:sz w:val="18"/>
              </w:rPr>
              <w:t>Art:</w:t>
            </w:r>
          </w:p>
        </w:tc>
        <w:tc>
          <w:tcPr>
            <w:tcW w:w="3402" w:type="dxa"/>
            <w:gridSpan w:val="5"/>
            <w:tcBorders>
              <w:top w:val="single" w:sz="8" w:space="0" w:color="auto"/>
              <w:bottom w:val="single" w:sz="8" w:space="0" w:color="000000"/>
              <w:right w:val="single" w:sz="8" w:space="0" w:color="auto"/>
            </w:tcBorders>
            <w:shd w:val="clear" w:color="auto" w:fill="FFFFFF"/>
          </w:tcPr>
          <w:p>
            <w:pPr>
              <w:spacing w:before="60" w:after="60"/>
              <w:rPr>
                <w:noProof/>
                <w:sz w:val="18"/>
                <w:szCs w:val="16"/>
              </w:rPr>
            </w:pPr>
            <w:r>
              <w:rPr>
                <w:noProof/>
                <w:sz w:val="18"/>
              </w:rPr>
              <w:t>Großaugenthun</w:t>
            </w:r>
          </w:p>
          <w:p>
            <w:pPr>
              <w:spacing w:before="60" w:after="60"/>
              <w:rPr>
                <w:i/>
                <w:noProof/>
                <w:sz w:val="18"/>
                <w:szCs w:val="16"/>
              </w:rPr>
            </w:pPr>
            <w:r>
              <w:rPr>
                <w:i/>
                <w:noProof/>
                <w:sz w:val="18"/>
              </w:rPr>
              <w:t>Thunnus obesus</w:t>
            </w:r>
          </w:p>
        </w:tc>
        <w:tc>
          <w:tcPr>
            <w:tcW w:w="850" w:type="dxa"/>
            <w:tcBorders>
              <w:top w:val="single" w:sz="8" w:space="0" w:color="auto"/>
              <w:left w:val="single" w:sz="8" w:space="0" w:color="auto"/>
              <w:bottom w:val="single" w:sz="8" w:space="0" w:color="000000"/>
            </w:tcBorders>
            <w:shd w:val="clear" w:color="auto" w:fill="FFFFFF"/>
          </w:tcPr>
          <w:p>
            <w:pPr>
              <w:spacing w:before="60" w:after="60"/>
              <w:rPr>
                <w:noProof/>
                <w:sz w:val="18"/>
                <w:szCs w:val="16"/>
              </w:rPr>
            </w:pPr>
            <w:r>
              <w:rPr>
                <w:noProof/>
                <w:sz w:val="18"/>
              </w:rPr>
              <w:t>Gebiet:</w:t>
            </w:r>
          </w:p>
        </w:tc>
        <w:tc>
          <w:tcPr>
            <w:tcW w:w="4536" w:type="dxa"/>
            <w:gridSpan w:val="4"/>
            <w:tcBorders>
              <w:top w:val="single" w:sz="8" w:space="0" w:color="auto"/>
              <w:bottom w:val="single" w:sz="8" w:space="0" w:color="000000"/>
            </w:tcBorders>
            <w:shd w:val="clear" w:color="auto" w:fill="FFFFFF"/>
          </w:tcPr>
          <w:p>
            <w:pPr>
              <w:spacing w:before="60" w:after="60"/>
              <w:rPr>
                <w:noProof/>
                <w:sz w:val="18"/>
                <w:szCs w:val="16"/>
              </w:rPr>
            </w:pPr>
            <w:r>
              <w:rPr>
                <w:noProof/>
                <w:sz w:val="18"/>
              </w:rPr>
              <w:t>IATTC-Übereinkommensbereich</w:t>
            </w:r>
          </w:p>
          <w:p>
            <w:pPr>
              <w:spacing w:before="60" w:after="60"/>
              <w:rPr>
                <w:noProof/>
                <w:sz w:val="18"/>
                <w:szCs w:val="16"/>
              </w:rPr>
            </w:pPr>
            <w:r>
              <w:rPr>
                <w:noProof/>
                <w:sz w:val="18"/>
              </w:rPr>
              <w:t>(BET/IATTC))</w:t>
            </w:r>
          </w:p>
        </w:tc>
      </w:tr>
      <w:tr>
        <w:trPr>
          <w:trHeight w:val="227"/>
        </w:trPr>
        <w:tc>
          <w:tcPr>
            <w:tcW w:w="1007" w:type="dxa"/>
            <w:gridSpan w:val="2"/>
            <w:shd w:val="clear" w:color="auto" w:fill="auto"/>
          </w:tcPr>
          <w:p>
            <w:pPr>
              <w:spacing w:before="60" w:after="60"/>
              <w:rPr>
                <w:noProof/>
                <w:sz w:val="18"/>
                <w:szCs w:val="16"/>
              </w:rPr>
            </w:pPr>
            <w:r>
              <w:rPr>
                <w:noProof/>
                <w:sz w:val="18"/>
              </w:rPr>
              <w:t>Union</w:t>
            </w:r>
          </w:p>
        </w:tc>
        <w:tc>
          <w:tcPr>
            <w:tcW w:w="2551" w:type="dxa"/>
            <w:shd w:val="clear" w:color="auto" w:fill="auto"/>
          </w:tcPr>
          <w:p>
            <w:pPr>
              <w:spacing w:before="60" w:after="60"/>
              <w:jc w:val="right"/>
              <w:rPr>
                <w:noProof/>
                <w:sz w:val="18"/>
                <w:szCs w:val="18"/>
              </w:rPr>
            </w:pPr>
            <w:r>
              <w:rPr>
                <w:noProof/>
                <w:sz w:val="18"/>
              </w:rPr>
              <w:t>500</w:t>
            </w:r>
          </w:p>
        </w:tc>
        <w:tc>
          <w:tcPr>
            <w:tcW w:w="851" w:type="dxa"/>
            <w:gridSpan w:val="4"/>
            <w:shd w:val="clear" w:color="auto" w:fill="auto"/>
          </w:tcPr>
          <w:p>
            <w:pPr>
              <w:spacing w:before="60" w:after="60"/>
              <w:rPr>
                <w:bCs/>
                <w:noProof/>
                <w:sz w:val="18"/>
                <w:szCs w:val="16"/>
                <w:vertAlign w:val="superscript"/>
              </w:rPr>
            </w:pPr>
            <w:r>
              <w:rPr>
                <w:noProof/>
                <w:sz w:val="18"/>
                <w:vertAlign w:val="superscript"/>
              </w:rPr>
              <w:t xml:space="preserve">(1) </w:t>
            </w:r>
          </w:p>
        </w:tc>
        <w:tc>
          <w:tcPr>
            <w:tcW w:w="5386" w:type="dxa"/>
            <w:gridSpan w:val="5"/>
            <w:vMerge w:val="restart"/>
            <w:shd w:val="clear" w:color="auto" w:fill="auto"/>
          </w:tcPr>
          <w:p>
            <w:pPr>
              <w:spacing w:before="60" w:after="60"/>
              <w:rPr>
                <w:noProof/>
                <w:sz w:val="18"/>
                <w:szCs w:val="16"/>
              </w:rPr>
            </w:pPr>
            <w:r>
              <w:rPr>
                <w:noProof/>
                <w:sz w:val="18"/>
              </w:rPr>
              <w:t>Vorsorgliche TAC</w:t>
            </w:r>
          </w:p>
        </w:tc>
      </w:tr>
      <w:tr>
        <w:trPr>
          <w:trHeight w:val="227"/>
        </w:trPr>
        <w:tc>
          <w:tcPr>
            <w:tcW w:w="1007" w:type="dxa"/>
            <w:gridSpan w:val="2"/>
            <w:shd w:val="clear" w:color="auto" w:fill="auto"/>
          </w:tcPr>
          <w:p>
            <w:pPr>
              <w:spacing w:before="60" w:after="60"/>
              <w:rPr>
                <w:noProof/>
                <w:sz w:val="18"/>
                <w:szCs w:val="16"/>
              </w:rPr>
            </w:pPr>
          </w:p>
        </w:tc>
        <w:tc>
          <w:tcPr>
            <w:tcW w:w="2551" w:type="dxa"/>
            <w:shd w:val="clear" w:color="auto" w:fill="auto"/>
          </w:tcPr>
          <w:p>
            <w:pPr>
              <w:spacing w:before="60" w:after="60"/>
              <w:rPr>
                <w:noProof/>
                <w:sz w:val="18"/>
                <w:szCs w:val="16"/>
              </w:rPr>
            </w:pPr>
          </w:p>
        </w:tc>
        <w:tc>
          <w:tcPr>
            <w:tcW w:w="851" w:type="dxa"/>
            <w:gridSpan w:val="4"/>
            <w:shd w:val="clear" w:color="auto" w:fill="auto"/>
          </w:tcPr>
          <w:p>
            <w:pPr>
              <w:spacing w:before="60" w:after="60"/>
              <w:rPr>
                <w:noProof/>
                <w:sz w:val="18"/>
                <w:szCs w:val="16"/>
              </w:rPr>
            </w:pPr>
          </w:p>
        </w:tc>
        <w:tc>
          <w:tcPr>
            <w:tcW w:w="5386" w:type="dxa"/>
            <w:gridSpan w:val="5"/>
            <w:vMerge/>
            <w:shd w:val="clear" w:color="auto" w:fill="auto"/>
          </w:tcPr>
          <w:p>
            <w:pPr>
              <w:spacing w:before="60" w:after="60"/>
              <w:rPr>
                <w:noProof/>
                <w:sz w:val="18"/>
                <w:szCs w:val="16"/>
              </w:rPr>
            </w:pPr>
          </w:p>
        </w:tc>
      </w:tr>
      <w:tr>
        <w:trPr>
          <w:trHeight w:val="227"/>
        </w:trPr>
        <w:tc>
          <w:tcPr>
            <w:tcW w:w="1007" w:type="dxa"/>
            <w:gridSpan w:val="2"/>
            <w:shd w:val="clear" w:color="auto" w:fill="auto"/>
          </w:tcPr>
          <w:p>
            <w:pPr>
              <w:spacing w:before="60" w:after="60"/>
              <w:rPr>
                <w:noProof/>
                <w:sz w:val="18"/>
                <w:szCs w:val="16"/>
              </w:rPr>
            </w:pPr>
            <w:r>
              <w:rPr>
                <w:noProof/>
                <w:sz w:val="18"/>
              </w:rPr>
              <w:t>TAC</w:t>
            </w:r>
          </w:p>
        </w:tc>
        <w:tc>
          <w:tcPr>
            <w:tcW w:w="2551" w:type="dxa"/>
            <w:shd w:val="clear" w:color="auto" w:fill="auto"/>
          </w:tcPr>
          <w:p>
            <w:pPr>
              <w:spacing w:before="60" w:after="60"/>
              <w:rPr>
                <w:noProof/>
                <w:sz w:val="18"/>
                <w:szCs w:val="16"/>
              </w:rPr>
            </w:pPr>
            <w:r>
              <w:rPr>
                <w:noProof/>
                <w:sz w:val="18"/>
              </w:rPr>
              <w:t>Entfällt</w:t>
            </w:r>
          </w:p>
        </w:tc>
        <w:tc>
          <w:tcPr>
            <w:tcW w:w="851" w:type="dxa"/>
            <w:gridSpan w:val="4"/>
            <w:shd w:val="clear" w:color="auto" w:fill="auto"/>
          </w:tcPr>
          <w:p>
            <w:pPr>
              <w:spacing w:before="60" w:after="60"/>
              <w:rPr>
                <w:noProof/>
                <w:sz w:val="18"/>
                <w:szCs w:val="16"/>
              </w:rPr>
            </w:pPr>
          </w:p>
        </w:tc>
        <w:tc>
          <w:tcPr>
            <w:tcW w:w="5386" w:type="dxa"/>
            <w:gridSpan w:val="5"/>
            <w:vMerge/>
            <w:shd w:val="clear" w:color="auto" w:fill="auto"/>
          </w:tcPr>
          <w:p>
            <w:pPr>
              <w:spacing w:before="60" w:after="60"/>
              <w:rPr>
                <w:noProof/>
                <w:sz w:val="18"/>
                <w:szCs w:val="16"/>
              </w:rPr>
            </w:pPr>
          </w:p>
        </w:tc>
      </w:tr>
      <w:tr>
        <w:trPr>
          <w:trHeight w:val="227"/>
        </w:trPr>
        <w:tc>
          <w:tcPr>
            <w:tcW w:w="1007" w:type="dxa"/>
            <w:gridSpan w:val="2"/>
            <w:tcBorders>
              <w:bottom w:val="single" w:sz="8" w:space="0" w:color="auto"/>
            </w:tcBorders>
            <w:shd w:val="clear" w:color="auto" w:fill="auto"/>
          </w:tcPr>
          <w:p>
            <w:pPr>
              <w:spacing w:before="0" w:after="0"/>
              <w:ind w:left="720" w:hanging="720"/>
              <w:rPr>
                <w:noProof/>
                <w:sz w:val="18"/>
                <w:szCs w:val="16"/>
              </w:rPr>
            </w:pPr>
            <w:r>
              <w:rPr>
                <w:noProof/>
                <w:sz w:val="18"/>
                <w:vertAlign w:val="superscript"/>
              </w:rPr>
              <w:t>(1)</w:t>
            </w:r>
            <w:r>
              <w:rPr>
                <w:noProof/>
              </w:rPr>
              <w:tab/>
            </w:r>
          </w:p>
        </w:tc>
        <w:tc>
          <w:tcPr>
            <w:tcW w:w="8788" w:type="dxa"/>
            <w:gridSpan w:val="10"/>
            <w:tcBorders>
              <w:bottom w:val="single" w:sz="8" w:space="0" w:color="auto"/>
            </w:tcBorders>
            <w:shd w:val="clear" w:color="auto" w:fill="auto"/>
          </w:tcPr>
          <w:p>
            <w:pPr>
              <w:spacing w:before="0" w:after="0"/>
              <w:ind w:left="720" w:hanging="720"/>
              <w:rPr>
                <w:noProof/>
                <w:sz w:val="18"/>
                <w:szCs w:val="16"/>
              </w:rPr>
            </w:pPr>
            <w:r>
              <w:rPr>
                <w:rFonts w:asciiTheme="majorBidi" w:hAnsiTheme="majorBidi" w:cstheme="majorBidi"/>
                <w:noProof/>
                <w:sz w:val="18"/>
                <w:vertAlign w:val="superscript"/>
              </w:rPr>
              <w:t>Diese Quote darf nur mit Schiffen mit Langleinen befischt werden</w:t>
            </w:r>
          </w:p>
        </w:tc>
      </w:tr>
    </w:tbl>
    <w:p>
      <w:pPr>
        <w:pStyle w:val="Lignefinal"/>
        <w:rPr>
          <w:noProof/>
        </w:rPr>
      </w:pPr>
    </w:p>
    <w:p>
      <w:pPr>
        <w:rPr>
          <w:noProof/>
        </w:rPr>
      </w:pPr>
    </w:p>
    <w:p>
      <w:pPr>
        <w:rPr>
          <w:noProof/>
        </w:rPr>
      </w:pPr>
    </w:p>
    <w:p>
      <w:pPr>
        <w:rPr>
          <w:noProof/>
        </w:rPr>
      </w:pPr>
    </w:p>
    <w:sectPr>
      <w:pgSz w:w="11907" w:h="16840" w:code="9"/>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Yu Gothic"/>
    <w:charset w:val="80"/>
    <w:family w:val="swiss"/>
    <w:pitch w:val="variable"/>
  </w:font>
  <w:font w:name="WenQuanYi Micro Hei">
    <w:charset w:val="80"/>
    <w:family w:val="auto"/>
    <w:pitch w:val="variable"/>
  </w:font>
  <w:font w:name="Lohit Hindi">
    <w:altName w:val="MS Gothic"/>
    <w:charset w:val="80"/>
    <w:family w:val="auto"/>
    <w:pitch w:val="variable"/>
  </w:font>
  <w:font w:name="EUAlbertina">
    <w:altName w:val="EU Albertina"/>
    <w:charset w:val="00"/>
    <w:family w:val="roman"/>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Verordnung (EG) Nr. 1224/2009 des Rates vom 20. November 2009 zur Einführung einer Kontrollregelung der Union zur Sicherstellung der Einhaltung der Vorschriften der gemeinsamen Fischereipolitik und zur Änderung der Verordnungen (EG) Nr. 847/96, (EG) Nr. 2371/2002, (EG) Nr. 811/2004, (EG) Nr. 768/2005, (EG) Nr. 2115/2005, (EG) Nr. 2166/2005, (EG) Nr. 388/2006, (EG) Nr. 509/2007, (EG) Nr. 676/2007, (EG) Nr. 1098/2007, (EG) Nr. 1300/2008, (EG) Nr. 1342/2008 sowie zur Aufhebung der Verordnungen (EWG) Nr. 2847/93, (EG) Nr. 1627/94 und (EG) Nr. 1966/2006 (ABl. L 343 vom 22.12.2009,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921D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D1E7AC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D6BA24"/>
    <w:lvl w:ilvl="0">
      <w:start w:val="1"/>
      <w:numFmt w:val="decimal"/>
      <w:pStyle w:val="ListNumber2"/>
      <w:lvlText w:val="%1."/>
      <w:lvlJc w:val="left"/>
      <w:pPr>
        <w:tabs>
          <w:tab w:val="num" w:pos="643"/>
        </w:tabs>
        <w:ind w:left="643" w:hanging="360"/>
      </w:pPr>
    </w:lvl>
  </w:abstractNum>
  <w:abstractNum w:abstractNumId="3">
    <w:nsid w:val="FFFFFF88"/>
    <w:multiLevelType w:val="singleLevel"/>
    <w:tmpl w:val="7F1A6600"/>
    <w:lvl w:ilvl="0">
      <w:start w:val="1"/>
      <w:numFmt w:val="decimal"/>
      <w:pStyle w:val="ListNumber"/>
      <w:lvlText w:val="%1."/>
      <w:lvlJc w:val="left"/>
      <w:pPr>
        <w:tabs>
          <w:tab w:val="num" w:pos="360"/>
        </w:tabs>
        <w:ind w:left="360" w:hanging="360"/>
      </w:pPr>
    </w:lvl>
  </w:abstractNum>
  <w:abstractNum w:abstractNumId="4">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5">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6">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212747"/>
    <w:multiLevelType w:val="multilevel"/>
    <w:tmpl w:val="41247EF8"/>
    <w:lvl w:ilvl="0">
      <w:start w:val="4"/>
      <w:numFmt w:val="decimal"/>
      <w:lvlRestart w:val="0"/>
      <w:pStyle w:val="ListBullet"/>
      <w:lvlText w:val="%1."/>
      <w:lvlJc w:val="left"/>
      <w:pPr>
        <w:tabs>
          <w:tab w:val="num" w:pos="850"/>
        </w:tabs>
        <w:ind w:left="850" w:hanging="850"/>
      </w:pPr>
      <w:rPr>
        <w:rFonts w:cs="Times New Roman" w:hint="default"/>
      </w:rPr>
    </w:lvl>
    <w:lvl w:ilvl="1">
      <w:start w:val="1"/>
      <w:numFmt w:val="decimal"/>
      <w:pStyle w:val="ListBullet2"/>
      <w:lvlText w:val="%1.%2."/>
      <w:lvlJc w:val="left"/>
      <w:pPr>
        <w:tabs>
          <w:tab w:val="num" w:pos="850"/>
        </w:tabs>
        <w:ind w:left="850" w:hanging="850"/>
      </w:pPr>
      <w:rPr>
        <w:rFonts w:cs="Times New Roman" w:hint="default"/>
      </w:rPr>
    </w:lvl>
    <w:lvl w:ilvl="2">
      <w:start w:val="1"/>
      <w:numFmt w:val="decimal"/>
      <w:pStyle w:val="ListBullet3"/>
      <w:lvlText w:val="%1.%2.%3."/>
      <w:lvlJc w:val="left"/>
      <w:pPr>
        <w:tabs>
          <w:tab w:val="num" w:pos="850"/>
        </w:tabs>
        <w:ind w:left="850" w:hanging="850"/>
      </w:pPr>
      <w:rPr>
        <w:rFonts w:cs="Times New Roman" w:hint="default"/>
      </w:rPr>
    </w:lvl>
    <w:lvl w:ilvl="3">
      <w:start w:val="1"/>
      <w:numFmt w:val="decimal"/>
      <w:pStyle w:val="ListBullet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2">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2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21">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2">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5">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6">
    <w:nsid w:val="406F317F"/>
    <w:multiLevelType w:val="hybridMultilevel"/>
    <w:tmpl w:val="95AEE0C0"/>
    <w:lvl w:ilvl="0" w:tplc="E0AE324E">
      <w:start w:val="1"/>
      <w:numFmt w:val="decimal"/>
      <w:pStyle w:val="CMMLevel1"/>
      <w:lvlText w:val="%1."/>
      <w:lvlJc w:val="left"/>
      <w:pPr>
        <w:ind w:left="101" w:hanging="485"/>
      </w:pPr>
      <w:rPr>
        <w:rFonts w:ascii="Cambria" w:eastAsia="Cambria" w:hAnsi="Cambria" w:hint="default"/>
        <w:b w:val="0"/>
        <w:bCs/>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33">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43">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4">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4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6">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2"/>
  </w:num>
  <w:num w:numId="2">
    <w:abstractNumId w:val="32"/>
  </w:num>
  <w:num w:numId="3">
    <w:abstractNumId w:val="30"/>
  </w:num>
  <w:num w:numId="4">
    <w:abstractNumId w:val="33"/>
  </w:num>
  <w:num w:numId="5">
    <w:abstractNumId w:val="20"/>
  </w:num>
  <w:num w:numId="6">
    <w:abstractNumId w:val="5"/>
  </w:num>
  <w:num w:numId="7">
    <w:abstractNumId w:val="19"/>
  </w:num>
  <w:num w:numId="8">
    <w:abstractNumId w:val="13"/>
  </w:num>
  <w:num w:numId="9">
    <w:abstractNumId w:val="11"/>
  </w:num>
  <w:num w:numId="10">
    <w:abstractNumId w:val="44"/>
  </w:num>
  <w:num w:numId="11">
    <w:abstractNumId w:val="45"/>
  </w:num>
  <w:num w:numId="12">
    <w:abstractNumId w:val="21"/>
  </w:num>
  <w:num w:numId="13">
    <w:abstractNumId w:val="38"/>
  </w:num>
  <w:num w:numId="14">
    <w:abstractNumId w:val="6"/>
  </w:num>
  <w:num w:numId="15">
    <w:abstractNumId w:val="46"/>
  </w:num>
  <w:num w:numId="16">
    <w:abstractNumId w:val="12"/>
  </w:num>
  <w:num w:numId="17">
    <w:abstractNumId w:val="3"/>
  </w:num>
  <w:num w:numId="18">
    <w:abstractNumId w:val="2"/>
  </w:num>
  <w:num w:numId="19">
    <w:abstractNumId w:val="1"/>
  </w:num>
  <w:num w:numId="20">
    <w:abstractNumId w:val="0"/>
  </w:num>
  <w:num w:numId="21">
    <w:abstractNumId w:val="7"/>
  </w:num>
  <w:num w:numId="22">
    <w:abstractNumId w:val="17"/>
  </w:num>
  <w:num w:numId="23">
    <w:abstractNumId w:val="24"/>
  </w:num>
  <w:num w:numId="24">
    <w:abstractNumId w:val="47"/>
  </w:num>
  <w:num w:numId="25">
    <w:abstractNumId w:val="9"/>
  </w:num>
  <w:num w:numId="26">
    <w:abstractNumId w:val="29"/>
  </w:num>
  <w:num w:numId="27">
    <w:abstractNumId w:val="22"/>
  </w:num>
  <w:num w:numId="28">
    <w:abstractNumId w:val="25"/>
  </w:num>
  <w:num w:numId="29">
    <w:abstractNumId w:val="43"/>
  </w:num>
  <w:num w:numId="30">
    <w:abstractNumId w:val="16"/>
  </w:num>
  <w:num w:numId="31">
    <w:abstractNumId w:val="4"/>
  </w:num>
  <w:num w:numId="32">
    <w:abstractNumId w:val="23"/>
  </w:num>
  <w:num w:numId="33">
    <w:abstractNumId w:val="40"/>
  </w:num>
  <w:num w:numId="34">
    <w:abstractNumId w:val="1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7"/>
  </w:num>
  <w:num w:numId="38">
    <w:abstractNumId w:val="27"/>
  </w:num>
  <w:num w:numId="39">
    <w:abstractNumId w:val="41"/>
  </w:num>
  <w:num w:numId="40">
    <w:abstractNumId w:val="15"/>
  </w:num>
  <w:num w:numId="41">
    <w:abstractNumId w:val="28"/>
  </w:num>
  <w:num w:numId="42">
    <w:abstractNumId w:val="10"/>
  </w:num>
  <w:num w:numId="43">
    <w:abstractNumId w:val="39"/>
  </w:num>
  <w:num w:numId="44">
    <w:abstractNumId w:val="8"/>
  </w:num>
  <w:num w:numId="45">
    <w:abstractNumId w:val="31"/>
  </w:num>
  <w:num w:numId="46">
    <w:abstractNumId w:val="35"/>
  </w:num>
  <w:num w:numId="47">
    <w:abstractNumId w:val="36"/>
  </w:num>
  <w:num w:numId="48">
    <w:abstractNumId w:val="14"/>
  </w:num>
  <w:num w:numId="49">
    <w:abstractNumId w:val="34"/>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attachedTemplate r:id="rId1"/>
  <w:revisionView w:markup="0"/>
  <w:defaultTabStop w:val="720"/>
  <w:hyphenationZone w:val="425"/>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1 11:10: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6"/>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0"/>
    <w:docVar w:name="LW_CORRIGENDUM" w:val="&lt;UNUSED&gt;"/>
    <w:docVar w:name="LW_COVERPAGE_EXISTS" w:val="True"/>
    <w:docVar w:name="LW_COVERPAGE_GUID" w:val="2A5EFA31-C32E-4D03-BEEA-97760C807E4F"/>
    <w:docVar w:name="LW_COVERPAGE_TYPE" w:val="1"/>
    <w:docVar w:name="LW_CROSSREFERENCE" w:val="&lt;UNUSED&gt;"/>
    <w:docVar w:name="LW_DocType" w:val="ANNEX"/>
    <w:docVar w:name="LW_EMISSION" w:val="24.10.2019"/>
    <w:docVar w:name="LW_EMISSION_ISODATE" w:val="2019-10-24"/>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r Festsetzung der Fangmöglichkeiten für 2020 für bestimmte Fischbestände und Bestandsgruppen in den Unionsgewässern sowie für Fischereifahrzeuge der Union in bestimmten Nicht-Unionsgewässern"/>
    <w:docVar w:name="LW_OBJETACTEPRINCIPAL.CP" w:val="zur Festsetzung der Fangmöglichkeiten für 2020 für bestimmte Fischbestände und Bestandsgruppen in den Unionsgewässern sowie für Fischereifahrzeuge der Union in bestimmten Nicht-Unionsgewässern"/>
    <w:docVar w:name="LW_PART_NBR" w:val="1"/>
    <w:docVar w:name="LW_PART_NBR_TOTAL" w:val="1"/>
    <w:docVar w:name="LW_REF.INST.NEW" w:val="COM"/>
    <w:docVar w:name="LW_REF.INST.NEW_ADOPTED" w:val="final"/>
    <w:docVar w:name="LW_REF.INST.NEW_TEXT" w:val="(2019) 4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 Verordnung des Rates"/>
    <w:docVar w:name="LW_TYPEACTEPRINCIPAL.CP" w:val="Vorschlags für eine Verordnung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qFormat/>
    <w:pPr>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unhideWhenUsed/>
    <w:rPr>
      <w:color w:val="800080"/>
      <w:u w:val="single"/>
    </w:rPr>
  </w:style>
  <w:style w:type="paragraph" w:customStyle="1" w:styleId="xl118">
    <w:name w:val="xl118"/>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19">
    <w:name w:val="xl119"/>
    <w:basedOn w:val="Normal"/>
    <w:pPr>
      <w:pBdr>
        <w:top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120">
    <w:name w:val="xl120"/>
    <w:basedOn w:val="Normal"/>
    <w:pPr>
      <w:spacing w:before="100" w:beforeAutospacing="1" w:after="100" w:afterAutospacing="1"/>
      <w:jc w:val="left"/>
      <w:textAlignment w:val="top"/>
    </w:pPr>
    <w:rPr>
      <w:rFonts w:eastAsia="Times New Roman"/>
      <w:color w:val="000000"/>
      <w:sz w:val="18"/>
      <w:szCs w:val="18"/>
    </w:rPr>
  </w:style>
  <w:style w:type="paragraph" w:customStyle="1" w:styleId="xl121">
    <w:name w:val="xl121"/>
    <w:basedOn w:val="Normal"/>
    <w:pPr>
      <w:spacing w:before="100" w:beforeAutospacing="1" w:after="100" w:afterAutospacing="1"/>
      <w:jc w:val="right"/>
      <w:textAlignment w:val="top"/>
    </w:pPr>
    <w:rPr>
      <w:rFonts w:eastAsia="Times New Roman"/>
      <w:color w:val="000000"/>
      <w:sz w:val="18"/>
      <w:szCs w:val="18"/>
    </w:rPr>
  </w:style>
  <w:style w:type="paragraph" w:customStyle="1" w:styleId="xl122">
    <w:name w:val="xl122"/>
    <w:basedOn w:val="Normal"/>
    <w:pPr>
      <w:pBdr>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23">
    <w:name w:val="xl123"/>
    <w:basedOn w:val="Normal"/>
    <w:pPr>
      <w:pBdr>
        <w:bottom w:val="single" w:sz="8" w:space="0" w:color="000000"/>
      </w:pBdr>
      <w:spacing w:before="100" w:beforeAutospacing="1" w:after="100" w:afterAutospacing="1"/>
      <w:jc w:val="right"/>
      <w:textAlignment w:val="top"/>
    </w:pPr>
    <w:rPr>
      <w:rFonts w:eastAsia="Times New Roman"/>
      <w:i/>
      <w:iCs/>
      <w:color w:val="000000"/>
      <w:sz w:val="18"/>
      <w:szCs w:val="18"/>
    </w:rPr>
  </w:style>
  <w:style w:type="paragraph" w:customStyle="1" w:styleId="xl124">
    <w:name w:val="xl124"/>
    <w:basedOn w:val="Normal"/>
    <w:pPr>
      <w:pBdr>
        <w:bottom w:val="single" w:sz="8" w:space="0" w:color="000000"/>
      </w:pBdr>
      <w:spacing w:before="100" w:beforeAutospacing="1" w:after="100" w:afterAutospacing="1"/>
      <w:jc w:val="left"/>
      <w:textAlignment w:val="top"/>
    </w:pPr>
    <w:rPr>
      <w:rFonts w:eastAsia="Times New Roman"/>
      <w:i/>
      <w:iCs/>
      <w:color w:val="000000"/>
      <w:sz w:val="18"/>
      <w:szCs w:val="18"/>
    </w:rPr>
  </w:style>
  <w:style w:type="paragraph" w:customStyle="1" w:styleId="xl125">
    <w:name w:val="xl125"/>
    <w:basedOn w:val="Normal"/>
    <w:pPr>
      <w:pBdr>
        <w:top w:val="single" w:sz="8" w:space="0" w:color="000000"/>
      </w:pBdr>
      <w:spacing w:before="100" w:beforeAutospacing="1" w:after="100" w:afterAutospacing="1"/>
      <w:jc w:val="left"/>
      <w:textAlignment w:val="top"/>
    </w:pPr>
    <w:rPr>
      <w:rFonts w:eastAsia="Times New Roman"/>
      <w:sz w:val="18"/>
      <w:szCs w:val="18"/>
    </w:rPr>
  </w:style>
  <w:style w:type="paragraph" w:customStyle="1" w:styleId="xl126">
    <w:name w:val="xl126"/>
    <w:basedOn w:val="Normal"/>
    <w:pPr>
      <w:pBdr>
        <w:top w:val="single" w:sz="8" w:space="0" w:color="000000"/>
      </w:pBdr>
      <w:spacing w:before="100" w:beforeAutospacing="1" w:after="100" w:afterAutospacing="1"/>
      <w:jc w:val="right"/>
      <w:textAlignment w:val="top"/>
    </w:pPr>
    <w:rPr>
      <w:rFonts w:eastAsia="Times New Roman"/>
      <w:sz w:val="18"/>
      <w:szCs w:val="18"/>
    </w:rPr>
  </w:style>
  <w:style w:type="paragraph" w:customStyle="1" w:styleId="xl127">
    <w:name w:val="xl127"/>
    <w:basedOn w:val="Normal"/>
    <w:pPr>
      <w:pBdr>
        <w:bottom w:val="single" w:sz="8" w:space="0" w:color="000000"/>
      </w:pBdr>
      <w:spacing w:before="100" w:beforeAutospacing="1" w:after="100" w:afterAutospacing="1"/>
      <w:jc w:val="left"/>
      <w:textAlignment w:val="top"/>
    </w:pPr>
    <w:rPr>
      <w:rFonts w:eastAsia="Times New Roman"/>
      <w:sz w:val="18"/>
      <w:szCs w:val="18"/>
    </w:rPr>
  </w:style>
  <w:style w:type="paragraph" w:customStyle="1" w:styleId="xl128">
    <w:name w:val="xl128"/>
    <w:basedOn w:val="Normal"/>
    <w:pPr>
      <w:spacing w:before="100" w:beforeAutospacing="1" w:after="100" w:afterAutospacing="1"/>
      <w:jc w:val="left"/>
      <w:textAlignment w:val="top"/>
    </w:pPr>
    <w:rPr>
      <w:rFonts w:eastAsia="Times New Roman"/>
      <w:i/>
      <w:iCs/>
      <w:sz w:val="18"/>
      <w:szCs w:val="18"/>
    </w:rPr>
  </w:style>
  <w:style w:type="paragraph" w:customStyle="1" w:styleId="xl129">
    <w:name w:val="xl129"/>
    <w:basedOn w:val="Normal"/>
    <w:pPr>
      <w:pBdr>
        <w:bottom w:val="single" w:sz="8" w:space="0" w:color="000000"/>
      </w:pBdr>
      <w:spacing w:before="100" w:beforeAutospacing="1" w:after="100" w:afterAutospacing="1"/>
      <w:jc w:val="left"/>
      <w:textAlignment w:val="top"/>
    </w:pPr>
    <w:rPr>
      <w:rFonts w:eastAsia="Times New Roman"/>
      <w:i/>
      <w:iCs/>
      <w:sz w:val="18"/>
      <w:szCs w:val="18"/>
    </w:rPr>
  </w:style>
  <w:style w:type="paragraph" w:customStyle="1" w:styleId="xl130">
    <w:name w:val="xl130"/>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31">
    <w:name w:val="xl131"/>
    <w:basedOn w:val="Normal"/>
    <w:pPr>
      <w:pBdr>
        <w:bottom w:val="single" w:sz="8" w:space="0" w:color="auto"/>
        <w:righ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32">
    <w:name w:val="xl132"/>
    <w:basedOn w:val="Normal"/>
    <w:pPr>
      <w:spacing w:before="100" w:beforeAutospacing="1" w:after="100" w:afterAutospacing="1"/>
      <w:jc w:val="right"/>
      <w:textAlignment w:val="top"/>
    </w:pPr>
    <w:rPr>
      <w:rFonts w:eastAsia="Times New Roman"/>
      <w:sz w:val="18"/>
      <w:szCs w:val="18"/>
    </w:rPr>
  </w:style>
  <w:style w:type="paragraph" w:customStyle="1" w:styleId="xl133">
    <w:name w:val="xl133"/>
    <w:basedOn w:val="Normal"/>
    <w:pPr>
      <w:spacing w:before="100" w:beforeAutospacing="1" w:after="100" w:afterAutospacing="1"/>
      <w:jc w:val="left"/>
      <w:textAlignment w:val="top"/>
    </w:pPr>
    <w:rPr>
      <w:rFonts w:ascii="Calibri" w:eastAsia="Times New Roman" w:hAnsi="Calibri"/>
      <w:sz w:val="16"/>
      <w:szCs w:val="16"/>
    </w:rPr>
  </w:style>
  <w:style w:type="paragraph" w:customStyle="1" w:styleId="xl134">
    <w:name w:val="xl134"/>
    <w:basedOn w:val="Normal"/>
    <w:pPr>
      <w:spacing w:before="100" w:beforeAutospacing="1" w:after="100" w:afterAutospacing="1"/>
      <w:jc w:val="left"/>
      <w:textAlignment w:val="top"/>
    </w:pPr>
    <w:rPr>
      <w:rFonts w:eastAsia="Times New Roman"/>
      <w:sz w:val="18"/>
      <w:szCs w:val="18"/>
    </w:rPr>
  </w:style>
  <w:style w:type="paragraph" w:customStyle="1" w:styleId="xl135">
    <w:name w:val="xl135"/>
    <w:basedOn w:val="Normal"/>
    <w:pPr>
      <w:spacing w:before="100" w:beforeAutospacing="1" w:after="100" w:afterAutospacing="1"/>
      <w:jc w:val="left"/>
      <w:textAlignment w:val="top"/>
    </w:pPr>
    <w:rPr>
      <w:rFonts w:ascii="Calibri" w:eastAsia="Times New Roman" w:hAnsi="Calibri"/>
      <w:sz w:val="18"/>
      <w:szCs w:val="18"/>
    </w:rPr>
  </w:style>
  <w:style w:type="paragraph" w:customStyle="1" w:styleId="xl136">
    <w:name w:val="xl136"/>
    <w:basedOn w:val="Normal"/>
    <w:pPr>
      <w:spacing w:before="100" w:beforeAutospacing="1" w:after="100" w:afterAutospacing="1"/>
      <w:jc w:val="right"/>
      <w:textAlignment w:val="top"/>
    </w:pPr>
    <w:rPr>
      <w:rFonts w:ascii="Calibri" w:eastAsia="Times New Roman" w:hAnsi="Calibri"/>
      <w:sz w:val="18"/>
      <w:szCs w:val="18"/>
    </w:rPr>
  </w:style>
  <w:style w:type="paragraph" w:customStyle="1" w:styleId="xl137">
    <w:name w:val="xl137"/>
    <w:basedOn w:val="Normal"/>
    <w:pPr>
      <w:pBdr>
        <w:top w:val="single" w:sz="8" w:space="0" w:color="000000"/>
        <w:lef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38">
    <w:name w:val="xl138"/>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139">
    <w:name w:val="xl139"/>
    <w:basedOn w:val="Normal"/>
    <w:pPr>
      <w:pBdr>
        <w:left w:val="single" w:sz="8" w:space="0" w:color="000000"/>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40">
    <w:name w:val="xl140"/>
    <w:basedOn w:val="Normal"/>
    <w:pPr>
      <w:spacing w:before="100" w:beforeAutospacing="1" w:after="100" w:afterAutospacing="1"/>
      <w:jc w:val="left"/>
      <w:textAlignment w:val="top"/>
    </w:pPr>
    <w:rPr>
      <w:rFonts w:eastAsia="Times New Roman"/>
      <w:color w:val="000000"/>
      <w:sz w:val="18"/>
      <w:szCs w:val="18"/>
    </w:rPr>
  </w:style>
  <w:style w:type="paragraph" w:customStyle="1" w:styleId="xl141">
    <w:name w:val="xl141"/>
    <w:basedOn w:val="Normal"/>
    <w:pPr>
      <w:spacing w:before="100" w:beforeAutospacing="1" w:after="100" w:afterAutospacing="1"/>
      <w:jc w:val="left"/>
      <w:textAlignment w:val="top"/>
    </w:pPr>
    <w:rPr>
      <w:rFonts w:eastAsia="Times New Roman"/>
      <w:sz w:val="18"/>
      <w:szCs w:val="18"/>
    </w:rPr>
  </w:style>
  <w:style w:type="paragraph" w:customStyle="1" w:styleId="xl142">
    <w:name w:val="xl142"/>
    <w:basedOn w:val="Normal"/>
    <w:pPr>
      <w:spacing w:before="100" w:beforeAutospacing="1" w:after="100" w:afterAutospacing="1"/>
      <w:jc w:val="left"/>
      <w:textAlignment w:val="top"/>
    </w:pPr>
    <w:rPr>
      <w:rFonts w:ascii="Calibri" w:eastAsia="Times New Roman" w:hAnsi="Calibri"/>
      <w:color w:val="000000"/>
      <w:sz w:val="18"/>
      <w:szCs w:val="18"/>
    </w:rPr>
  </w:style>
  <w:style w:type="paragraph" w:customStyle="1" w:styleId="xl143">
    <w:name w:val="xl143"/>
    <w:basedOn w:val="Normal"/>
    <w:pPr>
      <w:spacing w:before="100" w:beforeAutospacing="1" w:after="100" w:afterAutospacing="1"/>
      <w:jc w:val="left"/>
      <w:textAlignment w:val="top"/>
    </w:pPr>
    <w:rPr>
      <w:rFonts w:ascii="Calibri" w:eastAsia="Times New Roman" w:hAnsi="Calibri"/>
      <w:color w:val="000000"/>
      <w:sz w:val="18"/>
      <w:szCs w:val="18"/>
    </w:rPr>
  </w:style>
  <w:style w:type="paragraph" w:customStyle="1" w:styleId="xl144">
    <w:name w:val="xl144"/>
    <w:basedOn w:val="Normal"/>
    <w:pPr>
      <w:spacing w:before="100" w:beforeAutospacing="1" w:after="100" w:afterAutospacing="1"/>
      <w:jc w:val="left"/>
      <w:textAlignment w:val="top"/>
    </w:pPr>
    <w:rPr>
      <w:rFonts w:ascii="Calibri" w:eastAsia="Times New Roman" w:hAnsi="Calibri"/>
      <w:sz w:val="16"/>
      <w:szCs w:val="16"/>
    </w:rPr>
  </w:style>
  <w:style w:type="paragraph" w:customStyle="1" w:styleId="xl145">
    <w:name w:val="xl145"/>
    <w:basedOn w:val="Normal"/>
    <w:pPr>
      <w:spacing w:before="100" w:beforeAutospacing="1" w:after="100" w:afterAutospacing="1"/>
      <w:jc w:val="right"/>
      <w:textAlignment w:val="top"/>
    </w:pPr>
    <w:rPr>
      <w:rFonts w:ascii="Calibri" w:eastAsia="Times New Roman" w:hAnsi="Calibri"/>
      <w:color w:val="000000"/>
      <w:sz w:val="16"/>
      <w:szCs w:val="16"/>
    </w:rPr>
  </w:style>
  <w:style w:type="paragraph" w:customStyle="1" w:styleId="xl146">
    <w:name w:val="xl146"/>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147">
    <w:name w:val="xl147"/>
    <w:basedOn w:val="Normal"/>
    <w:pPr>
      <w:pBdr>
        <w:bottom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148">
    <w:name w:val="xl148"/>
    <w:basedOn w:val="Normal"/>
    <w:pP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49">
    <w:name w:val="xl149"/>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50">
    <w:name w:val="xl150"/>
    <w:basedOn w:val="Normal"/>
    <w:pPr>
      <w:pBdr>
        <w:top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151">
    <w:name w:val="xl151"/>
    <w:basedOn w:val="Normal"/>
    <w:pPr>
      <w:pBdr>
        <w:top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152">
    <w:name w:val="xl152"/>
    <w:basedOn w:val="Normal"/>
    <w:pPr>
      <w:pBdr>
        <w:top w:val="single" w:sz="4"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53">
    <w:name w:val="xl153"/>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54">
    <w:name w:val="xl154"/>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55">
    <w:name w:val="xl155"/>
    <w:basedOn w:val="Normal"/>
    <w:pPr>
      <w:spacing w:before="100" w:beforeAutospacing="1" w:after="100" w:afterAutospacing="1"/>
      <w:jc w:val="left"/>
      <w:textAlignment w:val="top"/>
    </w:pPr>
    <w:rPr>
      <w:rFonts w:eastAsia="Times New Roman"/>
      <w:b/>
      <w:bCs/>
      <w:sz w:val="18"/>
      <w:szCs w:val="18"/>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4"/>
      <w:szCs w:val="14"/>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4"/>
      <w:szCs w:val="14"/>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4"/>
      <w:szCs w:val="14"/>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161">
    <w:name w:val="xl1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4"/>
      <w:szCs w:val="14"/>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163">
    <w:name w:val="xl1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rPr>
  </w:style>
  <w:style w:type="paragraph" w:customStyle="1" w:styleId="xl164">
    <w:name w:val="xl1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4"/>
      <w:szCs w:val="14"/>
    </w:rPr>
  </w:style>
  <w:style w:type="paragraph" w:customStyle="1" w:styleId="xl165">
    <w:name w:val="xl1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rPr>
  </w:style>
  <w:style w:type="paragraph" w:customStyle="1" w:styleId="xl166">
    <w:name w:val="xl166"/>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67">
    <w:name w:val="xl167"/>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168">
    <w:name w:val="xl168"/>
    <w:basedOn w:val="Normal"/>
    <w:pPr>
      <w:pBdr>
        <w:top w:val="single" w:sz="8" w:space="0" w:color="000000"/>
        <w:bottom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69">
    <w:name w:val="xl169"/>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70">
    <w:name w:val="xl170"/>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171">
    <w:name w:val="xl171"/>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172">
    <w:name w:val="xl172"/>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173">
    <w:name w:val="xl173"/>
    <w:basedOn w:val="Normal"/>
    <w:pPr>
      <w:pBdr>
        <w:bottom w:val="single" w:sz="8" w:space="0" w:color="000000"/>
      </w:pBdr>
      <w:spacing w:before="100" w:beforeAutospacing="1" w:after="100" w:afterAutospacing="1"/>
      <w:jc w:val="left"/>
      <w:textAlignment w:val="top"/>
    </w:pPr>
    <w:rPr>
      <w:rFonts w:eastAsia="Times New Roman"/>
      <w:sz w:val="18"/>
      <w:szCs w:val="18"/>
    </w:rPr>
  </w:style>
  <w:style w:type="paragraph" w:customStyle="1" w:styleId="xl174">
    <w:name w:val="xl174"/>
    <w:basedOn w:val="Normal"/>
    <w:pPr>
      <w:pBdr>
        <w:bottom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175">
    <w:name w:val="xl175"/>
    <w:basedOn w:val="Normal"/>
    <w:pPr>
      <w:pBdr>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76">
    <w:name w:val="xl176"/>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177">
    <w:name w:val="xl177"/>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178">
    <w:name w:val="xl178"/>
    <w:basedOn w:val="Normal"/>
    <w:pPr>
      <w:pBdr>
        <w:bottom w:val="single" w:sz="4"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79">
    <w:name w:val="xl17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80">
    <w:name w:val="xl180"/>
    <w:basedOn w:val="Normal"/>
    <w:pPr>
      <w:spacing w:before="100" w:beforeAutospacing="1" w:after="100" w:afterAutospacing="1"/>
      <w:jc w:val="right"/>
      <w:textAlignment w:val="top"/>
    </w:pPr>
    <w:rPr>
      <w:rFonts w:eastAsia="Times New Roman"/>
      <w:i/>
      <w:iCs/>
      <w:color w:val="000000"/>
      <w:sz w:val="18"/>
      <w:szCs w:val="18"/>
    </w:rPr>
  </w:style>
  <w:style w:type="paragraph" w:customStyle="1" w:styleId="xl181">
    <w:name w:val="xl181"/>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182">
    <w:name w:val="xl182"/>
    <w:basedOn w:val="Normal"/>
    <w:pPr>
      <w:pBdr>
        <w:bottom w:val="single" w:sz="8" w:space="0" w:color="auto"/>
      </w:pBdr>
      <w:spacing w:before="100" w:beforeAutospacing="1" w:after="100" w:afterAutospacing="1"/>
      <w:jc w:val="right"/>
      <w:textAlignment w:val="top"/>
    </w:pPr>
    <w:rPr>
      <w:rFonts w:eastAsia="Times New Roman"/>
      <w:i/>
      <w:iCs/>
      <w:color w:val="000000"/>
      <w:sz w:val="18"/>
      <w:szCs w:val="18"/>
    </w:rPr>
  </w:style>
  <w:style w:type="paragraph" w:customStyle="1" w:styleId="xl183">
    <w:name w:val="xl183"/>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184">
    <w:name w:val="xl184"/>
    <w:basedOn w:val="Normal"/>
    <w:pPr>
      <w:pBdr>
        <w:lef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85">
    <w:name w:val="xl185"/>
    <w:basedOn w:val="Normal"/>
    <w:pPr>
      <w:pBdr>
        <w:bottom w:val="single" w:sz="8" w:space="0" w:color="auto"/>
      </w:pBdr>
      <w:spacing w:before="100" w:beforeAutospacing="1" w:after="100" w:afterAutospacing="1"/>
      <w:jc w:val="left"/>
      <w:textAlignment w:val="top"/>
    </w:pPr>
    <w:rPr>
      <w:rFonts w:eastAsia="Times New Roman"/>
      <w:i/>
      <w:iCs/>
      <w:sz w:val="18"/>
      <w:szCs w:val="18"/>
    </w:rPr>
  </w:style>
  <w:style w:type="paragraph" w:customStyle="1" w:styleId="xl186">
    <w:name w:val="xl186"/>
    <w:basedOn w:val="Normal"/>
    <w:pPr>
      <w:pBdr>
        <w:top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187">
    <w:name w:val="xl187"/>
    <w:basedOn w:val="Normal"/>
    <w:pPr>
      <w:pBdr>
        <w:top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88">
    <w:name w:val="xl188"/>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89">
    <w:name w:val="xl189"/>
    <w:basedOn w:val="Normal"/>
    <w:pPr>
      <w:pBdr>
        <w:left w:val="single" w:sz="8" w:space="0" w:color="000000"/>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190">
    <w:name w:val="xl190"/>
    <w:basedOn w:val="Normal"/>
    <w:pPr>
      <w:pBdr>
        <w:left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191">
    <w:name w:val="xl191"/>
    <w:basedOn w:val="Normal"/>
    <w:pPr>
      <w:spacing w:before="100" w:beforeAutospacing="1" w:after="100" w:afterAutospacing="1"/>
      <w:jc w:val="right"/>
      <w:textAlignment w:val="top"/>
    </w:pPr>
    <w:rPr>
      <w:rFonts w:eastAsia="Times New Roman"/>
      <w:color w:val="000000"/>
      <w:sz w:val="18"/>
      <w:szCs w:val="18"/>
    </w:rPr>
  </w:style>
  <w:style w:type="paragraph" w:customStyle="1" w:styleId="xl192">
    <w:name w:val="xl192"/>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93">
    <w:name w:val="xl193"/>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194">
    <w:name w:val="xl194"/>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95">
    <w:name w:val="xl19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96">
    <w:name w:val="xl196"/>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97">
    <w:name w:val="xl197"/>
    <w:basedOn w:val="Normal"/>
    <w:pPr>
      <w:spacing w:before="100" w:beforeAutospacing="1" w:after="100" w:afterAutospacing="1"/>
      <w:jc w:val="right"/>
      <w:textAlignment w:val="top"/>
    </w:pPr>
    <w:rPr>
      <w:rFonts w:eastAsia="Times New Roman"/>
      <w:sz w:val="18"/>
      <w:szCs w:val="18"/>
    </w:rPr>
  </w:style>
  <w:style w:type="paragraph" w:customStyle="1" w:styleId="xl198">
    <w:name w:val="xl198"/>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199">
    <w:name w:val="xl199"/>
    <w:basedOn w:val="Normal"/>
    <w:pPr>
      <w:spacing w:before="100" w:beforeAutospacing="1" w:after="100" w:afterAutospacing="1"/>
      <w:jc w:val="left"/>
      <w:textAlignment w:val="top"/>
    </w:pPr>
    <w:rPr>
      <w:rFonts w:eastAsia="Times New Roman"/>
      <w:color w:val="000000"/>
      <w:sz w:val="18"/>
      <w:szCs w:val="18"/>
    </w:rPr>
  </w:style>
  <w:style w:type="paragraph" w:customStyle="1" w:styleId="xl200">
    <w:name w:val="xl200"/>
    <w:basedOn w:val="Normal"/>
    <w:pPr>
      <w:pBdr>
        <w:left w:val="single" w:sz="8" w:space="0" w:color="000000"/>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01">
    <w:name w:val="xl201"/>
    <w:basedOn w:val="Normal"/>
    <w:pPr>
      <w:pBdr>
        <w:bottom w:val="single" w:sz="8" w:space="0" w:color="auto"/>
      </w:pBdr>
      <w:spacing w:before="100" w:beforeAutospacing="1" w:after="100" w:afterAutospacing="1"/>
      <w:jc w:val="left"/>
      <w:textAlignment w:val="top"/>
    </w:pPr>
    <w:rPr>
      <w:rFonts w:eastAsia="Times New Roman"/>
      <w:i/>
      <w:iCs/>
      <w:color w:val="000000"/>
      <w:sz w:val="18"/>
      <w:szCs w:val="18"/>
    </w:rPr>
  </w:style>
  <w:style w:type="paragraph" w:customStyle="1" w:styleId="xl202">
    <w:name w:val="xl202"/>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03">
    <w:name w:val="xl203"/>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04">
    <w:name w:val="xl204"/>
    <w:basedOn w:val="Normal"/>
    <w:pPr>
      <w:pBdr>
        <w:bottom w:val="single" w:sz="8" w:space="0" w:color="auto"/>
        <w:right w:val="single" w:sz="8" w:space="0" w:color="000000"/>
      </w:pBdr>
      <w:spacing w:before="100" w:beforeAutospacing="1" w:after="100" w:afterAutospacing="1"/>
      <w:jc w:val="left"/>
      <w:textAlignment w:val="top"/>
    </w:pPr>
    <w:rPr>
      <w:rFonts w:eastAsia="Times New Roman"/>
      <w:i/>
      <w:iCs/>
      <w:color w:val="000000"/>
      <w:sz w:val="18"/>
      <w:szCs w:val="18"/>
    </w:rPr>
  </w:style>
  <w:style w:type="paragraph" w:customStyle="1" w:styleId="xl205">
    <w:name w:val="xl205"/>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06">
    <w:name w:val="xl206"/>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207">
    <w:name w:val="xl207"/>
    <w:basedOn w:val="Normal"/>
    <w:pPr>
      <w:pBdr>
        <w:top w:val="single" w:sz="4" w:space="0" w:color="auto"/>
        <w:bottom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08">
    <w:name w:val="xl208"/>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09">
    <w:name w:val="xl209"/>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10">
    <w:name w:val="xl210"/>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211">
    <w:name w:val="xl211"/>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12">
    <w:name w:val="xl212"/>
    <w:basedOn w:val="Normal"/>
    <w:pPr>
      <w:spacing w:before="100" w:beforeAutospacing="1" w:after="100" w:afterAutospacing="1"/>
      <w:jc w:val="left"/>
      <w:textAlignment w:val="top"/>
    </w:pPr>
    <w:rPr>
      <w:rFonts w:eastAsia="Times New Roman"/>
      <w:color w:val="000000"/>
      <w:sz w:val="18"/>
      <w:szCs w:val="18"/>
    </w:rPr>
  </w:style>
  <w:style w:type="paragraph" w:customStyle="1" w:styleId="xl213">
    <w:name w:val="xl213"/>
    <w:basedOn w:val="Normal"/>
    <w:pPr>
      <w:pBdr>
        <w:bottom w:val="single" w:sz="8" w:space="0" w:color="000000"/>
      </w:pBdr>
      <w:spacing w:before="100" w:beforeAutospacing="1" w:after="100" w:afterAutospacing="1"/>
      <w:jc w:val="right"/>
      <w:textAlignment w:val="top"/>
    </w:pPr>
    <w:rPr>
      <w:rFonts w:eastAsia="Times New Roman"/>
      <w:i/>
      <w:iCs/>
      <w:sz w:val="18"/>
      <w:szCs w:val="18"/>
    </w:rPr>
  </w:style>
  <w:style w:type="paragraph" w:customStyle="1" w:styleId="xl214">
    <w:name w:val="xl214"/>
    <w:basedOn w:val="Normal"/>
    <w:pPr>
      <w:spacing w:before="100" w:beforeAutospacing="1" w:after="100" w:afterAutospacing="1"/>
      <w:jc w:val="left"/>
      <w:textAlignment w:val="top"/>
    </w:pPr>
    <w:rPr>
      <w:rFonts w:ascii="Calibri" w:eastAsia="Times New Roman" w:hAnsi="Calibri"/>
      <w:color w:val="FF0000"/>
      <w:sz w:val="18"/>
      <w:szCs w:val="18"/>
    </w:rPr>
  </w:style>
  <w:style w:type="paragraph" w:customStyle="1" w:styleId="xl215">
    <w:name w:val="xl21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16">
    <w:name w:val="xl216"/>
    <w:basedOn w:val="Normal"/>
    <w:pPr>
      <w:pBdr>
        <w:bottom w:val="single" w:sz="8" w:space="0" w:color="auto"/>
      </w:pBdr>
      <w:spacing w:before="100" w:beforeAutospacing="1" w:after="100" w:afterAutospacing="1"/>
      <w:jc w:val="left"/>
      <w:textAlignment w:val="top"/>
    </w:pPr>
    <w:rPr>
      <w:rFonts w:ascii="Calibri" w:eastAsia="Times New Roman" w:hAnsi="Calibri"/>
      <w:sz w:val="16"/>
      <w:szCs w:val="16"/>
    </w:rPr>
  </w:style>
  <w:style w:type="paragraph" w:customStyle="1" w:styleId="xl217">
    <w:name w:val="xl217"/>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18">
    <w:name w:val="xl218"/>
    <w:basedOn w:val="Normal"/>
    <w:pPr>
      <w:spacing w:before="100" w:beforeAutospacing="1" w:after="100" w:afterAutospacing="1"/>
      <w:jc w:val="left"/>
      <w:textAlignment w:val="top"/>
    </w:pPr>
    <w:rPr>
      <w:rFonts w:ascii="Calibri" w:eastAsia="Times New Roman" w:hAnsi="Calibri"/>
      <w:color w:val="FF0000"/>
      <w:sz w:val="16"/>
      <w:szCs w:val="16"/>
    </w:rPr>
  </w:style>
  <w:style w:type="paragraph" w:customStyle="1" w:styleId="xl219">
    <w:name w:val="xl2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20">
    <w:name w:val="xl2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2"/>
      <w:szCs w:val="12"/>
    </w:rPr>
  </w:style>
  <w:style w:type="paragraph" w:customStyle="1" w:styleId="xl221">
    <w:name w:val="xl22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22">
    <w:name w:val="xl2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23">
    <w:name w:val="xl2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24">
    <w:name w:val="xl224"/>
    <w:basedOn w:val="Normal"/>
    <w:pPr>
      <w:spacing w:before="100" w:beforeAutospacing="1" w:after="100" w:afterAutospacing="1"/>
      <w:jc w:val="left"/>
      <w:textAlignment w:val="top"/>
    </w:pPr>
    <w:rPr>
      <w:rFonts w:eastAsia="Times New Roman"/>
      <w:color w:val="000000"/>
      <w:sz w:val="12"/>
      <w:szCs w:val="12"/>
    </w:rPr>
  </w:style>
  <w:style w:type="paragraph" w:customStyle="1" w:styleId="xl225">
    <w:name w:val="xl2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2"/>
      <w:szCs w:val="12"/>
    </w:rPr>
  </w:style>
  <w:style w:type="paragraph" w:customStyle="1" w:styleId="xl226">
    <w:name w:val="xl2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2"/>
      <w:szCs w:val="12"/>
    </w:rPr>
  </w:style>
  <w:style w:type="paragraph" w:customStyle="1" w:styleId="xl227">
    <w:name w:val="xl2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28">
    <w:name w:val="xl2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29">
    <w:name w:val="xl229"/>
    <w:basedOn w:val="Normal"/>
    <w:pPr>
      <w:spacing w:before="100" w:beforeAutospacing="1" w:after="100" w:afterAutospacing="1"/>
      <w:jc w:val="left"/>
      <w:textAlignment w:val="top"/>
    </w:pPr>
    <w:rPr>
      <w:rFonts w:eastAsia="Times New Roman"/>
      <w:color w:val="000000"/>
      <w:sz w:val="12"/>
      <w:szCs w:val="12"/>
    </w:rPr>
  </w:style>
  <w:style w:type="paragraph" w:customStyle="1" w:styleId="xl230">
    <w:name w:val="xl2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31">
    <w:name w:val="xl231"/>
    <w:basedOn w:val="Normal"/>
    <w:pPr>
      <w:pBdr>
        <w:bottom w:val="single" w:sz="8" w:space="0" w:color="auto"/>
      </w:pBdr>
      <w:spacing w:before="100" w:beforeAutospacing="1" w:after="100" w:afterAutospacing="1"/>
      <w:jc w:val="left"/>
      <w:textAlignment w:val="top"/>
    </w:pPr>
    <w:rPr>
      <w:rFonts w:eastAsia="Times New Roman"/>
      <w:color w:val="000000"/>
      <w:sz w:val="12"/>
      <w:szCs w:val="12"/>
    </w:rPr>
  </w:style>
  <w:style w:type="paragraph" w:customStyle="1" w:styleId="xl232">
    <w:name w:val="xl232"/>
    <w:basedOn w:val="Normal"/>
    <w:pPr>
      <w:pBdr>
        <w:bottom w:val="single" w:sz="8" w:space="0" w:color="auto"/>
      </w:pBdr>
      <w:spacing w:before="100" w:beforeAutospacing="1" w:after="100" w:afterAutospacing="1"/>
      <w:jc w:val="right"/>
      <w:textAlignment w:val="top"/>
    </w:pPr>
    <w:rPr>
      <w:rFonts w:eastAsia="Times New Roman"/>
      <w:sz w:val="12"/>
      <w:szCs w:val="12"/>
    </w:rPr>
  </w:style>
  <w:style w:type="paragraph" w:customStyle="1" w:styleId="xl233">
    <w:name w:val="xl233"/>
    <w:basedOn w:val="Normal"/>
    <w:pPr>
      <w:pBdr>
        <w:bottom w:val="single" w:sz="8" w:space="0" w:color="auto"/>
      </w:pBdr>
      <w:spacing w:before="100" w:beforeAutospacing="1" w:after="100" w:afterAutospacing="1"/>
      <w:jc w:val="right"/>
      <w:textAlignment w:val="top"/>
    </w:pPr>
    <w:rPr>
      <w:rFonts w:eastAsia="Times New Roman"/>
      <w:color w:val="000000"/>
      <w:sz w:val="12"/>
      <w:szCs w:val="12"/>
    </w:rPr>
  </w:style>
  <w:style w:type="paragraph" w:customStyle="1" w:styleId="xl234">
    <w:name w:val="xl234"/>
    <w:basedOn w:val="Normal"/>
    <w:pPr>
      <w:pBdr>
        <w:bottom w:val="single" w:sz="8" w:space="0" w:color="auto"/>
      </w:pBdr>
      <w:spacing w:before="100" w:beforeAutospacing="1" w:after="100" w:afterAutospacing="1"/>
      <w:jc w:val="right"/>
      <w:textAlignment w:val="top"/>
    </w:pPr>
    <w:rPr>
      <w:rFonts w:eastAsia="Times New Roman"/>
      <w:color w:val="000000"/>
      <w:sz w:val="12"/>
      <w:szCs w:val="12"/>
    </w:rPr>
  </w:style>
  <w:style w:type="paragraph" w:customStyle="1" w:styleId="xl235">
    <w:name w:val="xl235"/>
    <w:basedOn w:val="Normal"/>
    <w:pPr>
      <w:spacing w:before="100" w:beforeAutospacing="1" w:after="100" w:afterAutospacing="1"/>
      <w:jc w:val="left"/>
      <w:textAlignment w:val="top"/>
    </w:pPr>
    <w:rPr>
      <w:rFonts w:eastAsia="Times New Roman"/>
      <w:color w:val="000000"/>
      <w:sz w:val="12"/>
      <w:szCs w:val="12"/>
    </w:rPr>
  </w:style>
  <w:style w:type="paragraph" w:customStyle="1" w:styleId="xl236">
    <w:name w:val="xl236"/>
    <w:basedOn w:val="Normal"/>
    <w:pPr>
      <w:spacing w:before="100" w:beforeAutospacing="1" w:after="100" w:afterAutospacing="1"/>
      <w:jc w:val="left"/>
      <w:textAlignment w:val="top"/>
    </w:pPr>
    <w:rPr>
      <w:rFonts w:ascii="Calibri" w:eastAsia="Times New Roman" w:hAnsi="Calibri"/>
      <w:b/>
      <w:bCs/>
      <w:sz w:val="12"/>
      <w:szCs w:val="12"/>
    </w:rPr>
  </w:style>
  <w:style w:type="paragraph" w:customStyle="1" w:styleId="xl237">
    <w:name w:val="xl237"/>
    <w:basedOn w:val="Normal"/>
    <w:pPr>
      <w:pBdr>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38">
    <w:name w:val="xl238"/>
    <w:basedOn w:val="Normal"/>
    <w:pPr>
      <w:pBdr>
        <w:lef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39">
    <w:name w:val="xl239"/>
    <w:basedOn w:val="Normal"/>
    <w:pPr>
      <w:spacing w:before="100" w:beforeAutospacing="1" w:after="100" w:afterAutospacing="1"/>
      <w:jc w:val="left"/>
      <w:textAlignment w:val="top"/>
    </w:pPr>
    <w:rPr>
      <w:rFonts w:eastAsia="Times New Roman"/>
      <w:b/>
      <w:bCs/>
      <w:color w:val="000000"/>
      <w:sz w:val="12"/>
      <w:szCs w:val="12"/>
    </w:rPr>
  </w:style>
  <w:style w:type="paragraph" w:customStyle="1" w:styleId="xl240">
    <w:name w:val="xl240"/>
    <w:basedOn w:val="Normal"/>
    <w:pPr>
      <w:spacing w:before="100" w:beforeAutospacing="1" w:after="100" w:afterAutospacing="1"/>
      <w:jc w:val="center"/>
      <w:textAlignment w:val="top"/>
    </w:pPr>
    <w:rPr>
      <w:rFonts w:eastAsia="Times New Roman"/>
      <w:color w:val="000000"/>
      <w:sz w:val="12"/>
      <w:szCs w:val="12"/>
    </w:rPr>
  </w:style>
  <w:style w:type="paragraph" w:customStyle="1" w:styleId="xl241">
    <w:name w:val="xl241"/>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sz w:val="12"/>
      <w:szCs w:val="12"/>
    </w:rPr>
  </w:style>
  <w:style w:type="paragraph" w:customStyle="1" w:styleId="xl242">
    <w:name w:val="xl242"/>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43">
    <w:name w:val="xl243"/>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44">
    <w:name w:val="xl244"/>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45">
    <w:name w:val="xl245"/>
    <w:basedOn w:val="Normal"/>
    <w:pPr>
      <w:spacing w:before="100" w:beforeAutospacing="1" w:after="100" w:afterAutospacing="1"/>
      <w:jc w:val="left"/>
      <w:textAlignment w:val="top"/>
    </w:pPr>
    <w:rPr>
      <w:rFonts w:eastAsia="Times New Roman"/>
      <w:b/>
      <w:bCs/>
      <w:color w:val="000000"/>
      <w:sz w:val="12"/>
      <w:szCs w:val="12"/>
    </w:rPr>
  </w:style>
  <w:style w:type="paragraph" w:customStyle="1" w:styleId="xl246">
    <w:name w:val="xl246"/>
    <w:basedOn w:val="Normal"/>
    <w:pPr>
      <w:pBdr>
        <w:top w:val="single" w:sz="4" w:space="0" w:color="auto"/>
        <w:left w:val="single" w:sz="4" w:space="0" w:color="auto"/>
      </w:pBdr>
      <w:spacing w:before="100" w:beforeAutospacing="1" w:after="100" w:afterAutospacing="1"/>
      <w:jc w:val="right"/>
      <w:textAlignment w:val="top"/>
    </w:pPr>
    <w:rPr>
      <w:rFonts w:eastAsia="Times New Roman"/>
      <w:sz w:val="12"/>
      <w:szCs w:val="12"/>
    </w:rPr>
  </w:style>
  <w:style w:type="paragraph" w:customStyle="1" w:styleId="xl247">
    <w:name w:val="xl247"/>
    <w:basedOn w:val="Normal"/>
    <w:pPr>
      <w:pBdr>
        <w:left w:val="single" w:sz="4" w:space="0" w:color="auto"/>
      </w:pBdr>
      <w:spacing w:before="100" w:beforeAutospacing="1" w:after="100" w:afterAutospacing="1"/>
      <w:jc w:val="right"/>
      <w:textAlignment w:val="top"/>
    </w:pPr>
    <w:rPr>
      <w:rFonts w:eastAsia="Times New Roman"/>
      <w:sz w:val="12"/>
      <w:szCs w:val="12"/>
    </w:rPr>
  </w:style>
  <w:style w:type="paragraph" w:customStyle="1" w:styleId="xl248">
    <w:name w:val="xl248"/>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rPr>
  </w:style>
  <w:style w:type="paragraph" w:customStyle="1" w:styleId="xl249">
    <w:name w:val="xl2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8"/>
      <w:szCs w:val="18"/>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251">
    <w:name w:val="xl251"/>
    <w:basedOn w:val="Normal"/>
    <w:pPr>
      <w:spacing w:before="100" w:beforeAutospacing="1" w:after="100" w:afterAutospacing="1"/>
      <w:jc w:val="right"/>
      <w:textAlignment w:val="top"/>
    </w:pPr>
    <w:rPr>
      <w:rFonts w:eastAsia="Times New Roman"/>
      <w:color w:val="000000"/>
      <w:sz w:val="18"/>
      <w:szCs w:val="18"/>
    </w:rPr>
  </w:style>
  <w:style w:type="paragraph" w:customStyle="1" w:styleId="xl252">
    <w:name w:val="xl252"/>
    <w:basedOn w:val="Normal"/>
    <w:pPr>
      <w:spacing w:before="100" w:beforeAutospacing="1" w:after="100" w:afterAutospacing="1"/>
      <w:jc w:val="right"/>
      <w:textAlignment w:val="top"/>
    </w:pPr>
    <w:rPr>
      <w:rFonts w:eastAsia="Times New Roman"/>
      <w:color w:val="000000"/>
      <w:sz w:val="18"/>
      <w:szCs w:val="18"/>
    </w:rPr>
  </w:style>
  <w:style w:type="paragraph" w:customStyle="1" w:styleId="xl253">
    <w:name w:val="xl253"/>
    <w:basedOn w:val="Normal"/>
    <w:pPr>
      <w:spacing w:before="100" w:beforeAutospacing="1" w:after="100" w:afterAutospacing="1"/>
      <w:jc w:val="left"/>
      <w:textAlignment w:val="top"/>
    </w:pPr>
    <w:rPr>
      <w:rFonts w:ascii="Calibri" w:eastAsia="Times New Roman" w:hAnsi="Calibri"/>
      <w:sz w:val="18"/>
      <w:szCs w:val="18"/>
    </w:rPr>
  </w:style>
  <w:style w:type="paragraph" w:customStyle="1" w:styleId="xl254">
    <w:name w:val="xl254"/>
    <w:basedOn w:val="Normal"/>
    <w:pPr>
      <w:spacing w:before="100" w:beforeAutospacing="1" w:after="100" w:afterAutospacing="1"/>
      <w:jc w:val="left"/>
      <w:textAlignment w:val="top"/>
    </w:pPr>
    <w:rPr>
      <w:rFonts w:eastAsia="Times New Roman"/>
      <w:color w:val="FF0000"/>
      <w:sz w:val="18"/>
      <w:szCs w:val="18"/>
    </w:rPr>
  </w:style>
  <w:style w:type="paragraph" w:customStyle="1" w:styleId="xl255">
    <w:name w:val="xl255"/>
    <w:basedOn w:val="Normal"/>
    <w:pPr>
      <w:spacing w:before="100" w:beforeAutospacing="1" w:after="100" w:afterAutospacing="1"/>
      <w:jc w:val="left"/>
      <w:textAlignment w:val="top"/>
    </w:pPr>
    <w:rPr>
      <w:rFonts w:ascii="Calibri" w:eastAsia="Times New Roman" w:hAnsi="Calibri"/>
      <w:color w:val="FF0000"/>
      <w:sz w:val="18"/>
      <w:szCs w:val="18"/>
    </w:rPr>
  </w:style>
  <w:style w:type="paragraph" w:customStyle="1" w:styleId="xl256">
    <w:name w:val="xl256"/>
    <w:basedOn w:val="Normal"/>
    <w:pPr>
      <w:spacing w:before="100" w:beforeAutospacing="1" w:after="100" w:afterAutospacing="1"/>
      <w:jc w:val="right"/>
      <w:textAlignment w:val="top"/>
    </w:pPr>
    <w:rPr>
      <w:rFonts w:eastAsia="Times New Roman"/>
      <w:sz w:val="18"/>
      <w:szCs w:val="18"/>
    </w:rPr>
  </w:style>
  <w:style w:type="paragraph" w:customStyle="1" w:styleId="xl257">
    <w:name w:val="xl257"/>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259">
    <w:name w:val="xl259"/>
    <w:basedOn w:val="Normal"/>
    <w:pPr>
      <w:pBdr>
        <w:top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260">
    <w:name w:val="xl260"/>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61">
    <w:name w:val="xl261"/>
    <w:basedOn w:val="Normal"/>
    <w:pPr>
      <w:spacing w:before="100" w:beforeAutospacing="1" w:after="100" w:afterAutospacing="1"/>
      <w:jc w:val="right"/>
      <w:textAlignment w:val="top"/>
    </w:pPr>
    <w:rPr>
      <w:rFonts w:eastAsia="Times New Roman"/>
      <w:sz w:val="18"/>
      <w:szCs w:val="18"/>
    </w:rPr>
  </w:style>
  <w:style w:type="paragraph" w:customStyle="1" w:styleId="xl262">
    <w:name w:val="xl262"/>
    <w:basedOn w:val="Normal"/>
    <w:pPr>
      <w:spacing w:before="100" w:beforeAutospacing="1" w:after="100" w:afterAutospacing="1"/>
      <w:jc w:val="left"/>
    </w:pPr>
    <w:rPr>
      <w:rFonts w:eastAsia="Times New Roman"/>
      <w:color w:val="000000"/>
      <w:sz w:val="18"/>
      <w:szCs w:val="18"/>
    </w:rPr>
  </w:style>
  <w:style w:type="paragraph" w:customStyle="1" w:styleId="xl263">
    <w:name w:val="xl263"/>
    <w:basedOn w:val="Normal"/>
    <w:pPr>
      <w:spacing w:before="100" w:beforeAutospacing="1" w:after="100" w:afterAutospacing="1"/>
      <w:jc w:val="left"/>
    </w:pPr>
    <w:rPr>
      <w:rFonts w:eastAsia="Times New Roman"/>
      <w:sz w:val="18"/>
      <w:szCs w:val="18"/>
    </w:rPr>
  </w:style>
  <w:style w:type="paragraph" w:customStyle="1" w:styleId="xl264">
    <w:name w:val="xl264"/>
    <w:basedOn w:val="Normal"/>
    <w:pPr>
      <w:spacing w:before="100" w:beforeAutospacing="1" w:after="100" w:afterAutospacing="1"/>
      <w:jc w:val="left"/>
    </w:pPr>
    <w:rPr>
      <w:rFonts w:eastAsia="Times New Roman"/>
      <w:color w:val="FF0000"/>
      <w:sz w:val="18"/>
      <w:szCs w:val="18"/>
    </w:rPr>
  </w:style>
  <w:style w:type="paragraph" w:customStyle="1" w:styleId="xl265">
    <w:name w:val="xl265"/>
    <w:basedOn w:val="Normal"/>
    <w:pPr>
      <w:spacing w:before="100" w:beforeAutospacing="1" w:after="100" w:afterAutospacing="1"/>
      <w:jc w:val="left"/>
      <w:textAlignment w:val="top"/>
    </w:pPr>
    <w:rPr>
      <w:rFonts w:eastAsia="Times New Roman"/>
      <w:i/>
      <w:iCs/>
      <w:color w:val="000000"/>
      <w:sz w:val="18"/>
      <w:szCs w:val="18"/>
    </w:rPr>
  </w:style>
  <w:style w:type="paragraph" w:customStyle="1" w:styleId="xl266">
    <w:name w:val="xl266"/>
    <w:basedOn w:val="Normal"/>
    <w:pPr>
      <w:pBdr>
        <w:top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67">
    <w:name w:val="xl267"/>
    <w:basedOn w:val="Normal"/>
    <w:pPr>
      <w:pBdr>
        <w:top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8">
    <w:name w:val="xl268"/>
    <w:basedOn w:val="Normal"/>
    <w:pPr>
      <w:spacing w:before="100" w:beforeAutospacing="1" w:after="100" w:afterAutospacing="1"/>
      <w:jc w:val="right"/>
      <w:textAlignment w:val="top"/>
    </w:pPr>
    <w:rPr>
      <w:rFonts w:eastAsia="Times New Roman"/>
      <w:color w:val="000000"/>
      <w:sz w:val="12"/>
      <w:szCs w:val="12"/>
    </w:rPr>
  </w:style>
  <w:style w:type="paragraph" w:customStyle="1" w:styleId="xl269">
    <w:name w:val="xl269"/>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70">
    <w:name w:val="xl270"/>
    <w:basedOn w:val="Normal"/>
    <w:pPr>
      <w:pBdr>
        <w:bottom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71">
    <w:name w:val="xl271"/>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72">
    <w:name w:val="xl272"/>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273">
    <w:name w:val="xl273"/>
    <w:basedOn w:val="Normal"/>
    <w:pPr>
      <w:spacing w:before="100" w:beforeAutospacing="1" w:after="100" w:afterAutospacing="1"/>
      <w:jc w:val="right"/>
    </w:pPr>
    <w:rPr>
      <w:rFonts w:eastAsia="Times New Roman"/>
      <w:sz w:val="18"/>
      <w:szCs w:val="18"/>
    </w:rPr>
  </w:style>
  <w:style w:type="paragraph" w:customStyle="1" w:styleId="xl274">
    <w:name w:val="xl2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 w:val="12"/>
      <w:szCs w:val="12"/>
    </w:rPr>
  </w:style>
  <w:style w:type="paragraph" w:customStyle="1" w:styleId="xl275">
    <w:name w:val="xl2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color w:val="000000"/>
      <w:sz w:val="12"/>
      <w:szCs w:val="12"/>
    </w:rPr>
  </w:style>
  <w:style w:type="paragraph" w:customStyle="1" w:styleId="xl276">
    <w:name w:val="xl2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77">
    <w:name w:val="xl2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2"/>
      <w:szCs w:val="12"/>
    </w:rPr>
  </w:style>
  <w:style w:type="paragraph" w:customStyle="1" w:styleId="xl278">
    <w:name w:val="xl278"/>
    <w:basedOn w:val="Normal"/>
    <w:pPr>
      <w:spacing w:before="100" w:beforeAutospacing="1" w:after="100" w:afterAutospacing="1"/>
      <w:jc w:val="right"/>
      <w:textAlignment w:val="top"/>
    </w:pPr>
    <w:rPr>
      <w:rFonts w:eastAsia="Times New Roman"/>
      <w:sz w:val="18"/>
      <w:szCs w:val="18"/>
    </w:rPr>
  </w:style>
  <w:style w:type="paragraph" w:customStyle="1" w:styleId="xl279">
    <w:name w:val="xl279"/>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80">
    <w:name w:val="xl280"/>
    <w:basedOn w:val="Normal"/>
    <w:pPr>
      <w:pBdr>
        <w:bottom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281">
    <w:name w:val="xl281"/>
    <w:basedOn w:val="Normal"/>
    <w:pPr>
      <w:pBdr>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82">
    <w:name w:val="xl282"/>
    <w:basedOn w:val="Normal"/>
    <w:pPr>
      <w:pBdr>
        <w:top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83">
    <w:name w:val="xl283"/>
    <w:basedOn w:val="Normal"/>
    <w:pPr>
      <w:pBdr>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84">
    <w:name w:val="xl284"/>
    <w:basedOn w:val="Normal"/>
    <w:pPr>
      <w:pBdr>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85">
    <w:name w:val="xl285"/>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rPr>
  </w:style>
  <w:style w:type="paragraph" w:customStyle="1" w:styleId="xl286">
    <w:name w:val="xl286"/>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87">
    <w:name w:val="xl287"/>
    <w:basedOn w:val="Normal"/>
    <w:pPr>
      <w:pBdr>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88">
    <w:name w:val="xl288"/>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89">
    <w:name w:val="xl289"/>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90">
    <w:name w:val="xl290"/>
    <w:basedOn w:val="Normal"/>
    <w:pPr>
      <w:spacing w:before="100" w:beforeAutospacing="1" w:after="100" w:afterAutospacing="1"/>
      <w:jc w:val="left"/>
    </w:pPr>
    <w:rPr>
      <w:rFonts w:ascii="Calibri" w:eastAsia="Times New Roman" w:hAnsi="Calibri"/>
      <w:color w:val="1F497D"/>
      <w:sz w:val="22"/>
    </w:rPr>
  </w:style>
  <w:style w:type="paragraph" w:customStyle="1" w:styleId="xl291">
    <w:name w:val="xl291"/>
    <w:basedOn w:val="Normal"/>
    <w:pPr>
      <w:pBdr>
        <w:bottom w:val="single" w:sz="4" w:space="0" w:color="auto"/>
      </w:pBdr>
      <w:spacing w:before="100" w:beforeAutospacing="1" w:after="100" w:afterAutospacing="1"/>
      <w:jc w:val="left"/>
      <w:textAlignment w:val="top"/>
    </w:pPr>
    <w:rPr>
      <w:rFonts w:eastAsia="Times New Roman"/>
      <w:b/>
      <w:bCs/>
      <w:sz w:val="18"/>
      <w:szCs w:val="18"/>
    </w:rPr>
  </w:style>
  <w:style w:type="paragraph" w:customStyle="1" w:styleId="xl292">
    <w:name w:val="xl292"/>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12"/>
      <w:szCs w:val="12"/>
    </w:rPr>
  </w:style>
  <w:style w:type="paragraph" w:customStyle="1" w:styleId="xl293">
    <w:name w:val="xl293"/>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294">
    <w:name w:val="xl294"/>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95">
    <w:name w:val="xl29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96">
    <w:name w:val="xl296"/>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97">
    <w:name w:val="xl297"/>
    <w:basedOn w:val="Normal"/>
    <w:pPr>
      <w:spacing w:before="100" w:beforeAutospacing="1" w:after="100" w:afterAutospacing="1"/>
      <w:jc w:val="left"/>
      <w:textAlignment w:val="top"/>
    </w:pPr>
    <w:rPr>
      <w:rFonts w:eastAsia="Times New Roman"/>
      <w:i/>
      <w:iCs/>
      <w:sz w:val="18"/>
      <w:szCs w:val="18"/>
    </w:rPr>
  </w:style>
  <w:style w:type="paragraph" w:customStyle="1" w:styleId="xl298">
    <w:name w:val="xl298"/>
    <w:basedOn w:val="Normal"/>
    <w:pPr>
      <w:spacing w:before="100" w:beforeAutospacing="1" w:after="100" w:afterAutospacing="1"/>
      <w:jc w:val="right"/>
      <w:textAlignment w:val="top"/>
    </w:pPr>
    <w:rPr>
      <w:rFonts w:eastAsia="Times New Roman"/>
      <w:color w:val="000000"/>
      <w:sz w:val="18"/>
      <w:szCs w:val="18"/>
    </w:rPr>
  </w:style>
  <w:style w:type="paragraph" w:customStyle="1" w:styleId="xl299">
    <w:name w:val="xl299"/>
    <w:basedOn w:val="Normal"/>
    <w:pPr>
      <w:spacing w:before="100" w:beforeAutospacing="1" w:after="100" w:afterAutospacing="1"/>
      <w:jc w:val="left"/>
      <w:textAlignment w:val="top"/>
    </w:pPr>
    <w:rPr>
      <w:rFonts w:eastAsia="Times New Roman"/>
      <w:color w:val="000000"/>
      <w:sz w:val="16"/>
      <w:szCs w:val="16"/>
    </w:rPr>
  </w:style>
  <w:style w:type="paragraph" w:styleId="BalloonText">
    <w:name w:val="Balloon Text"/>
    <w:basedOn w:val="Normal"/>
    <w:link w:val="BalloonTextChar"/>
    <w:uiPriority w:val="99"/>
    <w:pPr>
      <w:spacing w:before="0"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de-DE" w:eastAsia="de-DE"/>
    </w:rPr>
  </w:style>
  <w:style w:type="paragraph" w:customStyle="1" w:styleId="FooterCouncil">
    <w:name w:val="Footer Council"/>
    <w:basedOn w:val="Normal"/>
    <w:link w:val="FooterCouncilChar"/>
    <w:pPr>
      <w:spacing w:before="0" w:after="0"/>
      <w:jc w:val="left"/>
    </w:pPr>
    <w:rPr>
      <w:rFonts w:eastAsia="Times New Roman"/>
      <w:sz w:val="2"/>
      <w:szCs w:val="24"/>
    </w:rPr>
  </w:style>
  <w:style w:type="paragraph" w:customStyle="1" w:styleId="FooterText">
    <w:name w:val="Footer Text"/>
    <w:basedOn w:val="Normal"/>
    <w:pPr>
      <w:spacing w:before="0" w:after="0"/>
      <w:jc w:val="left"/>
    </w:pPr>
    <w:rPr>
      <w:rFonts w:eastAsia="Times New Roman"/>
      <w:szCs w:val="24"/>
    </w:rPr>
  </w:style>
  <w:style w:type="character" w:customStyle="1" w:styleId="FooterCouncilChar">
    <w:name w:val="Footer Council Char"/>
    <w:link w:val="FooterCouncil"/>
    <w:rPr>
      <w:rFonts w:ascii="Times New Roman" w:eastAsia="Times New Roman" w:hAnsi="Times New Roman" w:cs="Times New Roman"/>
      <w:sz w:val="2"/>
      <w:szCs w:val="24"/>
      <w:lang w:val="de-D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before="0" w:after="0"/>
      <w:jc w:val="left"/>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de-DE"/>
    </w:rPr>
  </w:style>
  <w:style w:type="paragraph" w:customStyle="1" w:styleId="HeaderCouncil">
    <w:name w:val="Header Council"/>
    <w:basedOn w:val="Normal"/>
    <w:link w:val="HeaderCouncilChar"/>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link w:val="LignefinalChar"/>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jc w:val="left"/>
    </w:pPr>
    <w:rPr>
      <w:rFonts w:eastAsia="Times New Roman"/>
      <w:sz w:val="2"/>
      <w:szCs w:val="24"/>
    </w:rPr>
  </w:style>
  <w:style w:type="character" w:customStyle="1" w:styleId="LignefinalChar">
    <w:name w:val="Ligne final Char"/>
    <w:link w:val="Lignefinal"/>
    <w:rPr>
      <w:rFonts w:ascii="Times New Roman" w:eastAsia="Times New Roman" w:hAnsi="Times New Roman" w:cs="Times New Roman"/>
      <w:b/>
      <w:sz w:val="24"/>
      <w:szCs w:val="24"/>
      <w:lang w:val="de-DE"/>
    </w:rPr>
  </w:style>
  <w:style w:type="character" w:customStyle="1" w:styleId="HeaderCouncilLargeChar">
    <w:name w:val="Header Council Large Char"/>
    <w:link w:val="HeaderCouncilLarge"/>
    <w:rPr>
      <w:rFonts w:ascii="Times New Roman" w:eastAsia="Times New Roman" w:hAnsi="Times New Roman" w:cs="Times New Roman"/>
      <w:sz w:val="2"/>
      <w:szCs w:val="24"/>
      <w:lang w:val="de-DE"/>
    </w:rPr>
  </w:style>
  <w:style w:type="paragraph" w:customStyle="1" w:styleId="NormalJustified">
    <w:name w:val="Normal Justified"/>
    <w:basedOn w:val="Normal"/>
    <w:pPr>
      <w:spacing w:before="200" w:line="360" w:lineRule="auto"/>
    </w:pPr>
    <w:rPr>
      <w:rFonts w:eastAsia="Times New Roman"/>
      <w:szCs w:val="24"/>
    </w:rPr>
  </w:style>
  <w:style w:type="paragraph" w:customStyle="1" w:styleId="FinalLine">
    <w:name w:val="Final Line"/>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FinalLineLandscape">
    <w:name w:val="Final Line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Text5">
    <w:name w:val="Text 5"/>
    <w:basedOn w:val="Normal"/>
    <w:pPr>
      <w:spacing w:line="360" w:lineRule="auto"/>
      <w:ind w:left="2835"/>
      <w:jc w:val="left"/>
      <w:outlineLvl w:val="4"/>
    </w:pPr>
    <w:rPr>
      <w:rFonts w:eastAsia="Times New Roman"/>
      <w:szCs w:val="24"/>
    </w:rPr>
  </w:style>
  <w:style w:type="paragraph" w:customStyle="1" w:styleId="Text6">
    <w:name w:val="Text 6"/>
    <w:basedOn w:val="Normal"/>
    <w:pPr>
      <w:spacing w:line="360" w:lineRule="auto"/>
      <w:ind w:left="3402"/>
      <w:jc w:val="left"/>
      <w:outlineLvl w:val="5"/>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customStyle="1" w:styleId="PointManual1">
    <w:name w:val="Point Manual (1)"/>
    <w:basedOn w:val="Normal"/>
    <w:pPr>
      <w:spacing w:line="360" w:lineRule="auto"/>
      <w:ind w:left="1134" w:hanging="567"/>
      <w:jc w:val="left"/>
      <w:outlineLvl w:val="0"/>
    </w:pPr>
    <w:rPr>
      <w:rFonts w:eastAsia="Times New Roman"/>
      <w:szCs w:val="24"/>
    </w:rPr>
  </w:style>
  <w:style w:type="paragraph" w:customStyle="1" w:styleId="PointManual2">
    <w:name w:val="Point Manual (2)"/>
    <w:basedOn w:val="Normal"/>
    <w:pPr>
      <w:spacing w:line="360" w:lineRule="auto"/>
      <w:ind w:left="1701" w:hanging="567"/>
      <w:jc w:val="left"/>
      <w:outlineLvl w:val="1"/>
    </w:pPr>
    <w:rPr>
      <w:rFonts w:eastAsia="Times New Roman"/>
      <w:szCs w:val="24"/>
    </w:rPr>
  </w:style>
  <w:style w:type="paragraph" w:customStyle="1" w:styleId="PointManual3">
    <w:name w:val="Point Manual (3)"/>
    <w:basedOn w:val="Normal"/>
    <w:pPr>
      <w:spacing w:line="360" w:lineRule="auto"/>
      <w:ind w:left="2268" w:hanging="567"/>
      <w:jc w:val="left"/>
      <w:outlineLvl w:val="2"/>
    </w:pPr>
    <w:rPr>
      <w:rFonts w:eastAsia="Times New Roman"/>
      <w:szCs w:val="24"/>
    </w:rPr>
  </w:style>
  <w:style w:type="paragraph" w:customStyle="1" w:styleId="PointManual4">
    <w:name w:val="Point Manual (4)"/>
    <w:basedOn w:val="Normal"/>
    <w:pPr>
      <w:spacing w:line="360" w:lineRule="auto"/>
      <w:ind w:left="2835" w:hanging="567"/>
      <w:jc w:val="left"/>
      <w:outlineLvl w:val="3"/>
    </w:pPr>
    <w:rPr>
      <w:rFonts w:eastAsia="Times New Roman"/>
      <w:szCs w:val="24"/>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PointDoubleManual1">
    <w:name w:val="Point Double Manual (1)"/>
    <w:basedOn w:val="Normal"/>
    <w:pPr>
      <w:tabs>
        <w:tab w:val="left" w:pos="1134"/>
      </w:tabs>
      <w:spacing w:line="360" w:lineRule="auto"/>
      <w:ind w:left="1701" w:hanging="1134"/>
      <w:jc w:val="left"/>
      <w:outlineLvl w:val="0"/>
    </w:pPr>
    <w:rPr>
      <w:rFonts w:eastAsia="Times New Roman"/>
      <w:szCs w:val="24"/>
    </w:rPr>
  </w:style>
  <w:style w:type="paragraph" w:customStyle="1" w:styleId="PointDoubleManual2">
    <w:name w:val="Point Double Manual (2)"/>
    <w:basedOn w:val="Normal"/>
    <w:pPr>
      <w:tabs>
        <w:tab w:val="left" w:pos="1701"/>
      </w:tabs>
      <w:spacing w:line="360" w:lineRule="auto"/>
      <w:ind w:left="2268" w:hanging="1134"/>
      <w:jc w:val="left"/>
      <w:outlineLvl w:val="1"/>
    </w:pPr>
    <w:rPr>
      <w:rFonts w:eastAsia="Times New Roman"/>
      <w:szCs w:val="24"/>
    </w:rPr>
  </w:style>
  <w:style w:type="paragraph" w:customStyle="1" w:styleId="PointDoubleManual3">
    <w:name w:val="Point Double Manual (3)"/>
    <w:basedOn w:val="Normal"/>
    <w:pPr>
      <w:tabs>
        <w:tab w:val="left" w:pos="2268"/>
      </w:tabs>
      <w:spacing w:line="360" w:lineRule="auto"/>
      <w:ind w:left="2835" w:hanging="1134"/>
      <w:jc w:val="left"/>
      <w:outlineLvl w:val="2"/>
    </w:pPr>
    <w:rPr>
      <w:rFonts w:eastAsia="Times New Roman"/>
      <w:szCs w:val="24"/>
    </w:rPr>
  </w:style>
  <w:style w:type="paragraph" w:customStyle="1" w:styleId="PointDoubleManual4">
    <w:name w:val="Point Double Manual (4)"/>
    <w:basedOn w:val="Normal"/>
    <w:pPr>
      <w:tabs>
        <w:tab w:val="left" w:pos="2835"/>
      </w:tabs>
      <w:spacing w:line="360" w:lineRule="auto"/>
      <w:ind w:left="3402" w:hanging="1134"/>
      <w:jc w:val="left"/>
      <w:outlineLvl w:val="3"/>
    </w:pPr>
    <w:rPr>
      <w:rFonts w:eastAsia="Times New Roman"/>
      <w:szCs w:val="24"/>
    </w:rPr>
  </w:style>
  <w:style w:type="paragraph" w:customStyle="1" w:styleId="Pointabc">
    <w:name w:val="Point abc"/>
    <w:basedOn w:val="Normal"/>
    <w:pPr>
      <w:numPr>
        <w:ilvl w:val="1"/>
        <w:numId w:val="12"/>
      </w:numPr>
      <w:spacing w:line="360" w:lineRule="auto"/>
      <w:jc w:val="left"/>
    </w:pPr>
    <w:rPr>
      <w:rFonts w:eastAsia="Times New Roman"/>
      <w:szCs w:val="24"/>
    </w:rPr>
  </w:style>
  <w:style w:type="paragraph" w:customStyle="1" w:styleId="Pointabc1">
    <w:name w:val="Point abc (1)"/>
    <w:basedOn w:val="Normal"/>
    <w:pPr>
      <w:numPr>
        <w:ilvl w:val="3"/>
        <w:numId w:val="12"/>
      </w:numPr>
      <w:spacing w:line="360" w:lineRule="auto"/>
      <w:jc w:val="left"/>
      <w:outlineLvl w:val="0"/>
    </w:pPr>
    <w:rPr>
      <w:rFonts w:eastAsia="Times New Roman"/>
      <w:szCs w:val="24"/>
    </w:rPr>
  </w:style>
  <w:style w:type="paragraph" w:customStyle="1" w:styleId="Pointabc2">
    <w:name w:val="Point abc (2)"/>
    <w:basedOn w:val="Normal"/>
    <w:pPr>
      <w:numPr>
        <w:ilvl w:val="5"/>
        <w:numId w:val="12"/>
      </w:numPr>
      <w:spacing w:line="360" w:lineRule="auto"/>
      <w:jc w:val="left"/>
      <w:outlineLvl w:val="1"/>
    </w:pPr>
    <w:rPr>
      <w:rFonts w:eastAsia="Times New Roman"/>
      <w:szCs w:val="24"/>
    </w:rPr>
  </w:style>
  <w:style w:type="paragraph" w:customStyle="1" w:styleId="Pointabc3">
    <w:name w:val="Point abc (3)"/>
    <w:basedOn w:val="Normal"/>
    <w:pPr>
      <w:numPr>
        <w:ilvl w:val="7"/>
        <w:numId w:val="12"/>
      </w:numPr>
      <w:spacing w:line="360" w:lineRule="auto"/>
      <w:jc w:val="left"/>
      <w:outlineLvl w:val="2"/>
    </w:pPr>
    <w:rPr>
      <w:rFonts w:eastAsia="Times New Roman"/>
      <w:szCs w:val="24"/>
    </w:rPr>
  </w:style>
  <w:style w:type="paragraph" w:customStyle="1" w:styleId="Pointabc4">
    <w:name w:val="Point abc (4)"/>
    <w:basedOn w:val="Normal"/>
    <w:pPr>
      <w:numPr>
        <w:ilvl w:val="8"/>
        <w:numId w:val="12"/>
      </w:numPr>
      <w:spacing w:line="360" w:lineRule="auto"/>
      <w:jc w:val="left"/>
      <w:outlineLvl w:val="3"/>
    </w:pPr>
    <w:rPr>
      <w:rFonts w:eastAsia="Times New Roman"/>
      <w:szCs w:val="24"/>
    </w:rPr>
  </w:style>
  <w:style w:type="paragraph" w:customStyle="1" w:styleId="Point123">
    <w:name w:val="Point 123"/>
    <w:basedOn w:val="Normal"/>
    <w:pPr>
      <w:numPr>
        <w:numId w:val="12"/>
      </w:numPr>
      <w:spacing w:line="360" w:lineRule="auto"/>
      <w:jc w:val="left"/>
    </w:pPr>
    <w:rPr>
      <w:rFonts w:eastAsia="Times New Roman"/>
      <w:szCs w:val="24"/>
    </w:rPr>
  </w:style>
  <w:style w:type="paragraph" w:customStyle="1" w:styleId="Point1231">
    <w:name w:val="Point 123 (1)"/>
    <w:basedOn w:val="Normal"/>
    <w:pPr>
      <w:numPr>
        <w:ilvl w:val="2"/>
        <w:numId w:val="12"/>
      </w:numPr>
      <w:spacing w:line="360" w:lineRule="auto"/>
      <w:jc w:val="left"/>
      <w:outlineLvl w:val="0"/>
    </w:pPr>
    <w:rPr>
      <w:rFonts w:eastAsia="Times New Roman"/>
      <w:szCs w:val="24"/>
    </w:rPr>
  </w:style>
  <w:style w:type="paragraph" w:customStyle="1" w:styleId="Point1232">
    <w:name w:val="Point 123 (2)"/>
    <w:basedOn w:val="Normal"/>
    <w:pPr>
      <w:numPr>
        <w:ilvl w:val="4"/>
        <w:numId w:val="12"/>
      </w:numPr>
      <w:spacing w:line="360" w:lineRule="auto"/>
      <w:jc w:val="left"/>
      <w:outlineLvl w:val="1"/>
    </w:pPr>
    <w:rPr>
      <w:rFonts w:eastAsia="Times New Roman"/>
      <w:szCs w:val="24"/>
    </w:rPr>
  </w:style>
  <w:style w:type="paragraph" w:customStyle="1" w:styleId="Point1233">
    <w:name w:val="Point 123 (3)"/>
    <w:basedOn w:val="Normal"/>
    <w:pPr>
      <w:numPr>
        <w:ilvl w:val="6"/>
        <w:numId w:val="12"/>
      </w:numPr>
      <w:spacing w:line="360" w:lineRule="auto"/>
      <w:jc w:val="left"/>
      <w:outlineLvl w:val="2"/>
    </w:pPr>
    <w:rPr>
      <w:rFonts w:eastAsia="Times New Roman"/>
      <w:szCs w:val="24"/>
    </w:rPr>
  </w:style>
  <w:style w:type="paragraph" w:customStyle="1" w:styleId="Pointivx">
    <w:name w:val="Point ivx"/>
    <w:basedOn w:val="Normal"/>
    <w:pPr>
      <w:numPr>
        <w:numId w:val="13"/>
      </w:numPr>
      <w:spacing w:line="360" w:lineRule="auto"/>
      <w:jc w:val="left"/>
    </w:pPr>
    <w:rPr>
      <w:rFonts w:eastAsia="Times New Roman"/>
      <w:szCs w:val="24"/>
    </w:rPr>
  </w:style>
  <w:style w:type="paragraph" w:customStyle="1" w:styleId="Pointivx1">
    <w:name w:val="Point ivx (1)"/>
    <w:basedOn w:val="Normal"/>
    <w:pPr>
      <w:numPr>
        <w:ilvl w:val="1"/>
        <w:numId w:val="13"/>
      </w:numPr>
      <w:spacing w:line="360" w:lineRule="auto"/>
      <w:jc w:val="left"/>
      <w:outlineLvl w:val="0"/>
    </w:pPr>
    <w:rPr>
      <w:rFonts w:eastAsia="Times New Roman"/>
      <w:szCs w:val="24"/>
    </w:rPr>
  </w:style>
  <w:style w:type="paragraph" w:customStyle="1" w:styleId="Pointivx2">
    <w:name w:val="Point ivx (2)"/>
    <w:basedOn w:val="Normal"/>
    <w:pPr>
      <w:numPr>
        <w:ilvl w:val="2"/>
        <w:numId w:val="13"/>
      </w:numPr>
      <w:spacing w:line="360" w:lineRule="auto"/>
      <w:jc w:val="left"/>
      <w:outlineLvl w:val="1"/>
    </w:pPr>
    <w:rPr>
      <w:rFonts w:eastAsia="Times New Roman"/>
      <w:szCs w:val="24"/>
    </w:rPr>
  </w:style>
  <w:style w:type="paragraph" w:customStyle="1" w:styleId="Pointivx3">
    <w:name w:val="Point ivx (3)"/>
    <w:basedOn w:val="Normal"/>
    <w:pPr>
      <w:numPr>
        <w:ilvl w:val="3"/>
        <w:numId w:val="13"/>
      </w:numPr>
      <w:spacing w:line="360" w:lineRule="auto"/>
      <w:jc w:val="left"/>
      <w:outlineLvl w:val="2"/>
    </w:pPr>
    <w:rPr>
      <w:rFonts w:eastAsia="Times New Roman"/>
      <w:szCs w:val="24"/>
    </w:rPr>
  </w:style>
  <w:style w:type="paragraph" w:customStyle="1" w:styleId="Pointivx4">
    <w:name w:val="Point ivx (4)"/>
    <w:basedOn w:val="Normal"/>
    <w:pPr>
      <w:numPr>
        <w:ilvl w:val="4"/>
        <w:numId w:val="13"/>
      </w:numPr>
      <w:spacing w:line="360" w:lineRule="auto"/>
      <w:jc w:val="left"/>
      <w:outlineLvl w:val="3"/>
    </w:pPr>
    <w:rPr>
      <w:rFonts w:eastAsia="Times New Roman"/>
      <w:szCs w:val="24"/>
    </w:rPr>
  </w:style>
  <w:style w:type="paragraph" w:customStyle="1" w:styleId="Bullet">
    <w:name w:val="Bullet"/>
    <w:basedOn w:val="Normal"/>
    <w:pPr>
      <w:numPr>
        <w:numId w:val="11"/>
      </w:numPr>
      <w:spacing w:line="360" w:lineRule="auto"/>
      <w:jc w:val="left"/>
    </w:pPr>
    <w:rPr>
      <w:rFonts w:eastAsia="Times New Roman"/>
      <w:szCs w:val="24"/>
    </w:rPr>
  </w:style>
  <w:style w:type="paragraph" w:customStyle="1" w:styleId="Dash">
    <w:name w:val="Dash"/>
    <w:basedOn w:val="Normal"/>
    <w:pPr>
      <w:numPr>
        <w:numId w:val="1"/>
      </w:numPr>
      <w:spacing w:line="360" w:lineRule="auto"/>
      <w:jc w:val="left"/>
    </w:pPr>
    <w:rPr>
      <w:rFonts w:eastAsia="Times New Roman"/>
      <w:szCs w:val="24"/>
    </w:rPr>
  </w:style>
  <w:style w:type="paragraph" w:customStyle="1" w:styleId="Dash1">
    <w:name w:val="Dash 1"/>
    <w:basedOn w:val="Normal"/>
    <w:pPr>
      <w:numPr>
        <w:numId w:val="2"/>
      </w:numPr>
      <w:spacing w:line="360" w:lineRule="auto"/>
      <w:jc w:val="left"/>
      <w:outlineLvl w:val="0"/>
    </w:pPr>
    <w:rPr>
      <w:rFonts w:eastAsia="Times New Roman"/>
      <w:szCs w:val="24"/>
    </w:rPr>
  </w:style>
  <w:style w:type="paragraph" w:customStyle="1" w:styleId="Dash2">
    <w:name w:val="Dash 2"/>
    <w:basedOn w:val="Normal"/>
    <w:pPr>
      <w:numPr>
        <w:numId w:val="3"/>
      </w:numPr>
      <w:spacing w:line="360" w:lineRule="auto"/>
      <w:jc w:val="left"/>
      <w:outlineLvl w:val="1"/>
    </w:pPr>
    <w:rPr>
      <w:rFonts w:eastAsia="Times New Roman"/>
      <w:szCs w:val="24"/>
    </w:rPr>
  </w:style>
  <w:style w:type="paragraph" w:customStyle="1" w:styleId="Dash3">
    <w:name w:val="Dash 3"/>
    <w:basedOn w:val="Normal"/>
    <w:pPr>
      <w:numPr>
        <w:numId w:val="4"/>
      </w:numPr>
      <w:spacing w:line="360" w:lineRule="auto"/>
      <w:jc w:val="left"/>
      <w:outlineLvl w:val="2"/>
    </w:pPr>
    <w:rPr>
      <w:rFonts w:eastAsia="Times New Roman"/>
      <w:szCs w:val="24"/>
    </w:rPr>
  </w:style>
  <w:style w:type="paragraph" w:customStyle="1" w:styleId="Dash4">
    <w:name w:val="Dash 4"/>
    <w:basedOn w:val="Normal"/>
    <w:pPr>
      <w:numPr>
        <w:numId w:val="5"/>
      </w:numPr>
      <w:spacing w:line="360" w:lineRule="auto"/>
      <w:jc w:val="left"/>
      <w:outlineLvl w:val="3"/>
    </w:pPr>
    <w:rPr>
      <w:rFonts w:eastAsia="Times New Roman"/>
      <w:szCs w:val="24"/>
    </w:r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paragraph" w:customStyle="1" w:styleId="HeadingLeft">
    <w:name w:val="Heading Left"/>
    <w:basedOn w:val="Normal"/>
    <w:next w:val="Normal"/>
    <w:pPr>
      <w:spacing w:before="360" w:line="360" w:lineRule="auto"/>
      <w:jc w:val="left"/>
      <w:outlineLvl w:val="0"/>
    </w:pPr>
    <w:rPr>
      <w:rFonts w:eastAsia="Times New Roman"/>
      <w:b/>
      <w:caps/>
      <w:szCs w:val="24"/>
      <w:u w:val="single"/>
    </w:rPr>
  </w:style>
  <w:style w:type="paragraph" w:customStyle="1" w:styleId="HeadingIVX">
    <w:name w:val="Heading IVX"/>
    <w:basedOn w:val="HeadingLeft"/>
    <w:next w:val="Normal"/>
    <w:pPr>
      <w:numPr>
        <w:numId w:val="16"/>
      </w:numPr>
    </w:pPr>
  </w:style>
  <w:style w:type="paragraph" w:customStyle="1" w:styleId="Heading123">
    <w:name w:val="Heading 123"/>
    <w:basedOn w:val="HeadingLeft"/>
    <w:next w:val="Normal"/>
    <w:pPr>
      <w:numPr>
        <w:numId w:val="15"/>
      </w:numPr>
    </w:pPr>
  </w:style>
  <w:style w:type="paragraph" w:customStyle="1" w:styleId="HeadingABC">
    <w:name w:val="Heading ABC"/>
    <w:basedOn w:val="HeadingLeft"/>
    <w:next w:val="Normal"/>
    <w:pPr>
      <w:numPr>
        <w:numId w:val="14"/>
      </w:numPr>
    </w:pPr>
  </w:style>
  <w:style w:type="paragraph" w:customStyle="1" w:styleId="HeadingCentered">
    <w:name w:val="Heading Centered"/>
    <w:basedOn w:val="HeadingLeft"/>
    <w:next w:val="Normal"/>
    <w:pPr>
      <w:jc w:val="center"/>
    </w:pPr>
  </w:style>
  <w:style w:type="paragraph" w:customStyle="1" w:styleId="Amendment">
    <w:name w:val="Amendment"/>
    <w:basedOn w:val="Normal"/>
    <w:next w:val="Normal"/>
    <w:pPr>
      <w:spacing w:line="360" w:lineRule="auto"/>
      <w:jc w:val="left"/>
    </w:pPr>
    <w:rPr>
      <w:rFonts w:eastAsia="Times New Roman"/>
      <w:i/>
      <w:szCs w:val="24"/>
      <w:u w:val="single"/>
    </w:rPr>
  </w:style>
  <w:style w:type="paragraph" w:customStyle="1" w:styleId="AmendmentList">
    <w:name w:val="Amendment List"/>
    <w:basedOn w:val="Normal"/>
    <w:pPr>
      <w:spacing w:line="360" w:lineRule="auto"/>
      <w:ind w:left="2268" w:hanging="2268"/>
      <w:jc w:val="left"/>
    </w:pPr>
    <w:rPr>
      <w:rFonts w:eastAsia="Times New Roman"/>
      <w:szCs w:val="24"/>
    </w:rPr>
  </w:style>
  <w:style w:type="paragraph" w:customStyle="1" w:styleId="ReplyRE">
    <w:name w:val="Reply RE"/>
    <w:basedOn w:val="Normal"/>
    <w:next w:val="Normal"/>
    <w:pPr>
      <w:spacing w:after="480"/>
      <w:contextualSpacing/>
      <w:jc w:val="left"/>
    </w:pPr>
    <w:rPr>
      <w:rFonts w:eastAsia="Times New Roman"/>
      <w:szCs w:val="24"/>
    </w:rPr>
  </w:style>
  <w:style w:type="paragraph" w:customStyle="1" w:styleId="ReplyBold">
    <w:name w:val="Reply Bold"/>
    <w:basedOn w:val="ReplyRE"/>
    <w:next w:val="Normal"/>
    <w:rPr>
      <w:b/>
    </w:rPr>
  </w:style>
  <w:style w:type="paragraph" w:customStyle="1" w:styleId="Annex">
    <w:name w:val="Annex"/>
    <w:basedOn w:val="Normal"/>
    <w:next w:val="Normal"/>
    <w:pPr>
      <w:spacing w:line="360" w:lineRule="auto"/>
      <w:jc w:val="right"/>
    </w:pPr>
    <w:rPr>
      <w:rFonts w:eastAsia="Times New Roman"/>
      <w:b/>
      <w:szCs w:val="24"/>
      <w:u w:val="single"/>
    </w:rPr>
  </w:style>
  <w:style w:type="paragraph" w:customStyle="1" w:styleId="Sign">
    <w:name w:val="Sign"/>
    <w:basedOn w:val="Normal"/>
    <w:pPr>
      <w:tabs>
        <w:tab w:val="center" w:pos="7087"/>
      </w:tabs>
      <w:spacing w:line="360" w:lineRule="auto"/>
      <w:jc w:val="left"/>
    </w:pPr>
    <w:rPr>
      <w:rFonts w:eastAsia="Times New Roman"/>
      <w:szCs w:val="24"/>
    </w:rPr>
  </w:style>
  <w:style w:type="paragraph" w:customStyle="1" w:styleId="NotDeclassified">
    <w:name w:val="Not Declassified"/>
    <w:basedOn w:val="Normal"/>
    <w:qFormat/>
    <w:pPr>
      <w:spacing w:line="360" w:lineRule="auto"/>
      <w:jc w:val="left"/>
    </w:pPr>
    <w:rPr>
      <w:rFonts w:eastAsia="Times New Roman"/>
      <w:b/>
      <w:bCs/>
      <w:szCs w:val="24"/>
      <w:bdr w:val="single" w:sz="4" w:space="0" w:color="auto"/>
      <w:shd w:val="solid" w:color="CCCCCC" w:fill="CCCCCC"/>
    </w:rPr>
  </w:style>
  <w:style w:type="character" w:customStyle="1" w:styleId="TechnicalBlockChar">
    <w:name w:val="Technical Block Char"/>
    <w:link w:val="TechnicalBlock"/>
    <w:rPr>
      <w:rFonts w:ascii="Times New Roman" w:eastAsia="Times New Roman" w:hAnsi="Times New Roman" w:cs="Times New Roman"/>
      <w:sz w:val="24"/>
      <w:szCs w:val="24"/>
      <w:lang w:val="de-DE"/>
    </w:rPr>
  </w:style>
  <w:style w:type="numbering" w:customStyle="1" w:styleId="NoList1">
    <w:name w:val="No List1"/>
    <w:next w:val="NoList"/>
    <w:uiPriority w:val="99"/>
    <w:semiHidden/>
    <w:unhideWhenUsed/>
  </w:style>
  <w:style w:type="paragraph" w:styleId="ListBullet">
    <w:name w:val="List Bullet"/>
    <w:basedOn w:val="Normal"/>
    <w:unhideWhenUsed/>
    <w:pPr>
      <w:numPr>
        <w:numId w:val="21"/>
      </w:numPr>
      <w:tabs>
        <w:tab w:val="clear" w:pos="850"/>
        <w:tab w:val="num" w:pos="360"/>
      </w:tabs>
      <w:ind w:left="360" w:hanging="360"/>
      <w:contextualSpacing/>
    </w:pPr>
    <w:rPr>
      <w:rFonts w:eastAsia="Calibri"/>
    </w:rPr>
  </w:style>
  <w:style w:type="paragraph" w:styleId="ListBullet2">
    <w:name w:val="List Bullet 2"/>
    <w:basedOn w:val="Normal"/>
    <w:unhideWhenUsed/>
    <w:pPr>
      <w:numPr>
        <w:ilvl w:val="1"/>
        <w:numId w:val="21"/>
      </w:numPr>
      <w:tabs>
        <w:tab w:val="clear" w:pos="850"/>
        <w:tab w:val="num" w:pos="360"/>
      </w:tabs>
      <w:ind w:left="0" w:firstLine="0"/>
      <w:contextualSpacing/>
    </w:pPr>
    <w:rPr>
      <w:rFonts w:eastAsia="Calibri"/>
    </w:rPr>
  </w:style>
  <w:style w:type="paragraph" w:styleId="ListBullet3">
    <w:name w:val="List Bullet 3"/>
    <w:basedOn w:val="Normal"/>
    <w:unhideWhenUsed/>
    <w:pPr>
      <w:numPr>
        <w:ilvl w:val="2"/>
        <w:numId w:val="21"/>
      </w:numPr>
      <w:tabs>
        <w:tab w:val="clear" w:pos="850"/>
        <w:tab w:val="num" w:pos="926"/>
      </w:tabs>
      <w:ind w:left="926" w:hanging="360"/>
      <w:contextualSpacing/>
    </w:pPr>
    <w:rPr>
      <w:rFonts w:eastAsia="Calibri"/>
    </w:rPr>
  </w:style>
  <w:style w:type="paragraph" w:styleId="ListBullet4">
    <w:name w:val="List Bullet 4"/>
    <w:basedOn w:val="Normal"/>
    <w:unhideWhenUsed/>
    <w:pPr>
      <w:numPr>
        <w:ilvl w:val="3"/>
        <w:numId w:val="21"/>
      </w:numPr>
      <w:tabs>
        <w:tab w:val="clear" w:pos="850"/>
        <w:tab w:val="num" w:pos="360"/>
      </w:tabs>
      <w:ind w:left="0" w:firstLine="0"/>
      <w:contextualSpacing/>
    </w:pPr>
    <w:rPr>
      <w:rFonts w:eastAsia="Calibri"/>
    </w:rPr>
  </w:style>
  <w:style w:type="character" w:customStyle="1" w:styleId="italic1">
    <w:name w:val="italic1"/>
    <w:rPr>
      <w:i/>
      <w:shd w:val="clear" w:color="auto" w:fill="auto"/>
    </w:rPr>
  </w:style>
  <w:style w:type="character" w:customStyle="1" w:styleId="Point1Char">
    <w:name w:val="Point 1 Char"/>
    <w:rPr>
      <w:rFonts w:ascii="Times New Roman" w:hAnsi="Times New Roman" w:cs="Times New Roman"/>
      <w:sz w:val="24"/>
      <w:lang w:val="de-DE"/>
    </w:rPr>
  </w:style>
  <w:style w:type="paragraph" w:styleId="Caption">
    <w:name w:val="caption"/>
    <w:basedOn w:val="Normal"/>
    <w:next w:val="Normal"/>
    <w:qFormat/>
    <w:pPr>
      <w:spacing w:before="0" w:after="200"/>
    </w:pPr>
    <w:rPr>
      <w:rFonts w:eastAsia="Calibri"/>
      <w:b/>
      <w:bCs/>
      <w:color w:val="4F81BD"/>
      <w:sz w:val="18"/>
      <w:szCs w:val="18"/>
    </w:rPr>
  </w:style>
  <w:style w:type="paragraph" w:styleId="TableofFigures">
    <w:name w:val="table of figures"/>
    <w:basedOn w:val="Normal"/>
    <w:next w:val="Normal"/>
    <w:unhideWhenUsed/>
    <w:pPr>
      <w:spacing w:after="0"/>
    </w:pPr>
    <w:rPr>
      <w:rFonts w:eastAsia="Calibri"/>
    </w:rPr>
  </w:style>
  <w:style w:type="paragraph" w:styleId="ListNumber">
    <w:name w:val="List Number"/>
    <w:basedOn w:val="Normal"/>
    <w:unhideWhenUsed/>
    <w:pPr>
      <w:numPr>
        <w:numId w:val="17"/>
      </w:numPr>
      <w:contextualSpacing/>
    </w:pPr>
    <w:rPr>
      <w:rFonts w:eastAsia="Calibri"/>
    </w:rPr>
  </w:style>
  <w:style w:type="paragraph" w:styleId="ListNumber2">
    <w:name w:val="List Number 2"/>
    <w:basedOn w:val="Normal"/>
    <w:unhideWhenUsed/>
    <w:pPr>
      <w:numPr>
        <w:numId w:val="18"/>
      </w:numPr>
      <w:contextualSpacing/>
    </w:pPr>
    <w:rPr>
      <w:rFonts w:eastAsia="Calibri"/>
    </w:rPr>
  </w:style>
  <w:style w:type="paragraph" w:styleId="ListNumber3">
    <w:name w:val="List Number 3"/>
    <w:basedOn w:val="Normal"/>
    <w:unhideWhenUsed/>
    <w:pPr>
      <w:numPr>
        <w:numId w:val="19"/>
      </w:numPr>
      <w:contextualSpacing/>
    </w:pPr>
    <w:rPr>
      <w:rFonts w:eastAsia="Calibri"/>
    </w:rPr>
  </w:style>
  <w:style w:type="paragraph" w:styleId="ListNumber4">
    <w:name w:val="List Number 4"/>
    <w:basedOn w:val="Normal"/>
    <w:unhideWhenUsed/>
    <w:pPr>
      <w:numPr>
        <w:numId w:val="20"/>
      </w:numPr>
      <w:contextualSpacing/>
    </w:pPr>
    <w:rPr>
      <w:rFonts w:eastAsia="Calibri"/>
    </w:rPr>
  </w:style>
  <w:style w:type="character" w:styleId="Strong">
    <w:name w:val="Strong"/>
    <w:uiPriority w:val="22"/>
    <w:qFormat/>
    <w:rPr>
      <w:b/>
    </w:rPr>
  </w:style>
  <w:style w:type="paragraph" w:customStyle="1" w:styleId="Manualpar1">
    <w:name w:val="Manualpar 1"/>
    <w:basedOn w:val="Titrearticle"/>
    <w:rPr>
      <w:rFonts w:eastAsia="Calibri"/>
      <w:i w:val="0"/>
    </w:rPr>
  </w:style>
  <w:style w:type="paragraph" w:styleId="Revision">
    <w:name w:val="Revision"/>
    <w:hidden/>
    <w:rPr>
      <w:rFonts w:ascii="Times New Roman" w:eastAsia="Calibri" w:hAnsi="Times New Roman" w:cs="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customStyle="1" w:styleId="Notmsl">
    <w:name w:val="Notmsl"/>
    <w:basedOn w:val="DatedadoptionPagedecouverture"/>
    <w:rPr>
      <w:rFonts w:eastAsia="Calibri"/>
      <w:noProof/>
    </w:rPr>
  </w:style>
  <w:style w:type="character" w:customStyle="1" w:styleId="CommentTextChar1">
    <w:name w:val="Comment Text Char1"/>
    <w:locked/>
    <w:rPr>
      <w:rFonts w:ascii="Times New Roman" w:eastAsia="Times New Roman" w:hAnsi="Times New Roman"/>
      <w:lang w:eastAsia="de-DE"/>
    </w:rPr>
  </w:style>
  <w:style w:type="character" w:customStyle="1" w:styleId="FootnoteCharacters">
    <w:name w:val="Footnote Characters"/>
    <w:rPr>
      <w:vertAlign w:val="superscript"/>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Symbol" w:hAnsi="Symbol" w:cs="Symbol"/>
    </w:rPr>
  </w:style>
  <w:style w:type="character" w:customStyle="1" w:styleId="WW8Num11z0">
    <w:name w:val="WW8Num11z0"/>
    <w:rPr>
      <w:rFonts w:ascii="Symbol" w:hAnsi="Symbol" w:cs="Symbol"/>
    </w:rPr>
  </w:style>
  <w:style w:type="character" w:customStyle="1" w:styleId="WW8Num15z0">
    <w:name w:val="WW8Num15z0"/>
    <w:rPr>
      <w:rFonts w:ascii="Symbol" w:hAnsi="Symbol" w:cs="Symbol"/>
    </w:rPr>
  </w:style>
  <w:style w:type="character" w:customStyle="1" w:styleId="WW8Num17z0">
    <w:name w:val="WW8Num17z0"/>
    <w:rPr>
      <w:rFonts w:ascii="Symbol" w:hAnsi="Symbol" w:cs="Symbol"/>
    </w:rPr>
  </w:style>
  <w:style w:type="character" w:customStyle="1" w:styleId="WW8Num18z1">
    <w:name w:val="WW8Num18z1"/>
    <w:rPr>
      <w:b w:val="0"/>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4z1">
    <w:name w:val="WW8Num24z1"/>
    <w:rPr>
      <w:b w:val="0"/>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Liberation Sans" w:eastAsia="WenQuanYi Micro Hei" w:hAnsi="Liberation Sans" w:cs="Lohit Hindi"/>
      <w:sz w:val="28"/>
      <w:szCs w:val="28"/>
    </w:rPr>
  </w:style>
  <w:style w:type="paragraph" w:styleId="BodyText">
    <w:name w:val="Body Text"/>
    <w:basedOn w:val="Normal"/>
    <w:link w:val="BodyTextChar"/>
    <w:pPr>
      <w:suppressAutoHyphens/>
      <w:spacing w:before="0"/>
    </w:pPr>
    <w:rPr>
      <w:rFonts w:eastAsia="Calibri"/>
    </w:rPr>
  </w:style>
  <w:style w:type="character" w:customStyle="1" w:styleId="BodyTextChar">
    <w:name w:val="Body Text Char"/>
    <w:basedOn w:val="DefaultParagraphFont"/>
    <w:link w:val="BodyText"/>
    <w:rPr>
      <w:rFonts w:ascii="Times New Roman" w:eastAsia="Calibri" w:hAnsi="Times New Roman" w:cs="Times New Roman"/>
      <w:sz w:val="24"/>
      <w:lang w:val="de-DE" w:eastAsia="de-DE"/>
    </w:rPr>
  </w:style>
  <w:style w:type="paragraph" w:styleId="List">
    <w:name w:val="List"/>
    <w:basedOn w:val="BodyText"/>
    <w:rPr>
      <w:rFonts w:cs="Lohit Hindi"/>
    </w:rPr>
  </w:style>
  <w:style w:type="paragraph" w:customStyle="1" w:styleId="Index">
    <w:name w:val="Index"/>
    <w:basedOn w:val="Normal"/>
    <w:pPr>
      <w:suppressLineNumbers/>
      <w:suppressAutoHyphens/>
    </w:pPr>
    <w:rPr>
      <w:rFonts w:eastAsia="Calibri" w:cs="Lohit Hindi"/>
    </w:rPr>
  </w:style>
  <w:style w:type="character" w:customStyle="1" w:styleId="CommentSubjectChar1">
    <w:name w:val="Comment Subject Char1"/>
    <w:rPr>
      <w:rFonts w:ascii="Times New Roman" w:eastAsia="Times New Roman" w:hAnsi="Times New Roman" w:cs="Times New Roman"/>
      <w:b/>
      <w:bCs/>
      <w:sz w:val="20"/>
      <w:szCs w:val="20"/>
      <w:lang w:val="de-DE" w:eastAsia="de-DE"/>
    </w:rPr>
  </w:style>
  <w:style w:type="character" w:customStyle="1" w:styleId="BalloonTextChar1">
    <w:name w:val="Balloon Text Char1"/>
    <w:rPr>
      <w:rFonts w:ascii="Tahoma" w:eastAsia="Times New Roman" w:hAnsi="Tahoma" w:cs="Tahoma"/>
      <w:sz w:val="16"/>
      <w:szCs w:val="16"/>
      <w:lang w:val="de-DE" w:eastAsia="de-DE"/>
    </w:rPr>
  </w:style>
  <w:style w:type="paragraph" w:customStyle="1" w:styleId="WW-Default">
    <w:name w:val="WW-Default"/>
    <w:pPr>
      <w:suppressAutoHyphens/>
      <w:autoSpaceDE w:val="0"/>
    </w:pPr>
    <w:rPr>
      <w:rFonts w:ascii="EUAlbertina" w:eastAsia="Calibri" w:hAnsi="EUAlbertina" w:cs="EUAlbertina"/>
      <w:color w:val="000000"/>
      <w:sz w:val="24"/>
      <w:szCs w:val="24"/>
    </w:rPr>
  </w:style>
  <w:style w:type="paragraph" w:customStyle="1" w:styleId="CM1">
    <w:name w:val="CM1"/>
    <w:basedOn w:val="WW-Default"/>
    <w:next w:val="WW-Default"/>
    <w:rPr>
      <w:rFonts w:cs="Times New Roman"/>
      <w:color w:val="auto"/>
    </w:rPr>
  </w:style>
  <w:style w:type="paragraph" w:customStyle="1" w:styleId="CM3">
    <w:name w:val="CM3"/>
    <w:basedOn w:val="WW-Default"/>
    <w:next w:val="WW-Default"/>
    <w:rPr>
      <w:rFonts w:cs="Times New Roman"/>
      <w:color w:val="auto"/>
    </w:rPr>
  </w:style>
  <w:style w:type="paragraph" w:customStyle="1" w:styleId="CM4">
    <w:name w:val="CM4"/>
    <w:basedOn w:val="WW-Default"/>
    <w:next w:val="WW-Default"/>
    <w:rPr>
      <w:rFonts w:cs="Times New Roman"/>
      <w:color w:val="auto"/>
    </w:rPr>
  </w:style>
  <w:style w:type="paragraph" w:customStyle="1" w:styleId="NP1">
    <w:name w:val="NP1"/>
    <w:basedOn w:val="Normal"/>
    <w:qFormat/>
    <w:pPr>
      <w:suppressAutoHyphens/>
      <w:ind w:left="850" w:hanging="850"/>
    </w:pPr>
    <w:rPr>
      <w:rFonts w:eastAsia="Calibri"/>
      <w:b/>
      <w:smallCaps/>
      <w:u w:val="single"/>
    </w:rPr>
  </w:style>
  <w:style w:type="paragraph" w:customStyle="1" w:styleId="TableContents">
    <w:name w:val="Table Contents"/>
    <w:basedOn w:val="Normal"/>
    <w:pPr>
      <w:suppressLineNumbers/>
      <w:suppressAutoHyphens/>
    </w:pPr>
    <w:rPr>
      <w:rFonts w:eastAsia="Calibri"/>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efault">
    <w:name w:val="Default"/>
    <w:pPr>
      <w:autoSpaceDE w:val="0"/>
      <w:autoSpaceDN w:val="0"/>
      <w:adjustRightInd w:val="0"/>
    </w:pPr>
    <w:rPr>
      <w:rFonts w:ascii="EUAlbertina" w:eastAsia="Calibri" w:hAnsi="EUAlbertina" w:cs="EUAlbertina"/>
      <w:color w:val="000000"/>
      <w:sz w:val="24"/>
      <w:szCs w:val="24"/>
    </w:rPr>
  </w:style>
  <w:style w:type="paragraph" w:customStyle="1" w:styleId="font5">
    <w:name w:val="font5"/>
    <w:basedOn w:val="Normal"/>
    <w:pPr>
      <w:spacing w:before="100" w:beforeAutospacing="1" w:after="100" w:afterAutospacing="1"/>
      <w:jc w:val="left"/>
    </w:pPr>
    <w:rPr>
      <w:rFonts w:eastAsia="Times New Roman"/>
      <w:color w:val="000000"/>
      <w:sz w:val="18"/>
      <w:szCs w:val="18"/>
    </w:rPr>
  </w:style>
  <w:style w:type="paragraph" w:customStyle="1" w:styleId="xl64">
    <w:name w:val="xl64"/>
    <w:basedOn w:val="Normal"/>
    <w:pPr>
      <w:spacing w:before="100" w:beforeAutospacing="1" w:after="100" w:afterAutospacing="1"/>
      <w:jc w:val="left"/>
    </w:pPr>
    <w:rPr>
      <w:rFonts w:eastAsia="Times New Roman"/>
      <w:sz w:val="18"/>
      <w:szCs w:val="18"/>
    </w:rPr>
  </w:style>
  <w:style w:type="paragraph" w:customStyle="1" w:styleId="xl65">
    <w:name w:val="xl65"/>
    <w:basedOn w:val="Normal"/>
    <w:pPr>
      <w:spacing w:before="100" w:beforeAutospacing="1" w:after="100" w:afterAutospacing="1"/>
      <w:jc w:val="left"/>
    </w:pPr>
    <w:rPr>
      <w:rFonts w:eastAsia="Times New Roman"/>
      <w:sz w:val="18"/>
      <w:szCs w:val="18"/>
    </w:rPr>
  </w:style>
  <w:style w:type="paragraph" w:customStyle="1" w:styleId="xl66">
    <w:name w:val="xl66"/>
    <w:basedOn w:val="Normal"/>
    <w:pPr>
      <w:spacing w:before="100" w:beforeAutospacing="1" w:after="100" w:afterAutospacing="1"/>
      <w:jc w:val="left"/>
    </w:pPr>
    <w:rPr>
      <w:rFonts w:eastAsia="Times New Roman"/>
      <w:sz w:val="18"/>
      <w:szCs w:val="18"/>
    </w:rPr>
  </w:style>
  <w:style w:type="paragraph" w:customStyle="1" w:styleId="xl67">
    <w:name w:val="xl67"/>
    <w:basedOn w:val="Normal"/>
    <w:pPr>
      <w:pBdr>
        <w:top w:val="single" w:sz="8" w:space="0" w:color="auto"/>
      </w:pBdr>
      <w:spacing w:before="100" w:beforeAutospacing="1" w:after="100" w:afterAutospacing="1"/>
      <w:jc w:val="left"/>
    </w:pPr>
    <w:rPr>
      <w:rFonts w:eastAsia="Times New Roman"/>
      <w:sz w:val="18"/>
      <w:szCs w:val="18"/>
    </w:rPr>
  </w:style>
  <w:style w:type="paragraph" w:customStyle="1" w:styleId="xl68">
    <w:name w:val="xl68"/>
    <w:basedOn w:val="Normal"/>
    <w:pPr>
      <w:pBdr>
        <w:top w:val="single" w:sz="8" w:space="0" w:color="auto"/>
      </w:pBdr>
      <w:spacing w:before="100" w:beforeAutospacing="1" w:after="100" w:afterAutospacing="1"/>
      <w:jc w:val="left"/>
    </w:pPr>
    <w:rPr>
      <w:rFonts w:eastAsia="Times New Roman"/>
      <w:sz w:val="18"/>
      <w:szCs w:val="18"/>
    </w:rPr>
  </w:style>
  <w:style w:type="paragraph" w:customStyle="1" w:styleId="xl69">
    <w:name w:val="xl69"/>
    <w:basedOn w:val="Normal"/>
    <w:pPr>
      <w:pBdr>
        <w:top w:val="single" w:sz="8" w:space="0" w:color="auto"/>
      </w:pBdr>
      <w:spacing w:before="100" w:beforeAutospacing="1" w:after="100" w:afterAutospacing="1"/>
      <w:jc w:val="left"/>
    </w:pPr>
    <w:rPr>
      <w:rFonts w:eastAsia="Times New Roman"/>
      <w:sz w:val="18"/>
      <w:szCs w:val="18"/>
    </w:rPr>
  </w:style>
  <w:style w:type="paragraph" w:customStyle="1" w:styleId="xl70">
    <w:name w:val="xl70"/>
    <w:basedOn w:val="Normal"/>
    <w:pPr>
      <w:pBdr>
        <w:top w:val="single" w:sz="8" w:space="0" w:color="auto"/>
        <w:left w:val="single" w:sz="8" w:space="0" w:color="auto"/>
      </w:pBdr>
      <w:spacing w:before="100" w:beforeAutospacing="1" w:after="100" w:afterAutospacing="1"/>
      <w:jc w:val="left"/>
    </w:pPr>
    <w:rPr>
      <w:rFonts w:eastAsia="Times New Roman"/>
      <w:sz w:val="18"/>
      <w:szCs w:val="18"/>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72">
    <w:name w:val="xl72"/>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73">
    <w:name w:val="xl73"/>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74">
    <w:name w:val="xl74"/>
    <w:basedOn w:val="Normal"/>
    <w:pPr>
      <w:pBdr>
        <w:left w:val="single" w:sz="8" w:space="0" w:color="auto"/>
        <w:bottom w:val="single" w:sz="8" w:space="0" w:color="auto"/>
      </w:pBdr>
      <w:spacing w:before="100" w:beforeAutospacing="1" w:after="100" w:afterAutospacing="1"/>
      <w:jc w:val="left"/>
    </w:pPr>
    <w:rPr>
      <w:rFonts w:eastAsia="Times New Roman"/>
      <w:sz w:val="18"/>
      <w:szCs w:val="18"/>
    </w:rPr>
  </w:style>
  <w:style w:type="paragraph" w:customStyle="1" w:styleId="xl75">
    <w:name w:val="xl75"/>
    <w:basedOn w:val="Normal"/>
    <w:pPr>
      <w:pBdr>
        <w:top w:val="single" w:sz="8" w:space="0" w:color="000000"/>
      </w:pBdr>
      <w:spacing w:before="100" w:beforeAutospacing="1" w:after="100" w:afterAutospacing="1"/>
      <w:jc w:val="right"/>
      <w:textAlignment w:val="center"/>
    </w:pPr>
    <w:rPr>
      <w:rFonts w:eastAsia="Times New Roman"/>
      <w:sz w:val="18"/>
      <w:szCs w:val="18"/>
    </w:rPr>
  </w:style>
  <w:style w:type="paragraph" w:customStyle="1" w:styleId="xl76">
    <w:name w:val="xl76"/>
    <w:basedOn w:val="Normal"/>
    <w:pPr>
      <w:spacing w:before="100" w:beforeAutospacing="1" w:after="100" w:afterAutospacing="1"/>
      <w:jc w:val="left"/>
      <w:textAlignment w:val="center"/>
    </w:pPr>
    <w:rPr>
      <w:rFonts w:eastAsia="Times New Roman"/>
      <w:sz w:val="18"/>
      <w:szCs w:val="18"/>
    </w:rPr>
  </w:style>
  <w:style w:type="paragraph" w:customStyle="1" w:styleId="xl77">
    <w:name w:val="xl77"/>
    <w:basedOn w:val="Normal"/>
    <w:pPr>
      <w:spacing w:before="100" w:beforeAutospacing="1" w:after="100" w:afterAutospacing="1"/>
      <w:jc w:val="right"/>
      <w:textAlignment w:val="center"/>
    </w:pPr>
    <w:rPr>
      <w:rFonts w:eastAsia="Times New Roman"/>
      <w:sz w:val="18"/>
      <w:szCs w:val="18"/>
    </w:rPr>
  </w:style>
  <w:style w:type="paragraph" w:customStyle="1" w:styleId="xl78">
    <w:name w:val="xl78"/>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79">
    <w:name w:val="xl79"/>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80">
    <w:name w:val="xl80"/>
    <w:basedOn w:val="Normal"/>
    <w:pPr>
      <w:spacing w:before="100" w:beforeAutospacing="1" w:after="100" w:afterAutospacing="1"/>
      <w:jc w:val="left"/>
    </w:pPr>
    <w:rPr>
      <w:rFonts w:eastAsia="Times New Roman"/>
      <w:color w:val="FF0000"/>
      <w:sz w:val="18"/>
      <w:szCs w:val="18"/>
    </w:rPr>
  </w:style>
  <w:style w:type="paragraph" w:customStyle="1" w:styleId="xl81">
    <w:name w:val="xl81"/>
    <w:basedOn w:val="Normal"/>
    <w:pPr>
      <w:spacing w:before="100" w:beforeAutospacing="1" w:after="100" w:afterAutospacing="1"/>
      <w:jc w:val="left"/>
      <w:textAlignment w:val="top"/>
    </w:pPr>
    <w:rPr>
      <w:rFonts w:eastAsia="Times New Roman"/>
      <w:sz w:val="18"/>
      <w:szCs w:val="18"/>
    </w:rPr>
  </w:style>
  <w:style w:type="paragraph" w:customStyle="1" w:styleId="xl82">
    <w:name w:val="xl82"/>
    <w:basedOn w:val="Normal"/>
    <w:pPr>
      <w:spacing w:before="100" w:beforeAutospacing="1" w:after="100" w:afterAutospacing="1"/>
      <w:jc w:val="left"/>
      <w:textAlignment w:val="top"/>
    </w:pPr>
    <w:rPr>
      <w:rFonts w:eastAsia="Times New Roman"/>
      <w:sz w:val="18"/>
      <w:szCs w:val="18"/>
    </w:rPr>
  </w:style>
  <w:style w:type="paragraph" w:customStyle="1" w:styleId="xl83">
    <w:name w:val="xl83"/>
    <w:basedOn w:val="Normal"/>
    <w:pPr>
      <w:spacing w:before="100" w:beforeAutospacing="1" w:after="100" w:afterAutospacing="1"/>
      <w:jc w:val="left"/>
      <w:textAlignment w:val="top"/>
    </w:pPr>
    <w:rPr>
      <w:rFonts w:eastAsia="Times New Roman"/>
      <w:sz w:val="18"/>
      <w:szCs w:val="18"/>
    </w:rPr>
  </w:style>
  <w:style w:type="paragraph" w:customStyle="1" w:styleId="xl84">
    <w:name w:val="xl84"/>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85">
    <w:name w:val="xl85"/>
    <w:basedOn w:val="Normal"/>
    <w:pPr>
      <w:spacing w:before="100" w:beforeAutospacing="1" w:after="100" w:afterAutospacing="1"/>
      <w:jc w:val="left"/>
      <w:textAlignment w:val="top"/>
    </w:pPr>
    <w:rPr>
      <w:rFonts w:eastAsia="Times New Roman"/>
      <w:sz w:val="18"/>
      <w:szCs w:val="18"/>
    </w:rPr>
  </w:style>
  <w:style w:type="paragraph" w:customStyle="1" w:styleId="xl86">
    <w:name w:val="xl86"/>
    <w:basedOn w:val="Normal"/>
    <w:pPr>
      <w:spacing w:before="100" w:beforeAutospacing="1" w:after="100" w:afterAutospacing="1"/>
      <w:jc w:val="left"/>
      <w:textAlignment w:val="top"/>
    </w:pPr>
    <w:rPr>
      <w:rFonts w:eastAsia="Times New Roman"/>
      <w:sz w:val="18"/>
      <w:szCs w:val="18"/>
    </w:rPr>
  </w:style>
  <w:style w:type="paragraph" w:customStyle="1" w:styleId="xl87">
    <w:name w:val="xl87"/>
    <w:basedOn w:val="Normal"/>
    <w:pPr>
      <w:pBdr>
        <w:bottom w:val="single" w:sz="8" w:space="0" w:color="auto"/>
      </w:pBdr>
      <w:spacing w:before="100" w:beforeAutospacing="1" w:after="100" w:afterAutospacing="1"/>
      <w:jc w:val="left"/>
    </w:pPr>
    <w:rPr>
      <w:rFonts w:eastAsia="Times New Roman"/>
      <w:i/>
      <w:iCs/>
      <w:color w:val="000000"/>
      <w:sz w:val="18"/>
      <w:szCs w:val="18"/>
    </w:rPr>
  </w:style>
  <w:style w:type="paragraph" w:customStyle="1" w:styleId="xl88">
    <w:name w:val="xl88"/>
    <w:basedOn w:val="Normal"/>
    <w:pPr>
      <w:spacing w:before="100" w:beforeAutospacing="1" w:after="100" w:afterAutospacing="1"/>
      <w:jc w:val="right"/>
      <w:textAlignment w:val="top"/>
    </w:pPr>
    <w:rPr>
      <w:rFonts w:eastAsia="Times New Roman"/>
      <w:sz w:val="18"/>
      <w:szCs w:val="18"/>
    </w:rPr>
  </w:style>
  <w:style w:type="paragraph" w:customStyle="1" w:styleId="xl89">
    <w:name w:val="xl89"/>
    <w:basedOn w:val="Normal"/>
    <w:pPr>
      <w:pBdr>
        <w:bottom w:val="single" w:sz="8" w:space="0" w:color="auto"/>
      </w:pBdr>
      <w:spacing w:before="100" w:beforeAutospacing="1" w:after="100" w:afterAutospacing="1"/>
      <w:jc w:val="right"/>
      <w:textAlignment w:val="center"/>
    </w:pPr>
    <w:rPr>
      <w:rFonts w:eastAsia="Times New Roman"/>
      <w:sz w:val="18"/>
      <w:szCs w:val="18"/>
    </w:rPr>
  </w:style>
  <w:style w:type="paragraph" w:customStyle="1" w:styleId="xl90">
    <w:name w:val="xl90"/>
    <w:basedOn w:val="Normal"/>
    <w:pPr>
      <w:pBdr>
        <w:bottom w:val="single" w:sz="8" w:space="0" w:color="auto"/>
      </w:pBdr>
      <w:spacing w:before="100" w:beforeAutospacing="1" w:after="100" w:afterAutospacing="1"/>
      <w:jc w:val="right"/>
      <w:textAlignment w:val="top"/>
    </w:pPr>
    <w:rPr>
      <w:rFonts w:eastAsia="Times New Roman"/>
      <w:color w:val="FF0000"/>
      <w:sz w:val="18"/>
      <w:szCs w:val="18"/>
    </w:rPr>
  </w:style>
  <w:style w:type="paragraph" w:customStyle="1" w:styleId="xl91">
    <w:name w:val="xl91"/>
    <w:basedOn w:val="Normal"/>
    <w:pPr>
      <w:spacing w:before="100" w:beforeAutospacing="1" w:after="100" w:afterAutospacing="1"/>
      <w:jc w:val="left"/>
    </w:pPr>
    <w:rPr>
      <w:rFonts w:eastAsia="Times New Roman"/>
      <w:sz w:val="18"/>
      <w:szCs w:val="18"/>
    </w:rPr>
  </w:style>
  <w:style w:type="paragraph" w:customStyle="1" w:styleId="xl92">
    <w:name w:val="xl92"/>
    <w:basedOn w:val="Normal"/>
    <w:pPr>
      <w:spacing w:before="100" w:beforeAutospacing="1" w:after="100" w:afterAutospacing="1"/>
      <w:jc w:val="left"/>
    </w:pPr>
    <w:rPr>
      <w:rFonts w:eastAsia="Times New Roman"/>
      <w:i/>
      <w:iCs/>
      <w:sz w:val="18"/>
      <w:szCs w:val="18"/>
    </w:rPr>
  </w:style>
  <w:style w:type="paragraph" w:customStyle="1" w:styleId="xl93">
    <w:name w:val="xl93"/>
    <w:basedOn w:val="Normal"/>
    <w:pPr>
      <w:pBdr>
        <w:bottom w:val="single" w:sz="8" w:space="0" w:color="auto"/>
      </w:pBdr>
      <w:spacing w:before="100" w:beforeAutospacing="1" w:after="100" w:afterAutospacing="1"/>
      <w:jc w:val="left"/>
    </w:pPr>
    <w:rPr>
      <w:rFonts w:eastAsia="Times New Roman"/>
      <w:sz w:val="18"/>
      <w:szCs w:val="18"/>
    </w:rPr>
  </w:style>
  <w:style w:type="character" w:customStyle="1" w:styleId="HeaderCouncilChar">
    <w:name w:val="Header Council Char"/>
    <w:link w:val="HeaderCouncil"/>
    <w:rPr>
      <w:rFonts w:ascii="Times New Roman" w:eastAsia="Times New Roman" w:hAnsi="Times New Roman" w:cs="Times New Roman"/>
      <w:sz w:val="2"/>
      <w:szCs w:val="24"/>
      <w:lang w:val="de-DE"/>
    </w:rPr>
  </w:style>
  <w:style w:type="paragraph" w:customStyle="1" w:styleId="xl300">
    <w:name w:val="xl300"/>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301">
    <w:name w:val="xl301"/>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302">
    <w:name w:val="xl302"/>
    <w:basedOn w:val="Normal"/>
    <w:pPr>
      <w:spacing w:before="100" w:beforeAutospacing="1" w:after="100" w:afterAutospacing="1"/>
      <w:jc w:val="right"/>
      <w:textAlignment w:val="center"/>
    </w:pPr>
    <w:rPr>
      <w:rFonts w:eastAsia="Times New Roman"/>
      <w:color w:val="000000"/>
      <w:sz w:val="18"/>
      <w:szCs w:val="18"/>
    </w:rPr>
  </w:style>
  <w:style w:type="paragraph" w:customStyle="1" w:styleId="xl303">
    <w:name w:val="xl303"/>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304">
    <w:name w:val="xl304"/>
    <w:basedOn w:val="Normal"/>
    <w:pPr>
      <w:pBdr>
        <w:bottom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305">
    <w:name w:val="xl305"/>
    <w:basedOn w:val="Normal"/>
    <w:pPr>
      <w:shd w:val="clear" w:color="000000" w:fill="FFFFFF"/>
      <w:spacing w:before="100" w:beforeAutospacing="1" w:after="100" w:afterAutospacing="1"/>
      <w:jc w:val="left"/>
      <w:textAlignment w:val="top"/>
    </w:pPr>
    <w:rPr>
      <w:rFonts w:eastAsia="Times New Roman"/>
      <w:sz w:val="18"/>
      <w:szCs w:val="18"/>
    </w:rPr>
  </w:style>
  <w:style w:type="paragraph" w:customStyle="1" w:styleId="xl306">
    <w:name w:val="xl306"/>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307">
    <w:name w:val="xl307"/>
    <w:basedOn w:val="Normal"/>
    <w:pPr>
      <w:pBdr>
        <w:bottom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308">
    <w:name w:val="xl308"/>
    <w:basedOn w:val="Normal"/>
    <w:pPr>
      <w:pBdr>
        <w:top w:val="single" w:sz="8" w:space="0" w:color="000000"/>
      </w:pBd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09">
    <w:name w:val="xl309"/>
    <w:basedOn w:val="Normal"/>
    <w:pPr>
      <w:pBdr>
        <w:top w:val="single" w:sz="8" w:space="0" w:color="000000"/>
      </w:pBdr>
      <w:shd w:val="clear" w:color="000000" w:fill="A6A6A6"/>
      <w:spacing w:before="100" w:beforeAutospacing="1" w:after="100" w:afterAutospacing="1"/>
      <w:jc w:val="left"/>
      <w:textAlignment w:val="top"/>
    </w:pPr>
    <w:rPr>
      <w:rFonts w:eastAsia="Times New Roman"/>
      <w:sz w:val="18"/>
      <w:szCs w:val="18"/>
    </w:rPr>
  </w:style>
  <w:style w:type="paragraph" w:customStyle="1" w:styleId="xl310">
    <w:name w:val="xl310"/>
    <w:basedOn w:val="Normal"/>
    <w:pPr>
      <w:pBdr>
        <w:top w:val="single" w:sz="8" w:space="0" w:color="000000"/>
      </w:pBdr>
      <w:shd w:val="clear" w:color="000000" w:fill="A6A6A6"/>
      <w:spacing w:before="100" w:beforeAutospacing="1" w:after="100" w:afterAutospacing="1"/>
      <w:jc w:val="right"/>
      <w:textAlignment w:val="top"/>
    </w:pPr>
    <w:rPr>
      <w:rFonts w:eastAsia="Times New Roman"/>
      <w:color w:val="000000"/>
      <w:sz w:val="18"/>
      <w:szCs w:val="18"/>
    </w:rPr>
  </w:style>
  <w:style w:type="paragraph" w:customStyle="1" w:styleId="xl311">
    <w:name w:val="xl311"/>
    <w:basedOn w:val="Normal"/>
    <w:pPr>
      <w:pBdr>
        <w:top w:val="single" w:sz="8" w:space="0" w:color="000000"/>
        <w:left w:val="single" w:sz="8" w:space="0" w:color="000000"/>
      </w:pBd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12">
    <w:name w:val="xl312"/>
    <w:basedOn w:val="Normal"/>
    <w:pPr>
      <w:pBdr>
        <w:bottom w:val="single" w:sz="8" w:space="0" w:color="000000"/>
      </w:pBd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13">
    <w:name w:val="xl313"/>
    <w:basedOn w:val="Normal"/>
    <w:pPr>
      <w:shd w:val="clear" w:color="000000" w:fill="A6A6A6"/>
      <w:spacing w:before="100" w:beforeAutospacing="1" w:after="100" w:afterAutospacing="1"/>
      <w:jc w:val="left"/>
      <w:textAlignment w:val="top"/>
    </w:pPr>
    <w:rPr>
      <w:rFonts w:eastAsia="Times New Roman"/>
      <w:i/>
      <w:iCs/>
      <w:sz w:val="18"/>
      <w:szCs w:val="18"/>
    </w:rPr>
  </w:style>
  <w:style w:type="paragraph" w:customStyle="1" w:styleId="xl314">
    <w:name w:val="xl314"/>
    <w:basedOn w:val="Normal"/>
    <w:pPr>
      <w:pBdr>
        <w:bottom w:val="single" w:sz="8" w:space="0" w:color="000000"/>
      </w:pBdr>
      <w:shd w:val="clear" w:color="000000" w:fill="A6A6A6"/>
      <w:spacing w:before="100" w:beforeAutospacing="1" w:after="100" w:afterAutospacing="1"/>
      <w:jc w:val="right"/>
      <w:textAlignment w:val="top"/>
    </w:pPr>
    <w:rPr>
      <w:rFonts w:eastAsia="Times New Roman"/>
      <w:i/>
      <w:iCs/>
      <w:color w:val="000000"/>
      <w:sz w:val="18"/>
      <w:szCs w:val="18"/>
    </w:rPr>
  </w:style>
  <w:style w:type="paragraph" w:customStyle="1" w:styleId="xl315">
    <w:name w:val="xl315"/>
    <w:basedOn w:val="Normal"/>
    <w:pPr>
      <w:pBdr>
        <w:bottom w:val="single" w:sz="8" w:space="0" w:color="000000"/>
      </w:pBdr>
      <w:shd w:val="clear" w:color="000000" w:fill="A6A6A6"/>
      <w:spacing w:before="100" w:beforeAutospacing="1" w:after="100" w:afterAutospacing="1"/>
      <w:jc w:val="left"/>
      <w:textAlignment w:val="top"/>
    </w:pPr>
    <w:rPr>
      <w:rFonts w:eastAsia="Times New Roman"/>
      <w:i/>
      <w:iCs/>
      <w:color w:val="000000"/>
      <w:sz w:val="18"/>
      <w:szCs w:val="18"/>
    </w:rPr>
  </w:style>
  <w:style w:type="paragraph" w:customStyle="1" w:styleId="xl316">
    <w:name w:val="xl316"/>
    <w:basedOn w:val="Normal"/>
    <w:pPr>
      <w:pBdr>
        <w:left w:val="single" w:sz="8" w:space="0" w:color="000000"/>
        <w:bottom w:val="single" w:sz="8" w:space="0" w:color="000000"/>
      </w:pBd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17">
    <w:name w:val="xl317"/>
    <w:basedOn w:val="Normal"/>
    <w:pP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18">
    <w:name w:val="xl318"/>
    <w:basedOn w:val="Normal"/>
    <w:pP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19">
    <w:name w:val="xl319"/>
    <w:basedOn w:val="Normal"/>
    <w:pPr>
      <w:shd w:val="clear" w:color="000000" w:fill="A6A6A6"/>
      <w:spacing w:before="100" w:beforeAutospacing="1" w:after="100" w:afterAutospacing="1"/>
      <w:jc w:val="left"/>
      <w:textAlignment w:val="top"/>
    </w:pPr>
    <w:rPr>
      <w:rFonts w:eastAsia="Times New Roman"/>
      <w:sz w:val="18"/>
      <w:szCs w:val="18"/>
    </w:rPr>
  </w:style>
  <w:style w:type="paragraph" w:customStyle="1" w:styleId="xl320">
    <w:name w:val="xl320"/>
    <w:basedOn w:val="Normal"/>
    <w:pPr>
      <w:shd w:val="clear" w:color="000000" w:fill="A6A6A6"/>
      <w:spacing w:before="100" w:beforeAutospacing="1" w:after="100" w:afterAutospacing="1"/>
      <w:jc w:val="right"/>
      <w:textAlignment w:val="top"/>
    </w:pPr>
    <w:rPr>
      <w:rFonts w:eastAsia="Times New Roman"/>
      <w:color w:val="000000"/>
      <w:sz w:val="18"/>
      <w:szCs w:val="18"/>
    </w:rPr>
  </w:style>
  <w:style w:type="paragraph" w:customStyle="1" w:styleId="xl321">
    <w:name w:val="xl321"/>
    <w:basedOn w:val="Normal"/>
    <w:pPr>
      <w:shd w:val="clear" w:color="000000" w:fill="A6A6A6"/>
      <w:spacing w:before="100" w:beforeAutospacing="1" w:after="100" w:afterAutospacing="1"/>
      <w:jc w:val="left"/>
      <w:textAlignment w:val="top"/>
    </w:pPr>
    <w:rPr>
      <w:rFonts w:eastAsia="Times New Roman"/>
      <w:sz w:val="18"/>
      <w:szCs w:val="18"/>
    </w:rPr>
  </w:style>
  <w:style w:type="paragraph" w:customStyle="1" w:styleId="xl322">
    <w:name w:val="xl322"/>
    <w:basedOn w:val="Normal"/>
    <w:pPr>
      <w:spacing w:before="100" w:beforeAutospacing="1" w:after="100" w:afterAutospacing="1"/>
      <w:jc w:val="left"/>
      <w:textAlignment w:val="top"/>
    </w:pPr>
    <w:rPr>
      <w:rFonts w:eastAsia="Times New Roman"/>
      <w:sz w:val="18"/>
      <w:szCs w:val="18"/>
    </w:rPr>
  </w:style>
  <w:style w:type="paragraph" w:customStyle="1" w:styleId="xl323">
    <w:name w:val="xl323"/>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324">
    <w:name w:val="xl324"/>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font6">
    <w:name w:val="font6"/>
    <w:basedOn w:val="Normal"/>
    <w:pPr>
      <w:spacing w:before="100" w:beforeAutospacing="1" w:after="100" w:afterAutospacing="1"/>
      <w:jc w:val="left"/>
    </w:pPr>
    <w:rPr>
      <w:rFonts w:ascii="Tahoma" w:eastAsia="Times New Roman" w:hAnsi="Tahoma" w:cs="Tahoma"/>
      <w:b/>
      <w:bCs/>
      <w:color w:val="000000"/>
      <w:sz w:val="16"/>
      <w:szCs w:val="16"/>
    </w:rPr>
  </w:style>
  <w:style w:type="paragraph" w:customStyle="1" w:styleId="font7">
    <w:name w:val="font7"/>
    <w:basedOn w:val="Normal"/>
    <w:pPr>
      <w:spacing w:before="100" w:beforeAutospacing="1" w:after="100" w:afterAutospacing="1"/>
      <w:jc w:val="left"/>
    </w:pPr>
    <w:rPr>
      <w:rFonts w:eastAsia="Times New Roman"/>
      <w:color w:val="000000"/>
      <w:sz w:val="18"/>
      <w:szCs w:val="18"/>
    </w:rPr>
  </w:style>
  <w:style w:type="paragraph" w:customStyle="1" w:styleId="font8">
    <w:name w:val="font8"/>
    <w:basedOn w:val="Normal"/>
    <w:pPr>
      <w:spacing w:before="100" w:beforeAutospacing="1" w:after="100" w:afterAutospacing="1"/>
      <w:jc w:val="left"/>
    </w:pPr>
    <w:rPr>
      <w:rFonts w:eastAsia="Times New Roman"/>
      <w:color w:val="000000"/>
      <w:sz w:val="18"/>
      <w:szCs w:val="18"/>
    </w:rPr>
  </w:style>
  <w:style w:type="paragraph" w:customStyle="1" w:styleId="font9">
    <w:name w:val="font9"/>
    <w:basedOn w:val="Normal"/>
    <w:pPr>
      <w:spacing w:before="100" w:beforeAutospacing="1" w:after="100" w:afterAutospacing="1"/>
      <w:jc w:val="left"/>
    </w:pPr>
    <w:rPr>
      <w:rFonts w:eastAsia="Times New Roman"/>
      <w:sz w:val="18"/>
      <w:szCs w:val="18"/>
    </w:rPr>
  </w:style>
  <w:style w:type="paragraph" w:customStyle="1" w:styleId="xl26182">
    <w:name w:val="xl26182"/>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183">
    <w:name w:val="xl26183"/>
    <w:basedOn w:val="Normal"/>
    <w:pPr>
      <w:pBdr>
        <w:top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26184">
    <w:name w:val="xl26184"/>
    <w:basedOn w:val="Normal"/>
    <w:pPr>
      <w:spacing w:before="100" w:beforeAutospacing="1" w:after="100" w:afterAutospacing="1"/>
      <w:jc w:val="left"/>
      <w:textAlignment w:val="top"/>
    </w:pPr>
    <w:rPr>
      <w:rFonts w:eastAsia="Times New Roman"/>
      <w:color w:val="000000"/>
      <w:sz w:val="18"/>
      <w:szCs w:val="18"/>
    </w:rPr>
  </w:style>
  <w:style w:type="paragraph" w:customStyle="1" w:styleId="xl26185">
    <w:name w:val="xl26185"/>
    <w:basedOn w:val="Normal"/>
    <w:pPr>
      <w:spacing w:before="100" w:beforeAutospacing="1" w:after="100" w:afterAutospacing="1"/>
      <w:jc w:val="right"/>
      <w:textAlignment w:val="top"/>
    </w:pPr>
    <w:rPr>
      <w:rFonts w:eastAsia="Times New Roman"/>
      <w:color w:val="000000"/>
      <w:sz w:val="18"/>
      <w:szCs w:val="18"/>
    </w:rPr>
  </w:style>
  <w:style w:type="paragraph" w:customStyle="1" w:styleId="xl26186">
    <w:name w:val="xl26186"/>
    <w:basedOn w:val="Normal"/>
    <w:pPr>
      <w:pBdr>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187">
    <w:name w:val="xl26187"/>
    <w:basedOn w:val="Normal"/>
    <w:pPr>
      <w:pBdr>
        <w:bottom w:val="single" w:sz="8" w:space="0" w:color="000000"/>
      </w:pBdr>
      <w:spacing w:before="100" w:beforeAutospacing="1" w:after="100" w:afterAutospacing="1"/>
      <w:jc w:val="right"/>
      <w:textAlignment w:val="top"/>
    </w:pPr>
    <w:rPr>
      <w:rFonts w:eastAsia="Times New Roman"/>
      <w:i/>
      <w:iCs/>
      <w:color w:val="000000"/>
      <w:sz w:val="18"/>
      <w:szCs w:val="18"/>
    </w:rPr>
  </w:style>
  <w:style w:type="paragraph" w:customStyle="1" w:styleId="xl26188">
    <w:name w:val="xl26188"/>
    <w:basedOn w:val="Normal"/>
    <w:pPr>
      <w:pBdr>
        <w:bottom w:val="single" w:sz="8" w:space="0" w:color="000000"/>
      </w:pBdr>
      <w:spacing w:before="100" w:beforeAutospacing="1" w:after="100" w:afterAutospacing="1"/>
      <w:jc w:val="left"/>
      <w:textAlignment w:val="top"/>
    </w:pPr>
    <w:rPr>
      <w:rFonts w:eastAsia="Times New Roman"/>
      <w:i/>
      <w:iCs/>
      <w:color w:val="000000"/>
      <w:sz w:val="18"/>
      <w:szCs w:val="18"/>
    </w:rPr>
  </w:style>
  <w:style w:type="paragraph" w:customStyle="1" w:styleId="xl26189">
    <w:name w:val="xl26189"/>
    <w:basedOn w:val="Normal"/>
    <w:pPr>
      <w:pBdr>
        <w:top w:val="single" w:sz="8" w:space="0" w:color="000000"/>
      </w:pBdr>
      <w:spacing w:before="100" w:beforeAutospacing="1" w:after="100" w:afterAutospacing="1"/>
      <w:jc w:val="left"/>
      <w:textAlignment w:val="top"/>
    </w:pPr>
    <w:rPr>
      <w:rFonts w:eastAsia="Times New Roman"/>
      <w:sz w:val="18"/>
      <w:szCs w:val="18"/>
    </w:rPr>
  </w:style>
  <w:style w:type="paragraph" w:customStyle="1" w:styleId="xl26190">
    <w:name w:val="xl26190"/>
    <w:basedOn w:val="Normal"/>
    <w:pPr>
      <w:pBdr>
        <w:top w:val="single" w:sz="8" w:space="0" w:color="000000"/>
      </w:pBdr>
      <w:spacing w:before="100" w:beforeAutospacing="1" w:after="100" w:afterAutospacing="1"/>
      <w:jc w:val="right"/>
      <w:textAlignment w:val="top"/>
    </w:pPr>
    <w:rPr>
      <w:rFonts w:eastAsia="Times New Roman"/>
      <w:sz w:val="18"/>
      <w:szCs w:val="18"/>
    </w:rPr>
  </w:style>
  <w:style w:type="paragraph" w:customStyle="1" w:styleId="xl26191">
    <w:name w:val="xl26191"/>
    <w:basedOn w:val="Normal"/>
    <w:pPr>
      <w:pBdr>
        <w:bottom w:val="single" w:sz="8" w:space="0" w:color="000000"/>
      </w:pBdr>
      <w:spacing w:before="100" w:beforeAutospacing="1" w:after="100" w:afterAutospacing="1"/>
      <w:jc w:val="left"/>
      <w:textAlignment w:val="top"/>
    </w:pPr>
    <w:rPr>
      <w:rFonts w:eastAsia="Times New Roman"/>
      <w:sz w:val="18"/>
      <w:szCs w:val="18"/>
    </w:rPr>
  </w:style>
  <w:style w:type="paragraph" w:customStyle="1" w:styleId="xl26192">
    <w:name w:val="xl26192"/>
    <w:basedOn w:val="Normal"/>
    <w:pPr>
      <w:spacing w:before="100" w:beforeAutospacing="1" w:after="100" w:afterAutospacing="1"/>
      <w:jc w:val="left"/>
      <w:textAlignment w:val="top"/>
    </w:pPr>
    <w:rPr>
      <w:rFonts w:eastAsia="Times New Roman"/>
      <w:i/>
      <w:iCs/>
      <w:sz w:val="18"/>
      <w:szCs w:val="18"/>
    </w:rPr>
  </w:style>
  <w:style w:type="paragraph" w:customStyle="1" w:styleId="xl26193">
    <w:name w:val="xl26193"/>
    <w:basedOn w:val="Normal"/>
    <w:pPr>
      <w:pBdr>
        <w:bottom w:val="single" w:sz="8" w:space="0" w:color="000000"/>
      </w:pBdr>
      <w:spacing w:before="100" w:beforeAutospacing="1" w:after="100" w:afterAutospacing="1"/>
      <w:jc w:val="left"/>
      <w:textAlignment w:val="top"/>
    </w:pPr>
    <w:rPr>
      <w:rFonts w:eastAsia="Times New Roman"/>
      <w:i/>
      <w:iCs/>
      <w:sz w:val="18"/>
      <w:szCs w:val="18"/>
    </w:rPr>
  </w:style>
  <w:style w:type="paragraph" w:customStyle="1" w:styleId="xl26194">
    <w:name w:val="xl26194"/>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6195">
    <w:name w:val="xl26195"/>
    <w:basedOn w:val="Normal"/>
    <w:pPr>
      <w:pBdr>
        <w:bottom w:val="single" w:sz="8" w:space="0" w:color="auto"/>
        <w:righ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196">
    <w:name w:val="xl26196"/>
    <w:basedOn w:val="Normal"/>
    <w:pPr>
      <w:spacing w:before="100" w:beforeAutospacing="1" w:after="100" w:afterAutospacing="1"/>
      <w:jc w:val="right"/>
      <w:textAlignment w:val="top"/>
    </w:pPr>
    <w:rPr>
      <w:rFonts w:eastAsia="Times New Roman"/>
      <w:sz w:val="18"/>
      <w:szCs w:val="18"/>
    </w:rPr>
  </w:style>
  <w:style w:type="paragraph" w:customStyle="1" w:styleId="xl26197">
    <w:name w:val="xl26197"/>
    <w:basedOn w:val="Normal"/>
    <w:pPr>
      <w:spacing w:before="100" w:beforeAutospacing="1" w:after="100" w:afterAutospacing="1"/>
      <w:jc w:val="left"/>
      <w:textAlignment w:val="top"/>
    </w:pPr>
    <w:rPr>
      <w:rFonts w:ascii="Calibri" w:eastAsia="Times New Roman" w:hAnsi="Calibri"/>
      <w:sz w:val="16"/>
      <w:szCs w:val="16"/>
    </w:rPr>
  </w:style>
  <w:style w:type="paragraph" w:customStyle="1" w:styleId="xl26198">
    <w:name w:val="xl26198"/>
    <w:basedOn w:val="Normal"/>
    <w:pPr>
      <w:spacing w:before="100" w:beforeAutospacing="1" w:after="100" w:afterAutospacing="1"/>
      <w:jc w:val="left"/>
      <w:textAlignment w:val="top"/>
    </w:pPr>
    <w:rPr>
      <w:rFonts w:eastAsia="Times New Roman"/>
      <w:sz w:val="18"/>
      <w:szCs w:val="18"/>
    </w:rPr>
  </w:style>
  <w:style w:type="paragraph" w:customStyle="1" w:styleId="xl26199">
    <w:name w:val="xl26199"/>
    <w:basedOn w:val="Normal"/>
    <w:pPr>
      <w:spacing w:before="100" w:beforeAutospacing="1" w:after="100" w:afterAutospacing="1"/>
      <w:jc w:val="left"/>
      <w:textAlignment w:val="top"/>
    </w:pPr>
    <w:rPr>
      <w:rFonts w:ascii="Calibri" w:eastAsia="Times New Roman" w:hAnsi="Calibri"/>
      <w:sz w:val="18"/>
      <w:szCs w:val="18"/>
    </w:rPr>
  </w:style>
  <w:style w:type="paragraph" w:customStyle="1" w:styleId="xl26200">
    <w:name w:val="xl26200"/>
    <w:basedOn w:val="Normal"/>
    <w:pPr>
      <w:spacing w:before="100" w:beforeAutospacing="1" w:after="100" w:afterAutospacing="1"/>
      <w:jc w:val="right"/>
      <w:textAlignment w:val="top"/>
    </w:pPr>
    <w:rPr>
      <w:rFonts w:ascii="Calibri" w:eastAsia="Times New Roman" w:hAnsi="Calibri"/>
      <w:sz w:val="18"/>
      <w:szCs w:val="18"/>
    </w:rPr>
  </w:style>
  <w:style w:type="paragraph" w:customStyle="1" w:styleId="xl26201">
    <w:name w:val="xl26201"/>
    <w:basedOn w:val="Normal"/>
    <w:pPr>
      <w:pBdr>
        <w:top w:val="single" w:sz="8" w:space="0" w:color="000000"/>
        <w:lef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02">
    <w:name w:val="xl26202"/>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03">
    <w:name w:val="xl26203"/>
    <w:basedOn w:val="Normal"/>
    <w:pPr>
      <w:pBdr>
        <w:left w:val="single" w:sz="8" w:space="0" w:color="000000"/>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04">
    <w:name w:val="xl26204"/>
    <w:basedOn w:val="Normal"/>
    <w:pPr>
      <w:spacing w:before="100" w:beforeAutospacing="1" w:after="100" w:afterAutospacing="1"/>
      <w:jc w:val="left"/>
      <w:textAlignment w:val="top"/>
    </w:pPr>
    <w:rPr>
      <w:rFonts w:eastAsia="Times New Roman"/>
      <w:color w:val="000000"/>
      <w:sz w:val="18"/>
      <w:szCs w:val="18"/>
    </w:rPr>
  </w:style>
  <w:style w:type="paragraph" w:customStyle="1" w:styleId="xl26205">
    <w:name w:val="xl26205"/>
    <w:basedOn w:val="Normal"/>
    <w:pPr>
      <w:spacing w:before="100" w:beforeAutospacing="1" w:after="100" w:afterAutospacing="1"/>
      <w:jc w:val="left"/>
      <w:textAlignment w:val="top"/>
    </w:pPr>
    <w:rPr>
      <w:rFonts w:eastAsia="Times New Roman"/>
      <w:sz w:val="18"/>
      <w:szCs w:val="18"/>
    </w:rPr>
  </w:style>
  <w:style w:type="paragraph" w:customStyle="1" w:styleId="xl26206">
    <w:name w:val="xl26206"/>
    <w:basedOn w:val="Normal"/>
    <w:pP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07">
    <w:name w:val="xl26207"/>
    <w:basedOn w:val="Normal"/>
    <w:pP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08">
    <w:name w:val="xl26208"/>
    <w:basedOn w:val="Normal"/>
    <w:pPr>
      <w:spacing w:before="100" w:beforeAutospacing="1" w:after="100" w:afterAutospacing="1"/>
      <w:jc w:val="left"/>
      <w:textAlignment w:val="top"/>
    </w:pPr>
    <w:rPr>
      <w:rFonts w:ascii="Calibri" w:eastAsia="Times New Roman" w:hAnsi="Calibri"/>
      <w:sz w:val="16"/>
      <w:szCs w:val="16"/>
    </w:rPr>
  </w:style>
  <w:style w:type="paragraph" w:customStyle="1" w:styleId="xl26209">
    <w:name w:val="xl26209"/>
    <w:basedOn w:val="Normal"/>
    <w:pPr>
      <w:spacing w:before="100" w:beforeAutospacing="1" w:after="100" w:afterAutospacing="1"/>
      <w:jc w:val="right"/>
      <w:textAlignment w:val="top"/>
    </w:pPr>
    <w:rPr>
      <w:rFonts w:ascii="Calibri" w:eastAsia="Times New Roman" w:hAnsi="Calibri"/>
      <w:color w:val="000000"/>
      <w:sz w:val="16"/>
      <w:szCs w:val="16"/>
    </w:rPr>
  </w:style>
  <w:style w:type="paragraph" w:customStyle="1" w:styleId="xl26210">
    <w:name w:val="xl26210"/>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11">
    <w:name w:val="xl26211"/>
    <w:basedOn w:val="Normal"/>
    <w:pPr>
      <w:pBdr>
        <w:bottom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26212">
    <w:name w:val="xl26212"/>
    <w:basedOn w:val="Normal"/>
    <w:pP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13">
    <w:name w:val="xl26213"/>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14">
    <w:name w:val="xl26214"/>
    <w:basedOn w:val="Normal"/>
    <w:pPr>
      <w:pBdr>
        <w:top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215">
    <w:name w:val="xl26215"/>
    <w:basedOn w:val="Normal"/>
    <w:pPr>
      <w:pBdr>
        <w:top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216">
    <w:name w:val="xl26216"/>
    <w:basedOn w:val="Normal"/>
    <w:pPr>
      <w:pBdr>
        <w:top w:val="single" w:sz="4"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17">
    <w:name w:val="xl26217"/>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18">
    <w:name w:val="xl26218"/>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19">
    <w:name w:val="xl26219"/>
    <w:basedOn w:val="Normal"/>
    <w:pPr>
      <w:spacing w:before="100" w:beforeAutospacing="1" w:after="100" w:afterAutospacing="1"/>
      <w:jc w:val="left"/>
      <w:textAlignment w:val="top"/>
    </w:pPr>
    <w:rPr>
      <w:rFonts w:eastAsia="Times New Roman"/>
      <w:b/>
      <w:bCs/>
      <w:sz w:val="18"/>
      <w:szCs w:val="18"/>
    </w:rPr>
  </w:style>
  <w:style w:type="paragraph" w:customStyle="1" w:styleId="xl26220">
    <w:name w:val="xl262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rPr>
  </w:style>
  <w:style w:type="paragraph" w:customStyle="1" w:styleId="xl26221">
    <w:name w:val="xl2622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26222">
    <w:name w:val="xl262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4"/>
      <w:szCs w:val="14"/>
    </w:rPr>
  </w:style>
  <w:style w:type="paragraph" w:customStyle="1" w:styleId="xl26223">
    <w:name w:val="xl262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rPr>
  </w:style>
  <w:style w:type="paragraph" w:customStyle="1" w:styleId="xl26224">
    <w:name w:val="xl262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4"/>
      <w:szCs w:val="14"/>
    </w:rPr>
  </w:style>
  <w:style w:type="paragraph" w:customStyle="1" w:styleId="xl26225">
    <w:name w:val="xl262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rPr>
  </w:style>
  <w:style w:type="paragraph" w:customStyle="1" w:styleId="xl26226">
    <w:name w:val="xl26226"/>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27">
    <w:name w:val="xl26227"/>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26228">
    <w:name w:val="xl26228"/>
    <w:basedOn w:val="Normal"/>
    <w:pPr>
      <w:pBdr>
        <w:top w:val="single" w:sz="8" w:space="0" w:color="000000"/>
        <w:bottom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29">
    <w:name w:val="xl26229"/>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30">
    <w:name w:val="xl26230"/>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231">
    <w:name w:val="xl26231"/>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26232">
    <w:name w:val="xl26232"/>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33">
    <w:name w:val="xl26233"/>
    <w:basedOn w:val="Normal"/>
    <w:pPr>
      <w:pBdr>
        <w:bottom w:val="single" w:sz="8" w:space="0" w:color="000000"/>
      </w:pBdr>
      <w:spacing w:before="100" w:beforeAutospacing="1" w:after="100" w:afterAutospacing="1"/>
      <w:jc w:val="left"/>
      <w:textAlignment w:val="top"/>
    </w:pPr>
    <w:rPr>
      <w:rFonts w:eastAsia="Times New Roman"/>
      <w:sz w:val="18"/>
      <w:szCs w:val="18"/>
    </w:rPr>
  </w:style>
  <w:style w:type="paragraph" w:customStyle="1" w:styleId="xl26234">
    <w:name w:val="xl26234"/>
    <w:basedOn w:val="Normal"/>
    <w:pPr>
      <w:pBdr>
        <w:bottom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26235">
    <w:name w:val="xl26235"/>
    <w:basedOn w:val="Normal"/>
    <w:pPr>
      <w:pBdr>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36">
    <w:name w:val="xl26236"/>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237">
    <w:name w:val="xl26237"/>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238">
    <w:name w:val="xl26238"/>
    <w:basedOn w:val="Normal"/>
    <w:pPr>
      <w:pBdr>
        <w:bottom w:val="single" w:sz="4"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39">
    <w:name w:val="xl2623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40">
    <w:name w:val="xl26240"/>
    <w:basedOn w:val="Normal"/>
    <w:pPr>
      <w:spacing w:before="100" w:beforeAutospacing="1" w:after="100" w:afterAutospacing="1"/>
      <w:jc w:val="right"/>
      <w:textAlignment w:val="top"/>
    </w:pPr>
    <w:rPr>
      <w:rFonts w:eastAsia="Times New Roman"/>
      <w:i/>
      <w:iCs/>
      <w:color w:val="000000"/>
      <w:sz w:val="18"/>
      <w:szCs w:val="18"/>
    </w:rPr>
  </w:style>
  <w:style w:type="paragraph" w:customStyle="1" w:styleId="xl26241">
    <w:name w:val="xl26241"/>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242">
    <w:name w:val="xl26242"/>
    <w:basedOn w:val="Normal"/>
    <w:pPr>
      <w:pBdr>
        <w:bottom w:val="single" w:sz="8" w:space="0" w:color="auto"/>
      </w:pBdr>
      <w:spacing w:before="100" w:beforeAutospacing="1" w:after="100" w:afterAutospacing="1"/>
      <w:jc w:val="right"/>
      <w:textAlignment w:val="top"/>
    </w:pPr>
    <w:rPr>
      <w:rFonts w:eastAsia="Times New Roman"/>
      <w:i/>
      <w:iCs/>
      <w:color w:val="000000"/>
      <w:sz w:val="18"/>
      <w:szCs w:val="18"/>
    </w:rPr>
  </w:style>
  <w:style w:type="paragraph" w:customStyle="1" w:styleId="xl26243">
    <w:name w:val="xl26243"/>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26244">
    <w:name w:val="xl26244"/>
    <w:basedOn w:val="Normal"/>
    <w:pPr>
      <w:pBdr>
        <w:lef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45">
    <w:name w:val="xl26245"/>
    <w:basedOn w:val="Normal"/>
    <w:pPr>
      <w:pBdr>
        <w:bottom w:val="single" w:sz="8" w:space="0" w:color="auto"/>
      </w:pBdr>
      <w:spacing w:before="100" w:beforeAutospacing="1" w:after="100" w:afterAutospacing="1"/>
      <w:jc w:val="left"/>
      <w:textAlignment w:val="top"/>
    </w:pPr>
    <w:rPr>
      <w:rFonts w:eastAsia="Times New Roman"/>
      <w:i/>
      <w:iCs/>
      <w:sz w:val="18"/>
      <w:szCs w:val="18"/>
    </w:rPr>
  </w:style>
  <w:style w:type="paragraph" w:customStyle="1" w:styleId="xl26246">
    <w:name w:val="xl26246"/>
    <w:basedOn w:val="Normal"/>
    <w:pPr>
      <w:pBdr>
        <w:top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26247">
    <w:name w:val="xl26247"/>
    <w:basedOn w:val="Normal"/>
    <w:pPr>
      <w:pBdr>
        <w:top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48">
    <w:name w:val="xl26248"/>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49">
    <w:name w:val="xl26249"/>
    <w:basedOn w:val="Normal"/>
    <w:pPr>
      <w:pBdr>
        <w:left w:val="single" w:sz="8" w:space="0" w:color="000000"/>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50">
    <w:name w:val="xl26250"/>
    <w:basedOn w:val="Normal"/>
    <w:pPr>
      <w:pBdr>
        <w:left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51">
    <w:name w:val="xl26251"/>
    <w:basedOn w:val="Normal"/>
    <w:pPr>
      <w:spacing w:before="100" w:beforeAutospacing="1" w:after="100" w:afterAutospacing="1"/>
      <w:jc w:val="right"/>
      <w:textAlignment w:val="top"/>
    </w:pPr>
    <w:rPr>
      <w:rFonts w:eastAsia="Times New Roman"/>
      <w:color w:val="000000"/>
      <w:sz w:val="18"/>
      <w:szCs w:val="18"/>
    </w:rPr>
  </w:style>
  <w:style w:type="paragraph" w:customStyle="1" w:styleId="xl26252">
    <w:name w:val="xl26252"/>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53">
    <w:name w:val="xl26253"/>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254">
    <w:name w:val="xl26254"/>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55">
    <w:name w:val="xl2625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56">
    <w:name w:val="xl26256"/>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57">
    <w:name w:val="xl26257"/>
    <w:basedOn w:val="Normal"/>
    <w:pPr>
      <w:spacing w:before="100" w:beforeAutospacing="1" w:after="100" w:afterAutospacing="1"/>
      <w:jc w:val="right"/>
      <w:textAlignment w:val="top"/>
    </w:pPr>
    <w:rPr>
      <w:rFonts w:eastAsia="Times New Roman"/>
      <w:sz w:val="18"/>
      <w:szCs w:val="18"/>
    </w:rPr>
  </w:style>
  <w:style w:type="paragraph" w:customStyle="1" w:styleId="xl26258">
    <w:name w:val="xl26258"/>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6259">
    <w:name w:val="xl26259"/>
    <w:basedOn w:val="Normal"/>
    <w:pPr>
      <w:spacing w:before="100" w:beforeAutospacing="1" w:after="100" w:afterAutospacing="1"/>
      <w:jc w:val="left"/>
      <w:textAlignment w:val="top"/>
    </w:pPr>
    <w:rPr>
      <w:rFonts w:eastAsia="Times New Roman"/>
      <w:color w:val="000000"/>
      <w:sz w:val="18"/>
      <w:szCs w:val="18"/>
    </w:rPr>
  </w:style>
  <w:style w:type="paragraph" w:customStyle="1" w:styleId="xl26260">
    <w:name w:val="xl26260"/>
    <w:basedOn w:val="Normal"/>
    <w:pPr>
      <w:pBdr>
        <w:left w:val="single" w:sz="8" w:space="0" w:color="000000"/>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261">
    <w:name w:val="xl26261"/>
    <w:basedOn w:val="Normal"/>
    <w:pPr>
      <w:pBdr>
        <w:bottom w:val="single" w:sz="8" w:space="0" w:color="auto"/>
      </w:pBdr>
      <w:spacing w:before="100" w:beforeAutospacing="1" w:after="100" w:afterAutospacing="1"/>
      <w:jc w:val="left"/>
      <w:textAlignment w:val="top"/>
    </w:pPr>
    <w:rPr>
      <w:rFonts w:eastAsia="Times New Roman"/>
      <w:i/>
      <w:iCs/>
      <w:color w:val="000000"/>
      <w:sz w:val="18"/>
      <w:szCs w:val="18"/>
    </w:rPr>
  </w:style>
  <w:style w:type="paragraph" w:customStyle="1" w:styleId="xl26262">
    <w:name w:val="xl26262"/>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263">
    <w:name w:val="xl26263"/>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264">
    <w:name w:val="xl26264"/>
    <w:basedOn w:val="Normal"/>
    <w:pPr>
      <w:pBdr>
        <w:bottom w:val="single" w:sz="8" w:space="0" w:color="auto"/>
        <w:right w:val="single" w:sz="8" w:space="0" w:color="000000"/>
      </w:pBdr>
      <w:spacing w:before="100" w:beforeAutospacing="1" w:after="100" w:afterAutospacing="1"/>
      <w:jc w:val="left"/>
      <w:textAlignment w:val="top"/>
    </w:pPr>
    <w:rPr>
      <w:rFonts w:eastAsia="Times New Roman"/>
      <w:i/>
      <w:iCs/>
      <w:color w:val="000000"/>
      <w:sz w:val="18"/>
      <w:szCs w:val="18"/>
    </w:rPr>
  </w:style>
  <w:style w:type="paragraph" w:customStyle="1" w:styleId="xl26265">
    <w:name w:val="xl26265"/>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6266">
    <w:name w:val="xl26266"/>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67">
    <w:name w:val="xl26267"/>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68">
    <w:name w:val="xl26268"/>
    <w:basedOn w:val="Normal"/>
    <w:pPr>
      <w:spacing w:before="100" w:beforeAutospacing="1" w:after="100" w:afterAutospacing="1"/>
      <w:jc w:val="left"/>
      <w:textAlignment w:val="top"/>
    </w:pPr>
    <w:rPr>
      <w:rFonts w:eastAsia="Times New Roman"/>
      <w:color w:val="000000"/>
      <w:sz w:val="18"/>
      <w:szCs w:val="18"/>
    </w:rPr>
  </w:style>
  <w:style w:type="paragraph" w:customStyle="1" w:styleId="xl26269">
    <w:name w:val="xl26269"/>
    <w:basedOn w:val="Normal"/>
    <w:pPr>
      <w:pBdr>
        <w:bottom w:val="single" w:sz="8" w:space="0" w:color="000000"/>
      </w:pBdr>
      <w:spacing w:before="100" w:beforeAutospacing="1" w:after="100" w:afterAutospacing="1"/>
      <w:jc w:val="right"/>
      <w:textAlignment w:val="top"/>
    </w:pPr>
    <w:rPr>
      <w:rFonts w:eastAsia="Times New Roman"/>
      <w:i/>
      <w:iCs/>
      <w:sz w:val="18"/>
      <w:szCs w:val="18"/>
    </w:rPr>
  </w:style>
  <w:style w:type="paragraph" w:customStyle="1" w:styleId="xl26270">
    <w:name w:val="xl26270"/>
    <w:basedOn w:val="Normal"/>
    <w:pPr>
      <w:spacing w:before="100" w:beforeAutospacing="1" w:after="100" w:afterAutospacing="1"/>
      <w:jc w:val="left"/>
      <w:textAlignment w:val="top"/>
    </w:pPr>
    <w:rPr>
      <w:rFonts w:ascii="Calibri" w:eastAsia="Times New Roman" w:hAnsi="Calibri"/>
      <w:color w:val="FF0000"/>
      <w:sz w:val="18"/>
      <w:szCs w:val="18"/>
    </w:rPr>
  </w:style>
  <w:style w:type="paragraph" w:customStyle="1" w:styleId="xl26271">
    <w:name w:val="xl26271"/>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72">
    <w:name w:val="xl26272"/>
    <w:basedOn w:val="Normal"/>
    <w:pPr>
      <w:pBdr>
        <w:bottom w:val="single" w:sz="8" w:space="0" w:color="auto"/>
      </w:pBdr>
      <w:spacing w:before="100" w:beforeAutospacing="1" w:after="100" w:afterAutospacing="1"/>
      <w:jc w:val="left"/>
      <w:textAlignment w:val="top"/>
    </w:pPr>
    <w:rPr>
      <w:rFonts w:ascii="Calibri" w:eastAsia="Times New Roman" w:hAnsi="Calibri"/>
      <w:sz w:val="16"/>
      <w:szCs w:val="16"/>
    </w:rPr>
  </w:style>
  <w:style w:type="paragraph" w:customStyle="1" w:styleId="xl26273">
    <w:name w:val="xl26273"/>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74">
    <w:name w:val="xl26274"/>
    <w:basedOn w:val="Normal"/>
    <w:pPr>
      <w:spacing w:before="100" w:beforeAutospacing="1" w:after="100" w:afterAutospacing="1"/>
      <w:jc w:val="left"/>
      <w:textAlignment w:val="top"/>
    </w:pPr>
    <w:rPr>
      <w:rFonts w:ascii="Calibri" w:eastAsia="Times New Roman" w:hAnsi="Calibri"/>
      <w:color w:val="FF0000"/>
      <w:sz w:val="16"/>
      <w:szCs w:val="16"/>
    </w:rPr>
  </w:style>
  <w:style w:type="paragraph" w:customStyle="1" w:styleId="xl26275">
    <w:name w:val="xl262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276">
    <w:name w:val="xl262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2"/>
      <w:szCs w:val="12"/>
    </w:rPr>
  </w:style>
  <w:style w:type="paragraph" w:customStyle="1" w:styleId="xl26277">
    <w:name w:val="xl262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6278">
    <w:name w:val="xl262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6279">
    <w:name w:val="xl262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6280">
    <w:name w:val="xl26280"/>
    <w:basedOn w:val="Normal"/>
    <w:pPr>
      <w:spacing w:before="100" w:beforeAutospacing="1" w:after="100" w:afterAutospacing="1"/>
      <w:jc w:val="left"/>
      <w:textAlignment w:val="top"/>
    </w:pPr>
    <w:rPr>
      <w:rFonts w:eastAsia="Times New Roman"/>
      <w:color w:val="000000"/>
      <w:sz w:val="12"/>
      <w:szCs w:val="12"/>
    </w:rPr>
  </w:style>
  <w:style w:type="paragraph" w:customStyle="1" w:styleId="xl26281">
    <w:name w:val="xl262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2"/>
      <w:szCs w:val="12"/>
    </w:rPr>
  </w:style>
  <w:style w:type="paragraph" w:customStyle="1" w:styleId="xl26282">
    <w:name w:val="xl262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2"/>
      <w:szCs w:val="12"/>
    </w:rPr>
  </w:style>
  <w:style w:type="paragraph" w:customStyle="1" w:styleId="xl26283">
    <w:name w:val="xl262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284">
    <w:name w:val="xl262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285">
    <w:name w:val="xl26285"/>
    <w:basedOn w:val="Normal"/>
    <w:pPr>
      <w:spacing w:before="100" w:beforeAutospacing="1" w:after="100" w:afterAutospacing="1"/>
      <w:jc w:val="left"/>
      <w:textAlignment w:val="top"/>
    </w:pPr>
    <w:rPr>
      <w:rFonts w:eastAsia="Times New Roman"/>
      <w:color w:val="000000"/>
      <w:sz w:val="12"/>
      <w:szCs w:val="12"/>
    </w:rPr>
  </w:style>
  <w:style w:type="paragraph" w:customStyle="1" w:styleId="xl26286">
    <w:name w:val="xl262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6287">
    <w:name w:val="xl26287"/>
    <w:basedOn w:val="Normal"/>
    <w:pPr>
      <w:pBdr>
        <w:bottom w:val="single" w:sz="8" w:space="0" w:color="auto"/>
      </w:pBdr>
      <w:spacing w:before="100" w:beforeAutospacing="1" w:after="100" w:afterAutospacing="1"/>
      <w:jc w:val="left"/>
      <w:textAlignment w:val="top"/>
    </w:pPr>
    <w:rPr>
      <w:rFonts w:eastAsia="Times New Roman"/>
      <w:color w:val="000000"/>
      <w:sz w:val="12"/>
      <w:szCs w:val="12"/>
    </w:rPr>
  </w:style>
  <w:style w:type="paragraph" w:customStyle="1" w:styleId="xl26288">
    <w:name w:val="xl26288"/>
    <w:basedOn w:val="Normal"/>
    <w:pPr>
      <w:pBdr>
        <w:bottom w:val="single" w:sz="8" w:space="0" w:color="auto"/>
      </w:pBdr>
      <w:spacing w:before="100" w:beforeAutospacing="1" w:after="100" w:afterAutospacing="1"/>
      <w:jc w:val="right"/>
      <w:textAlignment w:val="top"/>
    </w:pPr>
    <w:rPr>
      <w:rFonts w:eastAsia="Times New Roman"/>
      <w:sz w:val="12"/>
      <w:szCs w:val="12"/>
    </w:rPr>
  </w:style>
  <w:style w:type="paragraph" w:customStyle="1" w:styleId="xl26289">
    <w:name w:val="xl26289"/>
    <w:basedOn w:val="Normal"/>
    <w:pPr>
      <w:pBdr>
        <w:bottom w:val="single" w:sz="8" w:space="0" w:color="auto"/>
      </w:pBdr>
      <w:spacing w:before="100" w:beforeAutospacing="1" w:after="100" w:afterAutospacing="1"/>
      <w:jc w:val="right"/>
      <w:textAlignment w:val="top"/>
    </w:pPr>
    <w:rPr>
      <w:rFonts w:eastAsia="Times New Roman"/>
      <w:color w:val="000000"/>
      <w:sz w:val="12"/>
      <w:szCs w:val="12"/>
    </w:rPr>
  </w:style>
  <w:style w:type="paragraph" w:customStyle="1" w:styleId="xl26290">
    <w:name w:val="xl26290"/>
    <w:basedOn w:val="Normal"/>
    <w:pPr>
      <w:pBdr>
        <w:bottom w:val="single" w:sz="8" w:space="0" w:color="auto"/>
      </w:pBdr>
      <w:spacing w:before="100" w:beforeAutospacing="1" w:after="100" w:afterAutospacing="1"/>
      <w:jc w:val="right"/>
      <w:textAlignment w:val="top"/>
    </w:pPr>
    <w:rPr>
      <w:rFonts w:eastAsia="Times New Roman"/>
      <w:color w:val="000000"/>
      <w:sz w:val="12"/>
      <w:szCs w:val="12"/>
    </w:rPr>
  </w:style>
  <w:style w:type="paragraph" w:customStyle="1" w:styleId="xl26291">
    <w:name w:val="xl26291"/>
    <w:basedOn w:val="Normal"/>
    <w:pPr>
      <w:spacing w:before="100" w:beforeAutospacing="1" w:after="100" w:afterAutospacing="1"/>
      <w:jc w:val="left"/>
      <w:textAlignment w:val="top"/>
    </w:pPr>
    <w:rPr>
      <w:rFonts w:eastAsia="Times New Roman"/>
      <w:color w:val="000000"/>
      <w:sz w:val="12"/>
      <w:szCs w:val="12"/>
    </w:rPr>
  </w:style>
  <w:style w:type="paragraph" w:customStyle="1" w:styleId="xl26292">
    <w:name w:val="xl26292"/>
    <w:basedOn w:val="Normal"/>
    <w:pPr>
      <w:spacing w:before="100" w:beforeAutospacing="1" w:after="100" w:afterAutospacing="1"/>
      <w:jc w:val="left"/>
      <w:textAlignment w:val="top"/>
    </w:pPr>
    <w:rPr>
      <w:rFonts w:ascii="Calibri" w:eastAsia="Times New Roman" w:hAnsi="Calibri"/>
      <w:b/>
      <w:bCs/>
      <w:sz w:val="12"/>
      <w:szCs w:val="12"/>
    </w:rPr>
  </w:style>
  <w:style w:type="paragraph" w:customStyle="1" w:styleId="xl26293">
    <w:name w:val="xl26293"/>
    <w:basedOn w:val="Normal"/>
    <w:pPr>
      <w:pBdr>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6294">
    <w:name w:val="xl26294"/>
    <w:basedOn w:val="Normal"/>
    <w:pPr>
      <w:pBdr>
        <w:lef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6295">
    <w:name w:val="xl26295"/>
    <w:basedOn w:val="Normal"/>
    <w:pPr>
      <w:spacing w:before="100" w:beforeAutospacing="1" w:after="100" w:afterAutospacing="1"/>
      <w:jc w:val="left"/>
      <w:textAlignment w:val="top"/>
    </w:pPr>
    <w:rPr>
      <w:rFonts w:eastAsia="Times New Roman"/>
      <w:b/>
      <w:bCs/>
      <w:color w:val="000000"/>
      <w:sz w:val="12"/>
      <w:szCs w:val="12"/>
    </w:rPr>
  </w:style>
  <w:style w:type="paragraph" w:customStyle="1" w:styleId="xl26296">
    <w:name w:val="xl26296"/>
    <w:basedOn w:val="Normal"/>
    <w:pPr>
      <w:spacing w:before="100" w:beforeAutospacing="1" w:after="100" w:afterAutospacing="1"/>
      <w:jc w:val="center"/>
      <w:textAlignment w:val="top"/>
    </w:pPr>
    <w:rPr>
      <w:rFonts w:eastAsia="Times New Roman"/>
      <w:color w:val="000000"/>
      <w:sz w:val="12"/>
      <w:szCs w:val="12"/>
    </w:rPr>
  </w:style>
  <w:style w:type="paragraph" w:customStyle="1" w:styleId="xl26297">
    <w:name w:val="xl26297"/>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sz w:val="12"/>
      <w:szCs w:val="12"/>
    </w:rPr>
  </w:style>
  <w:style w:type="paragraph" w:customStyle="1" w:styleId="xl26298">
    <w:name w:val="xl26298"/>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299">
    <w:name w:val="xl26299"/>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300">
    <w:name w:val="xl26300"/>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301">
    <w:name w:val="xl26301"/>
    <w:basedOn w:val="Normal"/>
    <w:pPr>
      <w:spacing w:before="100" w:beforeAutospacing="1" w:after="100" w:afterAutospacing="1"/>
      <w:jc w:val="left"/>
      <w:textAlignment w:val="top"/>
    </w:pPr>
    <w:rPr>
      <w:rFonts w:eastAsia="Times New Roman"/>
      <w:b/>
      <w:bCs/>
      <w:color w:val="000000"/>
      <w:sz w:val="12"/>
      <w:szCs w:val="12"/>
    </w:rPr>
  </w:style>
  <w:style w:type="paragraph" w:customStyle="1" w:styleId="xl26302">
    <w:name w:val="xl26302"/>
    <w:basedOn w:val="Normal"/>
    <w:pPr>
      <w:pBdr>
        <w:top w:val="single" w:sz="4" w:space="0" w:color="auto"/>
        <w:left w:val="single" w:sz="4" w:space="0" w:color="auto"/>
      </w:pBdr>
      <w:spacing w:before="100" w:beforeAutospacing="1" w:after="100" w:afterAutospacing="1"/>
      <w:jc w:val="right"/>
      <w:textAlignment w:val="top"/>
    </w:pPr>
    <w:rPr>
      <w:rFonts w:eastAsia="Times New Roman"/>
      <w:sz w:val="12"/>
      <w:szCs w:val="12"/>
    </w:rPr>
  </w:style>
  <w:style w:type="paragraph" w:customStyle="1" w:styleId="xl26303">
    <w:name w:val="xl26303"/>
    <w:basedOn w:val="Normal"/>
    <w:pPr>
      <w:pBdr>
        <w:left w:val="single" w:sz="4" w:space="0" w:color="auto"/>
      </w:pBdr>
      <w:spacing w:before="100" w:beforeAutospacing="1" w:after="100" w:afterAutospacing="1"/>
      <w:jc w:val="right"/>
      <w:textAlignment w:val="top"/>
    </w:pPr>
    <w:rPr>
      <w:rFonts w:eastAsia="Times New Roman"/>
      <w:sz w:val="12"/>
      <w:szCs w:val="12"/>
    </w:rPr>
  </w:style>
  <w:style w:type="paragraph" w:customStyle="1" w:styleId="xl26304">
    <w:name w:val="xl26304"/>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rPr>
  </w:style>
  <w:style w:type="paragraph" w:customStyle="1" w:styleId="xl26305">
    <w:name w:val="xl263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8"/>
      <w:szCs w:val="18"/>
    </w:rPr>
  </w:style>
  <w:style w:type="paragraph" w:customStyle="1" w:styleId="xl26306">
    <w:name w:val="xl2630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26307">
    <w:name w:val="xl26307"/>
    <w:basedOn w:val="Normal"/>
    <w:pPr>
      <w:spacing w:before="100" w:beforeAutospacing="1" w:after="100" w:afterAutospacing="1"/>
      <w:jc w:val="right"/>
      <w:textAlignment w:val="top"/>
    </w:pPr>
    <w:rPr>
      <w:rFonts w:eastAsia="Times New Roman"/>
      <w:color w:val="000000"/>
      <w:sz w:val="18"/>
      <w:szCs w:val="18"/>
    </w:rPr>
  </w:style>
  <w:style w:type="paragraph" w:customStyle="1" w:styleId="xl26308">
    <w:name w:val="xl26308"/>
    <w:basedOn w:val="Normal"/>
    <w:pPr>
      <w:spacing w:before="100" w:beforeAutospacing="1" w:after="100" w:afterAutospacing="1"/>
      <w:jc w:val="right"/>
      <w:textAlignment w:val="top"/>
    </w:pPr>
    <w:rPr>
      <w:rFonts w:eastAsia="Times New Roman"/>
      <w:color w:val="000000"/>
      <w:sz w:val="18"/>
      <w:szCs w:val="18"/>
    </w:rPr>
  </w:style>
  <w:style w:type="paragraph" w:customStyle="1" w:styleId="xl26309">
    <w:name w:val="xl26309"/>
    <w:basedOn w:val="Normal"/>
    <w:pPr>
      <w:spacing w:before="100" w:beforeAutospacing="1" w:after="100" w:afterAutospacing="1"/>
      <w:jc w:val="left"/>
      <w:textAlignment w:val="top"/>
    </w:pPr>
    <w:rPr>
      <w:rFonts w:ascii="Calibri" w:eastAsia="Times New Roman" w:hAnsi="Calibri"/>
      <w:sz w:val="18"/>
      <w:szCs w:val="18"/>
    </w:rPr>
  </w:style>
  <w:style w:type="paragraph" w:customStyle="1" w:styleId="xl26310">
    <w:name w:val="xl26310"/>
    <w:basedOn w:val="Normal"/>
    <w:pPr>
      <w:spacing w:before="100" w:beforeAutospacing="1" w:after="100" w:afterAutospacing="1"/>
      <w:jc w:val="left"/>
      <w:textAlignment w:val="top"/>
    </w:pPr>
    <w:rPr>
      <w:rFonts w:eastAsia="Times New Roman"/>
      <w:color w:val="FF0000"/>
      <w:sz w:val="18"/>
      <w:szCs w:val="18"/>
    </w:rPr>
  </w:style>
  <w:style w:type="paragraph" w:customStyle="1" w:styleId="xl26311">
    <w:name w:val="xl26311"/>
    <w:basedOn w:val="Normal"/>
    <w:pPr>
      <w:spacing w:before="100" w:beforeAutospacing="1" w:after="100" w:afterAutospacing="1"/>
      <w:jc w:val="left"/>
      <w:textAlignment w:val="top"/>
    </w:pPr>
    <w:rPr>
      <w:rFonts w:ascii="Calibri" w:eastAsia="Times New Roman" w:hAnsi="Calibri"/>
      <w:color w:val="FF0000"/>
      <w:sz w:val="18"/>
      <w:szCs w:val="18"/>
    </w:rPr>
  </w:style>
  <w:style w:type="paragraph" w:customStyle="1" w:styleId="xl26312">
    <w:name w:val="xl26312"/>
    <w:basedOn w:val="Normal"/>
    <w:pPr>
      <w:spacing w:before="100" w:beforeAutospacing="1" w:after="100" w:afterAutospacing="1"/>
      <w:jc w:val="right"/>
      <w:textAlignment w:val="top"/>
    </w:pPr>
    <w:rPr>
      <w:rFonts w:eastAsia="Times New Roman"/>
      <w:sz w:val="18"/>
      <w:szCs w:val="18"/>
    </w:rPr>
  </w:style>
  <w:style w:type="paragraph" w:customStyle="1" w:styleId="xl26313">
    <w:name w:val="xl26313"/>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6314">
    <w:name w:val="xl263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26315">
    <w:name w:val="xl26315"/>
    <w:basedOn w:val="Normal"/>
    <w:pPr>
      <w:pBdr>
        <w:top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26316">
    <w:name w:val="xl26316"/>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6317">
    <w:name w:val="xl26317"/>
    <w:basedOn w:val="Normal"/>
    <w:pPr>
      <w:spacing w:before="100" w:beforeAutospacing="1" w:after="100" w:afterAutospacing="1"/>
      <w:jc w:val="right"/>
      <w:textAlignment w:val="top"/>
    </w:pPr>
    <w:rPr>
      <w:rFonts w:eastAsia="Times New Roman"/>
      <w:sz w:val="18"/>
      <w:szCs w:val="18"/>
    </w:rPr>
  </w:style>
  <w:style w:type="paragraph" w:customStyle="1" w:styleId="xl26318">
    <w:name w:val="xl26318"/>
    <w:basedOn w:val="Normal"/>
    <w:pPr>
      <w:spacing w:before="100" w:beforeAutospacing="1" w:after="100" w:afterAutospacing="1"/>
      <w:jc w:val="left"/>
    </w:pPr>
    <w:rPr>
      <w:rFonts w:eastAsia="Times New Roman"/>
      <w:color w:val="000000"/>
      <w:sz w:val="18"/>
      <w:szCs w:val="18"/>
    </w:rPr>
  </w:style>
  <w:style w:type="paragraph" w:customStyle="1" w:styleId="xl26319">
    <w:name w:val="xl26319"/>
    <w:basedOn w:val="Normal"/>
    <w:pPr>
      <w:spacing w:before="100" w:beforeAutospacing="1" w:after="100" w:afterAutospacing="1"/>
      <w:jc w:val="left"/>
    </w:pPr>
    <w:rPr>
      <w:rFonts w:eastAsia="Times New Roman"/>
      <w:sz w:val="18"/>
      <w:szCs w:val="18"/>
    </w:rPr>
  </w:style>
  <w:style w:type="paragraph" w:customStyle="1" w:styleId="xl26320">
    <w:name w:val="xl26320"/>
    <w:basedOn w:val="Normal"/>
    <w:pPr>
      <w:spacing w:before="100" w:beforeAutospacing="1" w:after="100" w:afterAutospacing="1"/>
      <w:jc w:val="left"/>
    </w:pPr>
    <w:rPr>
      <w:rFonts w:eastAsia="Times New Roman"/>
      <w:color w:val="FF0000"/>
      <w:sz w:val="18"/>
      <w:szCs w:val="18"/>
    </w:rPr>
  </w:style>
  <w:style w:type="paragraph" w:customStyle="1" w:styleId="xl26321">
    <w:name w:val="xl26321"/>
    <w:basedOn w:val="Normal"/>
    <w:pPr>
      <w:spacing w:before="100" w:beforeAutospacing="1" w:after="100" w:afterAutospacing="1"/>
      <w:jc w:val="left"/>
      <w:textAlignment w:val="top"/>
    </w:pPr>
    <w:rPr>
      <w:rFonts w:eastAsia="Times New Roman"/>
      <w:i/>
      <w:iCs/>
      <w:color w:val="000000"/>
      <w:sz w:val="18"/>
      <w:szCs w:val="18"/>
    </w:rPr>
  </w:style>
  <w:style w:type="paragraph" w:customStyle="1" w:styleId="xl26322">
    <w:name w:val="xl26322"/>
    <w:basedOn w:val="Normal"/>
    <w:pPr>
      <w:pBdr>
        <w:top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6323">
    <w:name w:val="xl26323"/>
    <w:basedOn w:val="Normal"/>
    <w:pPr>
      <w:pBdr>
        <w:top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324">
    <w:name w:val="xl26324"/>
    <w:basedOn w:val="Normal"/>
    <w:pPr>
      <w:spacing w:before="100" w:beforeAutospacing="1" w:after="100" w:afterAutospacing="1"/>
      <w:jc w:val="right"/>
      <w:textAlignment w:val="top"/>
    </w:pPr>
    <w:rPr>
      <w:rFonts w:eastAsia="Times New Roman"/>
      <w:color w:val="000000"/>
      <w:sz w:val="12"/>
      <w:szCs w:val="12"/>
    </w:rPr>
  </w:style>
  <w:style w:type="paragraph" w:customStyle="1" w:styleId="xl26325">
    <w:name w:val="xl26325"/>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326">
    <w:name w:val="xl26326"/>
    <w:basedOn w:val="Normal"/>
    <w:pPr>
      <w:pBdr>
        <w:bottom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6327">
    <w:name w:val="xl26327"/>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328">
    <w:name w:val="xl26328"/>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26329">
    <w:name w:val="xl26329"/>
    <w:basedOn w:val="Normal"/>
    <w:pPr>
      <w:spacing w:before="100" w:beforeAutospacing="1" w:after="100" w:afterAutospacing="1"/>
      <w:jc w:val="right"/>
    </w:pPr>
    <w:rPr>
      <w:rFonts w:eastAsia="Times New Roman"/>
      <w:sz w:val="18"/>
      <w:szCs w:val="18"/>
    </w:rPr>
  </w:style>
  <w:style w:type="paragraph" w:customStyle="1" w:styleId="xl26330">
    <w:name w:val="xl263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 w:val="12"/>
      <w:szCs w:val="12"/>
    </w:rPr>
  </w:style>
  <w:style w:type="paragraph" w:customStyle="1" w:styleId="xl26331">
    <w:name w:val="xl263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color w:val="000000"/>
      <w:sz w:val="12"/>
      <w:szCs w:val="12"/>
    </w:rPr>
  </w:style>
  <w:style w:type="paragraph" w:customStyle="1" w:styleId="xl26332">
    <w:name w:val="xl263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6333">
    <w:name w:val="xl263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2"/>
      <w:szCs w:val="12"/>
    </w:rPr>
  </w:style>
  <w:style w:type="paragraph" w:customStyle="1" w:styleId="xl26334">
    <w:name w:val="xl26334"/>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335">
    <w:name w:val="xl26335"/>
    <w:basedOn w:val="Normal"/>
    <w:pPr>
      <w:pBdr>
        <w:bottom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26336">
    <w:name w:val="xl26336"/>
    <w:basedOn w:val="Normal"/>
    <w:pPr>
      <w:pBdr>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6337">
    <w:name w:val="xl26337"/>
    <w:basedOn w:val="Normal"/>
    <w:pPr>
      <w:pBdr>
        <w:top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338">
    <w:name w:val="xl26338"/>
    <w:basedOn w:val="Normal"/>
    <w:pPr>
      <w:pBdr>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339">
    <w:name w:val="xl26339"/>
    <w:basedOn w:val="Normal"/>
    <w:pPr>
      <w:pBdr>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340">
    <w:name w:val="xl26340"/>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rPr>
  </w:style>
  <w:style w:type="paragraph" w:customStyle="1" w:styleId="xl26341">
    <w:name w:val="xl26341"/>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342">
    <w:name w:val="xl26342"/>
    <w:basedOn w:val="Normal"/>
    <w:pPr>
      <w:pBdr>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6343">
    <w:name w:val="xl26343"/>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344">
    <w:name w:val="xl26344"/>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345">
    <w:name w:val="xl26345"/>
    <w:basedOn w:val="Normal"/>
    <w:pPr>
      <w:spacing w:before="100" w:beforeAutospacing="1" w:after="100" w:afterAutospacing="1"/>
      <w:jc w:val="left"/>
    </w:pPr>
    <w:rPr>
      <w:rFonts w:ascii="Calibri" w:eastAsia="Times New Roman" w:hAnsi="Calibri"/>
      <w:color w:val="1F497D"/>
      <w:sz w:val="22"/>
    </w:rPr>
  </w:style>
  <w:style w:type="paragraph" w:customStyle="1" w:styleId="xl26346">
    <w:name w:val="xl26346"/>
    <w:basedOn w:val="Normal"/>
    <w:pPr>
      <w:pBdr>
        <w:bottom w:val="single" w:sz="4" w:space="0" w:color="auto"/>
      </w:pBdr>
      <w:spacing w:before="100" w:beforeAutospacing="1" w:after="100" w:afterAutospacing="1"/>
      <w:jc w:val="left"/>
      <w:textAlignment w:val="top"/>
    </w:pPr>
    <w:rPr>
      <w:rFonts w:eastAsia="Times New Roman"/>
      <w:b/>
      <w:bCs/>
      <w:sz w:val="18"/>
      <w:szCs w:val="18"/>
    </w:rPr>
  </w:style>
  <w:style w:type="paragraph" w:customStyle="1" w:styleId="xl26347">
    <w:name w:val="xl2634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12"/>
      <w:szCs w:val="12"/>
    </w:rPr>
  </w:style>
  <w:style w:type="paragraph" w:customStyle="1" w:styleId="xl26348">
    <w:name w:val="xl26348"/>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26349">
    <w:name w:val="xl26349"/>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350">
    <w:name w:val="xl26350"/>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351">
    <w:name w:val="xl26351"/>
    <w:basedOn w:val="Normal"/>
    <w:pPr>
      <w:pBdr>
        <w:bottom w:val="single" w:sz="8" w:space="0" w:color="auto"/>
      </w:pBdr>
      <w:spacing w:before="100" w:beforeAutospacing="1" w:after="100" w:afterAutospacing="1"/>
      <w:jc w:val="left"/>
      <w:textAlignment w:val="top"/>
    </w:pPr>
    <w:rPr>
      <w:rFonts w:eastAsia="Times New Roman"/>
      <w:color w:val="000000"/>
      <w:sz w:val="16"/>
      <w:szCs w:val="16"/>
    </w:rPr>
  </w:style>
  <w:style w:type="paragraph" w:customStyle="1" w:styleId="xl26352">
    <w:name w:val="xl26352"/>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6353">
    <w:name w:val="xl26353"/>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6354">
    <w:name w:val="xl26354"/>
    <w:basedOn w:val="Normal"/>
    <w:pPr>
      <w:spacing w:before="100" w:beforeAutospacing="1" w:after="100" w:afterAutospacing="1"/>
      <w:jc w:val="right"/>
      <w:textAlignment w:val="center"/>
    </w:pPr>
    <w:rPr>
      <w:rFonts w:eastAsia="Times New Roman"/>
      <w:color w:val="000000"/>
      <w:sz w:val="18"/>
      <w:szCs w:val="18"/>
    </w:rPr>
  </w:style>
  <w:style w:type="paragraph" w:customStyle="1" w:styleId="xl26355">
    <w:name w:val="xl26355"/>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56">
    <w:name w:val="xl26356"/>
    <w:basedOn w:val="Normal"/>
    <w:pPr>
      <w:pBdr>
        <w:bottom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26357">
    <w:name w:val="xl26357"/>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358">
    <w:name w:val="xl26358"/>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59">
    <w:name w:val="xl26359"/>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60">
    <w:name w:val="xl26360"/>
    <w:basedOn w:val="Normal"/>
    <w:pPr>
      <w:pBdr>
        <w:bottom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26361">
    <w:name w:val="xl26361"/>
    <w:basedOn w:val="Normal"/>
    <w:pPr>
      <w:spacing w:before="100" w:beforeAutospacing="1" w:after="100" w:afterAutospacing="1"/>
      <w:jc w:val="left"/>
      <w:textAlignment w:val="top"/>
    </w:pPr>
    <w:rPr>
      <w:rFonts w:eastAsia="Times New Roman"/>
      <w:sz w:val="18"/>
      <w:szCs w:val="18"/>
    </w:rPr>
  </w:style>
  <w:style w:type="paragraph" w:customStyle="1" w:styleId="xl26362">
    <w:name w:val="xl26362"/>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26363">
    <w:name w:val="xl26363"/>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6364">
    <w:name w:val="xl26364"/>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6365">
    <w:name w:val="xl2636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66">
    <w:name w:val="xl26366"/>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367">
    <w:name w:val="xl26367"/>
    <w:basedOn w:val="Normal"/>
    <w:pPr>
      <w:pBdr>
        <w:bottom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368">
    <w:name w:val="xl26368"/>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69">
    <w:name w:val="xl26369"/>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70">
    <w:name w:val="xl26370"/>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371">
    <w:name w:val="xl26371"/>
    <w:basedOn w:val="Normal"/>
    <w:pPr>
      <w:pBdr>
        <w:top w:val="single" w:sz="8" w:space="0" w:color="auto"/>
        <w:bottom w:val="single" w:sz="8"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372">
    <w:name w:val="xl26372"/>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73">
    <w:name w:val="xl26373"/>
    <w:basedOn w:val="Normal"/>
    <w:pPr>
      <w:pBdr>
        <w:top w:val="single" w:sz="8" w:space="0" w:color="auto"/>
        <w:right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374">
    <w:name w:val="xl26374"/>
    <w:basedOn w:val="Normal"/>
    <w:pPr>
      <w:spacing w:before="100" w:beforeAutospacing="1" w:after="100" w:afterAutospacing="1"/>
      <w:jc w:val="right"/>
      <w:textAlignment w:val="top"/>
    </w:pPr>
    <w:rPr>
      <w:rFonts w:eastAsia="Times New Roman"/>
      <w:color w:val="000000"/>
      <w:sz w:val="18"/>
      <w:szCs w:val="18"/>
    </w:rPr>
  </w:style>
  <w:style w:type="paragraph" w:customStyle="1" w:styleId="xl26375">
    <w:name w:val="xl263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4"/>
      <w:szCs w:val="14"/>
    </w:rPr>
  </w:style>
  <w:style w:type="paragraph" w:customStyle="1" w:styleId="xl26376">
    <w:name w:val="xl263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rPr>
  </w:style>
  <w:style w:type="paragraph" w:customStyle="1" w:styleId="xl26377">
    <w:name w:val="xl263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rPr>
  </w:style>
  <w:style w:type="paragraph" w:customStyle="1" w:styleId="xl26378">
    <w:name w:val="xl26378"/>
    <w:basedOn w:val="Normal"/>
    <w:pPr>
      <w:pBdr>
        <w:bottom w:val="single" w:sz="4" w:space="0" w:color="auto"/>
      </w:pBdr>
      <w:spacing w:before="100" w:beforeAutospacing="1" w:after="100" w:afterAutospacing="1"/>
      <w:jc w:val="left"/>
      <w:textAlignment w:val="top"/>
    </w:pPr>
    <w:rPr>
      <w:rFonts w:ascii="Calibri" w:eastAsia="Times New Roman" w:hAnsi="Calibri"/>
      <w:sz w:val="16"/>
      <w:szCs w:val="16"/>
    </w:rPr>
  </w:style>
  <w:style w:type="paragraph" w:customStyle="1" w:styleId="xl26379">
    <w:name w:val="xl263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26380">
    <w:name w:val="xl26380"/>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381">
    <w:name w:val="xl26381"/>
    <w:basedOn w:val="Normal"/>
    <w:pPr>
      <w:pBdr>
        <w:top w:val="single" w:sz="8" w:space="0" w:color="auto"/>
      </w:pBdr>
      <w:spacing w:before="100" w:beforeAutospacing="1" w:after="100" w:afterAutospacing="1"/>
      <w:jc w:val="right"/>
      <w:textAlignment w:val="top"/>
    </w:pPr>
    <w:rPr>
      <w:rFonts w:eastAsia="Times New Roman"/>
      <w:sz w:val="18"/>
      <w:szCs w:val="18"/>
    </w:rPr>
  </w:style>
  <w:style w:type="paragraph" w:customStyle="1" w:styleId="xl26382">
    <w:name w:val="xl26382"/>
    <w:basedOn w:val="Normal"/>
    <w:pPr>
      <w:pBdr>
        <w:top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383">
    <w:name w:val="xl26383"/>
    <w:basedOn w:val="Normal"/>
    <w:pPr>
      <w:pBdr>
        <w:top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384">
    <w:name w:val="xl26384"/>
    <w:basedOn w:val="Normal"/>
    <w:pPr>
      <w:pBdr>
        <w:bottom w:val="single" w:sz="8" w:space="0" w:color="auto"/>
      </w:pBdr>
      <w:spacing w:before="100" w:beforeAutospacing="1" w:after="100" w:afterAutospacing="1"/>
      <w:jc w:val="center"/>
      <w:textAlignment w:val="top"/>
    </w:pPr>
    <w:rPr>
      <w:rFonts w:eastAsia="Times New Roman"/>
      <w:sz w:val="18"/>
      <w:szCs w:val="18"/>
    </w:rPr>
  </w:style>
  <w:style w:type="paragraph" w:customStyle="1" w:styleId="xl26385">
    <w:name w:val="xl26385"/>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386">
    <w:name w:val="xl26386"/>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387">
    <w:name w:val="xl26387"/>
    <w:basedOn w:val="Normal"/>
    <w:pPr>
      <w:pBdr>
        <w:bottom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26388">
    <w:name w:val="xl26388"/>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389">
    <w:name w:val="xl2638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90">
    <w:name w:val="xl26390"/>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91">
    <w:name w:val="xl26391"/>
    <w:basedOn w:val="Normal"/>
    <w:pPr>
      <w:pBdr>
        <w:bottom w:val="single" w:sz="4" w:space="0" w:color="auto"/>
      </w:pBdr>
      <w:spacing w:before="100" w:beforeAutospacing="1" w:after="100" w:afterAutospacing="1"/>
      <w:jc w:val="left"/>
      <w:textAlignment w:val="top"/>
    </w:pPr>
    <w:rPr>
      <w:rFonts w:eastAsia="Times New Roman"/>
      <w:sz w:val="18"/>
      <w:szCs w:val="18"/>
    </w:rPr>
  </w:style>
  <w:style w:type="character" w:customStyle="1" w:styleId="Heading5Char">
    <w:name w:val="Heading 5 Char"/>
    <w:basedOn w:val="DefaultParagraphFont"/>
    <w:link w:val="Heading5"/>
    <w:rPr>
      <w:rFonts w:ascii="Arial" w:eastAsia="Times New Roman" w:hAnsi="Arial" w:cs="Times New Roman"/>
      <w:szCs w:val="20"/>
      <w:lang w:val="de-DE" w:eastAsia="de-DE"/>
    </w:rPr>
  </w:style>
  <w:style w:type="character" w:customStyle="1" w:styleId="Heading6Char">
    <w:name w:val="Heading 6 Char"/>
    <w:basedOn w:val="DefaultParagraphFont"/>
    <w:link w:val="Heading6"/>
    <w:rPr>
      <w:rFonts w:ascii="Arial" w:eastAsia="Times New Roman" w:hAnsi="Arial" w:cs="Times New Roman"/>
      <w:i/>
      <w:szCs w:val="20"/>
      <w:lang w:val="de-DE" w:eastAsia="de-DE"/>
    </w:rPr>
  </w:style>
  <w:style w:type="character" w:customStyle="1" w:styleId="Heading7Char">
    <w:name w:val="Heading 7 Char"/>
    <w:basedOn w:val="DefaultParagraphFont"/>
    <w:link w:val="Heading7"/>
    <w:rPr>
      <w:rFonts w:ascii="Arial" w:eastAsia="Times New Roman" w:hAnsi="Arial" w:cs="Times New Roman"/>
      <w:sz w:val="20"/>
      <w:szCs w:val="20"/>
      <w:lang w:val="de-DE" w:eastAsia="de-DE"/>
    </w:rPr>
  </w:style>
  <w:style w:type="character" w:customStyle="1" w:styleId="Heading8Char">
    <w:name w:val="Heading 8 Char"/>
    <w:basedOn w:val="DefaultParagraphFont"/>
    <w:link w:val="Heading8"/>
    <w:rPr>
      <w:rFonts w:ascii="Arial" w:eastAsia="Times New Roman" w:hAnsi="Arial" w:cs="Times New Roman"/>
      <w:i/>
      <w:sz w:val="20"/>
      <w:szCs w:val="20"/>
      <w:lang w:val="de-DE" w:eastAsia="de-DE"/>
    </w:rPr>
  </w:style>
  <w:style w:type="character" w:customStyle="1" w:styleId="Heading9Char">
    <w:name w:val="Heading 9 Char"/>
    <w:basedOn w:val="DefaultParagraphFont"/>
    <w:link w:val="Heading9"/>
    <w:rPr>
      <w:rFonts w:ascii="Arial" w:eastAsia="Times New Roman" w:hAnsi="Arial" w:cs="Times New Roman"/>
      <w:i/>
      <w:sz w:val="18"/>
      <w:szCs w:val="20"/>
      <w:lang w:val="de-DE" w:eastAsia="de-DE"/>
    </w:rPr>
  </w:style>
  <w:style w:type="character" w:customStyle="1" w:styleId="NotDeclassifiedCharacter">
    <w:name w:val="Not Declassified Character"/>
    <w:basedOn w:val="DefaultParagraphFont"/>
    <w:rPr>
      <w:rFonts w:ascii="Times New Roman" w:hAnsi="Times New Roman" w:cs="Times New Roman"/>
      <w:b/>
      <w:sz w:val="24"/>
      <w:bdr w:val="single" w:sz="4" w:space="0" w:color="000000"/>
      <w:shd w:val="clear" w:color="auto" w:fill="CCCCCC"/>
    </w:rPr>
  </w:style>
  <w:style w:type="character" w:customStyle="1" w:styleId="ApplicationdirecteChar">
    <w:name w:val="Application directe Char"/>
    <w:rPr>
      <w:rFonts w:ascii="Times New Roman" w:hAnsi="Times New Roman" w:cs="Times New Roman"/>
      <w:sz w:val="24"/>
      <w:lang w:val="de-DE"/>
    </w:rPr>
  </w:style>
  <w:style w:type="paragraph" w:customStyle="1" w:styleId="pj">
    <w:name w:val="p.j."/>
    <w:basedOn w:val="Normal"/>
    <w:link w:val="pjChar"/>
    <w:pPr>
      <w:spacing w:before="1200"/>
      <w:ind w:left="1440" w:hanging="1440"/>
      <w:jc w:val="left"/>
    </w:pPr>
    <w:rPr>
      <w:rFonts w:eastAsia="Calibri"/>
    </w:rPr>
  </w:style>
  <w:style w:type="character" w:customStyle="1" w:styleId="pjChar">
    <w:name w:val="p.j. Char"/>
    <w:link w:val="pj"/>
    <w:rPr>
      <w:rFonts w:ascii="Times New Roman" w:eastAsia="Calibri" w:hAnsi="Times New Roman" w:cs="Times New Roman"/>
      <w:sz w:val="24"/>
      <w:lang w:val="de-DE" w:eastAsia="de-DE"/>
    </w:rPr>
  </w:style>
  <w:style w:type="paragraph" w:customStyle="1" w:styleId="ListNumber2Level2">
    <w:name w:val="List Number 2 (Level 2)"/>
    <w:basedOn w:val="Text2"/>
    <w:pPr>
      <w:tabs>
        <w:tab w:val="num" w:pos="2619"/>
      </w:tabs>
      <w:spacing w:before="0" w:after="240"/>
      <w:ind w:left="2619" w:hanging="708"/>
    </w:pPr>
    <w:rPr>
      <w:rFonts w:eastAsia="Times New Roman"/>
      <w:szCs w:val="20"/>
    </w:rPr>
  </w:style>
  <w:style w:type="paragraph" w:customStyle="1" w:styleId="ListNumber2Level3">
    <w:name w:val="List Number 2 (Level 3)"/>
    <w:basedOn w:val="Text2"/>
    <w:pPr>
      <w:tabs>
        <w:tab w:val="num" w:pos="3328"/>
      </w:tabs>
      <w:spacing w:before="0" w:after="240"/>
      <w:ind w:left="3328" w:hanging="709"/>
    </w:pPr>
    <w:rPr>
      <w:rFonts w:eastAsia="Times New Roman"/>
      <w:szCs w:val="20"/>
    </w:rPr>
  </w:style>
  <w:style w:type="paragraph" w:customStyle="1" w:styleId="ListNumber2Level4">
    <w:name w:val="List Number 2 (Level 4)"/>
    <w:basedOn w:val="Text2"/>
    <w:pPr>
      <w:tabs>
        <w:tab w:val="num" w:pos="4037"/>
      </w:tabs>
      <w:spacing w:before="0" w:after="240"/>
      <w:ind w:left="4037" w:hanging="709"/>
    </w:pPr>
    <w:rPr>
      <w:rFonts w:eastAsia="Times New Roman"/>
      <w:szCs w:val="20"/>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Langueoriginale">
    <w:name w:val="Langue originale"/>
    <w:basedOn w:val="Normal"/>
    <w:next w:val="Normal"/>
    <w:pPr>
      <w:spacing w:before="360"/>
      <w:jc w:val="center"/>
    </w:pPr>
    <w:rPr>
      <w:rFonts w:eastAsia="Times New Roman"/>
      <w:caps/>
      <w:szCs w:val="24"/>
    </w:rPr>
  </w:style>
  <w:style w:type="paragraph" w:customStyle="1" w:styleId="Par-number10">
    <w:name w:val="Par-number 1)"/>
    <w:basedOn w:val="Normal"/>
    <w:next w:val="Normal"/>
    <w:pPr>
      <w:widowControl w:val="0"/>
      <w:numPr>
        <w:numId w:val="28"/>
      </w:numPr>
      <w:spacing w:before="0" w:after="0" w:line="360" w:lineRule="auto"/>
      <w:jc w:val="left"/>
    </w:pPr>
    <w:rPr>
      <w:rFonts w:eastAsia="Times New Roman"/>
      <w:szCs w:val="20"/>
    </w:rPr>
  </w:style>
  <w:style w:type="paragraph" w:customStyle="1" w:styleId="Par-bullet">
    <w:name w:val="Par-bullet"/>
    <w:basedOn w:val="Normal"/>
    <w:next w:val="Normal"/>
    <w:pPr>
      <w:widowControl w:val="0"/>
      <w:numPr>
        <w:numId w:val="24"/>
      </w:numPr>
      <w:spacing w:before="0" w:after="0" w:line="360" w:lineRule="auto"/>
      <w:jc w:val="left"/>
    </w:pPr>
    <w:rPr>
      <w:rFonts w:eastAsia="Times New Roman"/>
      <w:szCs w:val="20"/>
    </w:rPr>
  </w:style>
  <w:style w:type="paragraph" w:customStyle="1" w:styleId="Par-equal">
    <w:name w:val="Par-equal"/>
    <w:basedOn w:val="Normal"/>
    <w:next w:val="Normal"/>
    <w:pPr>
      <w:widowControl w:val="0"/>
      <w:numPr>
        <w:numId w:val="26"/>
      </w:numPr>
      <w:spacing w:before="0" w:after="0" w:line="360" w:lineRule="auto"/>
      <w:jc w:val="left"/>
    </w:pPr>
    <w:rPr>
      <w:rFonts w:eastAsia="Times New Roman"/>
      <w:szCs w:val="20"/>
    </w:rPr>
  </w:style>
  <w:style w:type="paragraph" w:customStyle="1" w:styleId="Par-number1">
    <w:name w:val="Par-number (1)"/>
    <w:basedOn w:val="Normal"/>
    <w:next w:val="Normal"/>
    <w:pPr>
      <w:widowControl w:val="0"/>
      <w:numPr>
        <w:numId w:val="27"/>
      </w:numPr>
      <w:spacing w:before="0" w:after="0" w:line="360" w:lineRule="auto"/>
      <w:jc w:val="left"/>
    </w:pPr>
    <w:rPr>
      <w:rFonts w:eastAsia="Times New Roman"/>
      <w:szCs w:val="20"/>
    </w:rPr>
  </w:style>
  <w:style w:type="paragraph" w:customStyle="1" w:styleId="Par-number11">
    <w:name w:val="Par-number 1."/>
    <w:basedOn w:val="Normal"/>
    <w:next w:val="Normal"/>
    <w:pPr>
      <w:widowControl w:val="0"/>
      <w:numPr>
        <w:numId w:val="29"/>
      </w:numPr>
      <w:spacing w:before="0" w:after="0" w:line="360" w:lineRule="auto"/>
      <w:jc w:val="left"/>
    </w:pPr>
    <w:rPr>
      <w:rFonts w:eastAsia="Times New Roman"/>
      <w:szCs w:val="20"/>
    </w:rPr>
  </w:style>
  <w:style w:type="paragraph" w:customStyle="1" w:styleId="Par-numberI">
    <w:name w:val="Par-number I."/>
    <w:basedOn w:val="Normal"/>
    <w:next w:val="Normal"/>
    <w:pPr>
      <w:widowControl w:val="0"/>
      <w:numPr>
        <w:numId w:val="31"/>
      </w:numPr>
      <w:spacing w:before="0" w:after="0" w:line="360" w:lineRule="auto"/>
      <w:jc w:val="left"/>
    </w:pPr>
    <w:rPr>
      <w:rFonts w:eastAsia="Times New Roman"/>
      <w:szCs w:val="20"/>
    </w:rPr>
  </w:style>
  <w:style w:type="paragraph" w:customStyle="1" w:styleId="Par-dash">
    <w:name w:val="Par-dash"/>
    <w:basedOn w:val="Normal"/>
    <w:next w:val="Normal"/>
    <w:pPr>
      <w:widowControl w:val="0"/>
      <w:numPr>
        <w:numId w:val="25"/>
      </w:numPr>
      <w:spacing w:before="0" w:after="0" w:line="360" w:lineRule="auto"/>
      <w:jc w:val="left"/>
    </w:pPr>
    <w:rPr>
      <w:rFonts w:eastAsia="Times New Roman"/>
      <w:szCs w:val="20"/>
    </w:rPr>
  </w:style>
  <w:style w:type="paragraph" w:customStyle="1" w:styleId="Par-numberA">
    <w:name w:val="Par-number A."/>
    <w:basedOn w:val="Normal"/>
    <w:next w:val="Normal"/>
    <w:pPr>
      <w:widowControl w:val="0"/>
      <w:numPr>
        <w:numId w:val="30"/>
      </w:numPr>
      <w:spacing w:before="0" w:after="0" w:line="360" w:lineRule="auto"/>
      <w:jc w:val="left"/>
    </w:pPr>
    <w:rPr>
      <w:rFonts w:eastAsia="Times New Roman"/>
      <w:szCs w:val="20"/>
    </w:rPr>
  </w:style>
  <w:style w:type="paragraph" w:styleId="EndnoteText">
    <w:name w:val="endnote text"/>
    <w:basedOn w:val="Normal"/>
    <w:link w:val="EndnoteTextChar"/>
    <w:semiHidden/>
    <w:pPr>
      <w:widowControl w:val="0"/>
      <w:tabs>
        <w:tab w:val="left" w:pos="567"/>
      </w:tabs>
      <w:spacing w:before="0" w:after="0"/>
      <w:ind w:left="567" w:hanging="567"/>
      <w:jc w:val="left"/>
    </w:pPr>
    <w:rPr>
      <w:rFonts w:eastAsia="Times New Roman"/>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4"/>
      <w:szCs w:val="20"/>
      <w:lang w:val="de-DE" w:eastAsia="de-DE"/>
    </w:rPr>
  </w:style>
  <w:style w:type="paragraph" w:customStyle="1" w:styleId="AC">
    <w:name w:val="AC"/>
    <w:basedOn w:val="Normal"/>
    <w:next w:val="Normal"/>
    <w:pPr>
      <w:widowControl w:val="0"/>
      <w:spacing w:before="0" w:after="0" w:line="360" w:lineRule="auto"/>
      <w:jc w:val="left"/>
    </w:pPr>
    <w:rPr>
      <w:rFonts w:eastAsia="Times New Roman"/>
      <w:b/>
      <w:sz w:val="40"/>
      <w:szCs w:val="20"/>
    </w:rPr>
  </w:style>
  <w:style w:type="character" w:styleId="PageNumber">
    <w:name w:val="page number"/>
  </w:style>
  <w:style w:type="paragraph" w:customStyle="1" w:styleId="Par-numberi0">
    <w:name w:val="Par-number (i)"/>
    <w:basedOn w:val="Normal"/>
    <w:next w:val="Normal"/>
    <w:pPr>
      <w:widowControl w:val="0"/>
      <w:numPr>
        <w:numId w:val="22"/>
      </w:numPr>
      <w:tabs>
        <w:tab w:val="clear" w:pos="720"/>
        <w:tab w:val="left" w:pos="567"/>
      </w:tabs>
      <w:spacing w:before="0" w:after="0" w:line="360" w:lineRule="auto"/>
      <w:jc w:val="left"/>
    </w:pPr>
    <w:rPr>
      <w:rFonts w:eastAsia="Times New Roman"/>
      <w:szCs w:val="20"/>
    </w:rPr>
  </w:style>
  <w:style w:type="paragraph" w:customStyle="1" w:styleId="Par-numbera0">
    <w:name w:val="Par-number (a)"/>
    <w:basedOn w:val="Normal"/>
    <w:next w:val="Normal"/>
    <w:pPr>
      <w:widowControl w:val="0"/>
      <w:numPr>
        <w:numId w:val="23"/>
      </w:numPr>
      <w:spacing w:before="0" w:after="0" w:line="360" w:lineRule="auto"/>
      <w:jc w:val="left"/>
    </w:pPr>
    <w:rPr>
      <w:rFonts w:eastAsia="Times New Roman"/>
      <w:szCs w:val="20"/>
    </w:rPr>
  </w:style>
  <w:style w:type="paragraph" w:styleId="BodyTextIndent">
    <w:name w:val="Body Text Indent"/>
    <w:basedOn w:val="Normal"/>
    <w:link w:val="BodyTextIndentChar"/>
    <w:pPr>
      <w:widowControl w:val="0"/>
      <w:spacing w:before="0" w:after="0"/>
      <w:ind w:left="1134" w:hanging="1134"/>
      <w:jc w:val="left"/>
    </w:pPr>
    <w:rPr>
      <w:rFonts w:eastAsia="Times New Roman"/>
      <w:b/>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b/>
      <w:sz w:val="24"/>
      <w:szCs w:val="20"/>
      <w:lang w:val="de-DE" w:eastAsia="de-DE"/>
    </w:rPr>
  </w:style>
  <w:style w:type="paragraph" w:customStyle="1" w:styleId="Rfrenceinstitutionelle">
    <w:name w:val="Référence institutionelle"/>
    <w:basedOn w:val="Normal"/>
    <w:next w:val="Normal"/>
    <w:pPr>
      <w:spacing w:before="0" w:after="240"/>
      <w:ind w:left="5103"/>
      <w:jc w:val="left"/>
    </w:pPr>
    <w:rPr>
      <w:rFonts w:eastAsia="Times New Roman"/>
      <w:szCs w:val="20"/>
    </w:rPr>
  </w:style>
  <w:style w:type="paragraph" w:customStyle="1" w:styleId="Phrasefinale">
    <w:name w:val="Phrase finale"/>
    <w:basedOn w:val="Normal"/>
    <w:next w:val="Normal"/>
    <w:pPr>
      <w:spacing w:before="360" w:after="0"/>
      <w:jc w:val="center"/>
    </w:pPr>
    <w:rPr>
      <w:rFonts w:eastAsia="Times New Roman"/>
      <w:szCs w:val="20"/>
    </w:rPr>
  </w:style>
  <w:style w:type="paragraph" w:customStyle="1" w:styleId="Prliminairetype">
    <w:name w:val="Préliminaire type"/>
    <w:basedOn w:val="Normal"/>
    <w:next w:val="Normal"/>
    <w:pPr>
      <w:spacing w:before="360" w:after="0"/>
      <w:jc w:val="center"/>
    </w:pPr>
    <w:rPr>
      <w:rFonts w:eastAsia="Times New Roman"/>
      <w:b/>
      <w:szCs w:val="20"/>
    </w:rPr>
  </w:style>
  <w:style w:type="paragraph" w:customStyle="1" w:styleId="ZCom">
    <w:name w:val="Z_Com"/>
    <w:basedOn w:val="Normal"/>
    <w:next w:val="ZDGName"/>
    <w:pPr>
      <w:widowControl w:val="0"/>
      <w:spacing w:before="0" w:after="0"/>
      <w:ind w:right="85"/>
    </w:pPr>
    <w:rPr>
      <w:rFonts w:ascii="Arial" w:eastAsia="Times New Roman" w:hAnsi="Arial"/>
      <w:snapToGrid w:val="0"/>
      <w:szCs w:val="20"/>
    </w:rPr>
  </w:style>
  <w:style w:type="paragraph" w:customStyle="1" w:styleId="ZDGName">
    <w:name w:val="Z_DGName"/>
    <w:basedOn w:val="Normal"/>
    <w:pPr>
      <w:widowControl w:val="0"/>
      <w:spacing w:before="0" w:after="0"/>
      <w:ind w:right="85"/>
    </w:pPr>
    <w:rPr>
      <w:rFonts w:ascii="Arial" w:eastAsia="Times New Roman" w:hAnsi="Arial"/>
      <w:snapToGrid w:val="0"/>
      <w:sz w:val="16"/>
      <w:szCs w:val="20"/>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de-DE" w:eastAsia="de-D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de-DE" w:eastAsia="de-DE"/>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de-DE" w:eastAsia="de-DE"/>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ListBullet1">
    <w:name w:val="List Bullet 1"/>
    <w:basedOn w:val="Text1"/>
    <w:pPr>
      <w:numPr>
        <w:numId w:val="32"/>
      </w:numPr>
      <w:spacing w:before="0" w:after="240"/>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styleId="BodyText3">
    <w:name w:val="Body Text 3"/>
    <w:basedOn w:val="Normal"/>
    <w:link w:val="BodyText3Char"/>
    <w:pPr>
      <w:widowControl w:val="0"/>
      <w:spacing w:before="0" w:after="0" w:line="312" w:lineRule="auto"/>
      <w:jc w:val="left"/>
    </w:pPr>
    <w:rPr>
      <w:rFonts w:eastAsia="Times New Roman"/>
      <w:b/>
      <w:i/>
      <w:szCs w:val="20"/>
    </w:rPr>
  </w:style>
  <w:style w:type="character" w:customStyle="1" w:styleId="BodyText3Char">
    <w:name w:val="Body Text 3 Char"/>
    <w:basedOn w:val="DefaultParagraphFont"/>
    <w:link w:val="BodyText3"/>
    <w:rPr>
      <w:rFonts w:ascii="Times New Roman" w:eastAsia="Times New Roman" w:hAnsi="Times New Roman" w:cs="Times New Roman"/>
      <w:b/>
      <w:i/>
      <w:sz w:val="24"/>
      <w:szCs w:val="20"/>
      <w:lang w:val="de-DE" w:eastAsia="de-DE"/>
    </w:rPr>
  </w:style>
  <w:style w:type="paragraph" w:styleId="DocumentMap">
    <w:name w:val="Document Map"/>
    <w:basedOn w:val="Normal"/>
    <w:link w:val="DocumentMapChar"/>
    <w:semiHidden/>
    <w:pPr>
      <w:widowControl w:val="0"/>
      <w:shd w:val="clear" w:color="auto" w:fill="000080"/>
      <w:spacing w:before="0" w:after="0" w:line="360" w:lineRule="auto"/>
      <w:jc w:val="left"/>
    </w:pPr>
    <w:rPr>
      <w:rFonts w:ascii="Tahoma" w:eastAsia="Times New Roman" w:hAnsi="Tahoma" w:cs="Tahoma"/>
      <w:szCs w:val="20"/>
    </w:rPr>
  </w:style>
  <w:style w:type="character" w:customStyle="1" w:styleId="DocumentMapChar">
    <w:name w:val="Document Map Char"/>
    <w:basedOn w:val="DefaultParagraphFont"/>
    <w:link w:val="DocumentMap"/>
    <w:semiHidden/>
    <w:rPr>
      <w:rFonts w:ascii="Tahoma" w:eastAsia="Times New Roman" w:hAnsi="Tahoma" w:cs="Tahoma"/>
      <w:sz w:val="24"/>
      <w:szCs w:val="20"/>
      <w:shd w:val="clear" w:color="auto" w:fill="000080"/>
      <w:lang w:val="de-DE" w:eastAsia="de-DE"/>
    </w:rPr>
  </w:style>
  <w:style w:type="paragraph" w:customStyle="1" w:styleId="ListDash1">
    <w:name w:val="List Dash 1"/>
    <w:basedOn w:val="Text1"/>
    <w:pPr>
      <w:numPr>
        <w:numId w:val="33"/>
      </w:numPr>
      <w:spacing w:before="0" w:after="240"/>
    </w:pPr>
    <w:rPr>
      <w:rFonts w:eastAsia="Times New Roman"/>
      <w:szCs w:val="20"/>
    </w:rPr>
  </w:style>
  <w:style w:type="paragraph" w:customStyle="1" w:styleId="EU2006editablefooter">
    <w:name w:val="EU2006 editable footer"/>
    <w:basedOn w:val="Normal"/>
    <w:pPr>
      <w:spacing w:before="0" w:after="0" w:line="200" w:lineRule="atLeast"/>
      <w:ind w:left="1259"/>
      <w:jc w:val="left"/>
    </w:pPr>
    <w:rPr>
      <w:rFonts w:ascii="Verdana" w:eastAsia="Times New Roman" w:hAnsi="Verdana"/>
      <w:sz w:val="13"/>
      <w:szCs w:val="24"/>
    </w:rPr>
  </w:style>
  <w:style w:type="character" w:customStyle="1" w:styleId="TitrearticleChar">
    <w:name w:val="Titre article Char"/>
    <w:rPr>
      <w:rFonts w:ascii="Times New Roman" w:hAnsi="Times New Roman" w:cs="Times New Roman"/>
      <w:i/>
      <w:sz w:val="24"/>
      <w:lang w:val="de-D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customStyle="1" w:styleId="ListNumber1">
    <w:name w:val="List Number 1"/>
    <w:basedOn w:val="Text1"/>
    <w:pPr>
      <w:numPr>
        <w:numId w:val="34"/>
      </w:numPr>
      <w:spacing w:before="0" w:after="240"/>
    </w:pPr>
    <w:rPr>
      <w:rFonts w:eastAsia="Times New Roman"/>
      <w:szCs w:val="20"/>
    </w:rPr>
  </w:style>
  <w:style w:type="paragraph" w:customStyle="1" w:styleId="ListNumber1Level2">
    <w:name w:val="List Number 1 (Level 2)"/>
    <w:basedOn w:val="Text1"/>
    <w:pPr>
      <w:numPr>
        <w:ilvl w:val="1"/>
        <w:numId w:val="34"/>
      </w:numPr>
      <w:spacing w:before="0" w:after="240"/>
    </w:pPr>
    <w:rPr>
      <w:rFonts w:eastAsia="Times New Roman"/>
      <w:szCs w:val="20"/>
    </w:rPr>
  </w:style>
  <w:style w:type="paragraph" w:customStyle="1" w:styleId="ListNumber1Level3">
    <w:name w:val="List Number 1 (Level 3)"/>
    <w:basedOn w:val="Text1"/>
    <w:pPr>
      <w:numPr>
        <w:ilvl w:val="2"/>
        <w:numId w:val="34"/>
      </w:numPr>
      <w:spacing w:before="0" w:after="240"/>
    </w:pPr>
    <w:rPr>
      <w:rFonts w:eastAsia="Times New Roman"/>
      <w:szCs w:val="20"/>
    </w:rPr>
  </w:style>
  <w:style w:type="paragraph" w:customStyle="1" w:styleId="ListNumber1Level4">
    <w:name w:val="List Number 1 (Level 4)"/>
    <w:basedOn w:val="Text1"/>
    <w:pPr>
      <w:numPr>
        <w:ilvl w:val="3"/>
        <w:numId w:val="34"/>
      </w:numPr>
      <w:spacing w:before="0" w:after="240"/>
    </w:pPr>
    <w:rPr>
      <w:rFonts w:eastAsia="Times New Roman"/>
      <w:szCs w:val="20"/>
    </w:rPr>
  </w:style>
  <w:style w:type="numbering" w:customStyle="1" w:styleId="NoList11">
    <w:name w:val="No List11"/>
    <w:next w:val="NoList"/>
    <w:uiPriority w:val="99"/>
    <w:semiHidden/>
    <w:unhideWhenUsed/>
  </w:style>
  <w:style w:type="numbering" w:customStyle="1" w:styleId="NoList2">
    <w:name w:val="No List2"/>
    <w:next w:val="NoList"/>
    <w:uiPriority w:val="99"/>
    <w:semiHidden/>
    <w:unhideWhenUsed/>
  </w:style>
  <w:style w:type="numbering" w:customStyle="1" w:styleId="NoList111">
    <w:name w:val="No List111"/>
    <w:next w:val="NoList"/>
    <w:uiPriority w:val="99"/>
    <w:semiHidden/>
    <w:unhideWhenUsed/>
  </w:style>
  <w:style w:type="paragraph" w:customStyle="1" w:styleId="xl444">
    <w:name w:val="xl444"/>
    <w:basedOn w:val="Normal"/>
    <w:pPr>
      <w:pBdr>
        <w:top w:val="single" w:sz="8" w:space="0" w:color="000000"/>
      </w:pBdr>
      <w:spacing w:before="100" w:beforeAutospacing="1" w:after="100" w:afterAutospacing="1"/>
      <w:jc w:val="left"/>
    </w:pPr>
    <w:rPr>
      <w:rFonts w:eastAsia="Times New Roman"/>
      <w:color w:val="000000"/>
      <w:sz w:val="18"/>
      <w:szCs w:val="18"/>
    </w:rPr>
  </w:style>
  <w:style w:type="paragraph" w:customStyle="1" w:styleId="xl445">
    <w:name w:val="xl445"/>
    <w:basedOn w:val="Normal"/>
    <w:pPr>
      <w:pBdr>
        <w:top w:val="single" w:sz="8" w:space="0" w:color="000000"/>
      </w:pBdr>
      <w:spacing w:before="100" w:beforeAutospacing="1" w:after="100" w:afterAutospacing="1"/>
      <w:jc w:val="right"/>
    </w:pPr>
    <w:rPr>
      <w:rFonts w:eastAsia="Times New Roman"/>
      <w:color w:val="000000"/>
      <w:sz w:val="18"/>
      <w:szCs w:val="18"/>
    </w:rPr>
  </w:style>
  <w:style w:type="paragraph" w:customStyle="1" w:styleId="xl446">
    <w:name w:val="xl446"/>
    <w:basedOn w:val="Normal"/>
    <w:pPr>
      <w:spacing w:before="100" w:beforeAutospacing="1" w:after="100" w:afterAutospacing="1"/>
      <w:jc w:val="left"/>
    </w:pPr>
    <w:rPr>
      <w:rFonts w:eastAsia="Times New Roman"/>
      <w:color w:val="000000"/>
      <w:sz w:val="18"/>
      <w:szCs w:val="18"/>
    </w:rPr>
  </w:style>
  <w:style w:type="paragraph" w:customStyle="1" w:styleId="xl447">
    <w:name w:val="xl447"/>
    <w:basedOn w:val="Normal"/>
    <w:pPr>
      <w:spacing w:before="100" w:beforeAutospacing="1" w:after="100" w:afterAutospacing="1"/>
      <w:jc w:val="right"/>
    </w:pPr>
    <w:rPr>
      <w:rFonts w:eastAsia="Times New Roman"/>
      <w:color w:val="000000"/>
      <w:sz w:val="18"/>
      <w:szCs w:val="18"/>
    </w:rPr>
  </w:style>
  <w:style w:type="paragraph" w:customStyle="1" w:styleId="xl448">
    <w:name w:val="xl448"/>
    <w:basedOn w:val="Normal"/>
    <w:pPr>
      <w:pBdr>
        <w:bottom w:val="single" w:sz="8" w:space="0" w:color="000000"/>
      </w:pBdr>
      <w:spacing w:before="100" w:beforeAutospacing="1" w:after="100" w:afterAutospacing="1"/>
      <w:jc w:val="left"/>
    </w:pPr>
    <w:rPr>
      <w:rFonts w:eastAsia="Times New Roman"/>
      <w:color w:val="000000"/>
      <w:sz w:val="18"/>
      <w:szCs w:val="18"/>
    </w:rPr>
  </w:style>
  <w:style w:type="paragraph" w:customStyle="1" w:styleId="xl449">
    <w:name w:val="xl449"/>
    <w:basedOn w:val="Normal"/>
    <w:pPr>
      <w:pBdr>
        <w:bottom w:val="single" w:sz="8" w:space="0" w:color="000000"/>
      </w:pBdr>
      <w:spacing w:before="100" w:beforeAutospacing="1" w:after="100" w:afterAutospacing="1"/>
      <w:jc w:val="right"/>
    </w:pPr>
    <w:rPr>
      <w:rFonts w:eastAsia="Times New Roman"/>
      <w:i/>
      <w:iCs/>
      <w:color w:val="000000"/>
      <w:sz w:val="18"/>
      <w:szCs w:val="18"/>
    </w:rPr>
  </w:style>
  <w:style w:type="paragraph" w:customStyle="1" w:styleId="xl450">
    <w:name w:val="xl450"/>
    <w:basedOn w:val="Normal"/>
    <w:pPr>
      <w:pBdr>
        <w:bottom w:val="single" w:sz="8" w:space="0" w:color="000000"/>
      </w:pBdr>
      <w:spacing w:before="100" w:beforeAutospacing="1" w:after="100" w:afterAutospacing="1"/>
      <w:jc w:val="left"/>
    </w:pPr>
    <w:rPr>
      <w:rFonts w:eastAsia="Times New Roman"/>
      <w:i/>
      <w:iCs/>
      <w:color w:val="000000"/>
      <w:sz w:val="18"/>
      <w:szCs w:val="18"/>
    </w:rPr>
  </w:style>
  <w:style w:type="paragraph" w:customStyle="1" w:styleId="xl451">
    <w:name w:val="xl451"/>
    <w:basedOn w:val="Normal"/>
    <w:pPr>
      <w:pBdr>
        <w:top w:val="single" w:sz="8" w:space="0" w:color="000000"/>
      </w:pBdr>
      <w:spacing w:before="100" w:beforeAutospacing="1" w:after="100" w:afterAutospacing="1"/>
      <w:jc w:val="left"/>
    </w:pPr>
    <w:rPr>
      <w:rFonts w:eastAsia="Times New Roman"/>
      <w:sz w:val="18"/>
      <w:szCs w:val="18"/>
    </w:rPr>
  </w:style>
  <w:style w:type="paragraph" w:customStyle="1" w:styleId="xl452">
    <w:name w:val="xl452"/>
    <w:basedOn w:val="Normal"/>
    <w:pPr>
      <w:pBdr>
        <w:top w:val="single" w:sz="8" w:space="0" w:color="000000"/>
      </w:pBdr>
      <w:spacing w:before="100" w:beforeAutospacing="1" w:after="100" w:afterAutospacing="1"/>
      <w:jc w:val="right"/>
    </w:pPr>
    <w:rPr>
      <w:rFonts w:eastAsia="Times New Roman"/>
      <w:sz w:val="18"/>
      <w:szCs w:val="18"/>
    </w:rPr>
  </w:style>
  <w:style w:type="paragraph" w:customStyle="1" w:styleId="xl453">
    <w:name w:val="xl453"/>
    <w:basedOn w:val="Normal"/>
    <w:pPr>
      <w:pBdr>
        <w:bottom w:val="single" w:sz="8" w:space="0" w:color="000000"/>
      </w:pBdr>
      <w:spacing w:before="100" w:beforeAutospacing="1" w:after="100" w:afterAutospacing="1"/>
      <w:jc w:val="left"/>
    </w:pPr>
    <w:rPr>
      <w:rFonts w:eastAsia="Times New Roman"/>
      <w:sz w:val="18"/>
      <w:szCs w:val="18"/>
    </w:rPr>
  </w:style>
  <w:style w:type="paragraph" w:customStyle="1" w:styleId="xl454">
    <w:name w:val="xl454"/>
    <w:basedOn w:val="Normal"/>
    <w:pPr>
      <w:spacing w:before="100" w:beforeAutospacing="1" w:after="100" w:afterAutospacing="1"/>
      <w:jc w:val="left"/>
    </w:pPr>
    <w:rPr>
      <w:rFonts w:eastAsia="Times New Roman"/>
      <w:i/>
      <w:iCs/>
      <w:sz w:val="18"/>
      <w:szCs w:val="18"/>
    </w:rPr>
  </w:style>
  <w:style w:type="paragraph" w:customStyle="1" w:styleId="xl455">
    <w:name w:val="xl455"/>
    <w:basedOn w:val="Normal"/>
    <w:pPr>
      <w:pBdr>
        <w:bottom w:val="single" w:sz="8" w:space="0" w:color="000000"/>
      </w:pBdr>
      <w:spacing w:before="100" w:beforeAutospacing="1" w:after="100" w:afterAutospacing="1"/>
      <w:jc w:val="left"/>
    </w:pPr>
    <w:rPr>
      <w:rFonts w:eastAsia="Times New Roman"/>
      <w:i/>
      <w:iCs/>
      <w:sz w:val="18"/>
      <w:szCs w:val="18"/>
    </w:rPr>
  </w:style>
  <w:style w:type="paragraph" w:customStyle="1" w:styleId="xl456">
    <w:name w:val="xl456"/>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457">
    <w:name w:val="xl457"/>
    <w:basedOn w:val="Normal"/>
    <w:pPr>
      <w:pBdr>
        <w:bottom w:val="single" w:sz="8" w:space="0" w:color="auto"/>
        <w:right w:val="single" w:sz="8" w:space="0" w:color="000000"/>
      </w:pBdr>
      <w:spacing w:before="100" w:beforeAutospacing="1" w:after="100" w:afterAutospacing="1"/>
      <w:jc w:val="left"/>
    </w:pPr>
    <w:rPr>
      <w:rFonts w:eastAsia="Times New Roman"/>
      <w:color w:val="000000"/>
      <w:sz w:val="18"/>
      <w:szCs w:val="18"/>
    </w:rPr>
  </w:style>
  <w:style w:type="paragraph" w:customStyle="1" w:styleId="xl458">
    <w:name w:val="xl458"/>
    <w:basedOn w:val="Normal"/>
    <w:pPr>
      <w:spacing w:before="100" w:beforeAutospacing="1" w:after="100" w:afterAutospacing="1"/>
      <w:jc w:val="right"/>
    </w:pPr>
    <w:rPr>
      <w:rFonts w:eastAsia="Times New Roman"/>
      <w:sz w:val="18"/>
      <w:szCs w:val="18"/>
    </w:rPr>
  </w:style>
  <w:style w:type="paragraph" w:customStyle="1" w:styleId="xl459">
    <w:name w:val="xl459"/>
    <w:basedOn w:val="Normal"/>
    <w:pPr>
      <w:spacing w:before="100" w:beforeAutospacing="1" w:after="100" w:afterAutospacing="1"/>
      <w:jc w:val="left"/>
    </w:pPr>
    <w:rPr>
      <w:rFonts w:ascii="Calibri" w:eastAsia="Times New Roman" w:hAnsi="Calibri"/>
      <w:sz w:val="16"/>
      <w:szCs w:val="16"/>
    </w:rPr>
  </w:style>
  <w:style w:type="paragraph" w:customStyle="1" w:styleId="xl460">
    <w:name w:val="xl460"/>
    <w:basedOn w:val="Normal"/>
    <w:pPr>
      <w:spacing w:before="100" w:beforeAutospacing="1" w:after="100" w:afterAutospacing="1"/>
      <w:jc w:val="left"/>
    </w:pPr>
    <w:rPr>
      <w:rFonts w:eastAsia="Times New Roman"/>
      <w:sz w:val="18"/>
      <w:szCs w:val="18"/>
    </w:rPr>
  </w:style>
  <w:style w:type="paragraph" w:customStyle="1" w:styleId="xl461">
    <w:name w:val="xl461"/>
    <w:basedOn w:val="Normal"/>
    <w:pPr>
      <w:spacing w:before="100" w:beforeAutospacing="1" w:after="100" w:afterAutospacing="1"/>
      <w:jc w:val="left"/>
    </w:pPr>
    <w:rPr>
      <w:rFonts w:ascii="Calibri" w:eastAsia="Times New Roman" w:hAnsi="Calibri"/>
      <w:sz w:val="18"/>
      <w:szCs w:val="18"/>
    </w:rPr>
  </w:style>
  <w:style w:type="paragraph" w:customStyle="1" w:styleId="xl462">
    <w:name w:val="xl462"/>
    <w:basedOn w:val="Normal"/>
    <w:pPr>
      <w:spacing w:before="100" w:beforeAutospacing="1" w:after="100" w:afterAutospacing="1"/>
      <w:jc w:val="right"/>
    </w:pPr>
    <w:rPr>
      <w:rFonts w:ascii="Calibri" w:eastAsia="Times New Roman" w:hAnsi="Calibri"/>
      <w:sz w:val="18"/>
      <w:szCs w:val="18"/>
    </w:rPr>
  </w:style>
  <w:style w:type="paragraph" w:customStyle="1" w:styleId="xl463">
    <w:name w:val="xl463"/>
    <w:basedOn w:val="Normal"/>
    <w:pPr>
      <w:pBdr>
        <w:top w:val="single" w:sz="8" w:space="0" w:color="000000"/>
        <w:left w:val="single" w:sz="8" w:space="0" w:color="000000"/>
      </w:pBdr>
      <w:spacing w:before="100" w:beforeAutospacing="1" w:after="100" w:afterAutospacing="1"/>
      <w:jc w:val="left"/>
    </w:pPr>
    <w:rPr>
      <w:rFonts w:eastAsia="Times New Roman"/>
      <w:color w:val="000000"/>
      <w:sz w:val="18"/>
      <w:szCs w:val="18"/>
    </w:rPr>
  </w:style>
  <w:style w:type="paragraph" w:customStyle="1" w:styleId="xl464">
    <w:name w:val="xl464"/>
    <w:basedOn w:val="Normal"/>
    <w:pPr>
      <w:spacing w:before="100" w:beforeAutospacing="1" w:after="100" w:afterAutospacing="1"/>
      <w:jc w:val="left"/>
    </w:pPr>
    <w:rPr>
      <w:rFonts w:ascii="Calibri" w:eastAsia="Times New Roman" w:hAnsi="Calibri"/>
      <w:color w:val="000000"/>
      <w:sz w:val="16"/>
      <w:szCs w:val="16"/>
    </w:rPr>
  </w:style>
  <w:style w:type="paragraph" w:customStyle="1" w:styleId="xl465">
    <w:name w:val="xl465"/>
    <w:basedOn w:val="Normal"/>
    <w:pPr>
      <w:pBdr>
        <w:left w:val="single" w:sz="8" w:space="0" w:color="000000"/>
        <w:bottom w:val="single" w:sz="8" w:space="0" w:color="000000"/>
      </w:pBdr>
      <w:spacing w:before="100" w:beforeAutospacing="1" w:after="100" w:afterAutospacing="1"/>
      <w:jc w:val="left"/>
    </w:pPr>
    <w:rPr>
      <w:rFonts w:eastAsia="Times New Roman"/>
      <w:color w:val="000000"/>
      <w:sz w:val="18"/>
      <w:szCs w:val="18"/>
    </w:rPr>
  </w:style>
  <w:style w:type="paragraph" w:customStyle="1" w:styleId="xl466">
    <w:name w:val="xl466"/>
    <w:basedOn w:val="Normal"/>
    <w:pPr>
      <w:spacing w:before="100" w:beforeAutospacing="1" w:after="100" w:afterAutospacing="1"/>
      <w:jc w:val="left"/>
    </w:pPr>
    <w:rPr>
      <w:rFonts w:eastAsia="Times New Roman"/>
      <w:color w:val="000000"/>
      <w:sz w:val="18"/>
      <w:szCs w:val="18"/>
    </w:rPr>
  </w:style>
  <w:style w:type="paragraph" w:customStyle="1" w:styleId="xl467">
    <w:name w:val="xl467"/>
    <w:basedOn w:val="Normal"/>
    <w:pPr>
      <w:spacing w:before="100" w:beforeAutospacing="1" w:after="100" w:afterAutospacing="1"/>
      <w:jc w:val="left"/>
    </w:pPr>
    <w:rPr>
      <w:rFonts w:eastAsia="Times New Roman"/>
      <w:sz w:val="18"/>
      <w:szCs w:val="18"/>
    </w:rPr>
  </w:style>
  <w:style w:type="paragraph" w:customStyle="1" w:styleId="xl468">
    <w:name w:val="xl468"/>
    <w:basedOn w:val="Normal"/>
    <w:pPr>
      <w:spacing w:before="100" w:beforeAutospacing="1" w:after="100" w:afterAutospacing="1"/>
      <w:jc w:val="left"/>
    </w:pPr>
    <w:rPr>
      <w:rFonts w:ascii="Calibri" w:eastAsia="Times New Roman" w:hAnsi="Calibri"/>
      <w:color w:val="000000"/>
      <w:sz w:val="18"/>
      <w:szCs w:val="18"/>
    </w:rPr>
  </w:style>
  <w:style w:type="paragraph" w:customStyle="1" w:styleId="xl469">
    <w:name w:val="xl469"/>
    <w:basedOn w:val="Normal"/>
    <w:pPr>
      <w:spacing w:before="100" w:beforeAutospacing="1" w:after="100" w:afterAutospacing="1"/>
      <w:jc w:val="left"/>
    </w:pPr>
    <w:rPr>
      <w:rFonts w:ascii="Calibri" w:eastAsia="Times New Roman" w:hAnsi="Calibri"/>
      <w:color w:val="000000"/>
      <w:sz w:val="18"/>
      <w:szCs w:val="18"/>
    </w:rPr>
  </w:style>
  <w:style w:type="paragraph" w:customStyle="1" w:styleId="xl470">
    <w:name w:val="xl470"/>
    <w:basedOn w:val="Normal"/>
    <w:pPr>
      <w:spacing w:before="100" w:beforeAutospacing="1" w:after="100" w:afterAutospacing="1"/>
      <w:jc w:val="left"/>
    </w:pPr>
    <w:rPr>
      <w:rFonts w:ascii="Calibri" w:eastAsia="Times New Roman" w:hAnsi="Calibri"/>
      <w:sz w:val="16"/>
      <w:szCs w:val="16"/>
    </w:rPr>
  </w:style>
  <w:style w:type="paragraph" w:customStyle="1" w:styleId="xl471">
    <w:name w:val="xl471"/>
    <w:basedOn w:val="Normal"/>
    <w:pPr>
      <w:spacing w:before="100" w:beforeAutospacing="1" w:after="100" w:afterAutospacing="1"/>
      <w:jc w:val="right"/>
    </w:pPr>
    <w:rPr>
      <w:rFonts w:ascii="Calibri" w:eastAsia="Times New Roman" w:hAnsi="Calibri"/>
      <w:color w:val="000000"/>
      <w:sz w:val="16"/>
      <w:szCs w:val="16"/>
    </w:rPr>
  </w:style>
  <w:style w:type="paragraph" w:customStyle="1" w:styleId="xl472">
    <w:name w:val="xl472"/>
    <w:basedOn w:val="Normal"/>
    <w:pPr>
      <w:spacing w:before="100" w:beforeAutospacing="1" w:after="100" w:afterAutospacing="1"/>
      <w:jc w:val="left"/>
    </w:pPr>
    <w:rPr>
      <w:rFonts w:ascii="Calibri" w:eastAsia="Times New Roman" w:hAnsi="Calibri"/>
      <w:color w:val="000000"/>
      <w:sz w:val="16"/>
      <w:szCs w:val="16"/>
    </w:rPr>
  </w:style>
  <w:style w:type="paragraph" w:customStyle="1" w:styleId="xl473">
    <w:name w:val="xl473"/>
    <w:basedOn w:val="Normal"/>
    <w:pPr>
      <w:pBdr>
        <w:bottom w:val="single" w:sz="8" w:space="0" w:color="000000"/>
      </w:pBdr>
      <w:spacing w:before="100" w:beforeAutospacing="1" w:after="100" w:afterAutospacing="1"/>
      <w:jc w:val="right"/>
    </w:pPr>
    <w:rPr>
      <w:rFonts w:eastAsia="Times New Roman"/>
      <w:color w:val="000000"/>
      <w:sz w:val="18"/>
      <w:szCs w:val="18"/>
    </w:rPr>
  </w:style>
  <w:style w:type="paragraph" w:customStyle="1" w:styleId="xl474">
    <w:name w:val="xl474"/>
    <w:basedOn w:val="Normal"/>
    <w:pPr>
      <w:spacing w:before="100" w:beforeAutospacing="1" w:after="100" w:afterAutospacing="1"/>
      <w:jc w:val="right"/>
    </w:pPr>
    <w:rPr>
      <w:rFonts w:ascii="Calibri" w:eastAsia="Times New Roman" w:hAnsi="Calibri"/>
      <w:color w:val="000000"/>
      <w:sz w:val="18"/>
      <w:szCs w:val="18"/>
    </w:rPr>
  </w:style>
  <w:style w:type="paragraph" w:customStyle="1" w:styleId="xl475">
    <w:name w:val="xl475"/>
    <w:basedOn w:val="Normal"/>
    <w:pPr>
      <w:pBdr>
        <w:top w:val="single" w:sz="8" w:space="0" w:color="000000"/>
      </w:pBdr>
      <w:spacing w:before="100" w:beforeAutospacing="1" w:after="100" w:afterAutospacing="1"/>
      <w:jc w:val="left"/>
    </w:pPr>
    <w:rPr>
      <w:rFonts w:eastAsia="Times New Roman"/>
      <w:color w:val="000000"/>
      <w:sz w:val="18"/>
      <w:szCs w:val="18"/>
    </w:rPr>
  </w:style>
  <w:style w:type="paragraph" w:customStyle="1" w:styleId="xl476">
    <w:name w:val="xl476"/>
    <w:basedOn w:val="Normal"/>
    <w:pPr>
      <w:pBdr>
        <w:top w:val="single" w:sz="4" w:space="0" w:color="auto"/>
      </w:pBdr>
      <w:spacing w:before="100" w:beforeAutospacing="1" w:after="100" w:afterAutospacing="1"/>
      <w:jc w:val="left"/>
    </w:pPr>
    <w:rPr>
      <w:rFonts w:eastAsia="Times New Roman"/>
      <w:color w:val="000000"/>
      <w:sz w:val="18"/>
      <w:szCs w:val="18"/>
    </w:rPr>
  </w:style>
  <w:style w:type="paragraph" w:customStyle="1" w:styleId="xl477">
    <w:name w:val="xl477"/>
    <w:basedOn w:val="Normal"/>
    <w:pPr>
      <w:pBdr>
        <w:top w:val="single" w:sz="4" w:space="0" w:color="auto"/>
      </w:pBdr>
      <w:spacing w:before="100" w:beforeAutospacing="1" w:after="100" w:afterAutospacing="1"/>
      <w:jc w:val="left"/>
    </w:pPr>
    <w:rPr>
      <w:rFonts w:ascii="Calibri" w:eastAsia="Times New Roman" w:hAnsi="Calibri"/>
      <w:sz w:val="18"/>
      <w:szCs w:val="18"/>
    </w:rPr>
  </w:style>
  <w:style w:type="paragraph" w:customStyle="1" w:styleId="xl478">
    <w:name w:val="xl478"/>
    <w:basedOn w:val="Normal"/>
    <w:pPr>
      <w:pBdr>
        <w:top w:val="single" w:sz="4"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479">
    <w:name w:val="xl479"/>
    <w:basedOn w:val="Normal"/>
    <w:pPr>
      <w:pBdr>
        <w:top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480">
    <w:name w:val="xl480"/>
    <w:basedOn w:val="Normal"/>
    <w:pPr>
      <w:pBdr>
        <w:top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481">
    <w:name w:val="xl481"/>
    <w:basedOn w:val="Normal"/>
    <w:pPr>
      <w:spacing w:before="100" w:beforeAutospacing="1" w:after="100" w:afterAutospacing="1"/>
      <w:jc w:val="left"/>
    </w:pPr>
    <w:rPr>
      <w:rFonts w:eastAsia="Times New Roman"/>
      <w:b/>
      <w:bCs/>
      <w:sz w:val="18"/>
      <w:szCs w:val="18"/>
    </w:rPr>
  </w:style>
  <w:style w:type="paragraph" w:customStyle="1" w:styleId="xl482">
    <w:name w:val="xl4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4"/>
      <w:szCs w:val="14"/>
    </w:rPr>
  </w:style>
  <w:style w:type="paragraph" w:customStyle="1" w:styleId="xl483">
    <w:name w:val="xl4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4"/>
      <w:szCs w:val="14"/>
    </w:rPr>
  </w:style>
  <w:style w:type="paragraph" w:customStyle="1" w:styleId="xl484">
    <w:name w:val="xl4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4"/>
      <w:szCs w:val="14"/>
    </w:rPr>
  </w:style>
  <w:style w:type="paragraph" w:customStyle="1" w:styleId="xl485">
    <w:name w:val="xl4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4"/>
      <w:szCs w:val="14"/>
    </w:rPr>
  </w:style>
  <w:style w:type="paragraph" w:customStyle="1" w:styleId="xl486">
    <w:name w:val="xl4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rPr>
  </w:style>
  <w:style w:type="paragraph" w:customStyle="1" w:styleId="xl487">
    <w:name w:val="xl4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488">
    <w:name w:val="xl4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rPr>
  </w:style>
  <w:style w:type="paragraph" w:customStyle="1" w:styleId="xl489">
    <w:name w:val="xl4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4"/>
      <w:szCs w:val="14"/>
    </w:rPr>
  </w:style>
  <w:style w:type="paragraph" w:customStyle="1" w:styleId="xl490">
    <w:name w:val="xl4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4"/>
      <w:szCs w:val="14"/>
    </w:rPr>
  </w:style>
  <w:style w:type="paragraph" w:customStyle="1" w:styleId="xl491">
    <w:name w:val="xl4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4"/>
      <w:szCs w:val="14"/>
    </w:rPr>
  </w:style>
  <w:style w:type="paragraph" w:customStyle="1" w:styleId="xl492">
    <w:name w:val="xl492"/>
    <w:basedOn w:val="Normal"/>
    <w:pPr>
      <w:pBdr>
        <w:top w:val="single" w:sz="8" w:space="0" w:color="000000"/>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493">
    <w:name w:val="xl493"/>
    <w:basedOn w:val="Normal"/>
    <w:pPr>
      <w:pBdr>
        <w:top w:val="single" w:sz="8" w:space="0" w:color="000000"/>
        <w:bottom w:val="single" w:sz="8" w:space="0" w:color="000000"/>
      </w:pBdr>
      <w:spacing w:before="100" w:beforeAutospacing="1" w:after="100" w:afterAutospacing="1"/>
      <w:jc w:val="left"/>
    </w:pPr>
    <w:rPr>
      <w:rFonts w:ascii="Calibri" w:eastAsia="Times New Roman" w:hAnsi="Calibri"/>
      <w:sz w:val="18"/>
      <w:szCs w:val="18"/>
    </w:rPr>
  </w:style>
  <w:style w:type="paragraph" w:customStyle="1" w:styleId="xl494">
    <w:name w:val="xl494"/>
    <w:basedOn w:val="Normal"/>
    <w:pPr>
      <w:pBdr>
        <w:top w:val="single" w:sz="8" w:space="0" w:color="000000"/>
        <w:bottom w:val="single" w:sz="8" w:space="0" w:color="000000"/>
      </w:pBdr>
      <w:spacing w:before="100" w:beforeAutospacing="1" w:after="100" w:afterAutospacing="1"/>
      <w:jc w:val="right"/>
    </w:pPr>
    <w:rPr>
      <w:rFonts w:ascii="Calibri" w:eastAsia="Times New Roman" w:hAnsi="Calibri"/>
      <w:color w:val="000000"/>
      <w:sz w:val="18"/>
      <w:szCs w:val="18"/>
    </w:rPr>
  </w:style>
  <w:style w:type="paragraph" w:customStyle="1" w:styleId="xl495">
    <w:name w:val="xl495"/>
    <w:basedOn w:val="Normal"/>
    <w:pPr>
      <w:pBdr>
        <w:top w:val="single" w:sz="8" w:space="0" w:color="000000"/>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496">
    <w:name w:val="xl496"/>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497">
    <w:name w:val="xl497"/>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498">
    <w:name w:val="xl498"/>
    <w:basedOn w:val="Normal"/>
    <w:pPr>
      <w:spacing w:before="100" w:beforeAutospacing="1" w:after="100" w:afterAutospacing="1"/>
      <w:jc w:val="left"/>
    </w:pPr>
    <w:rPr>
      <w:rFonts w:ascii="Calibri" w:eastAsia="Times New Roman" w:hAnsi="Calibri"/>
      <w:color w:val="000000"/>
      <w:sz w:val="16"/>
      <w:szCs w:val="16"/>
    </w:rPr>
  </w:style>
  <w:style w:type="paragraph" w:customStyle="1" w:styleId="xl499">
    <w:name w:val="xl499"/>
    <w:basedOn w:val="Normal"/>
    <w:pPr>
      <w:pBdr>
        <w:bottom w:val="single" w:sz="8" w:space="0" w:color="000000"/>
      </w:pBdr>
      <w:spacing w:before="100" w:beforeAutospacing="1" w:after="100" w:afterAutospacing="1"/>
      <w:jc w:val="left"/>
    </w:pPr>
    <w:rPr>
      <w:rFonts w:eastAsia="Times New Roman"/>
      <w:sz w:val="18"/>
      <w:szCs w:val="18"/>
    </w:rPr>
  </w:style>
  <w:style w:type="paragraph" w:customStyle="1" w:styleId="xl500">
    <w:name w:val="xl500"/>
    <w:basedOn w:val="Normal"/>
    <w:pPr>
      <w:pBdr>
        <w:bottom w:val="single" w:sz="8" w:space="0" w:color="000000"/>
      </w:pBdr>
      <w:spacing w:before="100" w:beforeAutospacing="1" w:after="100" w:afterAutospacing="1"/>
      <w:jc w:val="right"/>
    </w:pPr>
    <w:rPr>
      <w:rFonts w:eastAsia="Times New Roman"/>
      <w:color w:val="000000"/>
      <w:sz w:val="18"/>
      <w:szCs w:val="18"/>
    </w:rPr>
  </w:style>
  <w:style w:type="paragraph" w:customStyle="1" w:styleId="xl501">
    <w:name w:val="xl501"/>
    <w:basedOn w:val="Normal"/>
    <w:pPr>
      <w:pBdr>
        <w:bottom w:val="single" w:sz="8" w:space="0" w:color="000000"/>
      </w:pBdr>
      <w:spacing w:before="100" w:beforeAutospacing="1" w:after="100" w:afterAutospacing="1"/>
      <w:jc w:val="left"/>
    </w:pPr>
    <w:rPr>
      <w:rFonts w:eastAsia="Times New Roman"/>
      <w:color w:val="000000"/>
      <w:sz w:val="18"/>
      <w:szCs w:val="18"/>
    </w:rPr>
  </w:style>
  <w:style w:type="paragraph" w:customStyle="1" w:styleId="xl502">
    <w:name w:val="xl502"/>
    <w:basedOn w:val="Normal"/>
    <w:pPr>
      <w:pBdr>
        <w:bottom w:val="single" w:sz="4" w:space="0" w:color="auto"/>
      </w:pBdr>
      <w:spacing w:before="100" w:beforeAutospacing="1" w:after="100" w:afterAutospacing="1"/>
      <w:jc w:val="left"/>
    </w:pPr>
    <w:rPr>
      <w:rFonts w:eastAsia="Times New Roman"/>
      <w:color w:val="000000"/>
      <w:sz w:val="18"/>
      <w:szCs w:val="18"/>
    </w:rPr>
  </w:style>
  <w:style w:type="paragraph" w:customStyle="1" w:styleId="xl503">
    <w:name w:val="xl503"/>
    <w:basedOn w:val="Normal"/>
    <w:pPr>
      <w:pBdr>
        <w:bottom w:val="single" w:sz="4" w:space="0" w:color="auto"/>
      </w:pBdr>
      <w:spacing w:before="100" w:beforeAutospacing="1" w:after="100" w:afterAutospacing="1"/>
      <w:jc w:val="left"/>
    </w:pPr>
    <w:rPr>
      <w:rFonts w:ascii="Calibri" w:eastAsia="Times New Roman" w:hAnsi="Calibri"/>
      <w:sz w:val="18"/>
      <w:szCs w:val="18"/>
    </w:rPr>
  </w:style>
  <w:style w:type="paragraph" w:customStyle="1" w:styleId="xl504">
    <w:name w:val="xl504"/>
    <w:basedOn w:val="Normal"/>
    <w:pPr>
      <w:pBdr>
        <w:bottom w:val="single" w:sz="4"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05">
    <w:name w:val="xl505"/>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06">
    <w:name w:val="xl506"/>
    <w:basedOn w:val="Normal"/>
    <w:pPr>
      <w:spacing w:before="100" w:beforeAutospacing="1" w:after="100" w:afterAutospacing="1"/>
      <w:jc w:val="right"/>
    </w:pPr>
    <w:rPr>
      <w:rFonts w:eastAsia="Times New Roman"/>
      <w:i/>
      <w:iCs/>
      <w:color w:val="000000"/>
      <w:sz w:val="18"/>
      <w:szCs w:val="18"/>
    </w:rPr>
  </w:style>
  <w:style w:type="paragraph" w:customStyle="1" w:styleId="xl507">
    <w:name w:val="xl507"/>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08">
    <w:name w:val="xl508"/>
    <w:basedOn w:val="Normal"/>
    <w:pPr>
      <w:pBdr>
        <w:bottom w:val="single" w:sz="8" w:space="0" w:color="auto"/>
      </w:pBdr>
      <w:spacing w:before="100" w:beforeAutospacing="1" w:after="100" w:afterAutospacing="1"/>
      <w:jc w:val="right"/>
    </w:pPr>
    <w:rPr>
      <w:rFonts w:eastAsia="Times New Roman"/>
      <w:i/>
      <w:iCs/>
      <w:color w:val="000000"/>
      <w:sz w:val="18"/>
      <w:szCs w:val="18"/>
    </w:rPr>
  </w:style>
  <w:style w:type="paragraph" w:customStyle="1" w:styleId="xl509">
    <w:name w:val="xl509"/>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10">
    <w:name w:val="xl510"/>
    <w:basedOn w:val="Normal"/>
    <w:pPr>
      <w:pBdr>
        <w:left w:val="single" w:sz="8" w:space="0" w:color="000000"/>
      </w:pBdr>
      <w:spacing w:before="100" w:beforeAutospacing="1" w:after="100" w:afterAutospacing="1"/>
      <w:jc w:val="left"/>
    </w:pPr>
    <w:rPr>
      <w:rFonts w:eastAsia="Times New Roman"/>
      <w:color w:val="000000"/>
      <w:sz w:val="18"/>
      <w:szCs w:val="18"/>
    </w:rPr>
  </w:style>
  <w:style w:type="paragraph" w:customStyle="1" w:styleId="xl511">
    <w:name w:val="xl511"/>
    <w:basedOn w:val="Normal"/>
    <w:pPr>
      <w:pBdr>
        <w:bottom w:val="single" w:sz="8" w:space="0" w:color="auto"/>
      </w:pBdr>
      <w:spacing w:before="100" w:beforeAutospacing="1" w:after="100" w:afterAutospacing="1"/>
      <w:jc w:val="left"/>
    </w:pPr>
    <w:rPr>
      <w:rFonts w:eastAsia="Times New Roman"/>
      <w:i/>
      <w:iCs/>
      <w:sz w:val="18"/>
      <w:szCs w:val="18"/>
    </w:rPr>
  </w:style>
  <w:style w:type="paragraph" w:customStyle="1" w:styleId="xl512">
    <w:name w:val="xl512"/>
    <w:basedOn w:val="Normal"/>
    <w:pPr>
      <w:pBdr>
        <w:top w:val="single" w:sz="8" w:space="0" w:color="000000"/>
      </w:pBdr>
      <w:spacing w:before="100" w:beforeAutospacing="1" w:after="100" w:afterAutospacing="1"/>
      <w:jc w:val="left"/>
    </w:pPr>
    <w:rPr>
      <w:rFonts w:ascii="Calibri" w:eastAsia="Times New Roman" w:hAnsi="Calibri"/>
      <w:sz w:val="18"/>
      <w:szCs w:val="18"/>
    </w:rPr>
  </w:style>
  <w:style w:type="paragraph" w:customStyle="1" w:styleId="xl513">
    <w:name w:val="xl513"/>
    <w:basedOn w:val="Normal"/>
    <w:pPr>
      <w:pBdr>
        <w:top w:val="single" w:sz="8" w:space="0" w:color="000000"/>
      </w:pBdr>
      <w:spacing w:before="100" w:beforeAutospacing="1" w:after="100" w:afterAutospacing="1"/>
      <w:jc w:val="right"/>
    </w:pPr>
    <w:rPr>
      <w:rFonts w:ascii="Calibri" w:eastAsia="Times New Roman" w:hAnsi="Calibri"/>
      <w:color w:val="000000"/>
      <w:sz w:val="18"/>
      <w:szCs w:val="18"/>
    </w:rPr>
  </w:style>
  <w:style w:type="paragraph" w:customStyle="1" w:styleId="xl514">
    <w:name w:val="xl514"/>
    <w:basedOn w:val="Normal"/>
    <w:pPr>
      <w:pBdr>
        <w:top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515">
    <w:name w:val="xl515"/>
    <w:basedOn w:val="Normal"/>
    <w:pPr>
      <w:pBdr>
        <w:left w:val="single" w:sz="8" w:space="0" w:color="000000"/>
      </w:pBdr>
      <w:spacing w:before="100" w:beforeAutospacing="1" w:after="100" w:afterAutospacing="1"/>
      <w:jc w:val="left"/>
    </w:pPr>
    <w:rPr>
      <w:rFonts w:ascii="Calibri" w:eastAsia="Times New Roman" w:hAnsi="Calibri"/>
      <w:color w:val="000000"/>
      <w:sz w:val="16"/>
      <w:szCs w:val="16"/>
    </w:rPr>
  </w:style>
  <w:style w:type="paragraph" w:customStyle="1" w:styleId="xl516">
    <w:name w:val="xl516"/>
    <w:basedOn w:val="Normal"/>
    <w:pPr>
      <w:pBdr>
        <w:left w:val="single" w:sz="8" w:space="0" w:color="000000"/>
        <w:bottom w:val="single" w:sz="8" w:space="0" w:color="000000"/>
      </w:pBdr>
      <w:spacing w:before="100" w:beforeAutospacing="1" w:after="100" w:afterAutospacing="1"/>
      <w:jc w:val="left"/>
    </w:pPr>
    <w:rPr>
      <w:rFonts w:ascii="Calibri" w:eastAsia="Times New Roman" w:hAnsi="Calibri"/>
      <w:color w:val="000000"/>
      <w:sz w:val="16"/>
      <w:szCs w:val="16"/>
    </w:rPr>
  </w:style>
  <w:style w:type="paragraph" w:customStyle="1" w:styleId="xl517">
    <w:name w:val="xl517"/>
    <w:basedOn w:val="Normal"/>
    <w:pPr>
      <w:spacing w:before="100" w:beforeAutospacing="1" w:after="100" w:afterAutospacing="1"/>
      <w:jc w:val="right"/>
    </w:pPr>
    <w:rPr>
      <w:rFonts w:eastAsia="Times New Roman"/>
      <w:color w:val="000000"/>
      <w:sz w:val="18"/>
      <w:szCs w:val="18"/>
    </w:rPr>
  </w:style>
  <w:style w:type="paragraph" w:customStyle="1" w:styleId="xl518">
    <w:name w:val="xl518"/>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
    <w:name w:val="xl519"/>
    <w:basedOn w:val="Normal"/>
    <w:pPr>
      <w:pBdr>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520">
    <w:name w:val="xl520"/>
    <w:basedOn w:val="Normal"/>
    <w:pPr>
      <w:pBdr>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21">
    <w:name w:val="xl521"/>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2">
    <w:name w:val="xl522"/>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3">
    <w:name w:val="xl523"/>
    <w:basedOn w:val="Normal"/>
    <w:pPr>
      <w:spacing w:before="100" w:beforeAutospacing="1" w:after="100" w:afterAutospacing="1"/>
      <w:jc w:val="right"/>
    </w:pPr>
    <w:rPr>
      <w:rFonts w:eastAsia="Times New Roman"/>
      <w:sz w:val="18"/>
      <w:szCs w:val="18"/>
    </w:rPr>
  </w:style>
  <w:style w:type="paragraph" w:customStyle="1" w:styleId="xl524">
    <w:name w:val="xl524"/>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25">
    <w:name w:val="xl525"/>
    <w:basedOn w:val="Normal"/>
    <w:pPr>
      <w:spacing w:before="100" w:beforeAutospacing="1" w:after="100" w:afterAutospacing="1"/>
      <w:jc w:val="left"/>
    </w:pPr>
    <w:rPr>
      <w:rFonts w:eastAsia="Times New Roman"/>
      <w:color w:val="000000"/>
      <w:sz w:val="18"/>
      <w:szCs w:val="18"/>
    </w:rPr>
  </w:style>
  <w:style w:type="paragraph" w:customStyle="1" w:styleId="xl526">
    <w:name w:val="xl526"/>
    <w:basedOn w:val="Normal"/>
    <w:pPr>
      <w:pBdr>
        <w:left w:val="single" w:sz="8" w:space="0" w:color="000000"/>
        <w:bottom w:val="single" w:sz="8" w:space="0" w:color="auto"/>
      </w:pBdr>
      <w:spacing w:before="100" w:beforeAutospacing="1" w:after="100" w:afterAutospacing="1"/>
      <w:jc w:val="left"/>
    </w:pPr>
    <w:rPr>
      <w:rFonts w:eastAsia="Times New Roman"/>
      <w:color w:val="000000"/>
      <w:sz w:val="18"/>
      <w:szCs w:val="18"/>
    </w:rPr>
  </w:style>
  <w:style w:type="paragraph" w:customStyle="1" w:styleId="xl527">
    <w:name w:val="xl527"/>
    <w:basedOn w:val="Normal"/>
    <w:pPr>
      <w:pBdr>
        <w:bottom w:val="single" w:sz="8" w:space="0" w:color="auto"/>
      </w:pBdr>
      <w:spacing w:before="100" w:beforeAutospacing="1" w:after="100" w:afterAutospacing="1"/>
      <w:jc w:val="left"/>
    </w:pPr>
    <w:rPr>
      <w:rFonts w:eastAsia="Times New Roman"/>
      <w:i/>
      <w:iCs/>
      <w:color w:val="000000"/>
      <w:sz w:val="18"/>
      <w:szCs w:val="18"/>
    </w:rPr>
  </w:style>
  <w:style w:type="paragraph" w:customStyle="1" w:styleId="xl528">
    <w:name w:val="xl528"/>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29">
    <w:name w:val="xl529"/>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30">
    <w:name w:val="xl530"/>
    <w:basedOn w:val="Normal"/>
    <w:pPr>
      <w:pBdr>
        <w:bottom w:val="single" w:sz="8" w:space="0" w:color="auto"/>
        <w:right w:val="single" w:sz="8" w:space="0" w:color="000000"/>
      </w:pBdr>
      <w:spacing w:before="100" w:beforeAutospacing="1" w:after="100" w:afterAutospacing="1"/>
      <w:jc w:val="left"/>
    </w:pPr>
    <w:rPr>
      <w:rFonts w:eastAsia="Times New Roman"/>
      <w:i/>
      <w:iCs/>
      <w:color w:val="000000"/>
      <w:sz w:val="18"/>
      <w:szCs w:val="18"/>
    </w:rPr>
  </w:style>
  <w:style w:type="paragraph" w:customStyle="1" w:styleId="xl531">
    <w:name w:val="xl531"/>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32">
    <w:name w:val="xl532"/>
    <w:basedOn w:val="Normal"/>
    <w:pPr>
      <w:spacing w:before="100" w:beforeAutospacing="1" w:after="100" w:afterAutospacing="1"/>
      <w:jc w:val="left"/>
    </w:pPr>
    <w:rPr>
      <w:rFonts w:ascii="Calibri" w:eastAsia="Times New Roman" w:hAnsi="Calibri"/>
      <w:color w:val="000000"/>
      <w:sz w:val="16"/>
      <w:szCs w:val="16"/>
    </w:rPr>
  </w:style>
  <w:style w:type="paragraph" w:customStyle="1" w:styleId="xl533">
    <w:name w:val="xl533"/>
    <w:basedOn w:val="Normal"/>
    <w:pPr>
      <w:pBdr>
        <w:top w:val="single" w:sz="8" w:space="0" w:color="000000"/>
      </w:pBdr>
      <w:spacing w:before="100" w:beforeAutospacing="1" w:after="100" w:afterAutospacing="1"/>
      <w:jc w:val="left"/>
    </w:pPr>
    <w:rPr>
      <w:rFonts w:eastAsia="Times New Roman"/>
      <w:color w:val="000000"/>
      <w:sz w:val="18"/>
      <w:szCs w:val="18"/>
    </w:rPr>
  </w:style>
  <w:style w:type="paragraph" w:customStyle="1" w:styleId="xl534">
    <w:name w:val="xl534"/>
    <w:basedOn w:val="Normal"/>
    <w:pPr>
      <w:spacing w:before="100" w:beforeAutospacing="1" w:after="100" w:afterAutospacing="1"/>
      <w:jc w:val="left"/>
    </w:pPr>
    <w:rPr>
      <w:rFonts w:eastAsia="Times New Roman"/>
      <w:color w:val="000000"/>
      <w:sz w:val="18"/>
      <w:szCs w:val="18"/>
    </w:rPr>
  </w:style>
  <w:style w:type="paragraph" w:customStyle="1" w:styleId="xl535">
    <w:name w:val="xl535"/>
    <w:basedOn w:val="Normal"/>
    <w:pPr>
      <w:pBdr>
        <w:bottom w:val="single" w:sz="8" w:space="0" w:color="000000"/>
      </w:pBdr>
      <w:spacing w:before="100" w:beforeAutospacing="1" w:after="100" w:afterAutospacing="1"/>
      <w:jc w:val="right"/>
    </w:pPr>
    <w:rPr>
      <w:rFonts w:eastAsia="Times New Roman"/>
      <w:i/>
      <w:iCs/>
      <w:sz w:val="18"/>
      <w:szCs w:val="18"/>
    </w:rPr>
  </w:style>
  <w:style w:type="paragraph" w:customStyle="1" w:styleId="xl536">
    <w:name w:val="xl536"/>
    <w:basedOn w:val="Normal"/>
    <w:pPr>
      <w:spacing w:before="100" w:beforeAutospacing="1" w:after="100" w:afterAutospacing="1"/>
      <w:jc w:val="left"/>
    </w:pPr>
    <w:rPr>
      <w:rFonts w:ascii="Calibri" w:eastAsia="Times New Roman" w:hAnsi="Calibri"/>
      <w:color w:val="FF0000"/>
      <w:sz w:val="18"/>
      <w:szCs w:val="18"/>
    </w:rPr>
  </w:style>
  <w:style w:type="paragraph" w:customStyle="1" w:styleId="xl537">
    <w:name w:val="xl537"/>
    <w:basedOn w:val="Normal"/>
    <w:pPr>
      <w:pBdr>
        <w:bottom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38">
    <w:name w:val="xl538"/>
    <w:basedOn w:val="Normal"/>
    <w:pPr>
      <w:pBdr>
        <w:bottom w:val="single" w:sz="8" w:space="0" w:color="auto"/>
      </w:pBdr>
      <w:spacing w:before="100" w:beforeAutospacing="1" w:after="100" w:afterAutospacing="1"/>
      <w:jc w:val="left"/>
    </w:pPr>
    <w:rPr>
      <w:rFonts w:ascii="Calibri" w:eastAsia="Times New Roman" w:hAnsi="Calibri"/>
      <w:sz w:val="16"/>
      <w:szCs w:val="16"/>
    </w:rPr>
  </w:style>
  <w:style w:type="paragraph" w:customStyle="1" w:styleId="xl539">
    <w:name w:val="xl539"/>
    <w:basedOn w:val="Normal"/>
    <w:pPr>
      <w:pBdr>
        <w:bottom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40">
    <w:name w:val="xl540"/>
    <w:basedOn w:val="Normal"/>
    <w:pPr>
      <w:spacing w:before="100" w:beforeAutospacing="1" w:after="100" w:afterAutospacing="1"/>
      <w:jc w:val="left"/>
    </w:pPr>
    <w:rPr>
      <w:rFonts w:ascii="Calibri" w:eastAsia="Times New Roman" w:hAnsi="Calibri"/>
      <w:color w:val="FF0000"/>
      <w:sz w:val="16"/>
      <w:szCs w:val="16"/>
    </w:rPr>
  </w:style>
  <w:style w:type="paragraph" w:customStyle="1" w:styleId="xl541">
    <w:name w:val="xl5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42">
    <w:name w:val="xl5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2"/>
      <w:szCs w:val="12"/>
    </w:rPr>
  </w:style>
  <w:style w:type="paragraph" w:customStyle="1" w:styleId="xl543">
    <w:name w:val="xl5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44">
    <w:name w:val="xl5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45">
    <w:name w:val="xl5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46">
    <w:name w:val="xl546"/>
    <w:basedOn w:val="Normal"/>
    <w:pPr>
      <w:spacing w:before="100" w:beforeAutospacing="1" w:after="100" w:afterAutospacing="1"/>
      <w:jc w:val="left"/>
    </w:pPr>
    <w:rPr>
      <w:rFonts w:eastAsia="Times New Roman"/>
      <w:color w:val="000000"/>
      <w:sz w:val="12"/>
      <w:szCs w:val="12"/>
    </w:rPr>
  </w:style>
  <w:style w:type="paragraph" w:customStyle="1" w:styleId="xl547">
    <w:name w:val="xl5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2"/>
      <w:szCs w:val="12"/>
    </w:rPr>
  </w:style>
  <w:style w:type="paragraph" w:customStyle="1" w:styleId="xl548">
    <w:name w:val="xl5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2"/>
      <w:szCs w:val="12"/>
    </w:rPr>
  </w:style>
  <w:style w:type="paragraph" w:customStyle="1" w:styleId="xl549">
    <w:name w:val="xl5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50">
    <w:name w:val="xl5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51">
    <w:name w:val="xl551"/>
    <w:basedOn w:val="Normal"/>
    <w:pPr>
      <w:spacing w:before="100" w:beforeAutospacing="1" w:after="100" w:afterAutospacing="1"/>
      <w:jc w:val="left"/>
    </w:pPr>
    <w:rPr>
      <w:rFonts w:eastAsia="Times New Roman"/>
      <w:color w:val="000000"/>
      <w:sz w:val="12"/>
      <w:szCs w:val="12"/>
    </w:rPr>
  </w:style>
  <w:style w:type="paragraph" w:customStyle="1" w:styleId="xl552">
    <w:name w:val="xl5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53">
    <w:name w:val="xl553"/>
    <w:basedOn w:val="Normal"/>
    <w:pPr>
      <w:pBdr>
        <w:bottom w:val="single" w:sz="8" w:space="0" w:color="auto"/>
      </w:pBdr>
      <w:spacing w:before="100" w:beforeAutospacing="1" w:after="100" w:afterAutospacing="1"/>
      <w:jc w:val="left"/>
    </w:pPr>
    <w:rPr>
      <w:rFonts w:eastAsia="Times New Roman"/>
      <w:color w:val="000000"/>
      <w:sz w:val="12"/>
      <w:szCs w:val="12"/>
    </w:rPr>
  </w:style>
  <w:style w:type="paragraph" w:customStyle="1" w:styleId="xl554">
    <w:name w:val="xl554"/>
    <w:basedOn w:val="Normal"/>
    <w:pPr>
      <w:pBdr>
        <w:bottom w:val="single" w:sz="8" w:space="0" w:color="auto"/>
      </w:pBdr>
      <w:spacing w:before="100" w:beforeAutospacing="1" w:after="100" w:afterAutospacing="1"/>
      <w:jc w:val="right"/>
    </w:pPr>
    <w:rPr>
      <w:rFonts w:eastAsia="Times New Roman"/>
      <w:sz w:val="12"/>
      <w:szCs w:val="12"/>
    </w:rPr>
  </w:style>
  <w:style w:type="paragraph" w:customStyle="1" w:styleId="xl555">
    <w:name w:val="xl555"/>
    <w:basedOn w:val="Normal"/>
    <w:pPr>
      <w:pBdr>
        <w:bottom w:val="single" w:sz="8" w:space="0" w:color="auto"/>
      </w:pBdr>
      <w:spacing w:before="100" w:beforeAutospacing="1" w:after="100" w:afterAutospacing="1"/>
      <w:jc w:val="right"/>
    </w:pPr>
    <w:rPr>
      <w:rFonts w:eastAsia="Times New Roman"/>
      <w:color w:val="000000"/>
      <w:sz w:val="12"/>
      <w:szCs w:val="12"/>
    </w:rPr>
  </w:style>
  <w:style w:type="paragraph" w:customStyle="1" w:styleId="xl556">
    <w:name w:val="xl556"/>
    <w:basedOn w:val="Normal"/>
    <w:pPr>
      <w:pBdr>
        <w:bottom w:val="single" w:sz="8" w:space="0" w:color="auto"/>
      </w:pBdr>
      <w:spacing w:before="100" w:beforeAutospacing="1" w:after="100" w:afterAutospacing="1"/>
      <w:jc w:val="right"/>
    </w:pPr>
    <w:rPr>
      <w:rFonts w:eastAsia="Times New Roman"/>
      <w:color w:val="000000"/>
      <w:sz w:val="12"/>
      <w:szCs w:val="12"/>
    </w:rPr>
  </w:style>
  <w:style w:type="paragraph" w:customStyle="1" w:styleId="xl557">
    <w:name w:val="xl557"/>
    <w:basedOn w:val="Normal"/>
    <w:pPr>
      <w:spacing w:before="100" w:beforeAutospacing="1" w:after="100" w:afterAutospacing="1"/>
      <w:jc w:val="left"/>
    </w:pPr>
    <w:rPr>
      <w:rFonts w:eastAsia="Times New Roman"/>
      <w:color w:val="000000"/>
      <w:sz w:val="12"/>
      <w:szCs w:val="12"/>
    </w:rPr>
  </w:style>
  <w:style w:type="paragraph" w:customStyle="1" w:styleId="xl558">
    <w:name w:val="xl558"/>
    <w:basedOn w:val="Normal"/>
    <w:pPr>
      <w:spacing w:before="100" w:beforeAutospacing="1" w:after="100" w:afterAutospacing="1"/>
      <w:jc w:val="left"/>
    </w:pPr>
    <w:rPr>
      <w:rFonts w:ascii="Calibri" w:eastAsia="Times New Roman" w:hAnsi="Calibri"/>
      <w:b/>
      <w:bCs/>
      <w:sz w:val="12"/>
      <w:szCs w:val="12"/>
    </w:rPr>
  </w:style>
  <w:style w:type="paragraph" w:customStyle="1" w:styleId="xl559">
    <w:name w:val="xl559"/>
    <w:basedOn w:val="Normal"/>
    <w:pPr>
      <w:pBdr>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60">
    <w:name w:val="xl560"/>
    <w:basedOn w:val="Normal"/>
    <w:pPr>
      <w:pBdr>
        <w:lef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61">
    <w:name w:val="xl561"/>
    <w:basedOn w:val="Normal"/>
    <w:pPr>
      <w:spacing w:before="100" w:beforeAutospacing="1" w:after="100" w:afterAutospacing="1"/>
      <w:jc w:val="left"/>
    </w:pPr>
    <w:rPr>
      <w:rFonts w:eastAsia="Times New Roman"/>
      <w:b/>
      <w:bCs/>
      <w:color w:val="000000"/>
      <w:sz w:val="12"/>
      <w:szCs w:val="12"/>
    </w:rPr>
  </w:style>
  <w:style w:type="paragraph" w:customStyle="1" w:styleId="xl562">
    <w:name w:val="xl562"/>
    <w:basedOn w:val="Normal"/>
    <w:pPr>
      <w:spacing w:before="100" w:beforeAutospacing="1" w:after="100" w:afterAutospacing="1"/>
      <w:jc w:val="center"/>
    </w:pPr>
    <w:rPr>
      <w:rFonts w:eastAsia="Times New Roman"/>
      <w:color w:val="000000"/>
      <w:sz w:val="12"/>
      <w:szCs w:val="12"/>
    </w:rPr>
  </w:style>
  <w:style w:type="paragraph" w:customStyle="1" w:styleId="xl563">
    <w:name w:val="xl563"/>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sz w:val="12"/>
      <w:szCs w:val="12"/>
    </w:rPr>
  </w:style>
  <w:style w:type="paragraph" w:customStyle="1" w:styleId="xl564">
    <w:name w:val="xl564"/>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65">
    <w:name w:val="xl565"/>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color w:val="000000"/>
      <w:sz w:val="12"/>
      <w:szCs w:val="12"/>
    </w:rPr>
  </w:style>
  <w:style w:type="paragraph" w:customStyle="1" w:styleId="xl566">
    <w:name w:val="xl566"/>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67">
    <w:name w:val="xl567"/>
    <w:basedOn w:val="Normal"/>
    <w:pPr>
      <w:spacing w:before="100" w:beforeAutospacing="1" w:after="100" w:afterAutospacing="1"/>
      <w:jc w:val="left"/>
    </w:pPr>
    <w:rPr>
      <w:rFonts w:eastAsia="Times New Roman"/>
      <w:b/>
      <w:bCs/>
      <w:color w:val="000000"/>
      <w:sz w:val="12"/>
      <w:szCs w:val="12"/>
    </w:rPr>
  </w:style>
  <w:style w:type="paragraph" w:customStyle="1" w:styleId="xl568">
    <w:name w:val="xl568"/>
    <w:basedOn w:val="Normal"/>
    <w:pPr>
      <w:pBdr>
        <w:top w:val="single" w:sz="4" w:space="0" w:color="auto"/>
        <w:left w:val="single" w:sz="4" w:space="0" w:color="auto"/>
      </w:pBdr>
      <w:spacing w:before="100" w:beforeAutospacing="1" w:after="100" w:afterAutospacing="1"/>
      <w:jc w:val="right"/>
    </w:pPr>
    <w:rPr>
      <w:rFonts w:eastAsia="Times New Roman"/>
      <w:sz w:val="12"/>
      <w:szCs w:val="12"/>
    </w:rPr>
  </w:style>
  <w:style w:type="paragraph" w:customStyle="1" w:styleId="xl569">
    <w:name w:val="xl569"/>
    <w:basedOn w:val="Normal"/>
    <w:pPr>
      <w:pBdr>
        <w:left w:val="single" w:sz="4" w:space="0" w:color="auto"/>
      </w:pBdr>
      <w:spacing w:before="100" w:beforeAutospacing="1" w:after="100" w:afterAutospacing="1"/>
      <w:jc w:val="right"/>
    </w:pPr>
    <w:rPr>
      <w:rFonts w:eastAsia="Times New Roman"/>
      <w:sz w:val="12"/>
      <w:szCs w:val="12"/>
    </w:rPr>
  </w:style>
  <w:style w:type="paragraph" w:customStyle="1" w:styleId="xl570">
    <w:name w:val="xl570"/>
    <w:basedOn w:val="Normal"/>
    <w:pPr>
      <w:pBdr>
        <w:left w:val="single" w:sz="4" w:space="0" w:color="auto"/>
        <w:bottom w:val="single" w:sz="4" w:space="0" w:color="auto"/>
      </w:pBdr>
      <w:spacing w:before="100" w:beforeAutospacing="1" w:after="100" w:afterAutospacing="1"/>
      <w:jc w:val="right"/>
    </w:pPr>
    <w:rPr>
      <w:rFonts w:eastAsia="Times New Roman"/>
      <w:sz w:val="12"/>
      <w:szCs w:val="12"/>
    </w:rPr>
  </w:style>
  <w:style w:type="paragraph" w:customStyle="1" w:styleId="xl571">
    <w:name w:val="xl5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8"/>
      <w:szCs w:val="18"/>
    </w:rPr>
  </w:style>
  <w:style w:type="paragraph" w:customStyle="1" w:styleId="xl572">
    <w:name w:val="xl5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573">
    <w:name w:val="xl573"/>
    <w:basedOn w:val="Normal"/>
    <w:pPr>
      <w:spacing w:before="100" w:beforeAutospacing="1" w:after="100" w:afterAutospacing="1"/>
      <w:jc w:val="right"/>
    </w:pPr>
    <w:rPr>
      <w:rFonts w:eastAsia="Times New Roman"/>
      <w:color w:val="000000"/>
      <w:sz w:val="18"/>
      <w:szCs w:val="18"/>
    </w:rPr>
  </w:style>
  <w:style w:type="paragraph" w:customStyle="1" w:styleId="xl574">
    <w:name w:val="xl574"/>
    <w:basedOn w:val="Normal"/>
    <w:pPr>
      <w:spacing w:before="100" w:beforeAutospacing="1" w:after="100" w:afterAutospacing="1"/>
      <w:jc w:val="right"/>
    </w:pPr>
    <w:rPr>
      <w:rFonts w:eastAsia="Times New Roman"/>
      <w:color w:val="000000"/>
      <w:sz w:val="18"/>
      <w:szCs w:val="18"/>
    </w:rPr>
  </w:style>
  <w:style w:type="paragraph" w:customStyle="1" w:styleId="xl575">
    <w:name w:val="xl575"/>
    <w:basedOn w:val="Normal"/>
    <w:pPr>
      <w:spacing w:before="100" w:beforeAutospacing="1" w:after="100" w:afterAutospacing="1"/>
      <w:jc w:val="left"/>
    </w:pPr>
    <w:rPr>
      <w:rFonts w:ascii="Calibri" w:eastAsia="Times New Roman" w:hAnsi="Calibri"/>
      <w:sz w:val="18"/>
      <w:szCs w:val="18"/>
    </w:rPr>
  </w:style>
  <w:style w:type="paragraph" w:customStyle="1" w:styleId="xl576">
    <w:name w:val="xl576"/>
    <w:basedOn w:val="Normal"/>
    <w:pPr>
      <w:spacing w:before="100" w:beforeAutospacing="1" w:after="100" w:afterAutospacing="1"/>
      <w:jc w:val="left"/>
    </w:pPr>
    <w:rPr>
      <w:rFonts w:eastAsia="Times New Roman"/>
      <w:color w:val="FF0000"/>
      <w:sz w:val="18"/>
      <w:szCs w:val="18"/>
    </w:rPr>
  </w:style>
  <w:style w:type="paragraph" w:customStyle="1" w:styleId="xl577">
    <w:name w:val="xl577"/>
    <w:basedOn w:val="Normal"/>
    <w:pPr>
      <w:spacing w:before="100" w:beforeAutospacing="1" w:after="100" w:afterAutospacing="1"/>
      <w:jc w:val="left"/>
    </w:pPr>
    <w:rPr>
      <w:rFonts w:ascii="Calibri" w:eastAsia="Times New Roman" w:hAnsi="Calibri"/>
      <w:color w:val="FF0000"/>
      <w:sz w:val="18"/>
      <w:szCs w:val="18"/>
    </w:rPr>
  </w:style>
  <w:style w:type="paragraph" w:customStyle="1" w:styleId="xl578">
    <w:name w:val="xl578"/>
    <w:basedOn w:val="Normal"/>
    <w:pPr>
      <w:spacing w:before="100" w:beforeAutospacing="1" w:after="100" w:afterAutospacing="1"/>
      <w:jc w:val="right"/>
    </w:pPr>
    <w:rPr>
      <w:rFonts w:eastAsia="Times New Roman"/>
      <w:sz w:val="18"/>
      <w:szCs w:val="18"/>
    </w:rPr>
  </w:style>
  <w:style w:type="paragraph" w:customStyle="1" w:styleId="xl579">
    <w:name w:val="xl579"/>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80">
    <w:name w:val="xl5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rPr>
  </w:style>
  <w:style w:type="paragraph" w:customStyle="1" w:styleId="xl581">
    <w:name w:val="xl581"/>
    <w:basedOn w:val="Normal"/>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582">
    <w:name w:val="xl582"/>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83">
    <w:name w:val="xl583"/>
    <w:basedOn w:val="Normal"/>
    <w:pPr>
      <w:spacing w:before="100" w:beforeAutospacing="1" w:after="100" w:afterAutospacing="1"/>
      <w:jc w:val="right"/>
    </w:pPr>
    <w:rPr>
      <w:rFonts w:eastAsia="Times New Roman"/>
      <w:sz w:val="18"/>
      <w:szCs w:val="18"/>
    </w:rPr>
  </w:style>
  <w:style w:type="paragraph" w:customStyle="1" w:styleId="xl584">
    <w:name w:val="xl584"/>
    <w:basedOn w:val="Normal"/>
    <w:pPr>
      <w:spacing w:before="100" w:beforeAutospacing="1" w:after="100" w:afterAutospacing="1"/>
      <w:jc w:val="left"/>
    </w:pPr>
    <w:rPr>
      <w:rFonts w:eastAsia="Times New Roman"/>
      <w:color w:val="000000"/>
      <w:sz w:val="18"/>
      <w:szCs w:val="18"/>
    </w:rPr>
  </w:style>
  <w:style w:type="paragraph" w:customStyle="1" w:styleId="xl585">
    <w:name w:val="xl585"/>
    <w:basedOn w:val="Normal"/>
    <w:pPr>
      <w:spacing w:before="100" w:beforeAutospacing="1" w:after="100" w:afterAutospacing="1"/>
      <w:jc w:val="left"/>
    </w:pPr>
    <w:rPr>
      <w:rFonts w:eastAsia="Times New Roman"/>
      <w:sz w:val="18"/>
      <w:szCs w:val="18"/>
    </w:rPr>
  </w:style>
  <w:style w:type="paragraph" w:customStyle="1" w:styleId="xl586">
    <w:name w:val="xl586"/>
    <w:basedOn w:val="Normal"/>
    <w:pPr>
      <w:spacing w:before="100" w:beforeAutospacing="1" w:after="100" w:afterAutospacing="1"/>
      <w:jc w:val="left"/>
    </w:pPr>
    <w:rPr>
      <w:rFonts w:eastAsia="Times New Roman"/>
      <w:color w:val="FF0000"/>
      <w:sz w:val="18"/>
      <w:szCs w:val="18"/>
    </w:rPr>
  </w:style>
  <w:style w:type="paragraph" w:customStyle="1" w:styleId="xl587">
    <w:name w:val="xl587"/>
    <w:basedOn w:val="Normal"/>
    <w:pPr>
      <w:spacing w:before="100" w:beforeAutospacing="1" w:after="100" w:afterAutospacing="1"/>
      <w:jc w:val="left"/>
    </w:pPr>
    <w:rPr>
      <w:rFonts w:eastAsia="Times New Roman"/>
      <w:i/>
      <w:iCs/>
      <w:color w:val="000000"/>
      <w:sz w:val="18"/>
      <w:szCs w:val="18"/>
    </w:rPr>
  </w:style>
  <w:style w:type="paragraph" w:customStyle="1" w:styleId="xl588">
    <w:name w:val="xl588"/>
    <w:basedOn w:val="Normal"/>
    <w:pPr>
      <w:pBdr>
        <w:top w:val="single" w:sz="4" w:space="0" w:color="auto"/>
      </w:pBdr>
      <w:spacing w:before="100" w:beforeAutospacing="1" w:after="100" w:afterAutospacing="1"/>
      <w:jc w:val="right"/>
    </w:pPr>
    <w:rPr>
      <w:rFonts w:eastAsia="Times New Roman"/>
      <w:color w:val="000000"/>
      <w:sz w:val="12"/>
      <w:szCs w:val="12"/>
    </w:rPr>
  </w:style>
  <w:style w:type="paragraph" w:customStyle="1" w:styleId="xl589">
    <w:name w:val="xl589"/>
    <w:basedOn w:val="Normal"/>
    <w:pPr>
      <w:pBdr>
        <w:top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90">
    <w:name w:val="xl590"/>
    <w:basedOn w:val="Normal"/>
    <w:pPr>
      <w:spacing w:before="100" w:beforeAutospacing="1" w:after="100" w:afterAutospacing="1"/>
      <w:jc w:val="right"/>
    </w:pPr>
    <w:rPr>
      <w:rFonts w:eastAsia="Times New Roman"/>
      <w:color w:val="000000"/>
      <w:sz w:val="12"/>
      <w:szCs w:val="12"/>
    </w:rPr>
  </w:style>
  <w:style w:type="paragraph" w:customStyle="1" w:styleId="xl591">
    <w:name w:val="xl591"/>
    <w:basedOn w:val="Normal"/>
    <w:pPr>
      <w:pBdr>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92">
    <w:name w:val="xl592"/>
    <w:basedOn w:val="Normal"/>
    <w:pPr>
      <w:pBdr>
        <w:bottom w:val="single" w:sz="4" w:space="0" w:color="auto"/>
      </w:pBdr>
      <w:spacing w:before="100" w:beforeAutospacing="1" w:after="100" w:afterAutospacing="1"/>
      <w:jc w:val="right"/>
    </w:pPr>
    <w:rPr>
      <w:rFonts w:eastAsia="Times New Roman"/>
      <w:color w:val="000000"/>
      <w:sz w:val="12"/>
      <w:szCs w:val="12"/>
    </w:rPr>
  </w:style>
  <w:style w:type="paragraph" w:customStyle="1" w:styleId="xl593">
    <w:name w:val="xl593"/>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94">
    <w:name w:val="xl594"/>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95">
    <w:name w:val="xl595"/>
    <w:basedOn w:val="Normal"/>
    <w:pPr>
      <w:spacing w:before="100" w:beforeAutospacing="1" w:after="100" w:afterAutospacing="1"/>
      <w:jc w:val="right"/>
    </w:pPr>
    <w:rPr>
      <w:rFonts w:eastAsia="Times New Roman"/>
      <w:sz w:val="18"/>
      <w:szCs w:val="18"/>
    </w:rPr>
  </w:style>
  <w:style w:type="paragraph" w:customStyle="1" w:styleId="xl596">
    <w:name w:val="xl5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 w:val="12"/>
      <w:szCs w:val="12"/>
    </w:rPr>
  </w:style>
  <w:style w:type="paragraph" w:customStyle="1" w:styleId="xl597">
    <w:name w:val="xl5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olor w:val="000000"/>
      <w:sz w:val="12"/>
      <w:szCs w:val="12"/>
    </w:rPr>
  </w:style>
  <w:style w:type="paragraph" w:customStyle="1" w:styleId="xl598">
    <w:name w:val="xl5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2"/>
      <w:szCs w:val="12"/>
    </w:rPr>
  </w:style>
  <w:style w:type="paragraph" w:customStyle="1" w:styleId="xl599">
    <w:name w:val="xl5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600">
    <w:name w:val="xl600"/>
    <w:basedOn w:val="Normal"/>
    <w:pPr>
      <w:pBdr>
        <w:bottom w:val="single" w:sz="4" w:space="0" w:color="auto"/>
      </w:pBdr>
      <w:spacing w:before="100" w:beforeAutospacing="1" w:after="100" w:afterAutospacing="1"/>
      <w:jc w:val="left"/>
    </w:pPr>
    <w:rPr>
      <w:rFonts w:eastAsia="Times New Roman"/>
      <w:color w:val="000000"/>
      <w:sz w:val="18"/>
      <w:szCs w:val="18"/>
    </w:rPr>
  </w:style>
  <w:style w:type="paragraph" w:customStyle="1" w:styleId="xl601">
    <w:name w:val="xl601"/>
    <w:basedOn w:val="Normal"/>
    <w:pPr>
      <w:pBdr>
        <w:bottom w:val="single" w:sz="4" w:space="0" w:color="auto"/>
      </w:pBdr>
      <w:spacing w:before="100" w:beforeAutospacing="1" w:after="100" w:afterAutospacing="1"/>
      <w:jc w:val="center"/>
    </w:pPr>
    <w:rPr>
      <w:rFonts w:eastAsia="Times New Roman"/>
      <w:b/>
      <w:bCs/>
      <w:sz w:val="18"/>
      <w:szCs w:val="18"/>
    </w:rPr>
  </w:style>
  <w:style w:type="paragraph" w:customStyle="1" w:styleId="xl602">
    <w:name w:val="xl602"/>
    <w:basedOn w:val="Normal"/>
    <w:pPr>
      <w:pBdr>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603">
    <w:name w:val="xl603"/>
    <w:basedOn w:val="Normal"/>
    <w:pPr>
      <w:pBdr>
        <w:top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604">
    <w:name w:val="xl604"/>
    <w:basedOn w:val="Normal"/>
    <w:pPr>
      <w:pBdr>
        <w:right w:val="single" w:sz="4" w:space="0" w:color="auto"/>
      </w:pBdr>
      <w:spacing w:before="100" w:beforeAutospacing="1" w:after="100" w:afterAutospacing="1"/>
      <w:jc w:val="left"/>
    </w:pPr>
    <w:rPr>
      <w:rFonts w:eastAsia="Times New Roman"/>
      <w:color w:val="000000"/>
      <w:sz w:val="12"/>
      <w:szCs w:val="12"/>
    </w:rPr>
  </w:style>
  <w:style w:type="paragraph" w:customStyle="1" w:styleId="xl605">
    <w:name w:val="xl605"/>
    <w:basedOn w:val="Normal"/>
    <w:pPr>
      <w:pBdr>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606">
    <w:name w:val="xl606"/>
    <w:basedOn w:val="Normal"/>
    <w:pPr>
      <w:pBdr>
        <w:left w:val="single" w:sz="4" w:space="0" w:color="auto"/>
        <w:bottom w:val="single" w:sz="4" w:space="0" w:color="auto"/>
      </w:pBdr>
      <w:spacing w:before="100" w:beforeAutospacing="1" w:after="100" w:afterAutospacing="1"/>
      <w:jc w:val="right"/>
    </w:pPr>
    <w:rPr>
      <w:rFonts w:eastAsia="Times New Roman"/>
      <w:sz w:val="12"/>
      <w:szCs w:val="12"/>
    </w:rPr>
  </w:style>
  <w:style w:type="paragraph" w:customStyle="1" w:styleId="xl607">
    <w:name w:val="xl607"/>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608">
    <w:name w:val="xl608"/>
    <w:basedOn w:val="Normal"/>
    <w:pPr>
      <w:pBdr>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609">
    <w:name w:val="xl609"/>
    <w:basedOn w:val="Normal"/>
    <w:pPr>
      <w:pBdr>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610">
    <w:name w:val="xl610"/>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611">
    <w:name w:val="xl611"/>
    <w:basedOn w:val="Normal"/>
    <w:pPr>
      <w:spacing w:before="100" w:beforeAutospacing="1" w:after="100" w:afterAutospacing="1"/>
      <w:jc w:val="left"/>
    </w:pPr>
    <w:rPr>
      <w:rFonts w:ascii="Calibri" w:eastAsia="Times New Roman" w:hAnsi="Calibri"/>
      <w:color w:val="1F497D"/>
      <w:sz w:val="22"/>
    </w:rPr>
  </w:style>
  <w:style w:type="paragraph" w:customStyle="1" w:styleId="xl612">
    <w:name w:val="xl612"/>
    <w:basedOn w:val="Normal"/>
    <w:pPr>
      <w:pBdr>
        <w:bottom w:val="single" w:sz="4" w:space="0" w:color="auto"/>
      </w:pBdr>
      <w:spacing w:before="100" w:beforeAutospacing="1" w:after="100" w:afterAutospacing="1"/>
      <w:jc w:val="left"/>
    </w:pPr>
    <w:rPr>
      <w:rFonts w:eastAsia="Times New Roman"/>
      <w:b/>
      <w:bCs/>
      <w:sz w:val="18"/>
      <w:szCs w:val="18"/>
    </w:rPr>
  </w:style>
  <w:style w:type="paragraph" w:customStyle="1" w:styleId="xl613">
    <w:name w:val="xl613"/>
    <w:basedOn w:val="Normal"/>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000000"/>
      <w:sz w:val="12"/>
      <w:szCs w:val="12"/>
    </w:rPr>
  </w:style>
  <w:style w:type="paragraph" w:customStyle="1" w:styleId="xl614">
    <w:name w:val="xl614"/>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615">
    <w:name w:val="xl615"/>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616">
    <w:name w:val="xl616"/>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617">
    <w:name w:val="xl617"/>
    <w:basedOn w:val="Normal"/>
    <w:pPr>
      <w:spacing w:before="100" w:beforeAutospacing="1" w:after="100" w:afterAutospacing="1"/>
      <w:jc w:val="right"/>
    </w:pPr>
    <w:rPr>
      <w:rFonts w:eastAsia="Times New Roman"/>
      <w:color w:val="000000"/>
      <w:sz w:val="18"/>
      <w:szCs w:val="18"/>
    </w:rPr>
  </w:style>
  <w:style w:type="paragraph" w:customStyle="1" w:styleId="xl618">
    <w:name w:val="xl618"/>
    <w:basedOn w:val="Normal"/>
    <w:pPr>
      <w:pBdr>
        <w:bottom w:val="single" w:sz="8" w:space="0" w:color="auto"/>
      </w:pBdr>
      <w:spacing w:before="100" w:beforeAutospacing="1" w:after="100" w:afterAutospacing="1"/>
      <w:jc w:val="left"/>
    </w:pPr>
    <w:rPr>
      <w:rFonts w:eastAsia="Times New Roman"/>
      <w:color w:val="000000"/>
      <w:sz w:val="16"/>
      <w:szCs w:val="16"/>
    </w:rPr>
  </w:style>
  <w:style w:type="paragraph" w:customStyle="1" w:styleId="xl619">
    <w:name w:val="xl619"/>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620">
    <w:name w:val="xl620"/>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621">
    <w:name w:val="xl621"/>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622">
    <w:name w:val="xl622"/>
    <w:basedOn w:val="Normal"/>
    <w:pPr>
      <w:spacing w:before="100" w:beforeAutospacing="1" w:after="100" w:afterAutospacing="1"/>
      <w:jc w:val="right"/>
    </w:pPr>
    <w:rPr>
      <w:rFonts w:eastAsia="Times New Roman"/>
      <w:color w:val="000000"/>
      <w:sz w:val="18"/>
      <w:szCs w:val="18"/>
    </w:rPr>
  </w:style>
  <w:style w:type="paragraph" w:customStyle="1" w:styleId="xl623">
    <w:name w:val="xl623"/>
    <w:basedOn w:val="Normal"/>
    <w:pPr>
      <w:pBdr>
        <w:top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624">
    <w:name w:val="xl624"/>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625">
    <w:name w:val="xl625"/>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626">
    <w:name w:val="xl626"/>
    <w:basedOn w:val="Normal"/>
    <w:pPr>
      <w:pBdr>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627">
    <w:name w:val="xl627"/>
    <w:basedOn w:val="Normal"/>
    <w:pPr>
      <w:pBdr>
        <w:bottom w:val="single" w:sz="8" w:space="0" w:color="000000"/>
      </w:pBdr>
      <w:spacing w:before="100" w:beforeAutospacing="1" w:after="100" w:afterAutospacing="1"/>
      <w:jc w:val="left"/>
    </w:pPr>
    <w:rPr>
      <w:rFonts w:ascii="Calibri" w:eastAsia="Times New Roman" w:hAnsi="Calibri"/>
      <w:sz w:val="18"/>
      <w:szCs w:val="18"/>
    </w:rPr>
  </w:style>
  <w:style w:type="paragraph" w:customStyle="1" w:styleId="xl628">
    <w:name w:val="xl628"/>
    <w:basedOn w:val="Normal"/>
    <w:pPr>
      <w:spacing w:before="100" w:beforeAutospacing="1" w:after="100" w:afterAutospacing="1"/>
      <w:jc w:val="left"/>
    </w:pPr>
    <w:rPr>
      <w:rFonts w:eastAsia="Times New Roman"/>
      <w:sz w:val="18"/>
      <w:szCs w:val="18"/>
    </w:rPr>
  </w:style>
  <w:style w:type="paragraph" w:customStyle="1" w:styleId="xl629">
    <w:name w:val="xl629"/>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630">
    <w:name w:val="xl630"/>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631">
    <w:name w:val="xl631"/>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632">
    <w:name w:val="xl632"/>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633">
    <w:name w:val="xl633"/>
    <w:basedOn w:val="Normal"/>
    <w:pPr>
      <w:pBdr>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634">
    <w:name w:val="xl634"/>
    <w:basedOn w:val="Normal"/>
    <w:pPr>
      <w:pBdr>
        <w:bottom w:val="single" w:sz="8" w:space="0" w:color="000000"/>
      </w:pBdr>
      <w:spacing w:before="100" w:beforeAutospacing="1" w:after="100" w:afterAutospacing="1"/>
      <w:jc w:val="right"/>
    </w:pPr>
    <w:rPr>
      <w:rFonts w:ascii="Calibri" w:eastAsia="Times New Roman" w:hAnsi="Calibri"/>
      <w:color w:val="000000"/>
      <w:sz w:val="18"/>
      <w:szCs w:val="18"/>
    </w:rPr>
  </w:style>
  <w:style w:type="paragraph" w:customStyle="1" w:styleId="xl635">
    <w:name w:val="xl635"/>
    <w:basedOn w:val="Normal"/>
    <w:pPr>
      <w:pBdr>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636">
    <w:name w:val="xl636"/>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637">
    <w:name w:val="xl637"/>
    <w:basedOn w:val="Normal"/>
    <w:pPr>
      <w:pBdr>
        <w:top w:val="single" w:sz="8" w:space="0" w:color="auto"/>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638">
    <w:name w:val="xl638"/>
    <w:basedOn w:val="Normal"/>
    <w:pPr>
      <w:pBdr>
        <w:top w:val="single" w:sz="8" w:space="0" w:color="auto"/>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639">
    <w:name w:val="xl639"/>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640">
    <w:name w:val="xl640"/>
    <w:basedOn w:val="Normal"/>
    <w:pPr>
      <w:pBdr>
        <w:top w:val="single" w:sz="8" w:space="0" w:color="auto"/>
        <w:right w:val="single" w:sz="8" w:space="0" w:color="auto"/>
      </w:pBdr>
      <w:spacing w:before="100" w:beforeAutospacing="1" w:after="100" w:afterAutospacing="1"/>
      <w:jc w:val="left"/>
    </w:pPr>
    <w:rPr>
      <w:rFonts w:eastAsia="Times New Roman"/>
      <w:color w:val="000000"/>
      <w:sz w:val="18"/>
      <w:szCs w:val="18"/>
    </w:rPr>
  </w:style>
  <w:style w:type="paragraph" w:customStyle="1" w:styleId="xl641">
    <w:name w:val="xl641"/>
    <w:basedOn w:val="Normal"/>
    <w:pPr>
      <w:pBdr>
        <w:top w:val="single" w:sz="8" w:space="0" w:color="000000"/>
      </w:pBdr>
      <w:spacing w:before="100" w:beforeAutospacing="1" w:after="100" w:afterAutospacing="1"/>
      <w:jc w:val="left"/>
    </w:pPr>
    <w:rPr>
      <w:rFonts w:eastAsia="Times New Roman"/>
      <w:color w:val="000000"/>
      <w:sz w:val="18"/>
      <w:szCs w:val="18"/>
    </w:rPr>
  </w:style>
  <w:style w:type="paragraph" w:customStyle="1" w:styleId="xl642">
    <w:name w:val="xl642"/>
    <w:basedOn w:val="Normal"/>
    <w:pPr>
      <w:spacing w:before="100" w:beforeAutospacing="1" w:after="100" w:afterAutospacing="1"/>
      <w:jc w:val="left"/>
    </w:pPr>
    <w:rPr>
      <w:rFonts w:eastAsia="Times New Roman"/>
      <w:color w:val="000000"/>
      <w:sz w:val="18"/>
      <w:szCs w:val="18"/>
    </w:rPr>
  </w:style>
  <w:style w:type="paragraph" w:customStyle="1" w:styleId="xl643">
    <w:name w:val="xl643"/>
    <w:basedOn w:val="Normal"/>
    <w:pPr>
      <w:spacing w:before="100" w:beforeAutospacing="1" w:after="100" w:afterAutospacing="1"/>
      <w:jc w:val="left"/>
    </w:pPr>
    <w:rPr>
      <w:rFonts w:eastAsia="Times New Roman"/>
      <w:color w:val="000000"/>
      <w:sz w:val="18"/>
      <w:szCs w:val="18"/>
    </w:rPr>
  </w:style>
  <w:style w:type="paragraph" w:customStyle="1" w:styleId="xl644">
    <w:name w:val="xl644"/>
    <w:basedOn w:val="Normal"/>
    <w:pPr>
      <w:pBdr>
        <w:top w:val="single" w:sz="8" w:space="0" w:color="auto"/>
        <w:left w:val="single" w:sz="4" w:space="0" w:color="auto"/>
        <w:right w:val="single" w:sz="4" w:space="0" w:color="auto"/>
      </w:pBdr>
      <w:spacing w:before="100" w:beforeAutospacing="1" w:after="100" w:afterAutospacing="1"/>
      <w:jc w:val="left"/>
    </w:pPr>
    <w:rPr>
      <w:rFonts w:eastAsia="Times New Roman"/>
      <w:sz w:val="18"/>
      <w:szCs w:val="18"/>
    </w:rPr>
  </w:style>
  <w:style w:type="paragraph" w:customStyle="1" w:styleId="xl645">
    <w:name w:val="xl645"/>
    <w:basedOn w:val="Normal"/>
    <w:pPr>
      <w:pBdr>
        <w:left w:val="single" w:sz="4" w:space="0" w:color="auto"/>
        <w:bottom w:val="single" w:sz="8" w:space="0" w:color="auto"/>
        <w:right w:val="single" w:sz="4" w:space="0" w:color="auto"/>
      </w:pBdr>
      <w:spacing w:before="100" w:beforeAutospacing="1" w:after="100" w:afterAutospacing="1"/>
      <w:jc w:val="left"/>
    </w:pPr>
    <w:rPr>
      <w:rFonts w:eastAsia="Times New Roman"/>
      <w:i/>
      <w:iCs/>
      <w:sz w:val="18"/>
      <w:szCs w:val="18"/>
    </w:rPr>
  </w:style>
  <w:style w:type="paragraph" w:customStyle="1" w:styleId="xl646">
    <w:name w:val="xl646"/>
    <w:basedOn w:val="Normal"/>
    <w:pPr>
      <w:pBdr>
        <w:left w:val="single" w:sz="4"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647">
    <w:name w:val="xl647"/>
    <w:basedOn w:val="Normal"/>
    <w:pPr>
      <w:pBdr>
        <w:left w:val="single" w:sz="4" w:space="0" w:color="auto"/>
        <w:bottom w:val="single" w:sz="8"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648">
    <w:name w:val="xl648"/>
    <w:basedOn w:val="Normal"/>
    <w:pPr>
      <w:pBdr>
        <w:left w:val="single" w:sz="4" w:space="0" w:color="auto"/>
        <w:right w:val="single" w:sz="4" w:space="0" w:color="auto"/>
      </w:pBdr>
      <w:spacing w:before="100" w:beforeAutospacing="1" w:after="100" w:afterAutospacing="1"/>
      <w:jc w:val="right"/>
    </w:pPr>
    <w:rPr>
      <w:rFonts w:eastAsia="Times New Roman"/>
      <w:szCs w:val="24"/>
    </w:rPr>
  </w:style>
  <w:style w:type="paragraph" w:customStyle="1" w:styleId="xl649">
    <w:name w:val="xl649"/>
    <w:basedOn w:val="Normal"/>
    <w:pPr>
      <w:pBdr>
        <w:left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650">
    <w:name w:val="xl650"/>
    <w:basedOn w:val="Normal"/>
    <w:pPr>
      <w:pBdr>
        <w:top w:val="single" w:sz="8" w:space="0" w:color="auto"/>
        <w:left w:val="single" w:sz="4" w:space="0" w:color="auto"/>
      </w:pBdr>
      <w:spacing w:before="100" w:beforeAutospacing="1" w:after="100" w:afterAutospacing="1"/>
      <w:jc w:val="left"/>
    </w:pPr>
    <w:rPr>
      <w:rFonts w:eastAsia="Times New Roman"/>
      <w:color w:val="000000"/>
      <w:sz w:val="18"/>
      <w:szCs w:val="18"/>
    </w:rPr>
  </w:style>
  <w:style w:type="paragraph" w:customStyle="1" w:styleId="xl651">
    <w:name w:val="xl651"/>
    <w:basedOn w:val="Normal"/>
    <w:pPr>
      <w:pBdr>
        <w:left w:val="single" w:sz="4" w:space="0" w:color="auto"/>
        <w:bottom w:val="single" w:sz="8" w:space="0" w:color="auto"/>
      </w:pBdr>
      <w:spacing w:before="100" w:beforeAutospacing="1" w:after="100" w:afterAutospacing="1"/>
      <w:jc w:val="left"/>
    </w:pPr>
    <w:rPr>
      <w:rFonts w:eastAsia="Times New Roman"/>
      <w:color w:val="000000"/>
      <w:sz w:val="18"/>
      <w:szCs w:val="18"/>
    </w:rPr>
  </w:style>
  <w:style w:type="paragraph" w:customStyle="1" w:styleId="xl652">
    <w:name w:val="xl652"/>
    <w:basedOn w:val="Normal"/>
    <w:pPr>
      <w:pBdr>
        <w:left w:val="single" w:sz="4" w:space="0" w:color="auto"/>
      </w:pBdr>
      <w:spacing w:before="100" w:beforeAutospacing="1" w:after="100" w:afterAutospacing="1"/>
      <w:jc w:val="right"/>
    </w:pPr>
    <w:rPr>
      <w:rFonts w:eastAsia="Times New Roman"/>
      <w:color w:val="000000"/>
      <w:sz w:val="18"/>
      <w:szCs w:val="18"/>
    </w:rPr>
  </w:style>
  <w:style w:type="paragraph" w:customStyle="1" w:styleId="xl653">
    <w:name w:val="xl653"/>
    <w:basedOn w:val="Normal"/>
    <w:pPr>
      <w:pBdr>
        <w:top w:val="single" w:sz="8" w:space="0" w:color="auto"/>
        <w:left w:val="single" w:sz="4" w:space="0" w:color="auto"/>
      </w:pBdr>
      <w:spacing w:before="100" w:beforeAutospacing="1" w:after="100" w:afterAutospacing="1"/>
      <w:jc w:val="left"/>
    </w:pPr>
    <w:rPr>
      <w:rFonts w:eastAsia="Times New Roman"/>
      <w:sz w:val="18"/>
      <w:szCs w:val="18"/>
    </w:rPr>
  </w:style>
  <w:style w:type="paragraph" w:customStyle="1" w:styleId="xl654">
    <w:name w:val="xl654"/>
    <w:basedOn w:val="Normal"/>
    <w:pPr>
      <w:pBdr>
        <w:left w:val="single" w:sz="4" w:space="0" w:color="auto"/>
        <w:bottom w:val="single" w:sz="8" w:space="0" w:color="auto"/>
      </w:pBdr>
      <w:spacing w:before="100" w:beforeAutospacing="1" w:after="100" w:afterAutospacing="1"/>
      <w:jc w:val="left"/>
    </w:pPr>
    <w:rPr>
      <w:rFonts w:eastAsia="Times New Roman"/>
      <w:i/>
      <w:iCs/>
      <w:sz w:val="18"/>
      <w:szCs w:val="18"/>
    </w:rPr>
  </w:style>
  <w:style w:type="paragraph" w:customStyle="1" w:styleId="xl655">
    <w:name w:val="xl655"/>
    <w:basedOn w:val="Normal"/>
    <w:pPr>
      <w:pBdr>
        <w:left w:val="single" w:sz="4" w:space="0" w:color="auto"/>
      </w:pBdr>
      <w:spacing w:before="100" w:beforeAutospacing="1" w:after="100" w:afterAutospacing="1"/>
      <w:jc w:val="left"/>
    </w:pPr>
    <w:rPr>
      <w:rFonts w:eastAsia="Times New Roman"/>
      <w:color w:val="000000"/>
      <w:sz w:val="18"/>
      <w:szCs w:val="18"/>
    </w:rPr>
  </w:style>
  <w:style w:type="paragraph" w:customStyle="1" w:styleId="xl656">
    <w:name w:val="xl656"/>
    <w:basedOn w:val="Normal"/>
    <w:pPr>
      <w:pBdr>
        <w:left w:val="single" w:sz="4" w:space="0" w:color="auto"/>
        <w:bottom w:val="single" w:sz="8" w:space="0" w:color="auto"/>
      </w:pBdr>
      <w:shd w:val="clear" w:color="auto" w:fill="FFFF00"/>
      <w:spacing w:before="100" w:beforeAutospacing="1" w:after="100" w:afterAutospacing="1"/>
      <w:jc w:val="left"/>
    </w:pPr>
    <w:rPr>
      <w:rFonts w:eastAsia="Times New Roman"/>
      <w:color w:val="000000"/>
      <w:sz w:val="18"/>
      <w:szCs w:val="18"/>
    </w:rPr>
  </w:style>
  <w:style w:type="paragraph" w:customStyle="1" w:styleId="xl657">
    <w:name w:val="xl657"/>
    <w:basedOn w:val="Normal"/>
    <w:pPr>
      <w:pBdr>
        <w:top w:val="single" w:sz="8" w:space="0" w:color="auto"/>
        <w:left w:val="single" w:sz="4"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658">
    <w:name w:val="xl658"/>
    <w:basedOn w:val="Normal"/>
    <w:pPr>
      <w:pBdr>
        <w:left w:val="single" w:sz="4" w:space="0" w:color="auto"/>
        <w:bottom w:val="single" w:sz="8"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659">
    <w:name w:val="xl659"/>
    <w:basedOn w:val="Normal"/>
    <w:pPr>
      <w:pBdr>
        <w:left w:val="single" w:sz="4" w:space="0" w:color="auto"/>
        <w:bottom w:val="single" w:sz="8" w:space="0" w:color="auto"/>
      </w:pBdr>
      <w:spacing w:before="100" w:beforeAutospacing="1" w:after="100" w:afterAutospacing="1"/>
      <w:jc w:val="right"/>
    </w:pPr>
    <w:rPr>
      <w:rFonts w:eastAsia="Times New Roman"/>
      <w:color w:val="000000"/>
      <w:sz w:val="18"/>
      <w:szCs w:val="18"/>
    </w:rPr>
  </w:style>
  <w:style w:type="paragraph" w:customStyle="1" w:styleId="xl660">
    <w:name w:val="xl660"/>
    <w:basedOn w:val="Normal"/>
    <w:pPr>
      <w:pBdr>
        <w:top w:val="single" w:sz="8" w:space="0" w:color="000000"/>
        <w:left w:val="single" w:sz="4" w:space="0" w:color="auto"/>
      </w:pBdr>
      <w:spacing w:before="100" w:beforeAutospacing="1" w:after="100" w:afterAutospacing="1"/>
      <w:jc w:val="left"/>
    </w:pPr>
    <w:rPr>
      <w:rFonts w:eastAsia="Times New Roman"/>
      <w:sz w:val="18"/>
      <w:szCs w:val="18"/>
    </w:rPr>
  </w:style>
  <w:style w:type="paragraph" w:customStyle="1" w:styleId="xl661">
    <w:name w:val="xl661"/>
    <w:basedOn w:val="Normal"/>
    <w:pPr>
      <w:pBdr>
        <w:left w:val="single" w:sz="4" w:space="0" w:color="auto"/>
        <w:bottom w:val="single" w:sz="8" w:space="0" w:color="000000"/>
      </w:pBdr>
      <w:spacing w:before="100" w:beforeAutospacing="1" w:after="100" w:afterAutospacing="1"/>
      <w:jc w:val="left"/>
    </w:pPr>
    <w:rPr>
      <w:rFonts w:eastAsia="Times New Roman"/>
      <w:i/>
      <w:iCs/>
      <w:sz w:val="18"/>
      <w:szCs w:val="18"/>
    </w:rPr>
  </w:style>
  <w:style w:type="paragraph" w:customStyle="1" w:styleId="xl662">
    <w:name w:val="xl662"/>
    <w:basedOn w:val="Normal"/>
    <w:pPr>
      <w:pBdr>
        <w:top w:val="single" w:sz="8" w:space="0" w:color="000000"/>
        <w:left w:val="single" w:sz="4" w:space="0" w:color="auto"/>
      </w:pBdr>
      <w:spacing w:before="100" w:beforeAutospacing="1" w:after="100" w:afterAutospacing="1"/>
      <w:jc w:val="left"/>
    </w:pPr>
    <w:rPr>
      <w:rFonts w:eastAsia="Times New Roman"/>
      <w:color w:val="000000"/>
      <w:sz w:val="18"/>
      <w:szCs w:val="18"/>
    </w:rPr>
  </w:style>
  <w:style w:type="paragraph" w:customStyle="1" w:styleId="xl663">
    <w:name w:val="xl663"/>
    <w:basedOn w:val="Normal"/>
    <w:pPr>
      <w:pBdr>
        <w:left w:val="single" w:sz="4" w:space="0" w:color="auto"/>
        <w:bottom w:val="single" w:sz="8" w:space="0" w:color="000000"/>
      </w:pBdr>
      <w:spacing w:before="100" w:beforeAutospacing="1" w:after="100" w:afterAutospacing="1"/>
      <w:jc w:val="left"/>
    </w:pPr>
    <w:rPr>
      <w:rFonts w:eastAsia="Times New Roman"/>
      <w:color w:val="000000"/>
      <w:sz w:val="18"/>
      <w:szCs w:val="18"/>
    </w:rPr>
  </w:style>
  <w:style w:type="paragraph" w:customStyle="1" w:styleId="xl664">
    <w:name w:val="xl664"/>
    <w:basedOn w:val="Normal"/>
    <w:pPr>
      <w:pBdr>
        <w:left w:val="single" w:sz="4" w:space="0" w:color="auto"/>
      </w:pBdr>
      <w:spacing w:before="100" w:beforeAutospacing="1" w:after="100" w:afterAutospacing="1"/>
      <w:jc w:val="right"/>
    </w:pPr>
    <w:rPr>
      <w:rFonts w:eastAsia="Times New Roman"/>
      <w:color w:val="000000"/>
      <w:sz w:val="18"/>
      <w:szCs w:val="18"/>
    </w:rPr>
  </w:style>
  <w:style w:type="paragraph" w:customStyle="1" w:styleId="xl665">
    <w:name w:val="xl665"/>
    <w:basedOn w:val="Normal"/>
    <w:pPr>
      <w:pBdr>
        <w:top w:val="single" w:sz="8" w:space="0" w:color="000000"/>
        <w:left w:val="single" w:sz="4" w:space="0" w:color="auto"/>
        <w:right w:val="single" w:sz="4" w:space="0" w:color="auto"/>
      </w:pBdr>
      <w:spacing w:before="100" w:beforeAutospacing="1" w:after="100" w:afterAutospacing="1"/>
      <w:jc w:val="left"/>
    </w:pPr>
    <w:rPr>
      <w:rFonts w:eastAsia="Times New Roman"/>
      <w:sz w:val="18"/>
      <w:szCs w:val="18"/>
    </w:rPr>
  </w:style>
  <w:style w:type="paragraph" w:customStyle="1" w:styleId="xl666">
    <w:name w:val="xl666"/>
    <w:basedOn w:val="Normal"/>
    <w:pPr>
      <w:pBdr>
        <w:left w:val="single" w:sz="4" w:space="0" w:color="auto"/>
        <w:bottom w:val="single" w:sz="8" w:space="0" w:color="000000"/>
        <w:right w:val="single" w:sz="4" w:space="0" w:color="auto"/>
      </w:pBdr>
      <w:spacing w:before="100" w:beforeAutospacing="1" w:after="100" w:afterAutospacing="1"/>
      <w:jc w:val="left"/>
    </w:pPr>
    <w:rPr>
      <w:rFonts w:eastAsia="Times New Roman"/>
      <w:i/>
      <w:iCs/>
      <w:sz w:val="18"/>
      <w:szCs w:val="18"/>
    </w:rPr>
  </w:style>
  <w:style w:type="paragraph" w:customStyle="1" w:styleId="xl667">
    <w:name w:val="xl667"/>
    <w:basedOn w:val="Normal"/>
    <w:pPr>
      <w:pBdr>
        <w:top w:val="single" w:sz="8" w:space="0" w:color="000000"/>
        <w:left w:val="single" w:sz="4"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668">
    <w:name w:val="xl668"/>
    <w:basedOn w:val="Normal"/>
    <w:pPr>
      <w:pBdr>
        <w:left w:val="single" w:sz="4" w:space="0" w:color="auto"/>
        <w:bottom w:val="single" w:sz="8" w:space="0" w:color="000000"/>
        <w:right w:val="single" w:sz="4" w:space="0" w:color="auto"/>
      </w:pBdr>
      <w:spacing w:before="100" w:beforeAutospacing="1" w:after="100" w:afterAutospacing="1"/>
      <w:jc w:val="left"/>
    </w:pPr>
    <w:rPr>
      <w:rFonts w:eastAsia="Times New Roman"/>
      <w:color w:val="000000"/>
      <w:sz w:val="18"/>
      <w:szCs w:val="18"/>
    </w:rPr>
  </w:style>
  <w:style w:type="paragraph" w:customStyle="1" w:styleId="xl669">
    <w:name w:val="xl669"/>
    <w:basedOn w:val="Normal"/>
    <w:pPr>
      <w:pBdr>
        <w:left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670">
    <w:name w:val="xl670"/>
    <w:basedOn w:val="Normal"/>
    <w:pPr>
      <w:pBdr>
        <w:left w:val="single" w:sz="4" w:space="0" w:color="auto"/>
        <w:bottom w:val="single" w:sz="8"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671">
    <w:name w:val="xl671"/>
    <w:basedOn w:val="Normal"/>
    <w:pPr>
      <w:pBdr>
        <w:left w:val="single" w:sz="4" w:space="0" w:color="auto"/>
        <w:bottom w:val="single" w:sz="8" w:space="0" w:color="auto"/>
      </w:pBdr>
      <w:spacing w:before="100" w:beforeAutospacing="1" w:after="100" w:afterAutospacing="1"/>
      <w:jc w:val="right"/>
    </w:pPr>
    <w:rPr>
      <w:rFonts w:eastAsia="Times New Roman"/>
      <w:color w:val="000000"/>
      <w:sz w:val="18"/>
      <w:szCs w:val="18"/>
    </w:rPr>
  </w:style>
  <w:style w:type="paragraph" w:customStyle="1" w:styleId="xl672">
    <w:name w:val="xl672"/>
    <w:basedOn w:val="Normal"/>
    <w:pPr>
      <w:pBdr>
        <w:top w:val="single" w:sz="8" w:space="0" w:color="auto"/>
        <w:left w:val="single" w:sz="4" w:space="0" w:color="auto"/>
      </w:pBdr>
      <w:spacing w:before="100" w:beforeAutospacing="1" w:after="100" w:afterAutospacing="1"/>
      <w:jc w:val="left"/>
    </w:pPr>
    <w:rPr>
      <w:rFonts w:eastAsia="Times New Roman"/>
      <w:sz w:val="18"/>
      <w:szCs w:val="18"/>
    </w:rPr>
  </w:style>
  <w:style w:type="paragraph" w:customStyle="1" w:styleId="xl673">
    <w:name w:val="xl673"/>
    <w:basedOn w:val="Normal"/>
    <w:pPr>
      <w:pBdr>
        <w:top w:val="single" w:sz="8" w:space="0" w:color="auto"/>
        <w:right w:val="single" w:sz="4" w:space="0" w:color="auto"/>
      </w:pBdr>
      <w:spacing w:before="100" w:beforeAutospacing="1" w:after="100" w:afterAutospacing="1"/>
      <w:jc w:val="left"/>
    </w:pPr>
    <w:rPr>
      <w:rFonts w:eastAsia="Times New Roman"/>
      <w:sz w:val="18"/>
      <w:szCs w:val="18"/>
    </w:rPr>
  </w:style>
  <w:style w:type="paragraph" w:customStyle="1" w:styleId="xl674">
    <w:name w:val="xl674"/>
    <w:basedOn w:val="Normal"/>
    <w:pPr>
      <w:pBdr>
        <w:left w:val="single" w:sz="4" w:space="0" w:color="auto"/>
        <w:bottom w:val="single" w:sz="8" w:space="0" w:color="auto"/>
      </w:pBdr>
      <w:spacing w:before="100" w:beforeAutospacing="1" w:after="100" w:afterAutospacing="1"/>
      <w:jc w:val="left"/>
    </w:pPr>
    <w:rPr>
      <w:rFonts w:eastAsia="Times New Roman"/>
      <w:i/>
      <w:iCs/>
      <w:sz w:val="18"/>
      <w:szCs w:val="18"/>
    </w:rPr>
  </w:style>
  <w:style w:type="paragraph" w:customStyle="1" w:styleId="xl675">
    <w:name w:val="xl675"/>
    <w:basedOn w:val="Normal"/>
    <w:pPr>
      <w:pBdr>
        <w:bottom w:val="single" w:sz="8" w:space="0" w:color="auto"/>
        <w:right w:val="single" w:sz="4" w:space="0" w:color="auto"/>
      </w:pBdr>
      <w:spacing w:before="100" w:beforeAutospacing="1" w:after="100" w:afterAutospacing="1"/>
      <w:jc w:val="left"/>
    </w:pPr>
    <w:rPr>
      <w:rFonts w:eastAsia="Times New Roman"/>
      <w:i/>
      <w:iCs/>
      <w:sz w:val="18"/>
      <w:szCs w:val="18"/>
    </w:rPr>
  </w:style>
  <w:style w:type="paragraph" w:customStyle="1" w:styleId="DESignature">
    <w:name w:val="DE Signature"/>
    <w:basedOn w:val="Normal"/>
    <w:next w:val="Normal"/>
    <w:pPr>
      <w:tabs>
        <w:tab w:val="center" w:pos="5953"/>
      </w:tabs>
      <w:spacing w:before="720" w:line="360" w:lineRule="auto"/>
      <w:jc w:val="left"/>
    </w:pPr>
  </w:style>
  <w:style w:type="paragraph" w:customStyle="1" w:styleId="xl51867">
    <w:name w:val="xl51867"/>
    <w:basedOn w:val="Normal"/>
    <w:pPr>
      <w:spacing w:before="100" w:beforeAutospacing="1" w:after="100" w:afterAutospacing="1"/>
      <w:jc w:val="left"/>
    </w:pPr>
    <w:rPr>
      <w:rFonts w:eastAsia="Times New Roman"/>
      <w:color w:val="000000"/>
      <w:sz w:val="18"/>
      <w:szCs w:val="18"/>
    </w:rPr>
  </w:style>
  <w:style w:type="paragraph" w:customStyle="1" w:styleId="xl51868">
    <w:name w:val="xl51868"/>
    <w:basedOn w:val="Normal"/>
    <w:pPr>
      <w:spacing w:before="100" w:beforeAutospacing="1" w:after="100" w:afterAutospacing="1"/>
      <w:jc w:val="left"/>
    </w:pPr>
    <w:rPr>
      <w:rFonts w:eastAsia="Times New Roman"/>
      <w:color w:val="000000"/>
      <w:sz w:val="18"/>
      <w:szCs w:val="18"/>
    </w:rPr>
  </w:style>
  <w:style w:type="paragraph" w:customStyle="1" w:styleId="xl51869">
    <w:name w:val="xl51869"/>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70">
    <w:name w:val="xl51870"/>
    <w:basedOn w:val="Normal"/>
    <w:pPr>
      <w:spacing w:before="100" w:beforeAutospacing="1" w:after="100" w:afterAutospacing="1"/>
      <w:jc w:val="left"/>
    </w:pPr>
    <w:rPr>
      <w:rFonts w:eastAsia="Times New Roman"/>
      <w:color w:val="000000"/>
      <w:sz w:val="18"/>
      <w:szCs w:val="18"/>
    </w:rPr>
  </w:style>
  <w:style w:type="paragraph" w:customStyle="1" w:styleId="xl51871">
    <w:name w:val="xl51871"/>
    <w:basedOn w:val="Normal"/>
    <w:pPr>
      <w:spacing w:before="100" w:beforeAutospacing="1" w:after="100" w:afterAutospacing="1"/>
      <w:jc w:val="left"/>
    </w:pPr>
    <w:rPr>
      <w:rFonts w:eastAsia="Times New Roman"/>
      <w:sz w:val="18"/>
      <w:szCs w:val="18"/>
    </w:rPr>
  </w:style>
  <w:style w:type="paragraph" w:customStyle="1" w:styleId="xl51872">
    <w:name w:val="xl51872"/>
    <w:basedOn w:val="Normal"/>
    <w:pPr>
      <w:pBdr>
        <w:top w:val="single" w:sz="4" w:space="0" w:color="auto"/>
      </w:pBdr>
      <w:spacing w:before="100" w:beforeAutospacing="1" w:after="100" w:afterAutospacing="1"/>
      <w:jc w:val="left"/>
    </w:pPr>
    <w:rPr>
      <w:rFonts w:eastAsia="Times New Roman"/>
      <w:color w:val="000000"/>
      <w:sz w:val="18"/>
      <w:szCs w:val="18"/>
    </w:rPr>
  </w:style>
  <w:style w:type="paragraph" w:customStyle="1" w:styleId="xl51873">
    <w:name w:val="xl51873"/>
    <w:basedOn w:val="Normal"/>
    <w:pPr>
      <w:pBdr>
        <w:top w:val="single" w:sz="4"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1874">
    <w:name w:val="xl51874"/>
    <w:basedOn w:val="Normal"/>
    <w:pPr>
      <w:pBdr>
        <w:top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875">
    <w:name w:val="xl51875"/>
    <w:basedOn w:val="Normal"/>
    <w:pPr>
      <w:spacing w:before="100" w:beforeAutospacing="1" w:after="100" w:afterAutospacing="1"/>
      <w:jc w:val="left"/>
    </w:pPr>
    <w:rPr>
      <w:rFonts w:ascii="Calibri" w:eastAsia="Times New Roman" w:hAnsi="Calibri"/>
      <w:color w:val="000000"/>
      <w:sz w:val="18"/>
      <w:szCs w:val="18"/>
    </w:rPr>
  </w:style>
  <w:style w:type="paragraph" w:customStyle="1" w:styleId="xl51876">
    <w:name w:val="xl51876"/>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77">
    <w:name w:val="xl51877"/>
    <w:basedOn w:val="Normal"/>
    <w:pPr>
      <w:spacing w:before="100" w:beforeAutospacing="1" w:after="100" w:afterAutospacing="1"/>
      <w:jc w:val="right"/>
    </w:pPr>
    <w:rPr>
      <w:rFonts w:ascii="Calibri" w:eastAsia="Times New Roman" w:hAnsi="Calibri"/>
      <w:color w:val="000000"/>
      <w:sz w:val="18"/>
      <w:szCs w:val="18"/>
    </w:rPr>
  </w:style>
  <w:style w:type="paragraph" w:customStyle="1" w:styleId="xl51878">
    <w:name w:val="xl51878"/>
    <w:basedOn w:val="Normal"/>
    <w:pPr>
      <w:spacing w:before="100" w:beforeAutospacing="1" w:after="100" w:afterAutospacing="1"/>
      <w:jc w:val="left"/>
    </w:pPr>
    <w:rPr>
      <w:rFonts w:eastAsia="Times New Roman"/>
      <w:color w:val="000000"/>
      <w:sz w:val="18"/>
      <w:szCs w:val="18"/>
    </w:rPr>
  </w:style>
  <w:style w:type="paragraph" w:customStyle="1" w:styleId="xl51879">
    <w:name w:val="xl51879"/>
    <w:basedOn w:val="Normal"/>
    <w:pPr>
      <w:spacing w:before="100" w:beforeAutospacing="1" w:after="100" w:afterAutospacing="1"/>
      <w:jc w:val="left"/>
    </w:pPr>
    <w:rPr>
      <w:rFonts w:eastAsia="Times New Roman"/>
      <w:color w:val="000000"/>
      <w:sz w:val="18"/>
      <w:szCs w:val="18"/>
    </w:rPr>
  </w:style>
  <w:style w:type="paragraph" w:customStyle="1" w:styleId="xl51880">
    <w:name w:val="xl51880"/>
    <w:basedOn w:val="Normal"/>
    <w:pPr>
      <w:spacing w:before="100" w:beforeAutospacing="1" w:after="100" w:afterAutospacing="1"/>
      <w:jc w:val="left"/>
    </w:pPr>
    <w:rPr>
      <w:rFonts w:eastAsia="Times New Roman"/>
      <w:color w:val="000000"/>
      <w:sz w:val="18"/>
      <w:szCs w:val="18"/>
    </w:rPr>
  </w:style>
  <w:style w:type="paragraph" w:customStyle="1" w:styleId="xl51881">
    <w:name w:val="xl51881"/>
    <w:basedOn w:val="Normal"/>
    <w:pPr>
      <w:pBdr>
        <w:top w:val="single" w:sz="8" w:space="0" w:color="auto"/>
      </w:pBdr>
      <w:spacing w:before="100" w:beforeAutospacing="1" w:after="100" w:afterAutospacing="1"/>
      <w:jc w:val="left"/>
    </w:pPr>
    <w:rPr>
      <w:rFonts w:eastAsia="Times New Roman"/>
      <w:color w:val="000000"/>
      <w:sz w:val="18"/>
      <w:szCs w:val="18"/>
    </w:rPr>
  </w:style>
  <w:style w:type="paragraph" w:customStyle="1" w:styleId="xl51882">
    <w:name w:val="xl51882"/>
    <w:basedOn w:val="Normal"/>
    <w:pPr>
      <w:pBdr>
        <w:top w:val="single" w:sz="8" w:space="0" w:color="auto"/>
      </w:pBdr>
      <w:spacing w:before="100" w:beforeAutospacing="1" w:after="100" w:afterAutospacing="1"/>
      <w:jc w:val="left"/>
    </w:pPr>
    <w:rPr>
      <w:rFonts w:eastAsia="Times New Roman"/>
      <w:color w:val="000000"/>
      <w:sz w:val="18"/>
      <w:szCs w:val="18"/>
    </w:rPr>
  </w:style>
  <w:style w:type="paragraph" w:customStyle="1" w:styleId="xl51883">
    <w:name w:val="xl51883"/>
    <w:basedOn w:val="Normal"/>
    <w:pPr>
      <w:pBdr>
        <w:top w:val="single" w:sz="8" w:space="0" w:color="auto"/>
      </w:pBdr>
      <w:spacing w:before="100" w:beforeAutospacing="1" w:after="100" w:afterAutospacing="1"/>
      <w:jc w:val="left"/>
    </w:pPr>
    <w:rPr>
      <w:rFonts w:eastAsia="Times New Roman"/>
      <w:color w:val="000000"/>
      <w:sz w:val="18"/>
      <w:szCs w:val="18"/>
    </w:rPr>
  </w:style>
  <w:style w:type="paragraph" w:customStyle="1" w:styleId="xl51884">
    <w:name w:val="xl51884"/>
    <w:basedOn w:val="Normal"/>
    <w:pPr>
      <w:pBdr>
        <w:top w:val="single" w:sz="8" w:space="0" w:color="auto"/>
        <w:left w:val="single" w:sz="8" w:space="0" w:color="auto"/>
      </w:pBdr>
      <w:spacing w:before="100" w:beforeAutospacing="1" w:after="100" w:afterAutospacing="1"/>
      <w:jc w:val="left"/>
    </w:pPr>
    <w:rPr>
      <w:rFonts w:eastAsia="Times New Roman"/>
      <w:color w:val="000000"/>
      <w:sz w:val="18"/>
      <w:szCs w:val="18"/>
    </w:rPr>
  </w:style>
  <w:style w:type="paragraph" w:customStyle="1" w:styleId="xl51885">
    <w:name w:val="xl51885"/>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86">
    <w:name w:val="xl51886"/>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87">
    <w:name w:val="xl51887"/>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88">
    <w:name w:val="xl51888"/>
    <w:basedOn w:val="Normal"/>
    <w:pPr>
      <w:pBdr>
        <w:left w:val="single" w:sz="8" w:space="0" w:color="auto"/>
        <w:bottom w:val="single" w:sz="8" w:space="0" w:color="auto"/>
      </w:pBdr>
      <w:spacing w:before="100" w:beforeAutospacing="1" w:after="100" w:afterAutospacing="1"/>
      <w:jc w:val="left"/>
    </w:pPr>
    <w:rPr>
      <w:rFonts w:eastAsia="Times New Roman"/>
      <w:color w:val="000000"/>
      <w:sz w:val="18"/>
      <w:szCs w:val="18"/>
    </w:rPr>
  </w:style>
  <w:style w:type="paragraph" w:customStyle="1" w:styleId="xl51889">
    <w:name w:val="xl51889"/>
    <w:basedOn w:val="Normal"/>
    <w:pPr>
      <w:pBdr>
        <w:top w:val="single" w:sz="8" w:space="0" w:color="000000"/>
      </w:pBdr>
      <w:spacing w:before="100" w:beforeAutospacing="1" w:after="100" w:afterAutospacing="1"/>
      <w:jc w:val="right"/>
    </w:pPr>
    <w:rPr>
      <w:rFonts w:eastAsia="Times New Roman"/>
      <w:color w:val="000000"/>
      <w:sz w:val="18"/>
      <w:szCs w:val="18"/>
    </w:rPr>
  </w:style>
  <w:style w:type="paragraph" w:customStyle="1" w:styleId="xl51890">
    <w:name w:val="xl51890"/>
    <w:basedOn w:val="Normal"/>
    <w:pPr>
      <w:spacing w:before="100" w:beforeAutospacing="1" w:after="100" w:afterAutospacing="1"/>
      <w:jc w:val="right"/>
    </w:pPr>
    <w:rPr>
      <w:rFonts w:eastAsia="Times New Roman"/>
      <w:color w:val="000000"/>
      <w:sz w:val="18"/>
      <w:szCs w:val="18"/>
    </w:rPr>
  </w:style>
  <w:style w:type="paragraph" w:customStyle="1" w:styleId="xl51891">
    <w:name w:val="xl51891"/>
    <w:basedOn w:val="Normal"/>
    <w:pPr>
      <w:spacing w:before="100" w:beforeAutospacing="1" w:after="100" w:afterAutospacing="1"/>
      <w:jc w:val="right"/>
    </w:pPr>
    <w:rPr>
      <w:rFonts w:eastAsia="Times New Roman"/>
      <w:color w:val="000000"/>
      <w:sz w:val="18"/>
      <w:szCs w:val="18"/>
    </w:rPr>
  </w:style>
  <w:style w:type="paragraph" w:customStyle="1" w:styleId="xl51892">
    <w:name w:val="xl51892"/>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1893">
    <w:name w:val="xl51893"/>
    <w:basedOn w:val="Normal"/>
    <w:pPr>
      <w:pBdr>
        <w:bottom w:val="single" w:sz="8" w:space="0" w:color="auto"/>
      </w:pBdr>
      <w:spacing w:before="100" w:beforeAutospacing="1" w:after="100" w:afterAutospacing="1"/>
      <w:jc w:val="left"/>
    </w:pPr>
    <w:rPr>
      <w:rFonts w:eastAsia="Times New Roman"/>
      <w:i/>
      <w:iCs/>
      <w:color w:val="000000"/>
      <w:sz w:val="18"/>
      <w:szCs w:val="18"/>
    </w:rPr>
  </w:style>
  <w:style w:type="paragraph" w:customStyle="1" w:styleId="xl51894">
    <w:name w:val="xl51894"/>
    <w:basedOn w:val="Normal"/>
    <w:pPr>
      <w:spacing w:before="100" w:beforeAutospacing="1" w:after="100" w:afterAutospacing="1"/>
      <w:jc w:val="left"/>
    </w:pPr>
    <w:rPr>
      <w:rFonts w:eastAsia="Times New Roman"/>
      <w:color w:val="000000"/>
      <w:sz w:val="18"/>
      <w:szCs w:val="18"/>
    </w:rPr>
  </w:style>
  <w:style w:type="paragraph" w:customStyle="1" w:styleId="xl51895">
    <w:name w:val="xl51895"/>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96">
    <w:name w:val="xl51896"/>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1897">
    <w:name w:val="xl51897"/>
    <w:basedOn w:val="Normal"/>
    <w:pPr>
      <w:spacing w:before="100" w:beforeAutospacing="1" w:after="100" w:afterAutospacing="1"/>
      <w:jc w:val="left"/>
    </w:pPr>
    <w:rPr>
      <w:rFonts w:eastAsia="Times New Roman"/>
      <w:sz w:val="18"/>
      <w:szCs w:val="18"/>
    </w:rPr>
  </w:style>
  <w:style w:type="paragraph" w:customStyle="1" w:styleId="xl51898">
    <w:name w:val="xl51898"/>
    <w:basedOn w:val="Normal"/>
    <w:pPr>
      <w:spacing w:before="100" w:beforeAutospacing="1" w:after="100" w:afterAutospacing="1"/>
      <w:jc w:val="right"/>
    </w:pPr>
    <w:rPr>
      <w:rFonts w:eastAsia="Times New Roman"/>
      <w:sz w:val="18"/>
      <w:szCs w:val="18"/>
    </w:rPr>
  </w:style>
  <w:style w:type="paragraph" w:customStyle="1" w:styleId="xl51899">
    <w:name w:val="xl51899"/>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00">
    <w:name w:val="xl51900"/>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1901">
    <w:name w:val="xl51901"/>
    <w:basedOn w:val="Normal"/>
    <w:pPr>
      <w:spacing w:before="100" w:beforeAutospacing="1" w:after="100" w:afterAutospacing="1"/>
      <w:jc w:val="left"/>
    </w:pPr>
    <w:rPr>
      <w:rFonts w:eastAsia="Times New Roman"/>
      <w:color w:val="FF0000"/>
      <w:sz w:val="18"/>
      <w:szCs w:val="18"/>
    </w:rPr>
  </w:style>
  <w:style w:type="paragraph" w:customStyle="1" w:styleId="xl51902">
    <w:name w:val="xl51902"/>
    <w:basedOn w:val="Normal"/>
    <w:pPr>
      <w:spacing w:before="100" w:beforeAutospacing="1" w:after="100" w:afterAutospacing="1"/>
      <w:jc w:val="right"/>
    </w:pPr>
    <w:rPr>
      <w:rFonts w:eastAsia="Times New Roman"/>
      <w:color w:val="FF0000"/>
      <w:sz w:val="18"/>
      <w:szCs w:val="18"/>
    </w:rPr>
  </w:style>
  <w:style w:type="paragraph" w:customStyle="1" w:styleId="xl51903">
    <w:name w:val="xl51903"/>
    <w:basedOn w:val="Normal"/>
    <w:pPr>
      <w:spacing w:before="100" w:beforeAutospacing="1" w:after="100" w:afterAutospacing="1"/>
      <w:jc w:val="left"/>
    </w:pPr>
    <w:rPr>
      <w:rFonts w:eastAsia="Times New Roman"/>
      <w:b/>
      <w:bCs/>
      <w:color w:val="FF0000"/>
      <w:sz w:val="18"/>
      <w:szCs w:val="18"/>
    </w:rPr>
  </w:style>
  <w:style w:type="paragraph" w:customStyle="1" w:styleId="xl51904">
    <w:name w:val="xl51904"/>
    <w:basedOn w:val="Normal"/>
    <w:pPr>
      <w:spacing w:before="100" w:beforeAutospacing="1" w:after="100" w:afterAutospacing="1"/>
      <w:jc w:val="left"/>
    </w:pPr>
    <w:rPr>
      <w:rFonts w:eastAsia="Times New Roman"/>
      <w:b/>
      <w:bCs/>
      <w:color w:val="000000"/>
      <w:sz w:val="18"/>
      <w:szCs w:val="18"/>
    </w:rPr>
  </w:style>
  <w:style w:type="paragraph" w:customStyle="1" w:styleId="xl51905">
    <w:name w:val="xl51905"/>
    <w:basedOn w:val="Normal"/>
    <w:pPr>
      <w:spacing w:before="100" w:beforeAutospacing="1" w:after="100" w:afterAutospacing="1"/>
      <w:jc w:val="left"/>
    </w:pPr>
    <w:rPr>
      <w:rFonts w:eastAsia="Times New Roman"/>
      <w:b/>
      <w:bCs/>
      <w:sz w:val="18"/>
      <w:szCs w:val="18"/>
    </w:rPr>
  </w:style>
  <w:style w:type="paragraph" w:customStyle="1" w:styleId="xl51906">
    <w:name w:val="xl51906"/>
    <w:basedOn w:val="Normal"/>
    <w:pPr>
      <w:spacing w:before="100" w:beforeAutospacing="1" w:after="100" w:afterAutospacing="1"/>
      <w:jc w:val="left"/>
    </w:pPr>
    <w:rPr>
      <w:rFonts w:eastAsia="Times New Roman"/>
      <w:sz w:val="18"/>
      <w:szCs w:val="18"/>
    </w:rPr>
  </w:style>
  <w:style w:type="paragraph" w:customStyle="1" w:styleId="xl51907">
    <w:name w:val="xl51907"/>
    <w:basedOn w:val="Normal"/>
    <w:pPr>
      <w:spacing w:before="100" w:beforeAutospacing="1" w:after="100" w:afterAutospacing="1"/>
      <w:jc w:val="left"/>
    </w:pPr>
    <w:rPr>
      <w:rFonts w:eastAsia="Times New Roman"/>
      <w:sz w:val="18"/>
      <w:szCs w:val="18"/>
    </w:rPr>
  </w:style>
  <w:style w:type="paragraph" w:customStyle="1" w:styleId="xl51908">
    <w:name w:val="xl51908"/>
    <w:basedOn w:val="Normal"/>
    <w:pPr>
      <w:spacing w:before="100" w:beforeAutospacing="1" w:after="100" w:afterAutospacing="1"/>
      <w:jc w:val="right"/>
    </w:pPr>
    <w:rPr>
      <w:rFonts w:eastAsia="Times New Roman"/>
      <w:b/>
      <w:bCs/>
      <w:sz w:val="18"/>
      <w:szCs w:val="18"/>
    </w:rPr>
  </w:style>
  <w:style w:type="paragraph" w:customStyle="1" w:styleId="xl51909">
    <w:name w:val="xl51909"/>
    <w:basedOn w:val="Normal"/>
    <w:pPr>
      <w:pBdr>
        <w:top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10">
    <w:name w:val="xl51910"/>
    <w:basedOn w:val="Normal"/>
    <w:pPr>
      <w:spacing w:before="100" w:beforeAutospacing="1" w:after="100" w:afterAutospacing="1"/>
      <w:jc w:val="left"/>
    </w:pPr>
    <w:rPr>
      <w:rFonts w:ascii="Calibri" w:eastAsia="Times New Roman" w:hAnsi="Calibri"/>
      <w:color w:val="000000"/>
      <w:sz w:val="16"/>
      <w:szCs w:val="16"/>
    </w:rPr>
  </w:style>
  <w:style w:type="paragraph" w:customStyle="1" w:styleId="xl51911">
    <w:name w:val="xl51911"/>
    <w:basedOn w:val="Normal"/>
    <w:pPr>
      <w:spacing w:before="100" w:beforeAutospacing="1" w:after="100" w:afterAutospacing="1"/>
      <w:jc w:val="right"/>
    </w:pPr>
    <w:rPr>
      <w:rFonts w:eastAsia="Times New Roman"/>
      <w:color w:val="000000"/>
      <w:sz w:val="18"/>
      <w:szCs w:val="18"/>
    </w:rPr>
  </w:style>
  <w:style w:type="paragraph" w:customStyle="1" w:styleId="xl51912">
    <w:name w:val="xl51912"/>
    <w:basedOn w:val="Normal"/>
    <w:pPr>
      <w:spacing w:before="100" w:beforeAutospacing="1" w:after="100" w:afterAutospacing="1"/>
      <w:jc w:val="left"/>
    </w:pPr>
    <w:rPr>
      <w:rFonts w:eastAsia="Times New Roman"/>
      <w:i/>
      <w:iCs/>
      <w:color w:val="000000"/>
      <w:sz w:val="18"/>
      <w:szCs w:val="18"/>
    </w:rPr>
  </w:style>
  <w:style w:type="paragraph" w:customStyle="1" w:styleId="xl51913">
    <w:name w:val="xl51913"/>
    <w:basedOn w:val="Normal"/>
    <w:pPr>
      <w:pBdr>
        <w:left w:val="single" w:sz="8" w:space="0" w:color="auto"/>
      </w:pBdr>
      <w:spacing w:before="100" w:beforeAutospacing="1" w:after="100" w:afterAutospacing="1"/>
      <w:jc w:val="left"/>
    </w:pPr>
    <w:rPr>
      <w:rFonts w:eastAsia="Times New Roman"/>
      <w:color w:val="000000"/>
      <w:sz w:val="18"/>
      <w:szCs w:val="18"/>
    </w:rPr>
  </w:style>
  <w:style w:type="paragraph" w:customStyle="1" w:styleId="xl51914">
    <w:name w:val="xl51914"/>
    <w:basedOn w:val="Normal"/>
    <w:pPr>
      <w:pBdr>
        <w:bottom w:val="single" w:sz="8" w:space="0" w:color="auto"/>
      </w:pBdr>
      <w:spacing w:before="100" w:beforeAutospacing="1" w:after="100" w:afterAutospacing="1"/>
      <w:jc w:val="left"/>
    </w:pPr>
    <w:rPr>
      <w:rFonts w:eastAsia="Times New Roman"/>
      <w:color w:val="FF0000"/>
      <w:sz w:val="18"/>
      <w:szCs w:val="18"/>
    </w:rPr>
  </w:style>
  <w:style w:type="paragraph" w:customStyle="1" w:styleId="xl51915">
    <w:name w:val="xl51915"/>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1916">
    <w:name w:val="xl51916"/>
    <w:basedOn w:val="Normal"/>
    <w:pPr>
      <w:spacing w:before="100" w:beforeAutospacing="1" w:after="100" w:afterAutospacing="1"/>
      <w:jc w:val="left"/>
    </w:pPr>
    <w:rPr>
      <w:rFonts w:eastAsia="Times New Roman"/>
      <w:color w:val="FF0000"/>
      <w:sz w:val="18"/>
      <w:szCs w:val="18"/>
    </w:rPr>
  </w:style>
  <w:style w:type="paragraph" w:customStyle="1" w:styleId="xl51917">
    <w:name w:val="xl51917"/>
    <w:basedOn w:val="Normal"/>
    <w:pPr>
      <w:spacing w:before="100" w:beforeAutospacing="1" w:after="100" w:afterAutospacing="1"/>
      <w:jc w:val="left"/>
    </w:pPr>
    <w:rPr>
      <w:rFonts w:eastAsia="Times New Roman"/>
      <w:color w:val="000000"/>
      <w:sz w:val="18"/>
      <w:szCs w:val="18"/>
    </w:rPr>
  </w:style>
  <w:style w:type="paragraph" w:customStyle="1" w:styleId="xl51918">
    <w:name w:val="xl51918"/>
    <w:basedOn w:val="Normal"/>
    <w:pPr>
      <w:spacing w:before="100" w:beforeAutospacing="1" w:after="100" w:afterAutospacing="1"/>
      <w:jc w:val="left"/>
    </w:pPr>
    <w:rPr>
      <w:rFonts w:eastAsia="Times New Roman"/>
      <w:color w:val="000000"/>
      <w:sz w:val="18"/>
      <w:szCs w:val="18"/>
    </w:rPr>
  </w:style>
  <w:style w:type="paragraph" w:customStyle="1" w:styleId="xl51919">
    <w:name w:val="xl51919"/>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1920">
    <w:name w:val="xl51920"/>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21">
    <w:name w:val="xl51921"/>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22">
    <w:name w:val="xl51922"/>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23">
    <w:name w:val="xl51923"/>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24">
    <w:name w:val="xl51924"/>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25">
    <w:name w:val="xl51925"/>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1926">
    <w:name w:val="xl51926"/>
    <w:basedOn w:val="Normal"/>
    <w:pPr>
      <w:pBdr>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1927">
    <w:name w:val="xl51927"/>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28">
    <w:name w:val="xl51928"/>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PlaceholderText">
    <w:name w:val="Placeholder Text"/>
    <w:basedOn w:val="DefaultParagraphFont"/>
    <w:uiPriority w:val="99"/>
    <w:semiHidden/>
    <w:rPr>
      <w:color w:val="808080"/>
    </w:rPr>
  </w:style>
  <w:style w:type="paragraph" w:customStyle="1" w:styleId="Jardin">
    <w:name w:val="Jardin"/>
    <w:basedOn w:val="Normal"/>
    <w:pPr>
      <w:spacing w:before="200" w:after="0"/>
      <w:jc w:val="center"/>
    </w:pPr>
    <w:rPr>
      <w:rFonts w:eastAsia="Times New Roman"/>
      <w:szCs w:val="24"/>
    </w:rPr>
  </w:style>
  <w:style w:type="paragraph" w:customStyle="1" w:styleId="NormalCompact">
    <w:name w:val="Normal Compact"/>
    <w:basedOn w:val="Normal"/>
    <w:next w:val="Normal"/>
    <w:pPr>
      <w:jc w:val="left"/>
    </w:pPr>
    <w:rPr>
      <w:rFonts w:eastAsia="Times New Roman"/>
      <w:szCs w:val="24"/>
    </w:rPr>
  </w:style>
  <w:style w:type="paragraph" w:customStyle="1" w:styleId="Considerant">
    <w:name w:val="Considerant"/>
    <w:basedOn w:val="Normal"/>
    <w:pPr>
      <w:spacing w:before="100" w:beforeAutospacing="1" w:after="100" w:afterAutospacing="1"/>
      <w:ind w:left="709" w:hanging="709"/>
    </w:pPr>
    <w:rPr>
      <w:rFonts w:eastAsia="Times New Roman"/>
      <w:szCs w:val="24"/>
    </w:rPr>
  </w:style>
  <w:style w:type="numbering" w:customStyle="1" w:styleId="NoList1111">
    <w:name w:val="No List1111"/>
    <w:next w:val="NoList"/>
    <w:uiPriority w:val="99"/>
    <w:semiHidden/>
    <w:unhideWhenUsed/>
  </w:style>
  <w:style w:type="paragraph" w:customStyle="1" w:styleId="xl51929">
    <w:name w:val="xl51929"/>
    <w:basedOn w:val="Normal"/>
    <w:pPr>
      <w:pBdr>
        <w:left w:val="single" w:sz="8" w:space="0" w:color="000000"/>
      </w:pBdr>
      <w:spacing w:before="100" w:beforeAutospacing="1" w:after="100" w:afterAutospacing="1"/>
      <w:jc w:val="left"/>
    </w:pPr>
    <w:rPr>
      <w:rFonts w:eastAsia="Times New Roman"/>
      <w:color w:val="000000"/>
      <w:sz w:val="18"/>
      <w:szCs w:val="18"/>
    </w:rPr>
  </w:style>
  <w:style w:type="paragraph" w:customStyle="1" w:styleId="xl51930">
    <w:name w:val="xl51930"/>
    <w:basedOn w:val="Normal"/>
    <w:pPr>
      <w:pBdr>
        <w:bottom w:val="single" w:sz="8" w:space="0" w:color="auto"/>
      </w:pBdr>
      <w:spacing w:before="100" w:beforeAutospacing="1" w:after="100" w:afterAutospacing="1"/>
      <w:jc w:val="left"/>
    </w:pPr>
    <w:rPr>
      <w:rFonts w:eastAsia="Times New Roman"/>
      <w:i/>
      <w:iCs/>
      <w:sz w:val="18"/>
      <w:szCs w:val="18"/>
    </w:rPr>
  </w:style>
  <w:style w:type="paragraph" w:customStyle="1" w:styleId="xl51931">
    <w:name w:val="xl51931"/>
    <w:basedOn w:val="Normal"/>
    <w:pPr>
      <w:pBdr>
        <w:top w:val="single" w:sz="8" w:space="0" w:color="000000"/>
      </w:pBdr>
      <w:spacing w:before="100" w:beforeAutospacing="1" w:after="100" w:afterAutospacing="1"/>
      <w:jc w:val="left"/>
    </w:pPr>
    <w:rPr>
      <w:rFonts w:ascii="Calibri" w:eastAsia="Times New Roman" w:hAnsi="Calibri"/>
      <w:sz w:val="18"/>
      <w:szCs w:val="18"/>
    </w:rPr>
  </w:style>
  <w:style w:type="paragraph" w:customStyle="1" w:styleId="xl51932">
    <w:name w:val="xl51932"/>
    <w:basedOn w:val="Normal"/>
    <w:pPr>
      <w:pBdr>
        <w:top w:val="single" w:sz="8" w:space="0" w:color="000000"/>
      </w:pBdr>
      <w:spacing w:before="100" w:beforeAutospacing="1" w:after="100" w:afterAutospacing="1"/>
      <w:jc w:val="right"/>
    </w:pPr>
    <w:rPr>
      <w:rFonts w:ascii="Calibri" w:eastAsia="Times New Roman" w:hAnsi="Calibri"/>
      <w:color w:val="000000"/>
      <w:sz w:val="18"/>
      <w:szCs w:val="18"/>
    </w:rPr>
  </w:style>
  <w:style w:type="paragraph" w:customStyle="1" w:styleId="xl51933">
    <w:name w:val="xl51933"/>
    <w:basedOn w:val="Normal"/>
    <w:pPr>
      <w:pBdr>
        <w:top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51934">
    <w:name w:val="xl51934"/>
    <w:basedOn w:val="Normal"/>
    <w:pPr>
      <w:pBdr>
        <w:left w:val="single" w:sz="8" w:space="0" w:color="000000"/>
      </w:pBdr>
      <w:spacing w:before="100" w:beforeAutospacing="1" w:after="100" w:afterAutospacing="1"/>
      <w:jc w:val="left"/>
    </w:pPr>
    <w:rPr>
      <w:rFonts w:ascii="Calibri" w:eastAsia="Times New Roman" w:hAnsi="Calibri"/>
      <w:color w:val="000000"/>
      <w:sz w:val="16"/>
      <w:szCs w:val="16"/>
    </w:rPr>
  </w:style>
  <w:style w:type="paragraph" w:customStyle="1" w:styleId="xl51935">
    <w:name w:val="xl51935"/>
    <w:basedOn w:val="Normal"/>
    <w:pPr>
      <w:pBdr>
        <w:left w:val="single" w:sz="8" w:space="0" w:color="000000"/>
        <w:bottom w:val="single" w:sz="8" w:space="0" w:color="000000"/>
      </w:pBdr>
      <w:spacing w:before="100" w:beforeAutospacing="1" w:after="100" w:afterAutospacing="1"/>
      <w:jc w:val="left"/>
    </w:pPr>
    <w:rPr>
      <w:rFonts w:ascii="Calibri" w:eastAsia="Times New Roman" w:hAnsi="Calibri"/>
      <w:color w:val="000000"/>
      <w:sz w:val="16"/>
      <w:szCs w:val="16"/>
    </w:rPr>
  </w:style>
  <w:style w:type="paragraph" w:customStyle="1" w:styleId="xl51936">
    <w:name w:val="xl51936"/>
    <w:basedOn w:val="Normal"/>
    <w:pPr>
      <w:spacing w:before="100" w:beforeAutospacing="1" w:after="100" w:afterAutospacing="1"/>
      <w:jc w:val="right"/>
    </w:pPr>
    <w:rPr>
      <w:rFonts w:eastAsia="Times New Roman"/>
      <w:color w:val="000000"/>
      <w:sz w:val="18"/>
      <w:szCs w:val="18"/>
    </w:rPr>
  </w:style>
  <w:style w:type="paragraph" w:customStyle="1" w:styleId="xl51937">
    <w:name w:val="xl51937"/>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38">
    <w:name w:val="xl51938"/>
    <w:basedOn w:val="Normal"/>
    <w:pPr>
      <w:pBdr>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51939">
    <w:name w:val="xl51939"/>
    <w:basedOn w:val="Normal"/>
    <w:pPr>
      <w:pBdr>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1940">
    <w:name w:val="xl51940"/>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41">
    <w:name w:val="xl51941"/>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42">
    <w:name w:val="xl51942"/>
    <w:basedOn w:val="Normal"/>
    <w:pPr>
      <w:spacing w:before="100" w:beforeAutospacing="1" w:after="100" w:afterAutospacing="1"/>
      <w:jc w:val="right"/>
    </w:pPr>
    <w:rPr>
      <w:rFonts w:eastAsia="Times New Roman"/>
      <w:sz w:val="18"/>
      <w:szCs w:val="18"/>
    </w:rPr>
  </w:style>
  <w:style w:type="paragraph" w:customStyle="1" w:styleId="xl51943">
    <w:name w:val="xl51943"/>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1944">
    <w:name w:val="xl51944"/>
    <w:basedOn w:val="Normal"/>
    <w:pPr>
      <w:spacing w:before="100" w:beforeAutospacing="1" w:after="100" w:afterAutospacing="1"/>
      <w:jc w:val="left"/>
    </w:pPr>
    <w:rPr>
      <w:rFonts w:eastAsia="Times New Roman"/>
      <w:color w:val="000000"/>
      <w:sz w:val="18"/>
      <w:szCs w:val="18"/>
    </w:rPr>
  </w:style>
  <w:style w:type="paragraph" w:customStyle="1" w:styleId="xl51945">
    <w:name w:val="xl51945"/>
    <w:basedOn w:val="Normal"/>
    <w:pPr>
      <w:pBdr>
        <w:left w:val="single" w:sz="8" w:space="0" w:color="000000"/>
        <w:bottom w:val="single" w:sz="8" w:space="0" w:color="auto"/>
      </w:pBdr>
      <w:spacing w:before="100" w:beforeAutospacing="1" w:after="100" w:afterAutospacing="1"/>
      <w:jc w:val="left"/>
    </w:pPr>
    <w:rPr>
      <w:rFonts w:eastAsia="Times New Roman"/>
      <w:color w:val="000000"/>
      <w:sz w:val="18"/>
      <w:szCs w:val="18"/>
    </w:rPr>
  </w:style>
  <w:style w:type="paragraph" w:customStyle="1" w:styleId="xl51946">
    <w:name w:val="xl51946"/>
    <w:basedOn w:val="Normal"/>
    <w:pPr>
      <w:pBdr>
        <w:bottom w:val="single" w:sz="8" w:space="0" w:color="auto"/>
      </w:pBdr>
      <w:spacing w:before="100" w:beforeAutospacing="1" w:after="100" w:afterAutospacing="1"/>
      <w:jc w:val="left"/>
    </w:pPr>
    <w:rPr>
      <w:rFonts w:eastAsia="Times New Roman"/>
      <w:i/>
      <w:iCs/>
      <w:color w:val="000000"/>
      <w:sz w:val="18"/>
      <w:szCs w:val="18"/>
    </w:rPr>
  </w:style>
  <w:style w:type="paragraph" w:customStyle="1" w:styleId="xl51947">
    <w:name w:val="xl51947"/>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48">
    <w:name w:val="xl51948"/>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49">
    <w:name w:val="xl51949"/>
    <w:basedOn w:val="Normal"/>
    <w:pPr>
      <w:pBdr>
        <w:bottom w:val="single" w:sz="8" w:space="0" w:color="auto"/>
        <w:right w:val="single" w:sz="8" w:space="0" w:color="000000"/>
      </w:pBdr>
      <w:spacing w:before="100" w:beforeAutospacing="1" w:after="100" w:afterAutospacing="1"/>
      <w:jc w:val="left"/>
    </w:pPr>
    <w:rPr>
      <w:rFonts w:eastAsia="Times New Roman"/>
      <w:i/>
      <w:iCs/>
      <w:color w:val="000000"/>
      <w:sz w:val="18"/>
      <w:szCs w:val="18"/>
    </w:rPr>
  </w:style>
  <w:style w:type="paragraph" w:customStyle="1" w:styleId="xl51950">
    <w:name w:val="xl51950"/>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1951">
    <w:name w:val="xl51951"/>
    <w:basedOn w:val="Normal"/>
    <w:pPr>
      <w:spacing w:before="100" w:beforeAutospacing="1" w:after="100" w:afterAutospacing="1"/>
      <w:jc w:val="left"/>
    </w:pPr>
    <w:rPr>
      <w:rFonts w:ascii="Calibri" w:eastAsia="Times New Roman" w:hAnsi="Calibri"/>
      <w:color w:val="000000"/>
      <w:sz w:val="16"/>
      <w:szCs w:val="16"/>
    </w:rPr>
  </w:style>
  <w:style w:type="paragraph" w:customStyle="1" w:styleId="xl51952">
    <w:name w:val="xl51952"/>
    <w:basedOn w:val="Normal"/>
    <w:pPr>
      <w:pBdr>
        <w:top w:val="single" w:sz="8" w:space="0" w:color="000000"/>
      </w:pBdr>
      <w:spacing w:before="100" w:beforeAutospacing="1" w:after="100" w:afterAutospacing="1"/>
      <w:jc w:val="left"/>
    </w:pPr>
    <w:rPr>
      <w:rFonts w:eastAsia="Times New Roman"/>
      <w:color w:val="000000"/>
      <w:sz w:val="18"/>
      <w:szCs w:val="18"/>
    </w:rPr>
  </w:style>
  <w:style w:type="paragraph" w:customStyle="1" w:styleId="xl51953">
    <w:name w:val="xl51953"/>
    <w:basedOn w:val="Normal"/>
    <w:pPr>
      <w:spacing w:before="100" w:beforeAutospacing="1" w:after="100" w:afterAutospacing="1"/>
      <w:jc w:val="left"/>
    </w:pPr>
    <w:rPr>
      <w:rFonts w:eastAsia="Times New Roman"/>
      <w:color w:val="000000"/>
      <w:sz w:val="18"/>
      <w:szCs w:val="18"/>
    </w:rPr>
  </w:style>
  <w:style w:type="paragraph" w:customStyle="1" w:styleId="xl51954">
    <w:name w:val="xl51954"/>
    <w:basedOn w:val="Normal"/>
    <w:pPr>
      <w:pBdr>
        <w:bottom w:val="single" w:sz="8" w:space="0" w:color="000000"/>
      </w:pBdr>
      <w:spacing w:before="100" w:beforeAutospacing="1" w:after="100" w:afterAutospacing="1"/>
      <w:jc w:val="right"/>
    </w:pPr>
    <w:rPr>
      <w:rFonts w:eastAsia="Times New Roman"/>
      <w:i/>
      <w:iCs/>
      <w:sz w:val="18"/>
      <w:szCs w:val="18"/>
    </w:rPr>
  </w:style>
  <w:style w:type="paragraph" w:customStyle="1" w:styleId="xl51955">
    <w:name w:val="xl51955"/>
    <w:basedOn w:val="Normal"/>
    <w:pPr>
      <w:spacing w:before="100" w:beforeAutospacing="1" w:after="100" w:afterAutospacing="1"/>
      <w:jc w:val="left"/>
    </w:pPr>
    <w:rPr>
      <w:rFonts w:ascii="Calibri" w:eastAsia="Times New Roman" w:hAnsi="Calibri"/>
      <w:color w:val="FF0000"/>
      <w:sz w:val="18"/>
      <w:szCs w:val="18"/>
    </w:rPr>
  </w:style>
  <w:style w:type="paragraph" w:customStyle="1" w:styleId="xl51956">
    <w:name w:val="xl51956"/>
    <w:basedOn w:val="Normal"/>
    <w:pPr>
      <w:pBdr>
        <w:bottom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1957">
    <w:name w:val="xl51957"/>
    <w:basedOn w:val="Normal"/>
    <w:pPr>
      <w:pBdr>
        <w:bottom w:val="single" w:sz="8" w:space="0" w:color="auto"/>
      </w:pBdr>
      <w:spacing w:before="100" w:beforeAutospacing="1" w:after="100" w:afterAutospacing="1"/>
      <w:jc w:val="left"/>
    </w:pPr>
    <w:rPr>
      <w:rFonts w:ascii="Calibri" w:eastAsia="Times New Roman" w:hAnsi="Calibri"/>
      <w:sz w:val="16"/>
      <w:szCs w:val="16"/>
    </w:rPr>
  </w:style>
  <w:style w:type="paragraph" w:customStyle="1" w:styleId="xl51958">
    <w:name w:val="xl51958"/>
    <w:basedOn w:val="Normal"/>
    <w:pPr>
      <w:pBdr>
        <w:bottom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1959">
    <w:name w:val="xl51959"/>
    <w:basedOn w:val="Normal"/>
    <w:pPr>
      <w:spacing w:before="100" w:beforeAutospacing="1" w:after="100" w:afterAutospacing="1"/>
      <w:jc w:val="left"/>
    </w:pPr>
    <w:rPr>
      <w:rFonts w:ascii="Calibri" w:eastAsia="Times New Roman" w:hAnsi="Calibri"/>
      <w:color w:val="FF0000"/>
      <w:sz w:val="16"/>
      <w:szCs w:val="16"/>
    </w:rPr>
  </w:style>
  <w:style w:type="paragraph" w:customStyle="1" w:styleId="xl51960">
    <w:name w:val="xl519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1961">
    <w:name w:val="xl519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2"/>
      <w:szCs w:val="12"/>
    </w:rPr>
  </w:style>
  <w:style w:type="paragraph" w:customStyle="1" w:styleId="xl51962">
    <w:name w:val="xl519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1963">
    <w:name w:val="xl519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1964">
    <w:name w:val="xl519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1965">
    <w:name w:val="xl51965"/>
    <w:basedOn w:val="Normal"/>
    <w:pPr>
      <w:spacing w:before="100" w:beforeAutospacing="1" w:after="100" w:afterAutospacing="1"/>
      <w:jc w:val="left"/>
    </w:pPr>
    <w:rPr>
      <w:rFonts w:eastAsia="Times New Roman"/>
      <w:color w:val="000000"/>
      <w:sz w:val="12"/>
      <w:szCs w:val="12"/>
    </w:rPr>
  </w:style>
  <w:style w:type="paragraph" w:customStyle="1" w:styleId="xl51966">
    <w:name w:val="xl519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2"/>
      <w:szCs w:val="12"/>
    </w:rPr>
  </w:style>
  <w:style w:type="paragraph" w:customStyle="1" w:styleId="xl51967">
    <w:name w:val="xl519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2"/>
      <w:szCs w:val="12"/>
    </w:rPr>
  </w:style>
  <w:style w:type="paragraph" w:customStyle="1" w:styleId="xl51968">
    <w:name w:val="xl519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1969">
    <w:name w:val="xl519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1970">
    <w:name w:val="xl51970"/>
    <w:basedOn w:val="Normal"/>
    <w:pPr>
      <w:spacing w:before="100" w:beforeAutospacing="1" w:after="100" w:afterAutospacing="1"/>
      <w:jc w:val="left"/>
    </w:pPr>
    <w:rPr>
      <w:rFonts w:eastAsia="Times New Roman"/>
      <w:color w:val="000000"/>
      <w:sz w:val="12"/>
      <w:szCs w:val="12"/>
    </w:rPr>
  </w:style>
  <w:style w:type="paragraph" w:customStyle="1" w:styleId="xl51971">
    <w:name w:val="xl519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1972">
    <w:name w:val="xl51972"/>
    <w:basedOn w:val="Normal"/>
    <w:pPr>
      <w:pBdr>
        <w:bottom w:val="single" w:sz="8" w:space="0" w:color="auto"/>
      </w:pBdr>
      <w:spacing w:before="100" w:beforeAutospacing="1" w:after="100" w:afterAutospacing="1"/>
      <w:jc w:val="left"/>
    </w:pPr>
    <w:rPr>
      <w:rFonts w:eastAsia="Times New Roman"/>
      <w:color w:val="000000"/>
      <w:sz w:val="12"/>
      <w:szCs w:val="12"/>
    </w:rPr>
  </w:style>
  <w:style w:type="paragraph" w:customStyle="1" w:styleId="xl51973">
    <w:name w:val="xl51973"/>
    <w:basedOn w:val="Normal"/>
    <w:pPr>
      <w:pBdr>
        <w:bottom w:val="single" w:sz="8" w:space="0" w:color="auto"/>
      </w:pBdr>
      <w:spacing w:before="100" w:beforeAutospacing="1" w:after="100" w:afterAutospacing="1"/>
      <w:jc w:val="right"/>
    </w:pPr>
    <w:rPr>
      <w:rFonts w:eastAsia="Times New Roman"/>
      <w:sz w:val="12"/>
      <w:szCs w:val="12"/>
    </w:rPr>
  </w:style>
  <w:style w:type="paragraph" w:customStyle="1" w:styleId="xl51974">
    <w:name w:val="xl51974"/>
    <w:basedOn w:val="Normal"/>
    <w:pPr>
      <w:pBdr>
        <w:bottom w:val="single" w:sz="8" w:space="0" w:color="auto"/>
      </w:pBdr>
      <w:spacing w:before="100" w:beforeAutospacing="1" w:after="100" w:afterAutospacing="1"/>
      <w:jc w:val="right"/>
    </w:pPr>
    <w:rPr>
      <w:rFonts w:eastAsia="Times New Roman"/>
      <w:color w:val="000000"/>
      <w:sz w:val="12"/>
      <w:szCs w:val="12"/>
    </w:rPr>
  </w:style>
  <w:style w:type="paragraph" w:customStyle="1" w:styleId="xl51975">
    <w:name w:val="xl51975"/>
    <w:basedOn w:val="Normal"/>
    <w:pPr>
      <w:pBdr>
        <w:bottom w:val="single" w:sz="8" w:space="0" w:color="auto"/>
      </w:pBdr>
      <w:spacing w:before="100" w:beforeAutospacing="1" w:after="100" w:afterAutospacing="1"/>
      <w:jc w:val="right"/>
    </w:pPr>
    <w:rPr>
      <w:rFonts w:eastAsia="Times New Roman"/>
      <w:color w:val="000000"/>
      <w:sz w:val="12"/>
      <w:szCs w:val="12"/>
    </w:rPr>
  </w:style>
  <w:style w:type="paragraph" w:customStyle="1" w:styleId="xl51976">
    <w:name w:val="xl51976"/>
    <w:basedOn w:val="Normal"/>
    <w:pPr>
      <w:spacing w:before="100" w:beforeAutospacing="1" w:after="100" w:afterAutospacing="1"/>
      <w:jc w:val="left"/>
    </w:pPr>
    <w:rPr>
      <w:rFonts w:eastAsia="Times New Roman"/>
      <w:color w:val="000000"/>
      <w:sz w:val="12"/>
      <w:szCs w:val="12"/>
    </w:rPr>
  </w:style>
  <w:style w:type="paragraph" w:customStyle="1" w:styleId="xl51977">
    <w:name w:val="xl51977"/>
    <w:basedOn w:val="Normal"/>
    <w:pPr>
      <w:spacing w:before="100" w:beforeAutospacing="1" w:after="100" w:afterAutospacing="1"/>
      <w:jc w:val="left"/>
    </w:pPr>
    <w:rPr>
      <w:rFonts w:ascii="Calibri" w:eastAsia="Times New Roman" w:hAnsi="Calibri"/>
      <w:b/>
      <w:bCs/>
      <w:sz w:val="12"/>
      <w:szCs w:val="12"/>
    </w:rPr>
  </w:style>
  <w:style w:type="paragraph" w:customStyle="1" w:styleId="xl51978">
    <w:name w:val="xl51978"/>
    <w:basedOn w:val="Normal"/>
    <w:pPr>
      <w:pBdr>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1979">
    <w:name w:val="xl51979"/>
    <w:basedOn w:val="Normal"/>
    <w:pPr>
      <w:pBdr>
        <w:lef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1980">
    <w:name w:val="xl51980"/>
    <w:basedOn w:val="Normal"/>
    <w:pPr>
      <w:spacing w:before="100" w:beforeAutospacing="1" w:after="100" w:afterAutospacing="1"/>
      <w:jc w:val="left"/>
    </w:pPr>
    <w:rPr>
      <w:rFonts w:eastAsia="Times New Roman"/>
      <w:b/>
      <w:bCs/>
      <w:color w:val="000000"/>
      <w:sz w:val="12"/>
      <w:szCs w:val="12"/>
    </w:rPr>
  </w:style>
  <w:style w:type="paragraph" w:customStyle="1" w:styleId="xl51981">
    <w:name w:val="xl51981"/>
    <w:basedOn w:val="Normal"/>
    <w:pPr>
      <w:spacing w:before="100" w:beforeAutospacing="1" w:after="100" w:afterAutospacing="1"/>
      <w:jc w:val="center"/>
    </w:pPr>
    <w:rPr>
      <w:rFonts w:eastAsia="Times New Roman"/>
      <w:color w:val="000000"/>
      <w:sz w:val="12"/>
      <w:szCs w:val="12"/>
    </w:rPr>
  </w:style>
  <w:style w:type="paragraph" w:customStyle="1" w:styleId="xl51982">
    <w:name w:val="xl51982"/>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sz w:val="12"/>
      <w:szCs w:val="12"/>
    </w:rPr>
  </w:style>
  <w:style w:type="paragraph" w:customStyle="1" w:styleId="xl51983">
    <w:name w:val="xl51983"/>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1984">
    <w:name w:val="xl51984"/>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color w:val="000000"/>
      <w:sz w:val="12"/>
      <w:szCs w:val="12"/>
    </w:rPr>
  </w:style>
  <w:style w:type="paragraph" w:customStyle="1" w:styleId="xl51985">
    <w:name w:val="xl51985"/>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1986">
    <w:name w:val="xl51986"/>
    <w:basedOn w:val="Normal"/>
    <w:pPr>
      <w:spacing w:before="100" w:beforeAutospacing="1" w:after="100" w:afterAutospacing="1"/>
      <w:jc w:val="left"/>
    </w:pPr>
    <w:rPr>
      <w:rFonts w:eastAsia="Times New Roman"/>
      <w:b/>
      <w:bCs/>
      <w:color w:val="000000"/>
      <w:sz w:val="12"/>
      <w:szCs w:val="12"/>
    </w:rPr>
  </w:style>
  <w:style w:type="paragraph" w:customStyle="1" w:styleId="xl51987">
    <w:name w:val="xl51987"/>
    <w:basedOn w:val="Normal"/>
    <w:pPr>
      <w:pBdr>
        <w:top w:val="single" w:sz="4" w:space="0" w:color="auto"/>
        <w:left w:val="single" w:sz="4" w:space="0" w:color="auto"/>
      </w:pBdr>
      <w:spacing w:before="100" w:beforeAutospacing="1" w:after="100" w:afterAutospacing="1"/>
      <w:jc w:val="right"/>
    </w:pPr>
    <w:rPr>
      <w:rFonts w:eastAsia="Times New Roman"/>
      <w:sz w:val="12"/>
      <w:szCs w:val="12"/>
    </w:rPr>
  </w:style>
  <w:style w:type="paragraph" w:customStyle="1" w:styleId="xl51988">
    <w:name w:val="xl51988"/>
    <w:basedOn w:val="Normal"/>
    <w:pPr>
      <w:pBdr>
        <w:left w:val="single" w:sz="4" w:space="0" w:color="auto"/>
      </w:pBdr>
      <w:spacing w:before="100" w:beforeAutospacing="1" w:after="100" w:afterAutospacing="1"/>
      <w:jc w:val="right"/>
    </w:pPr>
    <w:rPr>
      <w:rFonts w:eastAsia="Times New Roman"/>
      <w:sz w:val="12"/>
      <w:szCs w:val="12"/>
    </w:rPr>
  </w:style>
  <w:style w:type="paragraph" w:customStyle="1" w:styleId="xl51989">
    <w:name w:val="xl51989"/>
    <w:basedOn w:val="Normal"/>
    <w:pPr>
      <w:pBdr>
        <w:left w:val="single" w:sz="4" w:space="0" w:color="auto"/>
        <w:bottom w:val="single" w:sz="4" w:space="0" w:color="auto"/>
      </w:pBdr>
      <w:spacing w:before="100" w:beforeAutospacing="1" w:after="100" w:afterAutospacing="1"/>
      <w:jc w:val="right"/>
    </w:pPr>
    <w:rPr>
      <w:rFonts w:eastAsia="Times New Roman"/>
      <w:sz w:val="12"/>
      <w:szCs w:val="12"/>
    </w:rPr>
  </w:style>
  <w:style w:type="paragraph" w:customStyle="1" w:styleId="xl51990">
    <w:name w:val="xl519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8"/>
      <w:szCs w:val="18"/>
    </w:rPr>
  </w:style>
  <w:style w:type="paragraph" w:customStyle="1" w:styleId="xl51991">
    <w:name w:val="xl519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51992">
    <w:name w:val="xl51992"/>
    <w:basedOn w:val="Normal"/>
    <w:pPr>
      <w:spacing w:before="100" w:beforeAutospacing="1" w:after="100" w:afterAutospacing="1"/>
      <w:jc w:val="right"/>
    </w:pPr>
    <w:rPr>
      <w:rFonts w:eastAsia="Times New Roman"/>
      <w:color w:val="000000"/>
      <w:sz w:val="18"/>
      <w:szCs w:val="18"/>
    </w:rPr>
  </w:style>
  <w:style w:type="paragraph" w:customStyle="1" w:styleId="xl51993">
    <w:name w:val="xl51993"/>
    <w:basedOn w:val="Normal"/>
    <w:pPr>
      <w:spacing w:before="100" w:beforeAutospacing="1" w:after="100" w:afterAutospacing="1"/>
      <w:jc w:val="right"/>
    </w:pPr>
    <w:rPr>
      <w:rFonts w:eastAsia="Times New Roman"/>
      <w:color w:val="000000"/>
      <w:sz w:val="18"/>
      <w:szCs w:val="18"/>
    </w:rPr>
  </w:style>
  <w:style w:type="paragraph" w:customStyle="1" w:styleId="xl51994">
    <w:name w:val="xl51994"/>
    <w:basedOn w:val="Normal"/>
    <w:pPr>
      <w:spacing w:before="100" w:beforeAutospacing="1" w:after="100" w:afterAutospacing="1"/>
      <w:jc w:val="left"/>
    </w:pPr>
    <w:rPr>
      <w:rFonts w:ascii="Calibri" w:eastAsia="Times New Roman" w:hAnsi="Calibri"/>
      <w:sz w:val="18"/>
      <w:szCs w:val="18"/>
    </w:rPr>
  </w:style>
  <w:style w:type="paragraph" w:customStyle="1" w:styleId="xl51995">
    <w:name w:val="xl51995"/>
    <w:basedOn w:val="Normal"/>
    <w:pPr>
      <w:spacing w:before="100" w:beforeAutospacing="1" w:after="100" w:afterAutospacing="1"/>
      <w:jc w:val="left"/>
    </w:pPr>
    <w:rPr>
      <w:rFonts w:eastAsia="Times New Roman"/>
      <w:color w:val="FF0000"/>
      <w:sz w:val="18"/>
      <w:szCs w:val="18"/>
    </w:rPr>
  </w:style>
  <w:style w:type="paragraph" w:customStyle="1" w:styleId="xl51996">
    <w:name w:val="xl51996"/>
    <w:basedOn w:val="Normal"/>
    <w:pPr>
      <w:spacing w:before="100" w:beforeAutospacing="1" w:after="100" w:afterAutospacing="1"/>
      <w:jc w:val="left"/>
    </w:pPr>
    <w:rPr>
      <w:rFonts w:ascii="Calibri" w:eastAsia="Times New Roman" w:hAnsi="Calibri"/>
      <w:color w:val="FF0000"/>
      <w:sz w:val="18"/>
      <w:szCs w:val="18"/>
    </w:rPr>
  </w:style>
  <w:style w:type="paragraph" w:customStyle="1" w:styleId="xl51997">
    <w:name w:val="xl51997"/>
    <w:basedOn w:val="Normal"/>
    <w:pPr>
      <w:spacing w:before="100" w:beforeAutospacing="1" w:after="100" w:afterAutospacing="1"/>
      <w:jc w:val="right"/>
    </w:pPr>
    <w:rPr>
      <w:rFonts w:eastAsia="Times New Roman"/>
      <w:sz w:val="18"/>
      <w:szCs w:val="18"/>
    </w:rPr>
  </w:style>
  <w:style w:type="paragraph" w:customStyle="1" w:styleId="xl51998">
    <w:name w:val="xl51998"/>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1999">
    <w:name w:val="xl519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rPr>
  </w:style>
  <w:style w:type="paragraph" w:customStyle="1" w:styleId="xl52000">
    <w:name w:val="xl52000"/>
    <w:basedOn w:val="Normal"/>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52001">
    <w:name w:val="xl52001"/>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2002">
    <w:name w:val="xl52002"/>
    <w:basedOn w:val="Normal"/>
    <w:pPr>
      <w:spacing w:before="100" w:beforeAutospacing="1" w:after="100" w:afterAutospacing="1"/>
      <w:jc w:val="right"/>
    </w:pPr>
    <w:rPr>
      <w:rFonts w:eastAsia="Times New Roman"/>
      <w:sz w:val="18"/>
      <w:szCs w:val="18"/>
    </w:rPr>
  </w:style>
  <w:style w:type="paragraph" w:customStyle="1" w:styleId="xl52003">
    <w:name w:val="xl52003"/>
    <w:basedOn w:val="Normal"/>
    <w:pPr>
      <w:spacing w:before="100" w:beforeAutospacing="1" w:after="100" w:afterAutospacing="1"/>
      <w:jc w:val="left"/>
    </w:pPr>
    <w:rPr>
      <w:rFonts w:eastAsia="Times New Roman"/>
      <w:color w:val="000000"/>
      <w:sz w:val="18"/>
      <w:szCs w:val="18"/>
    </w:rPr>
  </w:style>
  <w:style w:type="paragraph" w:customStyle="1" w:styleId="xl52004">
    <w:name w:val="xl52004"/>
    <w:basedOn w:val="Normal"/>
    <w:pPr>
      <w:spacing w:before="100" w:beforeAutospacing="1" w:after="100" w:afterAutospacing="1"/>
      <w:jc w:val="left"/>
    </w:pPr>
    <w:rPr>
      <w:rFonts w:eastAsia="Times New Roman"/>
      <w:sz w:val="18"/>
      <w:szCs w:val="18"/>
    </w:rPr>
  </w:style>
  <w:style w:type="paragraph" w:customStyle="1" w:styleId="xl52005">
    <w:name w:val="xl52005"/>
    <w:basedOn w:val="Normal"/>
    <w:pPr>
      <w:spacing w:before="100" w:beforeAutospacing="1" w:after="100" w:afterAutospacing="1"/>
      <w:jc w:val="left"/>
    </w:pPr>
    <w:rPr>
      <w:rFonts w:eastAsia="Times New Roman"/>
      <w:color w:val="FF0000"/>
      <w:sz w:val="18"/>
      <w:szCs w:val="18"/>
    </w:rPr>
  </w:style>
  <w:style w:type="paragraph" w:customStyle="1" w:styleId="xl52006">
    <w:name w:val="xl52006"/>
    <w:basedOn w:val="Normal"/>
    <w:pPr>
      <w:spacing w:before="100" w:beforeAutospacing="1" w:after="100" w:afterAutospacing="1"/>
      <w:jc w:val="left"/>
    </w:pPr>
    <w:rPr>
      <w:rFonts w:eastAsia="Times New Roman"/>
      <w:i/>
      <w:iCs/>
      <w:color w:val="000000"/>
      <w:sz w:val="18"/>
      <w:szCs w:val="18"/>
    </w:rPr>
  </w:style>
  <w:style w:type="paragraph" w:customStyle="1" w:styleId="xl52007">
    <w:name w:val="xl52007"/>
    <w:basedOn w:val="Normal"/>
    <w:pPr>
      <w:pBdr>
        <w:top w:val="single" w:sz="4" w:space="0" w:color="auto"/>
      </w:pBdr>
      <w:spacing w:before="100" w:beforeAutospacing="1" w:after="100" w:afterAutospacing="1"/>
      <w:jc w:val="right"/>
    </w:pPr>
    <w:rPr>
      <w:rFonts w:eastAsia="Times New Roman"/>
      <w:color w:val="000000"/>
      <w:sz w:val="12"/>
      <w:szCs w:val="12"/>
    </w:rPr>
  </w:style>
  <w:style w:type="paragraph" w:customStyle="1" w:styleId="xl52008">
    <w:name w:val="xl52008"/>
    <w:basedOn w:val="Normal"/>
    <w:pPr>
      <w:pBdr>
        <w:top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2009">
    <w:name w:val="xl52009"/>
    <w:basedOn w:val="Normal"/>
    <w:pPr>
      <w:spacing w:before="100" w:beforeAutospacing="1" w:after="100" w:afterAutospacing="1"/>
      <w:jc w:val="right"/>
    </w:pPr>
    <w:rPr>
      <w:rFonts w:eastAsia="Times New Roman"/>
      <w:color w:val="000000"/>
      <w:sz w:val="12"/>
      <w:szCs w:val="12"/>
    </w:rPr>
  </w:style>
  <w:style w:type="paragraph" w:customStyle="1" w:styleId="xl52010">
    <w:name w:val="xl52010"/>
    <w:basedOn w:val="Normal"/>
    <w:pPr>
      <w:pBdr>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2011">
    <w:name w:val="xl52011"/>
    <w:basedOn w:val="Normal"/>
    <w:pPr>
      <w:pBdr>
        <w:bottom w:val="single" w:sz="4" w:space="0" w:color="auto"/>
      </w:pBdr>
      <w:spacing w:before="100" w:beforeAutospacing="1" w:after="100" w:afterAutospacing="1"/>
      <w:jc w:val="right"/>
    </w:pPr>
    <w:rPr>
      <w:rFonts w:eastAsia="Times New Roman"/>
      <w:color w:val="000000"/>
      <w:sz w:val="12"/>
      <w:szCs w:val="12"/>
    </w:rPr>
  </w:style>
  <w:style w:type="paragraph" w:customStyle="1" w:styleId="xl52012">
    <w:name w:val="xl52012"/>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2013">
    <w:name w:val="xl52013"/>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2014">
    <w:name w:val="xl52014"/>
    <w:basedOn w:val="Normal"/>
    <w:pPr>
      <w:spacing w:before="100" w:beforeAutospacing="1" w:after="100" w:afterAutospacing="1"/>
      <w:jc w:val="right"/>
    </w:pPr>
    <w:rPr>
      <w:rFonts w:eastAsia="Times New Roman"/>
      <w:sz w:val="18"/>
      <w:szCs w:val="18"/>
    </w:rPr>
  </w:style>
  <w:style w:type="paragraph" w:customStyle="1" w:styleId="xl52015">
    <w:name w:val="xl5201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 w:val="12"/>
      <w:szCs w:val="12"/>
    </w:rPr>
  </w:style>
  <w:style w:type="paragraph" w:customStyle="1" w:styleId="xl52016">
    <w:name w:val="xl5201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olor w:val="000000"/>
      <w:sz w:val="12"/>
      <w:szCs w:val="12"/>
    </w:rPr>
  </w:style>
  <w:style w:type="paragraph" w:customStyle="1" w:styleId="xl52017">
    <w:name w:val="xl5201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2"/>
      <w:szCs w:val="12"/>
    </w:rPr>
  </w:style>
  <w:style w:type="paragraph" w:customStyle="1" w:styleId="xl52018">
    <w:name w:val="xl5201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52019">
    <w:name w:val="xl52019"/>
    <w:basedOn w:val="Normal"/>
    <w:pPr>
      <w:pBdr>
        <w:bottom w:val="single" w:sz="4" w:space="0" w:color="auto"/>
      </w:pBdr>
      <w:spacing w:before="100" w:beforeAutospacing="1" w:after="100" w:afterAutospacing="1"/>
      <w:jc w:val="left"/>
    </w:pPr>
    <w:rPr>
      <w:rFonts w:eastAsia="Times New Roman"/>
      <w:color w:val="000000"/>
      <w:sz w:val="18"/>
      <w:szCs w:val="18"/>
    </w:rPr>
  </w:style>
  <w:style w:type="paragraph" w:customStyle="1" w:styleId="xl52020">
    <w:name w:val="xl52020"/>
    <w:basedOn w:val="Normal"/>
    <w:pPr>
      <w:pBdr>
        <w:bottom w:val="single" w:sz="4" w:space="0" w:color="auto"/>
      </w:pBdr>
      <w:spacing w:before="100" w:beforeAutospacing="1" w:after="100" w:afterAutospacing="1"/>
      <w:jc w:val="center"/>
    </w:pPr>
    <w:rPr>
      <w:rFonts w:eastAsia="Times New Roman"/>
      <w:b/>
      <w:bCs/>
      <w:sz w:val="18"/>
      <w:szCs w:val="18"/>
    </w:rPr>
  </w:style>
  <w:style w:type="paragraph" w:customStyle="1" w:styleId="xl52021">
    <w:name w:val="xl52021"/>
    <w:basedOn w:val="Normal"/>
    <w:pPr>
      <w:pBdr>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2022">
    <w:name w:val="xl52022"/>
    <w:basedOn w:val="Normal"/>
    <w:pPr>
      <w:pBdr>
        <w:top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2023">
    <w:name w:val="xl52023"/>
    <w:basedOn w:val="Normal"/>
    <w:pPr>
      <w:pBdr>
        <w:right w:val="single" w:sz="4" w:space="0" w:color="auto"/>
      </w:pBdr>
      <w:spacing w:before="100" w:beforeAutospacing="1" w:after="100" w:afterAutospacing="1"/>
      <w:jc w:val="left"/>
    </w:pPr>
    <w:rPr>
      <w:rFonts w:eastAsia="Times New Roman"/>
      <w:color w:val="000000"/>
      <w:sz w:val="12"/>
      <w:szCs w:val="12"/>
    </w:rPr>
  </w:style>
  <w:style w:type="paragraph" w:customStyle="1" w:styleId="xl52024">
    <w:name w:val="xl52024"/>
    <w:basedOn w:val="Normal"/>
    <w:pPr>
      <w:pBdr>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2025">
    <w:name w:val="xl52025"/>
    <w:basedOn w:val="Normal"/>
    <w:pPr>
      <w:pBdr>
        <w:left w:val="single" w:sz="4" w:space="0" w:color="auto"/>
        <w:bottom w:val="single" w:sz="4" w:space="0" w:color="auto"/>
      </w:pBdr>
      <w:spacing w:before="100" w:beforeAutospacing="1" w:after="100" w:afterAutospacing="1"/>
      <w:jc w:val="right"/>
    </w:pPr>
    <w:rPr>
      <w:rFonts w:eastAsia="Times New Roman"/>
      <w:sz w:val="12"/>
      <w:szCs w:val="12"/>
    </w:rPr>
  </w:style>
  <w:style w:type="paragraph" w:customStyle="1" w:styleId="xl52026">
    <w:name w:val="xl52026"/>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52027">
    <w:name w:val="xl52027"/>
    <w:basedOn w:val="Normal"/>
    <w:pPr>
      <w:pBdr>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2028">
    <w:name w:val="xl52028"/>
    <w:basedOn w:val="Normal"/>
    <w:pPr>
      <w:pBdr>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2029">
    <w:name w:val="xl52029"/>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2030">
    <w:name w:val="xl52030"/>
    <w:basedOn w:val="Normal"/>
    <w:pPr>
      <w:spacing w:before="100" w:beforeAutospacing="1" w:after="100" w:afterAutospacing="1"/>
      <w:jc w:val="left"/>
    </w:pPr>
    <w:rPr>
      <w:rFonts w:ascii="Calibri" w:eastAsia="Times New Roman" w:hAnsi="Calibri"/>
      <w:color w:val="1F497D"/>
      <w:sz w:val="22"/>
      <w:szCs w:val="24"/>
    </w:rPr>
  </w:style>
  <w:style w:type="paragraph" w:customStyle="1" w:styleId="xl52031">
    <w:name w:val="xl52031"/>
    <w:basedOn w:val="Normal"/>
    <w:pPr>
      <w:pBdr>
        <w:bottom w:val="single" w:sz="4" w:space="0" w:color="auto"/>
      </w:pBdr>
      <w:spacing w:before="100" w:beforeAutospacing="1" w:after="100" w:afterAutospacing="1"/>
      <w:jc w:val="left"/>
    </w:pPr>
    <w:rPr>
      <w:rFonts w:eastAsia="Times New Roman"/>
      <w:b/>
      <w:bCs/>
      <w:sz w:val="18"/>
      <w:szCs w:val="18"/>
    </w:rPr>
  </w:style>
  <w:style w:type="paragraph" w:customStyle="1" w:styleId="xl52032">
    <w:name w:val="xl52032"/>
    <w:basedOn w:val="Normal"/>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000000"/>
      <w:sz w:val="12"/>
      <w:szCs w:val="12"/>
    </w:rPr>
  </w:style>
  <w:style w:type="paragraph" w:customStyle="1" w:styleId="xl52033">
    <w:name w:val="xl52033"/>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2034">
    <w:name w:val="xl52034"/>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2035">
    <w:name w:val="xl52035"/>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2036">
    <w:name w:val="xl52036"/>
    <w:basedOn w:val="Normal"/>
    <w:pPr>
      <w:pBdr>
        <w:bottom w:val="single" w:sz="8" w:space="0" w:color="auto"/>
      </w:pBdr>
      <w:spacing w:before="100" w:beforeAutospacing="1" w:after="100" w:afterAutospacing="1"/>
      <w:jc w:val="left"/>
    </w:pPr>
    <w:rPr>
      <w:rFonts w:eastAsia="Times New Roman"/>
      <w:color w:val="000000"/>
      <w:sz w:val="16"/>
      <w:szCs w:val="16"/>
    </w:rPr>
  </w:style>
  <w:style w:type="paragraph" w:customStyle="1" w:styleId="xl52037">
    <w:name w:val="xl52037"/>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2038">
    <w:name w:val="xl52038"/>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2039">
    <w:name w:val="xl52039"/>
    <w:basedOn w:val="Normal"/>
    <w:pPr>
      <w:spacing w:before="100" w:beforeAutospacing="1" w:after="100" w:afterAutospacing="1"/>
      <w:jc w:val="right"/>
    </w:pPr>
    <w:rPr>
      <w:rFonts w:eastAsia="Times New Roman"/>
      <w:color w:val="000000"/>
      <w:sz w:val="18"/>
      <w:szCs w:val="18"/>
    </w:rPr>
  </w:style>
  <w:style w:type="paragraph" w:customStyle="1" w:styleId="xl52040">
    <w:name w:val="xl52040"/>
    <w:basedOn w:val="Normal"/>
    <w:pPr>
      <w:pBdr>
        <w:top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52041">
    <w:name w:val="xl52041"/>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2042">
    <w:name w:val="xl52042"/>
    <w:basedOn w:val="Normal"/>
    <w:pPr>
      <w:pBdr>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2043">
    <w:name w:val="xl52043"/>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44">
    <w:name w:val="xl52044"/>
    <w:basedOn w:val="Normal"/>
    <w:pPr>
      <w:pBdr>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52045">
    <w:name w:val="xl52045"/>
    <w:basedOn w:val="Normal"/>
    <w:pPr>
      <w:pBdr>
        <w:bottom w:val="single" w:sz="8" w:space="0" w:color="000000"/>
      </w:pBdr>
      <w:spacing w:before="100" w:beforeAutospacing="1" w:after="100" w:afterAutospacing="1"/>
      <w:jc w:val="left"/>
    </w:pPr>
    <w:rPr>
      <w:rFonts w:ascii="Calibri" w:eastAsia="Times New Roman" w:hAnsi="Calibri"/>
      <w:sz w:val="18"/>
      <w:szCs w:val="18"/>
    </w:rPr>
  </w:style>
  <w:style w:type="paragraph" w:customStyle="1" w:styleId="xl52046">
    <w:name w:val="xl52046"/>
    <w:basedOn w:val="Normal"/>
    <w:pPr>
      <w:spacing w:before="100" w:beforeAutospacing="1" w:after="100" w:afterAutospacing="1"/>
      <w:jc w:val="left"/>
    </w:pPr>
    <w:rPr>
      <w:rFonts w:eastAsia="Times New Roman"/>
      <w:sz w:val="18"/>
      <w:szCs w:val="18"/>
    </w:rPr>
  </w:style>
  <w:style w:type="paragraph" w:customStyle="1" w:styleId="xl52047">
    <w:name w:val="xl52047"/>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2048">
    <w:name w:val="xl52048"/>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2049">
    <w:name w:val="xl52049"/>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2050">
    <w:name w:val="xl52050"/>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51">
    <w:name w:val="xl52051"/>
    <w:basedOn w:val="Normal"/>
    <w:pPr>
      <w:pBdr>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52052">
    <w:name w:val="xl52052"/>
    <w:basedOn w:val="Normal"/>
    <w:pPr>
      <w:pBdr>
        <w:bottom w:val="single" w:sz="8" w:space="0" w:color="000000"/>
      </w:pBdr>
      <w:spacing w:before="100" w:beforeAutospacing="1" w:after="100" w:afterAutospacing="1"/>
      <w:jc w:val="right"/>
    </w:pPr>
    <w:rPr>
      <w:rFonts w:ascii="Calibri" w:eastAsia="Times New Roman" w:hAnsi="Calibri"/>
      <w:color w:val="000000"/>
      <w:sz w:val="18"/>
      <w:szCs w:val="18"/>
    </w:rPr>
  </w:style>
  <w:style w:type="paragraph" w:customStyle="1" w:styleId="xl52053">
    <w:name w:val="xl52053"/>
    <w:basedOn w:val="Normal"/>
    <w:pPr>
      <w:pBdr>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52054">
    <w:name w:val="xl52054"/>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55">
    <w:name w:val="xl52055"/>
    <w:basedOn w:val="Normal"/>
    <w:pPr>
      <w:pBdr>
        <w:top w:val="single" w:sz="8" w:space="0" w:color="auto"/>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52056">
    <w:name w:val="xl52056"/>
    <w:basedOn w:val="Normal"/>
    <w:pPr>
      <w:pBdr>
        <w:top w:val="single" w:sz="8" w:space="0" w:color="auto"/>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2057">
    <w:name w:val="xl52057"/>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58">
    <w:name w:val="xl52058"/>
    <w:basedOn w:val="Normal"/>
    <w:pPr>
      <w:pBdr>
        <w:top w:val="single" w:sz="8" w:space="0" w:color="auto"/>
        <w:right w:val="single" w:sz="8" w:space="0" w:color="auto"/>
      </w:pBdr>
      <w:spacing w:before="100" w:beforeAutospacing="1" w:after="100" w:afterAutospacing="1"/>
      <w:jc w:val="left"/>
    </w:pPr>
    <w:rPr>
      <w:rFonts w:eastAsia="Times New Roman"/>
      <w:color w:val="000000"/>
      <w:sz w:val="18"/>
      <w:szCs w:val="18"/>
    </w:rPr>
  </w:style>
  <w:style w:type="paragraph" w:customStyle="1" w:styleId="xl52059">
    <w:name w:val="xl52059"/>
    <w:basedOn w:val="Normal"/>
    <w:pPr>
      <w:spacing w:before="100" w:beforeAutospacing="1" w:after="100" w:afterAutospacing="1"/>
      <w:jc w:val="right"/>
    </w:pPr>
    <w:rPr>
      <w:rFonts w:eastAsia="Times New Roman"/>
      <w:color w:val="000000"/>
      <w:sz w:val="18"/>
      <w:szCs w:val="18"/>
    </w:rPr>
  </w:style>
  <w:style w:type="paragraph" w:customStyle="1" w:styleId="xl52060">
    <w:name w:val="xl520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4"/>
      <w:szCs w:val="14"/>
    </w:rPr>
  </w:style>
  <w:style w:type="paragraph" w:customStyle="1" w:styleId="xl52061">
    <w:name w:val="xl520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4"/>
      <w:szCs w:val="14"/>
    </w:rPr>
  </w:style>
  <w:style w:type="paragraph" w:customStyle="1" w:styleId="xl52062">
    <w:name w:val="xl520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4"/>
      <w:szCs w:val="14"/>
    </w:rPr>
  </w:style>
  <w:style w:type="paragraph" w:customStyle="1" w:styleId="xl52063">
    <w:name w:val="xl52063"/>
    <w:basedOn w:val="Normal"/>
    <w:pPr>
      <w:pBdr>
        <w:bottom w:val="single" w:sz="4" w:space="0" w:color="auto"/>
      </w:pBdr>
      <w:spacing w:before="100" w:beforeAutospacing="1" w:after="100" w:afterAutospacing="1"/>
      <w:jc w:val="left"/>
    </w:pPr>
    <w:rPr>
      <w:rFonts w:ascii="Calibri" w:eastAsia="Times New Roman" w:hAnsi="Calibri"/>
      <w:sz w:val="16"/>
      <w:szCs w:val="16"/>
    </w:rPr>
  </w:style>
  <w:style w:type="paragraph" w:customStyle="1" w:styleId="xl52064">
    <w:name w:val="xl520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rPr>
  </w:style>
  <w:style w:type="paragraph" w:customStyle="1" w:styleId="xl52065">
    <w:name w:val="xl52065"/>
    <w:basedOn w:val="Normal"/>
    <w:pPr>
      <w:pBdr>
        <w:bottom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2066">
    <w:name w:val="xl52066"/>
    <w:basedOn w:val="Normal"/>
    <w:pPr>
      <w:pBdr>
        <w:top w:val="single" w:sz="8" w:space="0" w:color="auto"/>
      </w:pBdr>
      <w:spacing w:before="100" w:beforeAutospacing="1" w:after="100" w:afterAutospacing="1"/>
      <w:jc w:val="right"/>
    </w:pPr>
    <w:rPr>
      <w:rFonts w:eastAsia="Times New Roman"/>
      <w:sz w:val="18"/>
      <w:szCs w:val="18"/>
    </w:rPr>
  </w:style>
  <w:style w:type="paragraph" w:customStyle="1" w:styleId="xl52067">
    <w:name w:val="xl52067"/>
    <w:basedOn w:val="Normal"/>
    <w:pPr>
      <w:pBdr>
        <w:top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2068">
    <w:name w:val="xl52068"/>
    <w:basedOn w:val="Normal"/>
    <w:pPr>
      <w:pBdr>
        <w:top w:val="single" w:sz="8" w:space="0" w:color="auto"/>
      </w:pBdr>
      <w:spacing w:before="100" w:beforeAutospacing="1" w:after="100" w:afterAutospacing="1"/>
      <w:jc w:val="left"/>
    </w:pPr>
    <w:rPr>
      <w:rFonts w:eastAsia="Times New Roman"/>
      <w:color w:val="000000"/>
      <w:sz w:val="18"/>
      <w:szCs w:val="18"/>
    </w:rPr>
  </w:style>
  <w:style w:type="paragraph" w:customStyle="1" w:styleId="xl52069">
    <w:name w:val="xl52069"/>
    <w:basedOn w:val="Normal"/>
    <w:pPr>
      <w:pBdr>
        <w:bottom w:val="single" w:sz="8" w:space="0" w:color="auto"/>
      </w:pBdr>
      <w:spacing w:before="100" w:beforeAutospacing="1" w:after="100" w:afterAutospacing="1"/>
      <w:jc w:val="center"/>
    </w:pPr>
    <w:rPr>
      <w:rFonts w:eastAsia="Times New Roman"/>
      <w:sz w:val="18"/>
      <w:szCs w:val="18"/>
    </w:rPr>
  </w:style>
  <w:style w:type="paragraph" w:customStyle="1" w:styleId="xl52070">
    <w:name w:val="xl52070"/>
    <w:basedOn w:val="Normal"/>
    <w:pPr>
      <w:pBdr>
        <w:bottom w:val="single" w:sz="4" w:space="0" w:color="auto"/>
      </w:pBdr>
      <w:spacing w:before="100" w:beforeAutospacing="1" w:after="100" w:afterAutospacing="1"/>
      <w:jc w:val="left"/>
    </w:pPr>
    <w:rPr>
      <w:rFonts w:eastAsia="Times New Roman"/>
      <w:color w:val="000000"/>
      <w:sz w:val="18"/>
      <w:szCs w:val="18"/>
    </w:rPr>
  </w:style>
  <w:style w:type="paragraph" w:customStyle="1" w:styleId="xl52071">
    <w:name w:val="xl52071"/>
    <w:basedOn w:val="Normal"/>
    <w:pPr>
      <w:pBdr>
        <w:bottom w:val="single" w:sz="4" w:space="0" w:color="auto"/>
      </w:pBdr>
      <w:spacing w:before="100" w:beforeAutospacing="1" w:after="100" w:afterAutospacing="1"/>
      <w:jc w:val="left"/>
    </w:pPr>
    <w:rPr>
      <w:rFonts w:ascii="Calibri" w:eastAsia="Times New Roman" w:hAnsi="Calibri"/>
      <w:sz w:val="18"/>
      <w:szCs w:val="18"/>
    </w:rPr>
  </w:style>
  <w:style w:type="paragraph" w:customStyle="1" w:styleId="xl52072">
    <w:name w:val="xl52072"/>
    <w:basedOn w:val="Normal"/>
    <w:pPr>
      <w:pBdr>
        <w:bottom w:val="single" w:sz="4" w:space="0" w:color="auto"/>
      </w:pBdr>
      <w:spacing w:before="100" w:beforeAutospacing="1" w:after="100" w:afterAutospacing="1"/>
      <w:jc w:val="right"/>
    </w:pPr>
    <w:rPr>
      <w:rFonts w:eastAsia="Times New Roman"/>
      <w:color w:val="000000"/>
      <w:sz w:val="18"/>
      <w:szCs w:val="18"/>
    </w:rPr>
  </w:style>
  <w:style w:type="paragraph" w:customStyle="1" w:styleId="xl52073">
    <w:name w:val="xl52073"/>
    <w:basedOn w:val="Normal"/>
    <w:pPr>
      <w:pBdr>
        <w:bottom w:val="single" w:sz="4" w:space="0" w:color="auto"/>
      </w:pBdr>
      <w:spacing w:before="100" w:beforeAutospacing="1" w:after="100" w:afterAutospacing="1"/>
      <w:jc w:val="left"/>
    </w:pPr>
    <w:rPr>
      <w:rFonts w:eastAsia="Times New Roman"/>
      <w:color w:val="000000"/>
      <w:sz w:val="18"/>
      <w:szCs w:val="18"/>
    </w:rPr>
  </w:style>
  <w:style w:type="paragraph" w:customStyle="1" w:styleId="xl52074">
    <w:name w:val="xl52074"/>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75">
    <w:name w:val="xl52075"/>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numbering" w:customStyle="1" w:styleId="NoList3">
    <w:name w:val="No List3"/>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numbering" w:customStyle="1" w:styleId="NoList21">
    <w:name w:val="No List21"/>
    <w:next w:val="NoList"/>
    <w:uiPriority w:val="99"/>
    <w:semiHidden/>
    <w:unhideWhenUsed/>
  </w:style>
  <w:style w:type="numbering" w:customStyle="1" w:styleId="NoList1112">
    <w:name w:val="No List1112"/>
    <w:next w:val="NoList"/>
    <w:uiPriority w:val="99"/>
    <w:semiHidden/>
    <w:unhideWhenUsed/>
  </w:style>
  <w:style w:type="paragraph" w:customStyle="1" w:styleId="xl52076">
    <w:name w:val="xl52076"/>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77">
    <w:name w:val="xl52077"/>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78">
    <w:name w:val="xl52078"/>
    <w:basedOn w:val="Normal"/>
    <w:pPr>
      <w:pBdr>
        <w:bottom w:val="single" w:sz="4"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2079">
    <w:name w:val="xl520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rPr>
  </w:style>
  <w:style w:type="paragraph" w:customStyle="1" w:styleId="xl52080">
    <w:name w:val="xl520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52081">
    <w:name w:val="xl520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rPr>
  </w:style>
  <w:style w:type="paragraph" w:customStyle="1" w:styleId="xl52082">
    <w:name w:val="xl52082"/>
    <w:basedOn w:val="Normal"/>
    <w:pPr>
      <w:pBdr>
        <w:top w:val="single" w:sz="8" w:space="0" w:color="auto"/>
        <w:left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52083">
    <w:name w:val="xl52083"/>
    <w:basedOn w:val="Normal"/>
    <w:pPr>
      <w:pBdr>
        <w:top w:val="single" w:sz="8" w:space="0" w:color="auto"/>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52084">
    <w:name w:val="xl520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rPr>
  </w:style>
  <w:style w:type="paragraph" w:customStyle="1" w:styleId="xl52085">
    <w:name w:val="xl52085"/>
    <w:basedOn w:val="Normal"/>
    <w:pPr>
      <w:pBdr>
        <w:bottom w:val="single" w:sz="4" w:space="0" w:color="auto"/>
      </w:pBdr>
      <w:spacing w:before="100" w:beforeAutospacing="1" w:after="100" w:afterAutospacing="1"/>
      <w:jc w:val="left"/>
      <w:textAlignment w:val="top"/>
    </w:pPr>
    <w:rPr>
      <w:rFonts w:ascii="Calibri" w:eastAsia="Times New Roman" w:hAnsi="Calibri"/>
      <w:sz w:val="16"/>
      <w:szCs w:val="16"/>
    </w:rPr>
  </w:style>
  <w:style w:type="paragraph" w:customStyle="1" w:styleId="xl52086">
    <w:name w:val="xl520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52087">
    <w:name w:val="xl52087"/>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52088">
    <w:name w:val="xl52088"/>
    <w:basedOn w:val="Normal"/>
    <w:pPr>
      <w:pBdr>
        <w:top w:val="single" w:sz="8" w:space="0" w:color="auto"/>
      </w:pBdr>
      <w:spacing w:before="100" w:beforeAutospacing="1" w:after="100" w:afterAutospacing="1"/>
      <w:jc w:val="right"/>
      <w:textAlignment w:val="top"/>
    </w:pPr>
    <w:rPr>
      <w:rFonts w:eastAsia="Times New Roman"/>
      <w:sz w:val="18"/>
      <w:szCs w:val="18"/>
    </w:rPr>
  </w:style>
  <w:style w:type="paragraph" w:customStyle="1" w:styleId="xl52089">
    <w:name w:val="xl52089"/>
    <w:basedOn w:val="Normal"/>
    <w:pPr>
      <w:pBdr>
        <w:top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52090">
    <w:name w:val="xl52090"/>
    <w:basedOn w:val="Normal"/>
    <w:pPr>
      <w:pBdr>
        <w:top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52091">
    <w:name w:val="xl52091"/>
    <w:basedOn w:val="Normal"/>
    <w:pPr>
      <w:pBdr>
        <w:bottom w:val="single" w:sz="8" w:space="0" w:color="auto"/>
      </w:pBdr>
      <w:spacing w:before="100" w:beforeAutospacing="1" w:after="100" w:afterAutospacing="1"/>
      <w:jc w:val="center"/>
      <w:textAlignment w:val="top"/>
    </w:pPr>
    <w:rPr>
      <w:rFonts w:eastAsia="Times New Roman"/>
      <w:sz w:val="18"/>
      <w:szCs w:val="18"/>
    </w:rPr>
  </w:style>
  <w:style w:type="paragraph" w:customStyle="1" w:styleId="xl52092">
    <w:name w:val="xl52092"/>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52093">
    <w:name w:val="xl52093"/>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52094">
    <w:name w:val="xl52094"/>
    <w:basedOn w:val="Normal"/>
    <w:pPr>
      <w:pBdr>
        <w:bottom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52095">
    <w:name w:val="xl52095"/>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52096">
    <w:name w:val="xl52096"/>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52097">
    <w:name w:val="xl52097"/>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52098">
    <w:name w:val="xl52098"/>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52099">
    <w:name w:val="xl520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rPr>
  </w:style>
  <w:style w:type="paragraph" w:customStyle="1" w:styleId="xl52100">
    <w:name w:val="xl5210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52101">
    <w:name w:val="xl521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rPr>
  </w:style>
  <w:style w:type="paragraph" w:customStyle="1" w:styleId="xl52102">
    <w:name w:val="xl52102"/>
    <w:basedOn w:val="Normal"/>
    <w:pPr>
      <w:pBdr>
        <w:top w:val="single" w:sz="8" w:space="0" w:color="auto"/>
        <w:left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52103">
    <w:name w:val="xl52103"/>
    <w:basedOn w:val="Normal"/>
    <w:pPr>
      <w:pBdr>
        <w:top w:val="single" w:sz="8" w:space="0" w:color="auto"/>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52104">
    <w:name w:val="xl52104"/>
    <w:basedOn w:val="Normal"/>
    <w:pPr>
      <w:pBdr>
        <w:bottom w:val="single" w:sz="8" w:space="0" w:color="auto"/>
      </w:pBdr>
      <w:shd w:val="clear" w:color="000000" w:fill="808080"/>
      <w:spacing w:before="100" w:beforeAutospacing="1" w:after="100" w:afterAutospacing="1"/>
      <w:jc w:val="left"/>
      <w:textAlignment w:val="top"/>
    </w:pPr>
    <w:rPr>
      <w:rFonts w:eastAsia="Times New Roman"/>
      <w:sz w:val="18"/>
      <w:szCs w:val="18"/>
    </w:rPr>
  </w:style>
  <w:style w:type="paragraph" w:customStyle="1" w:styleId="xl52105">
    <w:name w:val="xl52105"/>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52106">
    <w:name w:val="xl52106"/>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52107">
    <w:name w:val="xl52107"/>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52108">
    <w:name w:val="xl52108"/>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CMMLevel1">
    <w:name w:val="CMM Level1"/>
    <w:link w:val="CMMLevel1Char"/>
    <w:autoRedefine/>
    <w:qFormat/>
    <w:pPr>
      <w:numPr>
        <w:numId w:val="36"/>
      </w:numPr>
      <w:tabs>
        <w:tab w:val="left" w:pos="586"/>
      </w:tabs>
      <w:spacing w:after="160" w:line="240" w:lineRule="auto"/>
      <w:ind w:left="357" w:hanging="357"/>
    </w:pPr>
    <w:rPr>
      <w:rFonts w:ascii="Cambria" w:eastAsia="Cambria" w:hAnsi="Cambria"/>
      <w:spacing w:val="-2"/>
    </w:rPr>
  </w:style>
  <w:style w:type="character" w:customStyle="1" w:styleId="CMMLevel1Char">
    <w:name w:val="CMM Level1 Char"/>
    <w:basedOn w:val="DefaultParagraphFont"/>
    <w:link w:val="CMMLevel1"/>
    <w:rPr>
      <w:rFonts w:ascii="Cambria" w:eastAsia="Cambria" w:hAnsi="Cambria"/>
      <w:spacing w:val="-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qFormat/>
    <w:pPr>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unhideWhenUsed/>
    <w:rPr>
      <w:color w:val="800080"/>
      <w:u w:val="single"/>
    </w:rPr>
  </w:style>
  <w:style w:type="paragraph" w:customStyle="1" w:styleId="xl118">
    <w:name w:val="xl118"/>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19">
    <w:name w:val="xl119"/>
    <w:basedOn w:val="Normal"/>
    <w:pPr>
      <w:pBdr>
        <w:top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120">
    <w:name w:val="xl120"/>
    <w:basedOn w:val="Normal"/>
    <w:pPr>
      <w:spacing w:before="100" w:beforeAutospacing="1" w:after="100" w:afterAutospacing="1"/>
      <w:jc w:val="left"/>
      <w:textAlignment w:val="top"/>
    </w:pPr>
    <w:rPr>
      <w:rFonts w:eastAsia="Times New Roman"/>
      <w:color w:val="000000"/>
      <w:sz w:val="18"/>
      <w:szCs w:val="18"/>
    </w:rPr>
  </w:style>
  <w:style w:type="paragraph" w:customStyle="1" w:styleId="xl121">
    <w:name w:val="xl121"/>
    <w:basedOn w:val="Normal"/>
    <w:pPr>
      <w:spacing w:before="100" w:beforeAutospacing="1" w:after="100" w:afterAutospacing="1"/>
      <w:jc w:val="right"/>
      <w:textAlignment w:val="top"/>
    </w:pPr>
    <w:rPr>
      <w:rFonts w:eastAsia="Times New Roman"/>
      <w:color w:val="000000"/>
      <w:sz w:val="18"/>
      <w:szCs w:val="18"/>
    </w:rPr>
  </w:style>
  <w:style w:type="paragraph" w:customStyle="1" w:styleId="xl122">
    <w:name w:val="xl122"/>
    <w:basedOn w:val="Normal"/>
    <w:pPr>
      <w:pBdr>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23">
    <w:name w:val="xl123"/>
    <w:basedOn w:val="Normal"/>
    <w:pPr>
      <w:pBdr>
        <w:bottom w:val="single" w:sz="8" w:space="0" w:color="000000"/>
      </w:pBdr>
      <w:spacing w:before="100" w:beforeAutospacing="1" w:after="100" w:afterAutospacing="1"/>
      <w:jc w:val="right"/>
      <w:textAlignment w:val="top"/>
    </w:pPr>
    <w:rPr>
      <w:rFonts w:eastAsia="Times New Roman"/>
      <w:i/>
      <w:iCs/>
      <w:color w:val="000000"/>
      <w:sz w:val="18"/>
      <w:szCs w:val="18"/>
    </w:rPr>
  </w:style>
  <w:style w:type="paragraph" w:customStyle="1" w:styleId="xl124">
    <w:name w:val="xl124"/>
    <w:basedOn w:val="Normal"/>
    <w:pPr>
      <w:pBdr>
        <w:bottom w:val="single" w:sz="8" w:space="0" w:color="000000"/>
      </w:pBdr>
      <w:spacing w:before="100" w:beforeAutospacing="1" w:after="100" w:afterAutospacing="1"/>
      <w:jc w:val="left"/>
      <w:textAlignment w:val="top"/>
    </w:pPr>
    <w:rPr>
      <w:rFonts w:eastAsia="Times New Roman"/>
      <w:i/>
      <w:iCs/>
      <w:color w:val="000000"/>
      <w:sz w:val="18"/>
      <w:szCs w:val="18"/>
    </w:rPr>
  </w:style>
  <w:style w:type="paragraph" w:customStyle="1" w:styleId="xl125">
    <w:name w:val="xl125"/>
    <w:basedOn w:val="Normal"/>
    <w:pPr>
      <w:pBdr>
        <w:top w:val="single" w:sz="8" w:space="0" w:color="000000"/>
      </w:pBdr>
      <w:spacing w:before="100" w:beforeAutospacing="1" w:after="100" w:afterAutospacing="1"/>
      <w:jc w:val="left"/>
      <w:textAlignment w:val="top"/>
    </w:pPr>
    <w:rPr>
      <w:rFonts w:eastAsia="Times New Roman"/>
      <w:sz w:val="18"/>
      <w:szCs w:val="18"/>
    </w:rPr>
  </w:style>
  <w:style w:type="paragraph" w:customStyle="1" w:styleId="xl126">
    <w:name w:val="xl126"/>
    <w:basedOn w:val="Normal"/>
    <w:pPr>
      <w:pBdr>
        <w:top w:val="single" w:sz="8" w:space="0" w:color="000000"/>
      </w:pBdr>
      <w:spacing w:before="100" w:beforeAutospacing="1" w:after="100" w:afterAutospacing="1"/>
      <w:jc w:val="right"/>
      <w:textAlignment w:val="top"/>
    </w:pPr>
    <w:rPr>
      <w:rFonts w:eastAsia="Times New Roman"/>
      <w:sz w:val="18"/>
      <w:szCs w:val="18"/>
    </w:rPr>
  </w:style>
  <w:style w:type="paragraph" w:customStyle="1" w:styleId="xl127">
    <w:name w:val="xl127"/>
    <w:basedOn w:val="Normal"/>
    <w:pPr>
      <w:pBdr>
        <w:bottom w:val="single" w:sz="8" w:space="0" w:color="000000"/>
      </w:pBdr>
      <w:spacing w:before="100" w:beforeAutospacing="1" w:after="100" w:afterAutospacing="1"/>
      <w:jc w:val="left"/>
      <w:textAlignment w:val="top"/>
    </w:pPr>
    <w:rPr>
      <w:rFonts w:eastAsia="Times New Roman"/>
      <w:sz w:val="18"/>
      <w:szCs w:val="18"/>
    </w:rPr>
  </w:style>
  <w:style w:type="paragraph" w:customStyle="1" w:styleId="xl128">
    <w:name w:val="xl128"/>
    <w:basedOn w:val="Normal"/>
    <w:pPr>
      <w:spacing w:before="100" w:beforeAutospacing="1" w:after="100" w:afterAutospacing="1"/>
      <w:jc w:val="left"/>
      <w:textAlignment w:val="top"/>
    </w:pPr>
    <w:rPr>
      <w:rFonts w:eastAsia="Times New Roman"/>
      <w:i/>
      <w:iCs/>
      <w:sz w:val="18"/>
      <w:szCs w:val="18"/>
    </w:rPr>
  </w:style>
  <w:style w:type="paragraph" w:customStyle="1" w:styleId="xl129">
    <w:name w:val="xl129"/>
    <w:basedOn w:val="Normal"/>
    <w:pPr>
      <w:pBdr>
        <w:bottom w:val="single" w:sz="8" w:space="0" w:color="000000"/>
      </w:pBdr>
      <w:spacing w:before="100" w:beforeAutospacing="1" w:after="100" w:afterAutospacing="1"/>
      <w:jc w:val="left"/>
      <w:textAlignment w:val="top"/>
    </w:pPr>
    <w:rPr>
      <w:rFonts w:eastAsia="Times New Roman"/>
      <w:i/>
      <w:iCs/>
      <w:sz w:val="18"/>
      <w:szCs w:val="18"/>
    </w:rPr>
  </w:style>
  <w:style w:type="paragraph" w:customStyle="1" w:styleId="xl130">
    <w:name w:val="xl130"/>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31">
    <w:name w:val="xl131"/>
    <w:basedOn w:val="Normal"/>
    <w:pPr>
      <w:pBdr>
        <w:bottom w:val="single" w:sz="8" w:space="0" w:color="auto"/>
        <w:righ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32">
    <w:name w:val="xl132"/>
    <w:basedOn w:val="Normal"/>
    <w:pPr>
      <w:spacing w:before="100" w:beforeAutospacing="1" w:after="100" w:afterAutospacing="1"/>
      <w:jc w:val="right"/>
      <w:textAlignment w:val="top"/>
    </w:pPr>
    <w:rPr>
      <w:rFonts w:eastAsia="Times New Roman"/>
      <w:sz w:val="18"/>
      <w:szCs w:val="18"/>
    </w:rPr>
  </w:style>
  <w:style w:type="paragraph" w:customStyle="1" w:styleId="xl133">
    <w:name w:val="xl133"/>
    <w:basedOn w:val="Normal"/>
    <w:pPr>
      <w:spacing w:before="100" w:beforeAutospacing="1" w:after="100" w:afterAutospacing="1"/>
      <w:jc w:val="left"/>
      <w:textAlignment w:val="top"/>
    </w:pPr>
    <w:rPr>
      <w:rFonts w:ascii="Calibri" w:eastAsia="Times New Roman" w:hAnsi="Calibri"/>
      <w:sz w:val="16"/>
      <w:szCs w:val="16"/>
    </w:rPr>
  </w:style>
  <w:style w:type="paragraph" w:customStyle="1" w:styleId="xl134">
    <w:name w:val="xl134"/>
    <w:basedOn w:val="Normal"/>
    <w:pPr>
      <w:spacing w:before="100" w:beforeAutospacing="1" w:after="100" w:afterAutospacing="1"/>
      <w:jc w:val="left"/>
      <w:textAlignment w:val="top"/>
    </w:pPr>
    <w:rPr>
      <w:rFonts w:eastAsia="Times New Roman"/>
      <w:sz w:val="18"/>
      <w:szCs w:val="18"/>
    </w:rPr>
  </w:style>
  <w:style w:type="paragraph" w:customStyle="1" w:styleId="xl135">
    <w:name w:val="xl135"/>
    <w:basedOn w:val="Normal"/>
    <w:pPr>
      <w:spacing w:before="100" w:beforeAutospacing="1" w:after="100" w:afterAutospacing="1"/>
      <w:jc w:val="left"/>
      <w:textAlignment w:val="top"/>
    </w:pPr>
    <w:rPr>
      <w:rFonts w:ascii="Calibri" w:eastAsia="Times New Roman" w:hAnsi="Calibri"/>
      <w:sz w:val="18"/>
      <w:szCs w:val="18"/>
    </w:rPr>
  </w:style>
  <w:style w:type="paragraph" w:customStyle="1" w:styleId="xl136">
    <w:name w:val="xl136"/>
    <w:basedOn w:val="Normal"/>
    <w:pPr>
      <w:spacing w:before="100" w:beforeAutospacing="1" w:after="100" w:afterAutospacing="1"/>
      <w:jc w:val="right"/>
      <w:textAlignment w:val="top"/>
    </w:pPr>
    <w:rPr>
      <w:rFonts w:ascii="Calibri" w:eastAsia="Times New Roman" w:hAnsi="Calibri"/>
      <w:sz w:val="18"/>
      <w:szCs w:val="18"/>
    </w:rPr>
  </w:style>
  <w:style w:type="paragraph" w:customStyle="1" w:styleId="xl137">
    <w:name w:val="xl137"/>
    <w:basedOn w:val="Normal"/>
    <w:pPr>
      <w:pBdr>
        <w:top w:val="single" w:sz="8" w:space="0" w:color="000000"/>
        <w:lef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38">
    <w:name w:val="xl138"/>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139">
    <w:name w:val="xl139"/>
    <w:basedOn w:val="Normal"/>
    <w:pPr>
      <w:pBdr>
        <w:left w:val="single" w:sz="8" w:space="0" w:color="000000"/>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40">
    <w:name w:val="xl140"/>
    <w:basedOn w:val="Normal"/>
    <w:pPr>
      <w:spacing w:before="100" w:beforeAutospacing="1" w:after="100" w:afterAutospacing="1"/>
      <w:jc w:val="left"/>
      <w:textAlignment w:val="top"/>
    </w:pPr>
    <w:rPr>
      <w:rFonts w:eastAsia="Times New Roman"/>
      <w:color w:val="000000"/>
      <w:sz w:val="18"/>
      <w:szCs w:val="18"/>
    </w:rPr>
  </w:style>
  <w:style w:type="paragraph" w:customStyle="1" w:styleId="xl141">
    <w:name w:val="xl141"/>
    <w:basedOn w:val="Normal"/>
    <w:pPr>
      <w:spacing w:before="100" w:beforeAutospacing="1" w:after="100" w:afterAutospacing="1"/>
      <w:jc w:val="left"/>
      <w:textAlignment w:val="top"/>
    </w:pPr>
    <w:rPr>
      <w:rFonts w:eastAsia="Times New Roman"/>
      <w:sz w:val="18"/>
      <w:szCs w:val="18"/>
    </w:rPr>
  </w:style>
  <w:style w:type="paragraph" w:customStyle="1" w:styleId="xl142">
    <w:name w:val="xl142"/>
    <w:basedOn w:val="Normal"/>
    <w:pPr>
      <w:spacing w:before="100" w:beforeAutospacing="1" w:after="100" w:afterAutospacing="1"/>
      <w:jc w:val="left"/>
      <w:textAlignment w:val="top"/>
    </w:pPr>
    <w:rPr>
      <w:rFonts w:ascii="Calibri" w:eastAsia="Times New Roman" w:hAnsi="Calibri"/>
      <w:color w:val="000000"/>
      <w:sz w:val="18"/>
      <w:szCs w:val="18"/>
    </w:rPr>
  </w:style>
  <w:style w:type="paragraph" w:customStyle="1" w:styleId="xl143">
    <w:name w:val="xl143"/>
    <w:basedOn w:val="Normal"/>
    <w:pPr>
      <w:spacing w:before="100" w:beforeAutospacing="1" w:after="100" w:afterAutospacing="1"/>
      <w:jc w:val="left"/>
      <w:textAlignment w:val="top"/>
    </w:pPr>
    <w:rPr>
      <w:rFonts w:ascii="Calibri" w:eastAsia="Times New Roman" w:hAnsi="Calibri"/>
      <w:color w:val="000000"/>
      <w:sz w:val="18"/>
      <w:szCs w:val="18"/>
    </w:rPr>
  </w:style>
  <w:style w:type="paragraph" w:customStyle="1" w:styleId="xl144">
    <w:name w:val="xl144"/>
    <w:basedOn w:val="Normal"/>
    <w:pPr>
      <w:spacing w:before="100" w:beforeAutospacing="1" w:after="100" w:afterAutospacing="1"/>
      <w:jc w:val="left"/>
      <w:textAlignment w:val="top"/>
    </w:pPr>
    <w:rPr>
      <w:rFonts w:ascii="Calibri" w:eastAsia="Times New Roman" w:hAnsi="Calibri"/>
      <w:sz w:val="16"/>
      <w:szCs w:val="16"/>
    </w:rPr>
  </w:style>
  <w:style w:type="paragraph" w:customStyle="1" w:styleId="xl145">
    <w:name w:val="xl145"/>
    <w:basedOn w:val="Normal"/>
    <w:pPr>
      <w:spacing w:before="100" w:beforeAutospacing="1" w:after="100" w:afterAutospacing="1"/>
      <w:jc w:val="right"/>
      <w:textAlignment w:val="top"/>
    </w:pPr>
    <w:rPr>
      <w:rFonts w:ascii="Calibri" w:eastAsia="Times New Roman" w:hAnsi="Calibri"/>
      <w:color w:val="000000"/>
      <w:sz w:val="16"/>
      <w:szCs w:val="16"/>
    </w:rPr>
  </w:style>
  <w:style w:type="paragraph" w:customStyle="1" w:styleId="xl146">
    <w:name w:val="xl146"/>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147">
    <w:name w:val="xl147"/>
    <w:basedOn w:val="Normal"/>
    <w:pPr>
      <w:pBdr>
        <w:bottom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148">
    <w:name w:val="xl148"/>
    <w:basedOn w:val="Normal"/>
    <w:pP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49">
    <w:name w:val="xl149"/>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50">
    <w:name w:val="xl150"/>
    <w:basedOn w:val="Normal"/>
    <w:pPr>
      <w:pBdr>
        <w:top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151">
    <w:name w:val="xl151"/>
    <w:basedOn w:val="Normal"/>
    <w:pPr>
      <w:pBdr>
        <w:top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152">
    <w:name w:val="xl152"/>
    <w:basedOn w:val="Normal"/>
    <w:pPr>
      <w:pBdr>
        <w:top w:val="single" w:sz="4"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53">
    <w:name w:val="xl153"/>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54">
    <w:name w:val="xl154"/>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55">
    <w:name w:val="xl155"/>
    <w:basedOn w:val="Normal"/>
    <w:pPr>
      <w:spacing w:before="100" w:beforeAutospacing="1" w:after="100" w:afterAutospacing="1"/>
      <w:jc w:val="left"/>
      <w:textAlignment w:val="top"/>
    </w:pPr>
    <w:rPr>
      <w:rFonts w:eastAsia="Times New Roman"/>
      <w:b/>
      <w:bCs/>
      <w:sz w:val="18"/>
      <w:szCs w:val="18"/>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4"/>
      <w:szCs w:val="14"/>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4"/>
      <w:szCs w:val="14"/>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4"/>
      <w:szCs w:val="14"/>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161">
    <w:name w:val="xl1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4"/>
      <w:szCs w:val="14"/>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163">
    <w:name w:val="xl1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rPr>
  </w:style>
  <w:style w:type="paragraph" w:customStyle="1" w:styleId="xl164">
    <w:name w:val="xl1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4"/>
      <w:szCs w:val="14"/>
    </w:rPr>
  </w:style>
  <w:style w:type="paragraph" w:customStyle="1" w:styleId="xl165">
    <w:name w:val="xl1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rPr>
  </w:style>
  <w:style w:type="paragraph" w:customStyle="1" w:styleId="xl166">
    <w:name w:val="xl166"/>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67">
    <w:name w:val="xl167"/>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168">
    <w:name w:val="xl168"/>
    <w:basedOn w:val="Normal"/>
    <w:pPr>
      <w:pBdr>
        <w:top w:val="single" w:sz="8" w:space="0" w:color="000000"/>
        <w:bottom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69">
    <w:name w:val="xl169"/>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70">
    <w:name w:val="xl170"/>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171">
    <w:name w:val="xl171"/>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172">
    <w:name w:val="xl172"/>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173">
    <w:name w:val="xl173"/>
    <w:basedOn w:val="Normal"/>
    <w:pPr>
      <w:pBdr>
        <w:bottom w:val="single" w:sz="8" w:space="0" w:color="000000"/>
      </w:pBdr>
      <w:spacing w:before="100" w:beforeAutospacing="1" w:after="100" w:afterAutospacing="1"/>
      <w:jc w:val="left"/>
      <w:textAlignment w:val="top"/>
    </w:pPr>
    <w:rPr>
      <w:rFonts w:eastAsia="Times New Roman"/>
      <w:sz w:val="18"/>
      <w:szCs w:val="18"/>
    </w:rPr>
  </w:style>
  <w:style w:type="paragraph" w:customStyle="1" w:styleId="xl174">
    <w:name w:val="xl174"/>
    <w:basedOn w:val="Normal"/>
    <w:pPr>
      <w:pBdr>
        <w:bottom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175">
    <w:name w:val="xl175"/>
    <w:basedOn w:val="Normal"/>
    <w:pPr>
      <w:pBdr>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76">
    <w:name w:val="xl176"/>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177">
    <w:name w:val="xl177"/>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178">
    <w:name w:val="xl178"/>
    <w:basedOn w:val="Normal"/>
    <w:pPr>
      <w:pBdr>
        <w:bottom w:val="single" w:sz="4"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79">
    <w:name w:val="xl17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80">
    <w:name w:val="xl180"/>
    <w:basedOn w:val="Normal"/>
    <w:pPr>
      <w:spacing w:before="100" w:beforeAutospacing="1" w:after="100" w:afterAutospacing="1"/>
      <w:jc w:val="right"/>
      <w:textAlignment w:val="top"/>
    </w:pPr>
    <w:rPr>
      <w:rFonts w:eastAsia="Times New Roman"/>
      <w:i/>
      <w:iCs/>
      <w:color w:val="000000"/>
      <w:sz w:val="18"/>
      <w:szCs w:val="18"/>
    </w:rPr>
  </w:style>
  <w:style w:type="paragraph" w:customStyle="1" w:styleId="xl181">
    <w:name w:val="xl181"/>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182">
    <w:name w:val="xl182"/>
    <w:basedOn w:val="Normal"/>
    <w:pPr>
      <w:pBdr>
        <w:bottom w:val="single" w:sz="8" w:space="0" w:color="auto"/>
      </w:pBdr>
      <w:spacing w:before="100" w:beforeAutospacing="1" w:after="100" w:afterAutospacing="1"/>
      <w:jc w:val="right"/>
      <w:textAlignment w:val="top"/>
    </w:pPr>
    <w:rPr>
      <w:rFonts w:eastAsia="Times New Roman"/>
      <w:i/>
      <w:iCs/>
      <w:color w:val="000000"/>
      <w:sz w:val="18"/>
      <w:szCs w:val="18"/>
    </w:rPr>
  </w:style>
  <w:style w:type="paragraph" w:customStyle="1" w:styleId="xl183">
    <w:name w:val="xl183"/>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184">
    <w:name w:val="xl184"/>
    <w:basedOn w:val="Normal"/>
    <w:pPr>
      <w:pBdr>
        <w:lef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185">
    <w:name w:val="xl185"/>
    <w:basedOn w:val="Normal"/>
    <w:pPr>
      <w:pBdr>
        <w:bottom w:val="single" w:sz="8" w:space="0" w:color="auto"/>
      </w:pBdr>
      <w:spacing w:before="100" w:beforeAutospacing="1" w:after="100" w:afterAutospacing="1"/>
      <w:jc w:val="left"/>
      <w:textAlignment w:val="top"/>
    </w:pPr>
    <w:rPr>
      <w:rFonts w:eastAsia="Times New Roman"/>
      <w:i/>
      <w:iCs/>
      <w:sz w:val="18"/>
      <w:szCs w:val="18"/>
    </w:rPr>
  </w:style>
  <w:style w:type="paragraph" w:customStyle="1" w:styleId="xl186">
    <w:name w:val="xl186"/>
    <w:basedOn w:val="Normal"/>
    <w:pPr>
      <w:pBdr>
        <w:top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187">
    <w:name w:val="xl187"/>
    <w:basedOn w:val="Normal"/>
    <w:pPr>
      <w:pBdr>
        <w:top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88">
    <w:name w:val="xl188"/>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89">
    <w:name w:val="xl189"/>
    <w:basedOn w:val="Normal"/>
    <w:pPr>
      <w:pBdr>
        <w:left w:val="single" w:sz="8" w:space="0" w:color="000000"/>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190">
    <w:name w:val="xl190"/>
    <w:basedOn w:val="Normal"/>
    <w:pPr>
      <w:pBdr>
        <w:left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191">
    <w:name w:val="xl191"/>
    <w:basedOn w:val="Normal"/>
    <w:pPr>
      <w:spacing w:before="100" w:beforeAutospacing="1" w:after="100" w:afterAutospacing="1"/>
      <w:jc w:val="right"/>
      <w:textAlignment w:val="top"/>
    </w:pPr>
    <w:rPr>
      <w:rFonts w:eastAsia="Times New Roman"/>
      <w:color w:val="000000"/>
      <w:sz w:val="18"/>
      <w:szCs w:val="18"/>
    </w:rPr>
  </w:style>
  <w:style w:type="paragraph" w:customStyle="1" w:styleId="xl192">
    <w:name w:val="xl192"/>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93">
    <w:name w:val="xl193"/>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194">
    <w:name w:val="xl194"/>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195">
    <w:name w:val="xl19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96">
    <w:name w:val="xl196"/>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197">
    <w:name w:val="xl197"/>
    <w:basedOn w:val="Normal"/>
    <w:pPr>
      <w:spacing w:before="100" w:beforeAutospacing="1" w:after="100" w:afterAutospacing="1"/>
      <w:jc w:val="right"/>
      <w:textAlignment w:val="top"/>
    </w:pPr>
    <w:rPr>
      <w:rFonts w:eastAsia="Times New Roman"/>
      <w:sz w:val="18"/>
      <w:szCs w:val="18"/>
    </w:rPr>
  </w:style>
  <w:style w:type="paragraph" w:customStyle="1" w:styleId="xl198">
    <w:name w:val="xl198"/>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199">
    <w:name w:val="xl199"/>
    <w:basedOn w:val="Normal"/>
    <w:pPr>
      <w:spacing w:before="100" w:beforeAutospacing="1" w:after="100" w:afterAutospacing="1"/>
      <w:jc w:val="left"/>
      <w:textAlignment w:val="top"/>
    </w:pPr>
    <w:rPr>
      <w:rFonts w:eastAsia="Times New Roman"/>
      <w:color w:val="000000"/>
      <w:sz w:val="18"/>
      <w:szCs w:val="18"/>
    </w:rPr>
  </w:style>
  <w:style w:type="paragraph" w:customStyle="1" w:styleId="xl200">
    <w:name w:val="xl200"/>
    <w:basedOn w:val="Normal"/>
    <w:pPr>
      <w:pBdr>
        <w:left w:val="single" w:sz="8" w:space="0" w:color="000000"/>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01">
    <w:name w:val="xl201"/>
    <w:basedOn w:val="Normal"/>
    <w:pPr>
      <w:pBdr>
        <w:bottom w:val="single" w:sz="8" w:space="0" w:color="auto"/>
      </w:pBdr>
      <w:spacing w:before="100" w:beforeAutospacing="1" w:after="100" w:afterAutospacing="1"/>
      <w:jc w:val="left"/>
      <w:textAlignment w:val="top"/>
    </w:pPr>
    <w:rPr>
      <w:rFonts w:eastAsia="Times New Roman"/>
      <w:i/>
      <w:iCs/>
      <w:color w:val="000000"/>
      <w:sz w:val="18"/>
      <w:szCs w:val="18"/>
    </w:rPr>
  </w:style>
  <w:style w:type="paragraph" w:customStyle="1" w:styleId="xl202">
    <w:name w:val="xl202"/>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03">
    <w:name w:val="xl203"/>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04">
    <w:name w:val="xl204"/>
    <w:basedOn w:val="Normal"/>
    <w:pPr>
      <w:pBdr>
        <w:bottom w:val="single" w:sz="8" w:space="0" w:color="auto"/>
        <w:right w:val="single" w:sz="8" w:space="0" w:color="000000"/>
      </w:pBdr>
      <w:spacing w:before="100" w:beforeAutospacing="1" w:after="100" w:afterAutospacing="1"/>
      <w:jc w:val="left"/>
      <w:textAlignment w:val="top"/>
    </w:pPr>
    <w:rPr>
      <w:rFonts w:eastAsia="Times New Roman"/>
      <w:i/>
      <w:iCs/>
      <w:color w:val="000000"/>
      <w:sz w:val="18"/>
      <w:szCs w:val="18"/>
    </w:rPr>
  </w:style>
  <w:style w:type="paragraph" w:customStyle="1" w:styleId="xl205">
    <w:name w:val="xl205"/>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06">
    <w:name w:val="xl206"/>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207">
    <w:name w:val="xl207"/>
    <w:basedOn w:val="Normal"/>
    <w:pPr>
      <w:pBdr>
        <w:top w:val="single" w:sz="4" w:space="0" w:color="auto"/>
        <w:bottom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08">
    <w:name w:val="xl208"/>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09">
    <w:name w:val="xl209"/>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10">
    <w:name w:val="xl210"/>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211">
    <w:name w:val="xl211"/>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12">
    <w:name w:val="xl212"/>
    <w:basedOn w:val="Normal"/>
    <w:pPr>
      <w:spacing w:before="100" w:beforeAutospacing="1" w:after="100" w:afterAutospacing="1"/>
      <w:jc w:val="left"/>
      <w:textAlignment w:val="top"/>
    </w:pPr>
    <w:rPr>
      <w:rFonts w:eastAsia="Times New Roman"/>
      <w:color w:val="000000"/>
      <w:sz w:val="18"/>
      <w:szCs w:val="18"/>
    </w:rPr>
  </w:style>
  <w:style w:type="paragraph" w:customStyle="1" w:styleId="xl213">
    <w:name w:val="xl213"/>
    <w:basedOn w:val="Normal"/>
    <w:pPr>
      <w:pBdr>
        <w:bottom w:val="single" w:sz="8" w:space="0" w:color="000000"/>
      </w:pBdr>
      <w:spacing w:before="100" w:beforeAutospacing="1" w:after="100" w:afterAutospacing="1"/>
      <w:jc w:val="right"/>
      <w:textAlignment w:val="top"/>
    </w:pPr>
    <w:rPr>
      <w:rFonts w:eastAsia="Times New Roman"/>
      <w:i/>
      <w:iCs/>
      <w:sz w:val="18"/>
      <w:szCs w:val="18"/>
    </w:rPr>
  </w:style>
  <w:style w:type="paragraph" w:customStyle="1" w:styleId="xl214">
    <w:name w:val="xl214"/>
    <w:basedOn w:val="Normal"/>
    <w:pPr>
      <w:spacing w:before="100" w:beforeAutospacing="1" w:after="100" w:afterAutospacing="1"/>
      <w:jc w:val="left"/>
      <w:textAlignment w:val="top"/>
    </w:pPr>
    <w:rPr>
      <w:rFonts w:ascii="Calibri" w:eastAsia="Times New Roman" w:hAnsi="Calibri"/>
      <w:color w:val="FF0000"/>
      <w:sz w:val="18"/>
      <w:szCs w:val="18"/>
    </w:rPr>
  </w:style>
  <w:style w:type="paragraph" w:customStyle="1" w:styleId="xl215">
    <w:name w:val="xl21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16">
    <w:name w:val="xl216"/>
    <w:basedOn w:val="Normal"/>
    <w:pPr>
      <w:pBdr>
        <w:bottom w:val="single" w:sz="8" w:space="0" w:color="auto"/>
      </w:pBdr>
      <w:spacing w:before="100" w:beforeAutospacing="1" w:after="100" w:afterAutospacing="1"/>
      <w:jc w:val="left"/>
      <w:textAlignment w:val="top"/>
    </w:pPr>
    <w:rPr>
      <w:rFonts w:ascii="Calibri" w:eastAsia="Times New Roman" w:hAnsi="Calibri"/>
      <w:sz w:val="16"/>
      <w:szCs w:val="16"/>
    </w:rPr>
  </w:style>
  <w:style w:type="paragraph" w:customStyle="1" w:styleId="xl217">
    <w:name w:val="xl217"/>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18">
    <w:name w:val="xl218"/>
    <w:basedOn w:val="Normal"/>
    <w:pPr>
      <w:spacing w:before="100" w:beforeAutospacing="1" w:after="100" w:afterAutospacing="1"/>
      <w:jc w:val="left"/>
      <w:textAlignment w:val="top"/>
    </w:pPr>
    <w:rPr>
      <w:rFonts w:ascii="Calibri" w:eastAsia="Times New Roman" w:hAnsi="Calibri"/>
      <w:color w:val="FF0000"/>
      <w:sz w:val="16"/>
      <w:szCs w:val="16"/>
    </w:rPr>
  </w:style>
  <w:style w:type="paragraph" w:customStyle="1" w:styleId="xl219">
    <w:name w:val="xl2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20">
    <w:name w:val="xl2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2"/>
      <w:szCs w:val="12"/>
    </w:rPr>
  </w:style>
  <w:style w:type="paragraph" w:customStyle="1" w:styleId="xl221">
    <w:name w:val="xl22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22">
    <w:name w:val="xl2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23">
    <w:name w:val="xl2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24">
    <w:name w:val="xl224"/>
    <w:basedOn w:val="Normal"/>
    <w:pPr>
      <w:spacing w:before="100" w:beforeAutospacing="1" w:after="100" w:afterAutospacing="1"/>
      <w:jc w:val="left"/>
      <w:textAlignment w:val="top"/>
    </w:pPr>
    <w:rPr>
      <w:rFonts w:eastAsia="Times New Roman"/>
      <w:color w:val="000000"/>
      <w:sz w:val="12"/>
      <w:szCs w:val="12"/>
    </w:rPr>
  </w:style>
  <w:style w:type="paragraph" w:customStyle="1" w:styleId="xl225">
    <w:name w:val="xl2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2"/>
      <w:szCs w:val="12"/>
    </w:rPr>
  </w:style>
  <w:style w:type="paragraph" w:customStyle="1" w:styleId="xl226">
    <w:name w:val="xl2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2"/>
      <w:szCs w:val="12"/>
    </w:rPr>
  </w:style>
  <w:style w:type="paragraph" w:customStyle="1" w:styleId="xl227">
    <w:name w:val="xl2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28">
    <w:name w:val="xl2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29">
    <w:name w:val="xl229"/>
    <w:basedOn w:val="Normal"/>
    <w:pPr>
      <w:spacing w:before="100" w:beforeAutospacing="1" w:after="100" w:afterAutospacing="1"/>
      <w:jc w:val="left"/>
      <w:textAlignment w:val="top"/>
    </w:pPr>
    <w:rPr>
      <w:rFonts w:eastAsia="Times New Roman"/>
      <w:color w:val="000000"/>
      <w:sz w:val="12"/>
      <w:szCs w:val="12"/>
    </w:rPr>
  </w:style>
  <w:style w:type="paragraph" w:customStyle="1" w:styleId="xl230">
    <w:name w:val="xl2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31">
    <w:name w:val="xl231"/>
    <w:basedOn w:val="Normal"/>
    <w:pPr>
      <w:pBdr>
        <w:bottom w:val="single" w:sz="8" w:space="0" w:color="auto"/>
      </w:pBdr>
      <w:spacing w:before="100" w:beforeAutospacing="1" w:after="100" w:afterAutospacing="1"/>
      <w:jc w:val="left"/>
      <w:textAlignment w:val="top"/>
    </w:pPr>
    <w:rPr>
      <w:rFonts w:eastAsia="Times New Roman"/>
      <w:color w:val="000000"/>
      <w:sz w:val="12"/>
      <w:szCs w:val="12"/>
    </w:rPr>
  </w:style>
  <w:style w:type="paragraph" w:customStyle="1" w:styleId="xl232">
    <w:name w:val="xl232"/>
    <w:basedOn w:val="Normal"/>
    <w:pPr>
      <w:pBdr>
        <w:bottom w:val="single" w:sz="8" w:space="0" w:color="auto"/>
      </w:pBdr>
      <w:spacing w:before="100" w:beforeAutospacing="1" w:after="100" w:afterAutospacing="1"/>
      <w:jc w:val="right"/>
      <w:textAlignment w:val="top"/>
    </w:pPr>
    <w:rPr>
      <w:rFonts w:eastAsia="Times New Roman"/>
      <w:sz w:val="12"/>
      <w:szCs w:val="12"/>
    </w:rPr>
  </w:style>
  <w:style w:type="paragraph" w:customStyle="1" w:styleId="xl233">
    <w:name w:val="xl233"/>
    <w:basedOn w:val="Normal"/>
    <w:pPr>
      <w:pBdr>
        <w:bottom w:val="single" w:sz="8" w:space="0" w:color="auto"/>
      </w:pBdr>
      <w:spacing w:before="100" w:beforeAutospacing="1" w:after="100" w:afterAutospacing="1"/>
      <w:jc w:val="right"/>
      <w:textAlignment w:val="top"/>
    </w:pPr>
    <w:rPr>
      <w:rFonts w:eastAsia="Times New Roman"/>
      <w:color w:val="000000"/>
      <w:sz w:val="12"/>
      <w:szCs w:val="12"/>
    </w:rPr>
  </w:style>
  <w:style w:type="paragraph" w:customStyle="1" w:styleId="xl234">
    <w:name w:val="xl234"/>
    <w:basedOn w:val="Normal"/>
    <w:pPr>
      <w:pBdr>
        <w:bottom w:val="single" w:sz="8" w:space="0" w:color="auto"/>
      </w:pBdr>
      <w:spacing w:before="100" w:beforeAutospacing="1" w:after="100" w:afterAutospacing="1"/>
      <w:jc w:val="right"/>
      <w:textAlignment w:val="top"/>
    </w:pPr>
    <w:rPr>
      <w:rFonts w:eastAsia="Times New Roman"/>
      <w:color w:val="000000"/>
      <w:sz w:val="12"/>
      <w:szCs w:val="12"/>
    </w:rPr>
  </w:style>
  <w:style w:type="paragraph" w:customStyle="1" w:styleId="xl235">
    <w:name w:val="xl235"/>
    <w:basedOn w:val="Normal"/>
    <w:pPr>
      <w:spacing w:before="100" w:beforeAutospacing="1" w:after="100" w:afterAutospacing="1"/>
      <w:jc w:val="left"/>
      <w:textAlignment w:val="top"/>
    </w:pPr>
    <w:rPr>
      <w:rFonts w:eastAsia="Times New Roman"/>
      <w:color w:val="000000"/>
      <w:sz w:val="12"/>
      <w:szCs w:val="12"/>
    </w:rPr>
  </w:style>
  <w:style w:type="paragraph" w:customStyle="1" w:styleId="xl236">
    <w:name w:val="xl236"/>
    <w:basedOn w:val="Normal"/>
    <w:pPr>
      <w:spacing w:before="100" w:beforeAutospacing="1" w:after="100" w:afterAutospacing="1"/>
      <w:jc w:val="left"/>
      <w:textAlignment w:val="top"/>
    </w:pPr>
    <w:rPr>
      <w:rFonts w:ascii="Calibri" w:eastAsia="Times New Roman" w:hAnsi="Calibri"/>
      <w:b/>
      <w:bCs/>
      <w:sz w:val="12"/>
      <w:szCs w:val="12"/>
    </w:rPr>
  </w:style>
  <w:style w:type="paragraph" w:customStyle="1" w:styleId="xl237">
    <w:name w:val="xl237"/>
    <w:basedOn w:val="Normal"/>
    <w:pPr>
      <w:pBdr>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38">
    <w:name w:val="xl238"/>
    <w:basedOn w:val="Normal"/>
    <w:pPr>
      <w:pBdr>
        <w:lef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39">
    <w:name w:val="xl239"/>
    <w:basedOn w:val="Normal"/>
    <w:pPr>
      <w:spacing w:before="100" w:beforeAutospacing="1" w:after="100" w:afterAutospacing="1"/>
      <w:jc w:val="left"/>
      <w:textAlignment w:val="top"/>
    </w:pPr>
    <w:rPr>
      <w:rFonts w:eastAsia="Times New Roman"/>
      <w:b/>
      <w:bCs/>
      <w:color w:val="000000"/>
      <w:sz w:val="12"/>
      <w:szCs w:val="12"/>
    </w:rPr>
  </w:style>
  <w:style w:type="paragraph" w:customStyle="1" w:styleId="xl240">
    <w:name w:val="xl240"/>
    <w:basedOn w:val="Normal"/>
    <w:pPr>
      <w:spacing w:before="100" w:beforeAutospacing="1" w:after="100" w:afterAutospacing="1"/>
      <w:jc w:val="center"/>
      <w:textAlignment w:val="top"/>
    </w:pPr>
    <w:rPr>
      <w:rFonts w:eastAsia="Times New Roman"/>
      <w:color w:val="000000"/>
      <w:sz w:val="12"/>
      <w:szCs w:val="12"/>
    </w:rPr>
  </w:style>
  <w:style w:type="paragraph" w:customStyle="1" w:styleId="xl241">
    <w:name w:val="xl241"/>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sz w:val="12"/>
      <w:szCs w:val="12"/>
    </w:rPr>
  </w:style>
  <w:style w:type="paragraph" w:customStyle="1" w:styleId="xl242">
    <w:name w:val="xl242"/>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43">
    <w:name w:val="xl243"/>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44">
    <w:name w:val="xl244"/>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45">
    <w:name w:val="xl245"/>
    <w:basedOn w:val="Normal"/>
    <w:pPr>
      <w:spacing w:before="100" w:beforeAutospacing="1" w:after="100" w:afterAutospacing="1"/>
      <w:jc w:val="left"/>
      <w:textAlignment w:val="top"/>
    </w:pPr>
    <w:rPr>
      <w:rFonts w:eastAsia="Times New Roman"/>
      <w:b/>
      <w:bCs/>
      <w:color w:val="000000"/>
      <w:sz w:val="12"/>
      <w:szCs w:val="12"/>
    </w:rPr>
  </w:style>
  <w:style w:type="paragraph" w:customStyle="1" w:styleId="xl246">
    <w:name w:val="xl246"/>
    <w:basedOn w:val="Normal"/>
    <w:pPr>
      <w:pBdr>
        <w:top w:val="single" w:sz="4" w:space="0" w:color="auto"/>
        <w:left w:val="single" w:sz="4" w:space="0" w:color="auto"/>
      </w:pBdr>
      <w:spacing w:before="100" w:beforeAutospacing="1" w:after="100" w:afterAutospacing="1"/>
      <w:jc w:val="right"/>
      <w:textAlignment w:val="top"/>
    </w:pPr>
    <w:rPr>
      <w:rFonts w:eastAsia="Times New Roman"/>
      <w:sz w:val="12"/>
      <w:szCs w:val="12"/>
    </w:rPr>
  </w:style>
  <w:style w:type="paragraph" w:customStyle="1" w:styleId="xl247">
    <w:name w:val="xl247"/>
    <w:basedOn w:val="Normal"/>
    <w:pPr>
      <w:pBdr>
        <w:left w:val="single" w:sz="4" w:space="0" w:color="auto"/>
      </w:pBdr>
      <w:spacing w:before="100" w:beforeAutospacing="1" w:after="100" w:afterAutospacing="1"/>
      <w:jc w:val="right"/>
      <w:textAlignment w:val="top"/>
    </w:pPr>
    <w:rPr>
      <w:rFonts w:eastAsia="Times New Roman"/>
      <w:sz w:val="12"/>
      <w:szCs w:val="12"/>
    </w:rPr>
  </w:style>
  <w:style w:type="paragraph" w:customStyle="1" w:styleId="xl248">
    <w:name w:val="xl248"/>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rPr>
  </w:style>
  <w:style w:type="paragraph" w:customStyle="1" w:styleId="xl249">
    <w:name w:val="xl2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8"/>
      <w:szCs w:val="18"/>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251">
    <w:name w:val="xl251"/>
    <w:basedOn w:val="Normal"/>
    <w:pPr>
      <w:spacing w:before="100" w:beforeAutospacing="1" w:after="100" w:afterAutospacing="1"/>
      <w:jc w:val="right"/>
      <w:textAlignment w:val="top"/>
    </w:pPr>
    <w:rPr>
      <w:rFonts w:eastAsia="Times New Roman"/>
      <w:color w:val="000000"/>
      <w:sz w:val="18"/>
      <w:szCs w:val="18"/>
    </w:rPr>
  </w:style>
  <w:style w:type="paragraph" w:customStyle="1" w:styleId="xl252">
    <w:name w:val="xl252"/>
    <w:basedOn w:val="Normal"/>
    <w:pPr>
      <w:spacing w:before="100" w:beforeAutospacing="1" w:after="100" w:afterAutospacing="1"/>
      <w:jc w:val="right"/>
      <w:textAlignment w:val="top"/>
    </w:pPr>
    <w:rPr>
      <w:rFonts w:eastAsia="Times New Roman"/>
      <w:color w:val="000000"/>
      <w:sz w:val="18"/>
      <w:szCs w:val="18"/>
    </w:rPr>
  </w:style>
  <w:style w:type="paragraph" w:customStyle="1" w:styleId="xl253">
    <w:name w:val="xl253"/>
    <w:basedOn w:val="Normal"/>
    <w:pPr>
      <w:spacing w:before="100" w:beforeAutospacing="1" w:after="100" w:afterAutospacing="1"/>
      <w:jc w:val="left"/>
      <w:textAlignment w:val="top"/>
    </w:pPr>
    <w:rPr>
      <w:rFonts w:ascii="Calibri" w:eastAsia="Times New Roman" w:hAnsi="Calibri"/>
      <w:sz w:val="18"/>
      <w:szCs w:val="18"/>
    </w:rPr>
  </w:style>
  <w:style w:type="paragraph" w:customStyle="1" w:styleId="xl254">
    <w:name w:val="xl254"/>
    <w:basedOn w:val="Normal"/>
    <w:pPr>
      <w:spacing w:before="100" w:beforeAutospacing="1" w:after="100" w:afterAutospacing="1"/>
      <w:jc w:val="left"/>
      <w:textAlignment w:val="top"/>
    </w:pPr>
    <w:rPr>
      <w:rFonts w:eastAsia="Times New Roman"/>
      <w:color w:val="FF0000"/>
      <w:sz w:val="18"/>
      <w:szCs w:val="18"/>
    </w:rPr>
  </w:style>
  <w:style w:type="paragraph" w:customStyle="1" w:styleId="xl255">
    <w:name w:val="xl255"/>
    <w:basedOn w:val="Normal"/>
    <w:pPr>
      <w:spacing w:before="100" w:beforeAutospacing="1" w:after="100" w:afterAutospacing="1"/>
      <w:jc w:val="left"/>
      <w:textAlignment w:val="top"/>
    </w:pPr>
    <w:rPr>
      <w:rFonts w:ascii="Calibri" w:eastAsia="Times New Roman" w:hAnsi="Calibri"/>
      <w:color w:val="FF0000"/>
      <w:sz w:val="18"/>
      <w:szCs w:val="18"/>
    </w:rPr>
  </w:style>
  <w:style w:type="paragraph" w:customStyle="1" w:styleId="xl256">
    <w:name w:val="xl256"/>
    <w:basedOn w:val="Normal"/>
    <w:pPr>
      <w:spacing w:before="100" w:beforeAutospacing="1" w:after="100" w:afterAutospacing="1"/>
      <w:jc w:val="right"/>
      <w:textAlignment w:val="top"/>
    </w:pPr>
    <w:rPr>
      <w:rFonts w:eastAsia="Times New Roman"/>
      <w:sz w:val="18"/>
      <w:szCs w:val="18"/>
    </w:rPr>
  </w:style>
  <w:style w:type="paragraph" w:customStyle="1" w:styleId="xl257">
    <w:name w:val="xl257"/>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259">
    <w:name w:val="xl259"/>
    <w:basedOn w:val="Normal"/>
    <w:pPr>
      <w:pBdr>
        <w:top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260">
    <w:name w:val="xl260"/>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61">
    <w:name w:val="xl261"/>
    <w:basedOn w:val="Normal"/>
    <w:pPr>
      <w:spacing w:before="100" w:beforeAutospacing="1" w:after="100" w:afterAutospacing="1"/>
      <w:jc w:val="right"/>
      <w:textAlignment w:val="top"/>
    </w:pPr>
    <w:rPr>
      <w:rFonts w:eastAsia="Times New Roman"/>
      <w:sz w:val="18"/>
      <w:szCs w:val="18"/>
    </w:rPr>
  </w:style>
  <w:style w:type="paragraph" w:customStyle="1" w:styleId="xl262">
    <w:name w:val="xl262"/>
    <w:basedOn w:val="Normal"/>
    <w:pPr>
      <w:spacing w:before="100" w:beforeAutospacing="1" w:after="100" w:afterAutospacing="1"/>
      <w:jc w:val="left"/>
    </w:pPr>
    <w:rPr>
      <w:rFonts w:eastAsia="Times New Roman"/>
      <w:color w:val="000000"/>
      <w:sz w:val="18"/>
      <w:szCs w:val="18"/>
    </w:rPr>
  </w:style>
  <w:style w:type="paragraph" w:customStyle="1" w:styleId="xl263">
    <w:name w:val="xl263"/>
    <w:basedOn w:val="Normal"/>
    <w:pPr>
      <w:spacing w:before="100" w:beforeAutospacing="1" w:after="100" w:afterAutospacing="1"/>
      <w:jc w:val="left"/>
    </w:pPr>
    <w:rPr>
      <w:rFonts w:eastAsia="Times New Roman"/>
      <w:sz w:val="18"/>
      <w:szCs w:val="18"/>
    </w:rPr>
  </w:style>
  <w:style w:type="paragraph" w:customStyle="1" w:styleId="xl264">
    <w:name w:val="xl264"/>
    <w:basedOn w:val="Normal"/>
    <w:pPr>
      <w:spacing w:before="100" w:beforeAutospacing="1" w:after="100" w:afterAutospacing="1"/>
      <w:jc w:val="left"/>
    </w:pPr>
    <w:rPr>
      <w:rFonts w:eastAsia="Times New Roman"/>
      <w:color w:val="FF0000"/>
      <w:sz w:val="18"/>
      <w:szCs w:val="18"/>
    </w:rPr>
  </w:style>
  <w:style w:type="paragraph" w:customStyle="1" w:styleId="xl265">
    <w:name w:val="xl265"/>
    <w:basedOn w:val="Normal"/>
    <w:pPr>
      <w:spacing w:before="100" w:beforeAutospacing="1" w:after="100" w:afterAutospacing="1"/>
      <w:jc w:val="left"/>
      <w:textAlignment w:val="top"/>
    </w:pPr>
    <w:rPr>
      <w:rFonts w:eastAsia="Times New Roman"/>
      <w:i/>
      <w:iCs/>
      <w:color w:val="000000"/>
      <w:sz w:val="18"/>
      <w:szCs w:val="18"/>
    </w:rPr>
  </w:style>
  <w:style w:type="paragraph" w:customStyle="1" w:styleId="xl266">
    <w:name w:val="xl266"/>
    <w:basedOn w:val="Normal"/>
    <w:pPr>
      <w:pBdr>
        <w:top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67">
    <w:name w:val="xl267"/>
    <w:basedOn w:val="Normal"/>
    <w:pPr>
      <w:pBdr>
        <w:top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8">
    <w:name w:val="xl268"/>
    <w:basedOn w:val="Normal"/>
    <w:pPr>
      <w:spacing w:before="100" w:beforeAutospacing="1" w:after="100" w:afterAutospacing="1"/>
      <w:jc w:val="right"/>
      <w:textAlignment w:val="top"/>
    </w:pPr>
    <w:rPr>
      <w:rFonts w:eastAsia="Times New Roman"/>
      <w:color w:val="000000"/>
      <w:sz w:val="12"/>
      <w:szCs w:val="12"/>
    </w:rPr>
  </w:style>
  <w:style w:type="paragraph" w:customStyle="1" w:styleId="xl269">
    <w:name w:val="xl269"/>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70">
    <w:name w:val="xl270"/>
    <w:basedOn w:val="Normal"/>
    <w:pPr>
      <w:pBdr>
        <w:bottom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71">
    <w:name w:val="xl271"/>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72">
    <w:name w:val="xl272"/>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273">
    <w:name w:val="xl273"/>
    <w:basedOn w:val="Normal"/>
    <w:pPr>
      <w:spacing w:before="100" w:beforeAutospacing="1" w:after="100" w:afterAutospacing="1"/>
      <w:jc w:val="right"/>
    </w:pPr>
    <w:rPr>
      <w:rFonts w:eastAsia="Times New Roman"/>
      <w:sz w:val="18"/>
      <w:szCs w:val="18"/>
    </w:rPr>
  </w:style>
  <w:style w:type="paragraph" w:customStyle="1" w:styleId="xl274">
    <w:name w:val="xl2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 w:val="12"/>
      <w:szCs w:val="12"/>
    </w:rPr>
  </w:style>
  <w:style w:type="paragraph" w:customStyle="1" w:styleId="xl275">
    <w:name w:val="xl2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color w:val="000000"/>
      <w:sz w:val="12"/>
      <w:szCs w:val="12"/>
    </w:rPr>
  </w:style>
  <w:style w:type="paragraph" w:customStyle="1" w:styleId="xl276">
    <w:name w:val="xl2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77">
    <w:name w:val="xl2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2"/>
      <w:szCs w:val="12"/>
    </w:rPr>
  </w:style>
  <w:style w:type="paragraph" w:customStyle="1" w:styleId="xl278">
    <w:name w:val="xl278"/>
    <w:basedOn w:val="Normal"/>
    <w:pPr>
      <w:spacing w:before="100" w:beforeAutospacing="1" w:after="100" w:afterAutospacing="1"/>
      <w:jc w:val="right"/>
      <w:textAlignment w:val="top"/>
    </w:pPr>
    <w:rPr>
      <w:rFonts w:eastAsia="Times New Roman"/>
      <w:sz w:val="18"/>
      <w:szCs w:val="18"/>
    </w:rPr>
  </w:style>
  <w:style w:type="paragraph" w:customStyle="1" w:styleId="xl279">
    <w:name w:val="xl279"/>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80">
    <w:name w:val="xl280"/>
    <w:basedOn w:val="Normal"/>
    <w:pPr>
      <w:pBdr>
        <w:bottom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281">
    <w:name w:val="xl281"/>
    <w:basedOn w:val="Normal"/>
    <w:pPr>
      <w:pBdr>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82">
    <w:name w:val="xl282"/>
    <w:basedOn w:val="Normal"/>
    <w:pPr>
      <w:pBdr>
        <w:top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83">
    <w:name w:val="xl283"/>
    <w:basedOn w:val="Normal"/>
    <w:pPr>
      <w:pBdr>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84">
    <w:name w:val="xl284"/>
    <w:basedOn w:val="Normal"/>
    <w:pPr>
      <w:pBdr>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85">
    <w:name w:val="xl285"/>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rPr>
  </w:style>
  <w:style w:type="paragraph" w:customStyle="1" w:styleId="xl286">
    <w:name w:val="xl286"/>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87">
    <w:name w:val="xl287"/>
    <w:basedOn w:val="Normal"/>
    <w:pPr>
      <w:pBdr>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88">
    <w:name w:val="xl288"/>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89">
    <w:name w:val="xl289"/>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90">
    <w:name w:val="xl290"/>
    <w:basedOn w:val="Normal"/>
    <w:pPr>
      <w:spacing w:before="100" w:beforeAutospacing="1" w:after="100" w:afterAutospacing="1"/>
      <w:jc w:val="left"/>
    </w:pPr>
    <w:rPr>
      <w:rFonts w:ascii="Calibri" w:eastAsia="Times New Roman" w:hAnsi="Calibri"/>
      <w:color w:val="1F497D"/>
      <w:sz w:val="22"/>
    </w:rPr>
  </w:style>
  <w:style w:type="paragraph" w:customStyle="1" w:styleId="xl291">
    <w:name w:val="xl291"/>
    <w:basedOn w:val="Normal"/>
    <w:pPr>
      <w:pBdr>
        <w:bottom w:val="single" w:sz="4" w:space="0" w:color="auto"/>
      </w:pBdr>
      <w:spacing w:before="100" w:beforeAutospacing="1" w:after="100" w:afterAutospacing="1"/>
      <w:jc w:val="left"/>
      <w:textAlignment w:val="top"/>
    </w:pPr>
    <w:rPr>
      <w:rFonts w:eastAsia="Times New Roman"/>
      <w:b/>
      <w:bCs/>
      <w:sz w:val="18"/>
      <w:szCs w:val="18"/>
    </w:rPr>
  </w:style>
  <w:style w:type="paragraph" w:customStyle="1" w:styleId="xl292">
    <w:name w:val="xl292"/>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12"/>
      <w:szCs w:val="12"/>
    </w:rPr>
  </w:style>
  <w:style w:type="paragraph" w:customStyle="1" w:styleId="xl293">
    <w:name w:val="xl293"/>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294">
    <w:name w:val="xl294"/>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95">
    <w:name w:val="xl29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96">
    <w:name w:val="xl296"/>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97">
    <w:name w:val="xl297"/>
    <w:basedOn w:val="Normal"/>
    <w:pPr>
      <w:spacing w:before="100" w:beforeAutospacing="1" w:after="100" w:afterAutospacing="1"/>
      <w:jc w:val="left"/>
      <w:textAlignment w:val="top"/>
    </w:pPr>
    <w:rPr>
      <w:rFonts w:eastAsia="Times New Roman"/>
      <w:i/>
      <w:iCs/>
      <w:sz w:val="18"/>
      <w:szCs w:val="18"/>
    </w:rPr>
  </w:style>
  <w:style w:type="paragraph" w:customStyle="1" w:styleId="xl298">
    <w:name w:val="xl298"/>
    <w:basedOn w:val="Normal"/>
    <w:pPr>
      <w:spacing w:before="100" w:beforeAutospacing="1" w:after="100" w:afterAutospacing="1"/>
      <w:jc w:val="right"/>
      <w:textAlignment w:val="top"/>
    </w:pPr>
    <w:rPr>
      <w:rFonts w:eastAsia="Times New Roman"/>
      <w:color w:val="000000"/>
      <w:sz w:val="18"/>
      <w:szCs w:val="18"/>
    </w:rPr>
  </w:style>
  <w:style w:type="paragraph" w:customStyle="1" w:styleId="xl299">
    <w:name w:val="xl299"/>
    <w:basedOn w:val="Normal"/>
    <w:pPr>
      <w:spacing w:before="100" w:beforeAutospacing="1" w:after="100" w:afterAutospacing="1"/>
      <w:jc w:val="left"/>
      <w:textAlignment w:val="top"/>
    </w:pPr>
    <w:rPr>
      <w:rFonts w:eastAsia="Times New Roman"/>
      <w:color w:val="000000"/>
      <w:sz w:val="16"/>
      <w:szCs w:val="16"/>
    </w:rPr>
  </w:style>
  <w:style w:type="paragraph" w:styleId="BalloonText">
    <w:name w:val="Balloon Text"/>
    <w:basedOn w:val="Normal"/>
    <w:link w:val="BalloonTextChar"/>
    <w:uiPriority w:val="99"/>
    <w:pPr>
      <w:spacing w:before="0"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de-DE" w:eastAsia="de-DE"/>
    </w:rPr>
  </w:style>
  <w:style w:type="paragraph" w:customStyle="1" w:styleId="FooterCouncil">
    <w:name w:val="Footer Council"/>
    <w:basedOn w:val="Normal"/>
    <w:link w:val="FooterCouncilChar"/>
    <w:pPr>
      <w:spacing w:before="0" w:after="0"/>
      <w:jc w:val="left"/>
    </w:pPr>
    <w:rPr>
      <w:rFonts w:eastAsia="Times New Roman"/>
      <w:sz w:val="2"/>
      <w:szCs w:val="24"/>
    </w:rPr>
  </w:style>
  <w:style w:type="paragraph" w:customStyle="1" w:styleId="FooterText">
    <w:name w:val="Footer Text"/>
    <w:basedOn w:val="Normal"/>
    <w:pPr>
      <w:spacing w:before="0" w:after="0"/>
      <w:jc w:val="left"/>
    </w:pPr>
    <w:rPr>
      <w:rFonts w:eastAsia="Times New Roman"/>
      <w:szCs w:val="24"/>
    </w:rPr>
  </w:style>
  <w:style w:type="character" w:customStyle="1" w:styleId="FooterCouncilChar">
    <w:name w:val="Footer Council Char"/>
    <w:link w:val="FooterCouncil"/>
    <w:rPr>
      <w:rFonts w:ascii="Times New Roman" w:eastAsia="Times New Roman" w:hAnsi="Times New Roman" w:cs="Times New Roman"/>
      <w:sz w:val="2"/>
      <w:szCs w:val="24"/>
      <w:lang w:val="de-D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before="0" w:after="0"/>
      <w:jc w:val="left"/>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de-DE"/>
    </w:rPr>
  </w:style>
  <w:style w:type="paragraph" w:customStyle="1" w:styleId="HeaderCouncil">
    <w:name w:val="Header Council"/>
    <w:basedOn w:val="Normal"/>
    <w:link w:val="HeaderCouncilChar"/>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link w:val="LignefinalChar"/>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jc w:val="left"/>
    </w:pPr>
    <w:rPr>
      <w:rFonts w:eastAsia="Times New Roman"/>
      <w:sz w:val="2"/>
      <w:szCs w:val="24"/>
    </w:rPr>
  </w:style>
  <w:style w:type="character" w:customStyle="1" w:styleId="LignefinalChar">
    <w:name w:val="Ligne final Char"/>
    <w:link w:val="Lignefinal"/>
    <w:rPr>
      <w:rFonts w:ascii="Times New Roman" w:eastAsia="Times New Roman" w:hAnsi="Times New Roman" w:cs="Times New Roman"/>
      <w:b/>
      <w:sz w:val="24"/>
      <w:szCs w:val="24"/>
      <w:lang w:val="de-DE"/>
    </w:rPr>
  </w:style>
  <w:style w:type="character" w:customStyle="1" w:styleId="HeaderCouncilLargeChar">
    <w:name w:val="Header Council Large Char"/>
    <w:link w:val="HeaderCouncilLarge"/>
    <w:rPr>
      <w:rFonts w:ascii="Times New Roman" w:eastAsia="Times New Roman" w:hAnsi="Times New Roman" w:cs="Times New Roman"/>
      <w:sz w:val="2"/>
      <w:szCs w:val="24"/>
      <w:lang w:val="de-DE"/>
    </w:rPr>
  </w:style>
  <w:style w:type="paragraph" w:customStyle="1" w:styleId="NormalJustified">
    <w:name w:val="Normal Justified"/>
    <w:basedOn w:val="Normal"/>
    <w:pPr>
      <w:spacing w:before="200" w:line="360" w:lineRule="auto"/>
    </w:pPr>
    <w:rPr>
      <w:rFonts w:eastAsia="Times New Roman"/>
      <w:szCs w:val="24"/>
    </w:rPr>
  </w:style>
  <w:style w:type="paragraph" w:customStyle="1" w:styleId="FinalLine">
    <w:name w:val="Final Line"/>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FinalLineLandscape">
    <w:name w:val="Final Line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Text5">
    <w:name w:val="Text 5"/>
    <w:basedOn w:val="Normal"/>
    <w:pPr>
      <w:spacing w:line="360" w:lineRule="auto"/>
      <w:ind w:left="2835"/>
      <w:jc w:val="left"/>
      <w:outlineLvl w:val="4"/>
    </w:pPr>
    <w:rPr>
      <w:rFonts w:eastAsia="Times New Roman"/>
      <w:szCs w:val="24"/>
    </w:rPr>
  </w:style>
  <w:style w:type="paragraph" w:customStyle="1" w:styleId="Text6">
    <w:name w:val="Text 6"/>
    <w:basedOn w:val="Normal"/>
    <w:pPr>
      <w:spacing w:line="360" w:lineRule="auto"/>
      <w:ind w:left="3402"/>
      <w:jc w:val="left"/>
      <w:outlineLvl w:val="5"/>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customStyle="1" w:styleId="PointManual1">
    <w:name w:val="Point Manual (1)"/>
    <w:basedOn w:val="Normal"/>
    <w:pPr>
      <w:spacing w:line="360" w:lineRule="auto"/>
      <w:ind w:left="1134" w:hanging="567"/>
      <w:jc w:val="left"/>
      <w:outlineLvl w:val="0"/>
    </w:pPr>
    <w:rPr>
      <w:rFonts w:eastAsia="Times New Roman"/>
      <w:szCs w:val="24"/>
    </w:rPr>
  </w:style>
  <w:style w:type="paragraph" w:customStyle="1" w:styleId="PointManual2">
    <w:name w:val="Point Manual (2)"/>
    <w:basedOn w:val="Normal"/>
    <w:pPr>
      <w:spacing w:line="360" w:lineRule="auto"/>
      <w:ind w:left="1701" w:hanging="567"/>
      <w:jc w:val="left"/>
      <w:outlineLvl w:val="1"/>
    </w:pPr>
    <w:rPr>
      <w:rFonts w:eastAsia="Times New Roman"/>
      <w:szCs w:val="24"/>
    </w:rPr>
  </w:style>
  <w:style w:type="paragraph" w:customStyle="1" w:styleId="PointManual3">
    <w:name w:val="Point Manual (3)"/>
    <w:basedOn w:val="Normal"/>
    <w:pPr>
      <w:spacing w:line="360" w:lineRule="auto"/>
      <w:ind w:left="2268" w:hanging="567"/>
      <w:jc w:val="left"/>
      <w:outlineLvl w:val="2"/>
    </w:pPr>
    <w:rPr>
      <w:rFonts w:eastAsia="Times New Roman"/>
      <w:szCs w:val="24"/>
    </w:rPr>
  </w:style>
  <w:style w:type="paragraph" w:customStyle="1" w:styleId="PointManual4">
    <w:name w:val="Point Manual (4)"/>
    <w:basedOn w:val="Normal"/>
    <w:pPr>
      <w:spacing w:line="360" w:lineRule="auto"/>
      <w:ind w:left="2835" w:hanging="567"/>
      <w:jc w:val="left"/>
      <w:outlineLvl w:val="3"/>
    </w:pPr>
    <w:rPr>
      <w:rFonts w:eastAsia="Times New Roman"/>
      <w:szCs w:val="24"/>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PointDoubleManual1">
    <w:name w:val="Point Double Manual (1)"/>
    <w:basedOn w:val="Normal"/>
    <w:pPr>
      <w:tabs>
        <w:tab w:val="left" w:pos="1134"/>
      </w:tabs>
      <w:spacing w:line="360" w:lineRule="auto"/>
      <w:ind w:left="1701" w:hanging="1134"/>
      <w:jc w:val="left"/>
      <w:outlineLvl w:val="0"/>
    </w:pPr>
    <w:rPr>
      <w:rFonts w:eastAsia="Times New Roman"/>
      <w:szCs w:val="24"/>
    </w:rPr>
  </w:style>
  <w:style w:type="paragraph" w:customStyle="1" w:styleId="PointDoubleManual2">
    <w:name w:val="Point Double Manual (2)"/>
    <w:basedOn w:val="Normal"/>
    <w:pPr>
      <w:tabs>
        <w:tab w:val="left" w:pos="1701"/>
      </w:tabs>
      <w:spacing w:line="360" w:lineRule="auto"/>
      <w:ind w:left="2268" w:hanging="1134"/>
      <w:jc w:val="left"/>
      <w:outlineLvl w:val="1"/>
    </w:pPr>
    <w:rPr>
      <w:rFonts w:eastAsia="Times New Roman"/>
      <w:szCs w:val="24"/>
    </w:rPr>
  </w:style>
  <w:style w:type="paragraph" w:customStyle="1" w:styleId="PointDoubleManual3">
    <w:name w:val="Point Double Manual (3)"/>
    <w:basedOn w:val="Normal"/>
    <w:pPr>
      <w:tabs>
        <w:tab w:val="left" w:pos="2268"/>
      </w:tabs>
      <w:spacing w:line="360" w:lineRule="auto"/>
      <w:ind w:left="2835" w:hanging="1134"/>
      <w:jc w:val="left"/>
      <w:outlineLvl w:val="2"/>
    </w:pPr>
    <w:rPr>
      <w:rFonts w:eastAsia="Times New Roman"/>
      <w:szCs w:val="24"/>
    </w:rPr>
  </w:style>
  <w:style w:type="paragraph" w:customStyle="1" w:styleId="PointDoubleManual4">
    <w:name w:val="Point Double Manual (4)"/>
    <w:basedOn w:val="Normal"/>
    <w:pPr>
      <w:tabs>
        <w:tab w:val="left" w:pos="2835"/>
      </w:tabs>
      <w:spacing w:line="360" w:lineRule="auto"/>
      <w:ind w:left="3402" w:hanging="1134"/>
      <w:jc w:val="left"/>
      <w:outlineLvl w:val="3"/>
    </w:pPr>
    <w:rPr>
      <w:rFonts w:eastAsia="Times New Roman"/>
      <w:szCs w:val="24"/>
    </w:rPr>
  </w:style>
  <w:style w:type="paragraph" w:customStyle="1" w:styleId="Pointabc">
    <w:name w:val="Point abc"/>
    <w:basedOn w:val="Normal"/>
    <w:pPr>
      <w:numPr>
        <w:ilvl w:val="1"/>
        <w:numId w:val="12"/>
      </w:numPr>
      <w:spacing w:line="360" w:lineRule="auto"/>
      <w:jc w:val="left"/>
    </w:pPr>
    <w:rPr>
      <w:rFonts w:eastAsia="Times New Roman"/>
      <w:szCs w:val="24"/>
    </w:rPr>
  </w:style>
  <w:style w:type="paragraph" w:customStyle="1" w:styleId="Pointabc1">
    <w:name w:val="Point abc (1)"/>
    <w:basedOn w:val="Normal"/>
    <w:pPr>
      <w:numPr>
        <w:ilvl w:val="3"/>
        <w:numId w:val="12"/>
      </w:numPr>
      <w:spacing w:line="360" w:lineRule="auto"/>
      <w:jc w:val="left"/>
      <w:outlineLvl w:val="0"/>
    </w:pPr>
    <w:rPr>
      <w:rFonts w:eastAsia="Times New Roman"/>
      <w:szCs w:val="24"/>
    </w:rPr>
  </w:style>
  <w:style w:type="paragraph" w:customStyle="1" w:styleId="Pointabc2">
    <w:name w:val="Point abc (2)"/>
    <w:basedOn w:val="Normal"/>
    <w:pPr>
      <w:numPr>
        <w:ilvl w:val="5"/>
        <w:numId w:val="12"/>
      </w:numPr>
      <w:spacing w:line="360" w:lineRule="auto"/>
      <w:jc w:val="left"/>
      <w:outlineLvl w:val="1"/>
    </w:pPr>
    <w:rPr>
      <w:rFonts w:eastAsia="Times New Roman"/>
      <w:szCs w:val="24"/>
    </w:rPr>
  </w:style>
  <w:style w:type="paragraph" w:customStyle="1" w:styleId="Pointabc3">
    <w:name w:val="Point abc (3)"/>
    <w:basedOn w:val="Normal"/>
    <w:pPr>
      <w:numPr>
        <w:ilvl w:val="7"/>
        <w:numId w:val="12"/>
      </w:numPr>
      <w:spacing w:line="360" w:lineRule="auto"/>
      <w:jc w:val="left"/>
      <w:outlineLvl w:val="2"/>
    </w:pPr>
    <w:rPr>
      <w:rFonts w:eastAsia="Times New Roman"/>
      <w:szCs w:val="24"/>
    </w:rPr>
  </w:style>
  <w:style w:type="paragraph" w:customStyle="1" w:styleId="Pointabc4">
    <w:name w:val="Point abc (4)"/>
    <w:basedOn w:val="Normal"/>
    <w:pPr>
      <w:numPr>
        <w:ilvl w:val="8"/>
        <w:numId w:val="12"/>
      </w:numPr>
      <w:spacing w:line="360" w:lineRule="auto"/>
      <w:jc w:val="left"/>
      <w:outlineLvl w:val="3"/>
    </w:pPr>
    <w:rPr>
      <w:rFonts w:eastAsia="Times New Roman"/>
      <w:szCs w:val="24"/>
    </w:rPr>
  </w:style>
  <w:style w:type="paragraph" w:customStyle="1" w:styleId="Point123">
    <w:name w:val="Point 123"/>
    <w:basedOn w:val="Normal"/>
    <w:pPr>
      <w:numPr>
        <w:numId w:val="12"/>
      </w:numPr>
      <w:spacing w:line="360" w:lineRule="auto"/>
      <w:jc w:val="left"/>
    </w:pPr>
    <w:rPr>
      <w:rFonts w:eastAsia="Times New Roman"/>
      <w:szCs w:val="24"/>
    </w:rPr>
  </w:style>
  <w:style w:type="paragraph" w:customStyle="1" w:styleId="Point1231">
    <w:name w:val="Point 123 (1)"/>
    <w:basedOn w:val="Normal"/>
    <w:pPr>
      <w:numPr>
        <w:ilvl w:val="2"/>
        <w:numId w:val="12"/>
      </w:numPr>
      <w:spacing w:line="360" w:lineRule="auto"/>
      <w:jc w:val="left"/>
      <w:outlineLvl w:val="0"/>
    </w:pPr>
    <w:rPr>
      <w:rFonts w:eastAsia="Times New Roman"/>
      <w:szCs w:val="24"/>
    </w:rPr>
  </w:style>
  <w:style w:type="paragraph" w:customStyle="1" w:styleId="Point1232">
    <w:name w:val="Point 123 (2)"/>
    <w:basedOn w:val="Normal"/>
    <w:pPr>
      <w:numPr>
        <w:ilvl w:val="4"/>
        <w:numId w:val="12"/>
      </w:numPr>
      <w:spacing w:line="360" w:lineRule="auto"/>
      <w:jc w:val="left"/>
      <w:outlineLvl w:val="1"/>
    </w:pPr>
    <w:rPr>
      <w:rFonts w:eastAsia="Times New Roman"/>
      <w:szCs w:val="24"/>
    </w:rPr>
  </w:style>
  <w:style w:type="paragraph" w:customStyle="1" w:styleId="Point1233">
    <w:name w:val="Point 123 (3)"/>
    <w:basedOn w:val="Normal"/>
    <w:pPr>
      <w:numPr>
        <w:ilvl w:val="6"/>
        <w:numId w:val="12"/>
      </w:numPr>
      <w:spacing w:line="360" w:lineRule="auto"/>
      <w:jc w:val="left"/>
      <w:outlineLvl w:val="2"/>
    </w:pPr>
    <w:rPr>
      <w:rFonts w:eastAsia="Times New Roman"/>
      <w:szCs w:val="24"/>
    </w:rPr>
  </w:style>
  <w:style w:type="paragraph" w:customStyle="1" w:styleId="Pointivx">
    <w:name w:val="Point ivx"/>
    <w:basedOn w:val="Normal"/>
    <w:pPr>
      <w:numPr>
        <w:numId w:val="13"/>
      </w:numPr>
      <w:spacing w:line="360" w:lineRule="auto"/>
      <w:jc w:val="left"/>
    </w:pPr>
    <w:rPr>
      <w:rFonts w:eastAsia="Times New Roman"/>
      <w:szCs w:val="24"/>
    </w:rPr>
  </w:style>
  <w:style w:type="paragraph" w:customStyle="1" w:styleId="Pointivx1">
    <w:name w:val="Point ivx (1)"/>
    <w:basedOn w:val="Normal"/>
    <w:pPr>
      <w:numPr>
        <w:ilvl w:val="1"/>
        <w:numId w:val="13"/>
      </w:numPr>
      <w:spacing w:line="360" w:lineRule="auto"/>
      <w:jc w:val="left"/>
      <w:outlineLvl w:val="0"/>
    </w:pPr>
    <w:rPr>
      <w:rFonts w:eastAsia="Times New Roman"/>
      <w:szCs w:val="24"/>
    </w:rPr>
  </w:style>
  <w:style w:type="paragraph" w:customStyle="1" w:styleId="Pointivx2">
    <w:name w:val="Point ivx (2)"/>
    <w:basedOn w:val="Normal"/>
    <w:pPr>
      <w:numPr>
        <w:ilvl w:val="2"/>
        <w:numId w:val="13"/>
      </w:numPr>
      <w:spacing w:line="360" w:lineRule="auto"/>
      <w:jc w:val="left"/>
      <w:outlineLvl w:val="1"/>
    </w:pPr>
    <w:rPr>
      <w:rFonts w:eastAsia="Times New Roman"/>
      <w:szCs w:val="24"/>
    </w:rPr>
  </w:style>
  <w:style w:type="paragraph" w:customStyle="1" w:styleId="Pointivx3">
    <w:name w:val="Point ivx (3)"/>
    <w:basedOn w:val="Normal"/>
    <w:pPr>
      <w:numPr>
        <w:ilvl w:val="3"/>
        <w:numId w:val="13"/>
      </w:numPr>
      <w:spacing w:line="360" w:lineRule="auto"/>
      <w:jc w:val="left"/>
      <w:outlineLvl w:val="2"/>
    </w:pPr>
    <w:rPr>
      <w:rFonts w:eastAsia="Times New Roman"/>
      <w:szCs w:val="24"/>
    </w:rPr>
  </w:style>
  <w:style w:type="paragraph" w:customStyle="1" w:styleId="Pointivx4">
    <w:name w:val="Point ivx (4)"/>
    <w:basedOn w:val="Normal"/>
    <w:pPr>
      <w:numPr>
        <w:ilvl w:val="4"/>
        <w:numId w:val="13"/>
      </w:numPr>
      <w:spacing w:line="360" w:lineRule="auto"/>
      <w:jc w:val="left"/>
      <w:outlineLvl w:val="3"/>
    </w:pPr>
    <w:rPr>
      <w:rFonts w:eastAsia="Times New Roman"/>
      <w:szCs w:val="24"/>
    </w:rPr>
  </w:style>
  <w:style w:type="paragraph" w:customStyle="1" w:styleId="Bullet">
    <w:name w:val="Bullet"/>
    <w:basedOn w:val="Normal"/>
    <w:pPr>
      <w:numPr>
        <w:numId w:val="11"/>
      </w:numPr>
      <w:spacing w:line="360" w:lineRule="auto"/>
      <w:jc w:val="left"/>
    </w:pPr>
    <w:rPr>
      <w:rFonts w:eastAsia="Times New Roman"/>
      <w:szCs w:val="24"/>
    </w:rPr>
  </w:style>
  <w:style w:type="paragraph" w:customStyle="1" w:styleId="Dash">
    <w:name w:val="Dash"/>
    <w:basedOn w:val="Normal"/>
    <w:pPr>
      <w:numPr>
        <w:numId w:val="1"/>
      </w:numPr>
      <w:spacing w:line="360" w:lineRule="auto"/>
      <w:jc w:val="left"/>
    </w:pPr>
    <w:rPr>
      <w:rFonts w:eastAsia="Times New Roman"/>
      <w:szCs w:val="24"/>
    </w:rPr>
  </w:style>
  <w:style w:type="paragraph" w:customStyle="1" w:styleId="Dash1">
    <w:name w:val="Dash 1"/>
    <w:basedOn w:val="Normal"/>
    <w:pPr>
      <w:numPr>
        <w:numId w:val="2"/>
      </w:numPr>
      <w:spacing w:line="360" w:lineRule="auto"/>
      <w:jc w:val="left"/>
      <w:outlineLvl w:val="0"/>
    </w:pPr>
    <w:rPr>
      <w:rFonts w:eastAsia="Times New Roman"/>
      <w:szCs w:val="24"/>
    </w:rPr>
  </w:style>
  <w:style w:type="paragraph" w:customStyle="1" w:styleId="Dash2">
    <w:name w:val="Dash 2"/>
    <w:basedOn w:val="Normal"/>
    <w:pPr>
      <w:numPr>
        <w:numId w:val="3"/>
      </w:numPr>
      <w:spacing w:line="360" w:lineRule="auto"/>
      <w:jc w:val="left"/>
      <w:outlineLvl w:val="1"/>
    </w:pPr>
    <w:rPr>
      <w:rFonts w:eastAsia="Times New Roman"/>
      <w:szCs w:val="24"/>
    </w:rPr>
  </w:style>
  <w:style w:type="paragraph" w:customStyle="1" w:styleId="Dash3">
    <w:name w:val="Dash 3"/>
    <w:basedOn w:val="Normal"/>
    <w:pPr>
      <w:numPr>
        <w:numId w:val="4"/>
      </w:numPr>
      <w:spacing w:line="360" w:lineRule="auto"/>
      <w:jc w:val="left"/>
      <w:outlineLvl w:val="2"/>
    </w:pPr>
    <w:rPr>
      <w:rFonts w:eastAsia="Times New Roman"/>
      <w:szCs w:val="24"/>
    </w:rPr>
  </w:style>
  <w:style w:type="paragraph" w:customStyle="1" w:styleId="Dash4">
    <w:name w:val="Dash 4"/>
    <w:basedOn w:val="Normal"/>
    <w:pPr>
      <w:numPr>
        <w:numId w:val="5"/>
      </w:numPr>
      <w:spacing w:line="360" w:lineRule="auto"/>
      <w:jc w:val="left"/>
      <w:outlineLvl w:val="3"/>
    </w:pPr>
    <w:rPr>
      <w:rFonts w:eastAsia="Times New Roman"/>
      <w:szCs w:val="24"/>
    </w:r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paragraph" w:customStyle="1" w:styleId="HeadingLeft">
    <w:name w:val="Heading Left"/>
    <w:basedOn w:val="Normal"/>
    <w:next w:val="Normal"/>
    <w:pPr>
      <w:spacing w:before="360" w:line="360" w:lineRule="auto"/>
      <w:jc w:val="left"/>
      <w:outlineLvl w:val="0"/>
    </w:pPr>
    <w:rPr>
      <w:rFonts w:eastAsia="Times New Roman"/>
      <w:b/>
      <w:caps/>
      <w:szCs w:val="24"/>
      <w:u w:val="single"/>
    </w:rPr>
  </w:style>
  <w:style w:type="paragraph" w:customStyle="1" w:styleId="HeadingIVX">
    <w:name w:val="Heading IVX"/>
    <w:basedOn w:val="HeadingLeft"/>
    <w:next w:val="Normal"/>
    <w:pPr>
      <w:numPr>
        <w:numId w:val="16"/>
      </w:numPr>
    </w:pPr>
  </w:style>
  <w:style w:type="paragraph" w:customStyle="1" w:styleId="Heading123">
    <w:name w:val="Heading 123"/>
    <w:basedOn w:val="HeadingLeft"/>
    <w:next w:val="Normal"/>
    <w:pPr>
      <w:numPr>
        <w:numId w:val="15"/>
      </w:numPr>
    </w:pPr>
  </w:style>
  <w:style w:type="paragraph" w:customStyle="1" w:styleId="HeadingABC">
    <w:name w:val="Heading ABC"/>
    <w:basedOn w:val="HeadingLeft"/>
    <w:next w:val="Normal"/>
    <w:pPr>
      <w:numPr>
        <w:numId w:val="14"/>
      </w:numPr>
    </w:pPr>
  </w:style>
  <w:style w:type="paragraph" w:customStyle="1" w:styleId="HeadingCentered">
    <w:name w:val="Heading Centered"/>
    <w:basedOn w:val="HeadingLeft"/>
    <w:next w:val="Normal"/>
    <w:pPr>
      <w:jc w:val="center"/>
    </w:pPr>
  </w:style>
  <w:style w:type="paragraph" w:customStyle="1" w:styleId="Amendment">
    <w:name w:val="Amendment"/>
    <w:basedOn w:val="Normal"/>
    <w:next w:val="Normal"/>
    <w:pPr>
      <w:spacing w:line="360" w:lineRule="auto"/>
      <w:jc w:val="left"/>
    </w:pPr>
    <w:rPr>
      <w:rFonts w:eastAsia="Times New Roman"/>
      <w:i/>
      <w:szCs w:val="24"/>
      <w:u w:val="single"/>
    </w:rPr>
  </w:style>
  <w:style w:type="paragraph" w:customStyle="1" w:styleId="AmendmentList">
    <w:name w:val="Amendment List"/>
    <w:basedOn w:val="Normal"/>
    <w:pPr>
      <w:spacing w:line="360" w:lineRule="auto"/>
      <w:ind w:left="2268" w:hanging="2268"/>
      <w:jc w:val="left"/>
    </w:pPr>
    <w:rPr>
      <w:rFonts w:eastAsia="Times New Roman"/>
      <w:szCs w:val="24"/>
    </w:rPr>
  </w:style>
  <w:style w:type="paragraph" w:customStyle="1" w:styleId="ReplyRE">
    <w:name w:val="Reply RE"/>
    <w:basedOn w:val="Normal"/>
    <w:next w:val="Normal"/>
    <w:pPr>
      <w:spacing w:after="480"/>
      <w:contextualSpacing/>
      <w:jc w:val="left"/>
    </w:pPr>
    <w:rPr>
      <w:rFonts w:eastAsia="Times New Roman"/>
      <w:szCs w:val="24"/>
    </w:rPr>
  </w:style>
  <w:style w:type="paragraph" w:customStyle="1" w:styleId="ReplyBold">
    <w:name w:val="Reply Bold"/>
    <w:basedOn w:val="ReplyRE"/>
    <w:next w:val="Normal"/>
    <w:rPr>
      <w:b/>
    </w:rPr>
  </w:style>
  <w:style w:type="paragraph" w:customStyle="1" w:styleId="Annex">
    <w:name w:val="Annex"/>
    <w:basedOn w:val="Normal"/>
    <w:next w:val="Normal"/>
    <w:pPr>
      <w:spacing w:line="360" w:lineRule="auto"/>
      <w:jc w:val="right"/>
    </w:pPr>
    <w:rPr>
      <w:rFonts w:eastAsia="Times New Roman"/>
      <w:b/>
      <w:szCs w:val="24"/>
      <w:u w:val="single"/>
    </w:rPr>
  </w:style>
  <w:style w:type="paragraph" w:customStyle="1" w:styleId="Sign">
    <w:name w:val="Sign"/>
    <w:basedOn w:val="Normal"/>
    <w:pPr>
      <w:tabs>
        <w:tab w:val="center" w:pos="7087"/>
      </w:tabs>
      <w:spacing w:line="360" w:lineRule="auto"/>
      <w:jc w:val="left"/>
    </w:pPr>
    <w:rPr>
      <w:rFonts w:eastAsia="Times New Roman"/>
      <w:szCs w:val="24"/>
    </w:rPr>
  </w:style>
  <w:style w:type="paragraph" w:customStyle="1" w:styleId="NotDeclassified">
    <w:name w:val="Not Declassified"/>
    <w:basedOn w:val="Normal"/>
    <w:qFormat/>
    <w:pPr>
      <w:spacing w:line="360" w:lineRule="auto"/>
      <w:jc w:val="left"/>
    </w:pPr>
    <w:rPr>
      <w:rFonts w:eastAsia="Times New Roman"/>
      <w:b/>
      <w:bCs/>
      <w:szCs w:val="24"/>
      <w:bdr w:val="single" w:sz="4" w:space="0" w:color="auto"/>
      <w:shd w:val="solid" w:color="CCCCCC" w:fill="CCCCCC"/>
    </w:rPr>
  </w:style>
  <w:style w:type="character" w:customStyle="1" w:styleId="TechnicalBlockChar">
    <w:name w:val="Technical Block Char"/>
    <w:link w:val="TechnicalBlock"/>
    <w:rPr>
      <w:rFonts w:ascii="Times New Roman" w:eastAsia="Times New Roman" w:hAnsi="Times New Roman" w:cs="Times New Roman"/>
      <w:sz w:val="24"/>
      <w:szCs w:val="24"/>
      <w:lang w:val="de-DE"/>
    </w:rPr>
  </w:style>
  <w:style w:type="numbering" w:customStyle="1" w:styleId="NoList1">
    <w:name w:val="No List1"/>
    <w:next w:val="NoList"/>
    <w:uiPriority w:val="99"/>
    <w:semiHidden/>
    <w:unhideWhenUsed/>
  </w:style>
  <w:style w:type="paragraph" w:styleId="ListBullet">
    <w:name w:val="List Bullet"/>
    <w:basedOn w:val="Normal"/>
    <w:unhideWhenUsed/>
    <w:pPr>
      <w:numPr>
        <w:numId w:val="21"/>
      </w:numPr>
      <w:tabs>
        <w:tab w:val="clear" w:pos="850"/>
        <w:tab w:val="num" w:pos="360"/>
      </w:tabs>
      <w:ind w:left="360" w:hanging="360"/>
      <w:contextualSpacing/>
    </w:pPr>
    <w:rPr>
      <w:rFonts w:eastAsia="Calibri"/>
    </w:rPr>
  </w:style>
  <w:style w:type="paragraph" w:styleId="ListBullet2">
    <w:name w:val="List Bullet 2"/>
    <w:basedOn w:val="Normal"/>
    <w:unhideWhenUsed/>
    <w:pPr>
      <w:numPr>
        <w:ilvl w:val="1"/>
        <w:numId w:val="21"/>
      </w:numPr>
      <w:tabs>
        <w:tab w:val="clear" w:pos="850"/>
        <w:tab w:val="num" w:pos="360"/>
      </w:tabs>
      <w:ind w:left="0" w:firstLine="0"/>
      <w:contextualSpacing/>
    </w:pPr>
    <w:rPr>
      <w:rFonts w:eastAsia="Calibri"/>
    </w:rPr>
  </w:style>
  <w:style w:type="paragraph" w:styleId="ListBullet3">
    <w:name w:val="List Bullet 3"/>
    <w:basedOn w:val="Normal"/>
    <w:unhideWhenUsed/>
    <w:pPr>
      <w:numPr>
        <w:ilvl w:val="2"/>
        <w:numId w:val="21"/>
      </w:numPr>
      <w:tabs>
        <w:tab w:val="clear" w:pos="850"/>
        <w:tab w:val="num" w:pos="926"/>
      </w:tabs>
      <w:ind w:left="926" w:hanging="360"/>
      <w:contextualSpacing/>
    </w:pPr>
    <w:rPr>
      <w:rFonts w:eastAsia="Calibri"/>
    </w:rPr>
  </w:style>
  <w:style w:type="paragraph" w:styleId="ListBullet4">
    <w:name w:val="List Bullet 4"/>
    <w:basedOn w:val="Normal"/>
    <w:unhideWhenUsed/>
    <w:pPr>
      <w:numPr>
        <w:ilvl w:val="3"/>
        <w:numId w:val="21"/>
      </w:numPr>
      <w:tabs>
        <w:tab w:val="clear" w:pos="850"/>
        <w:tab w:val="num" w:pos="360"/>
      </w:tabs>
      <w:ind w:left="0" w:firstLine="0"/>
      <w:contextualSpacing/>
    </w:pPr>
    <w:rPr>
      <w:rFonts w:eastAsia="Calibri"/>
    </w:rPr>
  </w:style>
  <w:style w:type="character" w:customStyle="1" w:styleId="italic1">
    <w:name w:val="italic1"/>
    <w:rPr>
      <w:i/>
      <w:shd w:val="clear" w:color="auto" w:fill="auto"/>
    </w:rPr>
  </w:style>
  <w:style w:type="character" w:customStyle="1" w:styleId="Point1Char">
    <w:name w:val="Point 1 Char"/>
    <w:rPr>
      <w:rFonts w:ascii="Times New Roman" w:hAnsi="Times New Roman" w:cs="Times New Roman"/>
      <w:sz w:val="24"/>
      <w:lang w:val="de-DE"/>
    </w:rPr>
  </w:style>
  <w:style w:type="paragraph" w:styleId="Caption">
    <w:name w:val="caption"/>
    <w:basedOn w:val="Normal"/>
    <w:next w:val="Normal"/>
    <w:qFormat/>
    <w:pPr>
      <w:spacing w:before="0" w:after="200"/>
    </w:pPr>
    <w:rPr>
      <w:rFonts w:eastAsia="Calibri"/>
      <w:b/>
      <w:bCs/>
      <w:color w:val="4F81BD"/>
      <w:sz w:val="18"/>
      <w:szCs w:val="18"/>
    </w:rPr>
  </w:style>
  <w:style w:type="paragraph" w:styleId="TableofFigures">
    <w:name w:val="table of figures"/>
    <w:basedOn w:val="Normal"/>
    <w:next w:val="Normal"/>
    <w:unhideWhenUsed/>
    <w:pPr>
      <w:spacing w:after="0"/>
    </w:pPr>
    <w:rPr>
      <w:rFonts w:eastAsia="Calibri"/>
    </w:rPr>
  </w:style>
  <w:style w:type="paragraph" w:styleId="ListNumber">
    <w:name w:val="List Number"/>
    <w:basedOn w:val="Normal"/>
    <w:unhideWhenUsed/>
    <w:pPr>
      <w:numPr>
        <w:numId w:val="17"/>
      </w:numPr>
      <w:contextualSpacing/>
    </w:pPr>
    <w:rPr>
      <w:rFonts w:eastAsia="Calibri"/>
    </w:rPr>
  </w:style>
  <w:style w:type="paragraph" w:styleId="ListNumber2">
    <w:name w:val="List Number 2"/>
    <w:basedOn w:val="Normal"/>
    <w:unhideWhenUsed/>
    <w:pPr>
      <w:numPr>
        <w:numId w:val="18"/>
      </w:numPr>
      <w:contextualSpacing/>
    </w:pPr>
    <w:rPr>
      <w:rFonts w:eastAsia="Calibri"/>
    </w:rPr>
  </w:style>
  <w:style w:type="paragraph" w:styleId="ListNumber3">
    <w:name w:val="List Number 3"/>
    <w:basedOn w:val="Normal"/>
    <w:unhideWhenUsed/>
    <w:pPr>
      <w:numPr>
        <w:numId w:val="19"/>
      </w:numPr>
      <w:contextualSpacing/>
    </w:pPr>
    <w:rPr>
      <w:rFonts w:eastAsia="Calibri"/>
    </w:rPr>
  </w:style>
  <w:style w:type="paragraph" w:styleId="ListNumber4">
    <w:name w:val="List Number 4"/>
    <w:basedOn w:val="Normal"/>
    <w:unhideWhenUsed/>
    <w:pPr>
      <w:numPr>
        <w:numId w:val="20"/>
      </w:numPr>
      <w:contextualSpacing/>
    </w:pPr>
    <w:rPr>
      <w:rFonts w:eastAsia="Calibri"/>
    </w:rPr>
  </w:style>
  <w:style w:type="character" w:styleId="Strong">
    <w:name w:val="Strong"/>
    <w:uiPriority w:val="22"/>
    <w:qFormat/>
    <w:rPr>
      <w:b/>
    </w:rPr>
  </w:style>
  <w:style w:type="paragraph" w:customStyle="1" w:styleId="Manualpar1">
    <w:name w:val="Manualpar 1"/>
    <w:basedOn w:val="Titrearticle"/>
    <w:rPr>
      <w:rFonts w:eastAsia="Calibri"/>
      <w:i w:val="0"/>
    </w:rPr>
  </w:style>
  <w:style w:type="paragraph" w:styleId="Revision">
    <w:name w:val="Revision"/>
    <w:hidden/>
    <w:rPr>
      <w:rFonts w:ascii="Times New Roman" w:eastAsia="Calibri" w:hAnsi="Times New Roman" w:cs="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customStyle="1" w:styleId="Notmsl">
    <w:name w:val="Notmsl"/>
    <w:basedOn w:val="DatedadoptionPagedecouverture"/>
    <w:rPr>
      <w:rFonts w:eastAsia="Calibri"/>
      <w:noProof/>
    </w:rPr>
  </w:style>
  <w:style w:type="character" w:customStyle="1" w:styleId="CommentTextChar1">
    <w:name w:val="Comment Text Char1"/>
    <w:locked/>
    <w:rPr>
      <w:rFonts w:ascii="Times New Roman" w:eastAsia="Times New Roman" w:hAnsi="Times New Roman"/>
      <w:lang w:eastAsia="de-DE"/>
    </w:rPr>
  </w:style>
  <w:style w:type="character" w:customStyle="1" w:styleId="FootnoteCharacters">
    <w:name w:val="Footnote Characters"/>
    <w:rPr>
      <w:vertAlign w:val="superscript"/>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Symbol" w:hAnsi="Symbol" w:cs="Symbol"/>
    </w:rPr>
  </w:style>
  <w:style w:type="character" w:customStyle="1" w:styleId="WW8Num11z0">
    <w:name w:val="WW8Num11z0"/>
    <w:rPr>
      <w:rFonts w:ascii="Symbol" w:hAnsi="Symbol" w:cs="Symbol"/>
    </w:rPr>
  </w:style>
  <w:style w:type="character" w:customStyle="1" w:styleId="WW8Num15z0">
    <w:name w:val="WW8Num15z0"/>
    <w:rPr>
      <w:rFonts w:ascii="Symbol" w:hAnsi="Symbol" w:cs="Symbol"/>
    </w:rPr>
  </w:style>
  <w:style w:type="character" w:customStyle="1" w:styleId="WW8Num17z0">
    <w:name w:val="WW8Num17z0"/>
    <w:rPr>
      <w:rFonts w:ascii="Symbol" w:hAnsi="Symbol" w:cs="Symbol"/>
    </w:rPr>
  </w:style>
  <w:style w:type="character" w:customStyle="1" w:styleId="WW8Num18z1">
    <w:name w:val="WW8Num18z1"/>
    <w:rPr>
      <w:b w:val="0"/>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4z1">
    <w:name w:val="WW8Num24z1"/>
    <w:rPr>
      <w:b w:val="0"/>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Liberation Sans" w:eastAsia="WenQuanYi Micro Hei" w:hAnsi="Liberation Sans" w:cs="Lohit Hindi"/>
      <w:sz w:val="28"/>
      <w:szCs w:val="28"/>
    </w:rPr>
  </w:style>
  <w:style w:type="paragraph" w:styleId="BodyText">
    <w:name w:val="Body Text"/>
    <w:basedOn w:val="Normal"/>
    <w:link w:val="BodyTextChar"/>
    <w:pPr>
      <w:suppressAutoHyphens/>
      <w:spacing w:before="0"/>
    </w:pPr>
    <w:rPr>
      <w:rFonts w:eastAsia="Calibri"/>
    </w:rPr>
  </w:style>
  <w:style w:type="character" w:customStyle="1" w:styleId="BodyTextChar">
    <w:name w:val="Body Text Char"/>
    <w:basedOn w:val="DefaultParagraphFont"/>
    <w:link w:val="BodyText"/>
    <w:rPr>
      <w:rFonts w:ascii="Times New Roman" w:eastAsia="Calibri" w:hAnsi="Times New Roman" w:cs="Times New Roman"/>
      <w:sz w:val="24"/>
      <w:lang w:val="de-DE" w:eastAsia="de-DE"/>
    </w:rPr>
  </w:style>
  <w:style w:type="paragraph" w:styleId="List">
    <w:name w:val="List"/>
    <w:basedOn w:val="BodyText"/>
    <w:rPr>
      <w:rFonts w:cs="Lohit Hindi"/>
    </w:rPr>
  </w:style>
  <w:style w:type="paragraph" w:customStyle="1" w:styleId="Index">
    <w:name w:val="Index"/>
    <w:basedOn w:val="Normal"/>
    <w:pPr>
      <w:suppressLineNumbers/>
      <w:suppressAutoHyphens/>
    </w:pPr>
    <w:rPr>
      <w:rFonts w:eastAsia="Calibri" w:cs="Lohit Hindi"/>
    </w:rPr>
  </w:style>
  <w:style w:type="character" w:customStyle="1" w:styleId="CommentSubjectChar1">
    <w:name w:val="Comment Subject Char1"/>
    <w:rPr>
      <w:rFonts w:ascii="Times New Roman" w:eastAsia="Times New Roman" w:hAnsi="Times New Roman" w:cs="Times New Roman"/>
      <w:b/>
      <w:bCs/>
      <w:sz w:val="20"/>
      <w:szCs w:val="20"/>
      <w:lang w:val="de-DE" w:eastAsia="de-DE"/>
    </w:rPr>
  </w:style>
  <w:style w:type="character" w:customStyle="1" w:styleId="BalloonTextChar1">
    <w:name w:val="Balloon Text Char1"/>
    <w:rPr>
      <w:rFonts w:ascii="Tahoma" w:eastAsia="Times New Roman" w:hAnsi="Tahoma" w:cs="Tahoma"/>
      <w:sz w:val="16"/>
      <w:szCs w:val="16"/>
      <w:lang w:val="de-DE" w:eastAsia="de-DE"/>
    </w:rPr>
  </w:style>
  <w:style w:type="paragraph" w:customStyle="1" w:styleId="WW-Default">
    <w:name w:val="WW-Default"/>
    <w:pPr>
      <w:suppressAutoHyphens/>
      <w:autoSpaceDE w:val="0"/>
    </w:pPr>
    <w:rPr>
      <w:rFonts w:ascii="EUAlbertina" w:eastAsia="Calibri" w:hAnsi="EUAlbertina" w:cs="EUAlbertina"/>
      <w:color w:val="000000"/>
      <w:sz w:val="24"/>
      <w:szCs w:val="24"/>
    </w:rPr>
  </w:style>
  <w:style w:type="paragraph" w:customStyle="1" w:styleId="CM1">
    <w:name w:val="CM1"/>
    <w:basedOn w:val="WW-Default"/>
    <w:next w:val="WW-Default"/>
    <w:rPr>
      <w:rFonts w:cs="Times New Roman"/>
      <w:color w:val="auto"/>
    </w:rPr>
  </w:style>
  <w:style w:type="paragraph" w:customStyle="1" w:styleId="CM3">
    <w:name w:val="CM3"/>
    <w:basedOn w:val="WW-Default"/>
    <w:next w:val="WW-Default"/>
    <w:rPr>
      <w:rFonts w:cs="Times New Roman"/>
      <w:color w:val="auto"/>
    </w:rPr>
  </w:style>
  <w:style w:type="paragraph" w:customStyle="1" w:styleId="CM4">
    <w:name w:val="CM4"/>
    <w:basedOn w:val="WW-Default"/>
    <w:next w:val="WW-Default"/>
    <w:rPr>
      <w:rFonts w:cs="Times New Roman"/>
      <w:color w:val="auto"/>
    </w:rPr>
  </w:style>
  <w:style w:type="paragraph" w:customStyle="1" w:styleId="NP1">
    <w:name w:val="NP1"/>
    <w:basedOn w:val="Normal"/>
    <w:qFormat/>
    <w:pPr>
      <w:suppressAutoHyphens/>
      <w:ind w:left="850" w:hanging="850"/>
    </w:pPr>
    <w:rPr>
      <w:rFonts w:eastAsia="Calibri"/>
      <w:b/>
      <w:smallCaps/>
      <w:u w:val="single"/>
    </w:rPr>
  </w:style>
  <w:style w:type="paragraph" w:customStyle="1" w:styleId="TableContents">
    <w:name w:val="Table Contents"/>
    <w:basedOn w:val="Normal"/>
    <w:pPr>
      <w:suppressLineNumbers/>
      <w:suppressAutoHyphens/>
    </w:pPr>
    <w:rPr>
      <w:rFonts w:eastAsia="Calibri"/>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efault">
    <w:name w:val="Default"/>
    <w:pPr>
      <w:autoSpaceDE w:val="0"/>
      <w:autoSpaceDN w:val="0"/>
      <w:adjustRightInd w:val="0"/>
    </w:pPr>
    <w:rPr>
      <w:rFonts w:ascii="EUAlbertina" w:eastAsia="Calibri" w:hAnsi="EUAlbertina" w:cs="EUAlbertina"/>
      <w:color w:val="000000"/>
      <w:sz w:val="24"/>
      <w:szCs w:val="24"/>
    </w:rPr>
  </w:style>
  <w:style w:type="paragraph" w:customStyle="1" w:styleId="font5">
    <w:name w:val="font5"/>
    <w:basedOn w:val="Normal"/>
    <w:pPr>
      <w:spacing w:before="100" w:beforeAutospacing="1" w:after="100" w:afterAutospacing="1"/>
      <w:jc w:val="left"/>
    </w:pPr>
    <w:rPr>
      <w:rFonts w:eastAsia="Times New Roman"/>
      <w:color w:val="000000"/>
      <w:sz w:val="18"/>
      <w:szCs w:val="18"/>
    </w:rPr>
  </w:style>
  <w:style w:type="paragraph" w:customStyle="1" w:styleId="xl64">
    <w:name w:val="xl64"/>
    <w:basedOn w:val="Normal"/>
    <w:pPr>
      <w:spacing w:before="100" w:beforeAutospacing="1" w:after="100" w:afterAutospacing="1"/>
      <w:jc w:val="left"/>
    </w:pPr>
    <w:rPr>
      <w:rFonts w:eastAsia="Times New Roman"/>
      <w:sz w:val="18"/>
      <w:szCs w:val="18"/>
    </w:rPr>
  </w:style>
  <w:style w:type="paragraph" w:customStyle="1" w:styleId="xl65">
    <w:name w:val="xl65"/>
    <w:basedOn w:val="Normal"/>
    <w:pPr>
      <w:spacing w:before="100" w:beforeAutospacing="1" w:after="100" w:afterAutospacing="1"/>
      <w:jc w:val="left"/>
    </w:pPr>
    <w:rPr>
      <w:rFonts w:eastAsia="Times New Roman"/>
      <w:sz w:val="18"/>
      <w:szCs w:val="18"/>
    </w:rPr>
  </w:style>
  <w:style w:type="paragraph" w:customStyle="1" w:styleId="xl66">
    <w:name w:val="xl66"/>
    <w:basedOn w:val="Normal"/>
    <w:pPr>
      <w:spacing w:before="100" w:beforeAutospacing="1" w:after="100" w:afterAutospacing="1"/>
      <w:jc w:val="left"/>
    </w:pPr>
    <w:rPr>
      <w:rFonts w:eastAsia="Times New Roman"/>
      <w:sz w:val="18"/>
      <w:szCs w:val="18"/>
    </w:rPr>
  </w:style>
  <w:style w:type="paragraph" w:customStyle="1" w:styleId="xl67">
    <w:name w:val="xl67"/>
    <w:basedOn w:val="Normal"/>
    <w:pPr>
      <w:pBdr>
        <w:top w:val="single" w:sz="8" w:space="0" w:color="auto"/>
      </w:pBdr>
      <w:spacing w:before="100" w:beforeAutospacing="1" w:after="100" w:afterAutospacing="1"/>
      <w:jc w:val="left"/>
    </w:pPr>
    <w:rPr>
      <w:rFonts w:eastAsia="Times New Roman"/>
      <w:sz w:val="18"/>
      <w:szCs w:val="18"/>
    </w:rPr>
  </w:style>
  <w:style w:type="paragraph" w:customStyle="1" w:styleId="xl68">
    <w:name w:val="xl68"/>
    <w:basedOn w:val="Normal"/>
    <w:pPr>
      <w:pBdr>
        <w:top w:val="single" w:sz="8" w:space="0" w:color="auto"/>
      </w:pBdr>
      <w:spacing w:before="100" w:beforeAutospacing="1" w:after="100" w:afterAutospacing="1"/>
      <w:jc w:val="left"/>
    </w:pPr>
    <w:rPr>
      <w:rFonts w:eastAsia="Times New Roman"/>
      <w:sz w:val="18"/>
      <w:szCs w:val="18"/>
    </w:rPr>
  </w:style>
  <w:style w:type="paragraph" w:customStyle="1" w:styleId="xl69">
    <w:name w:val="xl69"/>
    <w:basedOn w:val="Normal"/>
    <w:pPr>
      <w:pBdr>
        <w:top w:val="single" w:sz="8" w:space="0" w:color="auto"/>
      </w:pBdr>
      <w:spacing w:before="100" w:beforeAutospacing="1" w:after="100" w:afterAutospacing="1"/>
      <w:jc w:val="left"/>
    </w:pPr>
    <w:rPr>
      <w:rFonts w:eastAsia="Times New Roman"/>
      <w:sz w:val="18"/>
      <w:szCs w:val="18"/>
    </w:rPr>
  </w:style>
  <w:style w:type="paragraph" w:customStyle="1" w:styleId="xl70">
    <w:name w:val="xl70"/>
    <w:basedOn w:val="Normal"/>
    <w:pPr>
      <w:pBdr>
        <w:top w:val="single" w:sz="8" w:space="0" w:color="auto"/>
        <w:left w:val="single" w:sz="8" w:space="0" w:color="auto"/>
      </w:pBdr>
      <w:spacing w:before="100" w:beforeAutospacing="1" w:after="100" w:afterAutospacing="1"/>
      <w:jc w:val="left"/>
    </w:pPr>
    <w:rPr>
      <w:rFonts w:eastAsia="Times New Roman"/>
      <w:sz w:val="18"/>
      <w:szCs w:val="18"/>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72">
    <w:name w:val="xl72"/>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73">
    <w:name w:val="xl73"/>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74">
    <w:name w:val="xl74"/>
    <w:basedOn w:val="Normal"/>
    <w:pPr>
      <w:pBdr>
        <w:left w:val="single" w:sz="8" w:space="0" w:color="auto"/>
        <w:bottom w:val="single" w:sz="8" w:space="0" w:color="auto"/>
      </w:pBdr>
      <w:spacing w:before="100" w:beforeAutospacing="1" w:after="100" w:afterAutospacing="1"/>
      <w:jc w:val="left"/>
    </w:pPr>
    <w:rPr>
      <w:rFonts w:eastAsia="Times New Roman"/>
      <w:sz w:val="18"/>
      <w:szCs w:val="18"/>
    </w:rPr>
  </w:style>
  <w:style w:type="paragraph" w:customStyle="1" w:styleId="xl75">
    <w:name w:val="xl75"/>
    <w:basedOn w:val="Normal"/>
    <w:pPr>
      <w:pBdr>
        <w:top w:val="single" w:sz="8" w:space="0" w:color="000000"/>
      </w:pBdr>
      <w:spacing w:before="100" w:beforeAutospacing="1" w:after="100" w:afterAutospacing="1"/>
      <w:jc w:val="right"/>
      <w:textAlignment w:val="center"/>
    </w:pPr>
    <w:rPr>
      <w:rFonts w:eastAsia="Times New Roman"/>
      <w:sz w:val="18"/>
      <w:szCs w:val="18"/>
    </w:rPr>
  </w:style>
  <w:style w:type="paragraph" w:customStyle="1" w:styleId="xl76">
    <w:name w:val="xl76"/>
    <w:basedOn w:val="Normal"/>
    <w:pPr>
      <w:spacing w:before="100" w:beforeAutospacing="1" w:after="100" w:afterAutospacing="1"/>
      <w:jc w:val="left"/>
      <w:textAlignment w:val="center"/>
    </w:pPr>
    <w:rPr>
      <w:rFonts w:eastAsia="Times New Roman"/>
      <w:sz w:val="18"/>
      <w:szCs w:val="18"/>
    </w:rPr>
  </w:style>
  <w:style w:type="paragraph" w:customStyle="1" w:styleId="xl77">
    <w:name w:val="xl77"/>
    <w:basedOn w:val="Normal"/>
    <w:pPr>
      <w:spacing w:before="100" w:beforeAutospacing="1" w:after="100" w:afterAutospacing="1"/>
      <w:jc w:val="right"/>
      <w:textAlignment w:val="center"/>
    </w:pPr>
    <w:rPr>
      <w:rFonts w:eastAsia="Times New Roman"/>
      <w:sz w:val="18"/>
      <w:szCs w:val="18"/>
    </w:rPr>
  </w:style>
  <w:style w:type="paragraph" w:customStyle="1" w:styleId="xl78">
    <w:name w:val="xl78"/>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79">
    <w:name w:val="xl79"/>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80">
    <w:name w:val="xl80"/>
    <w:basedOn w:val="Normal"/>
    <w:pPr>
      <w:spacing w:before="100" w:beforeAutospacing="1" w:after="100" w:afterAutospacing="1"/>
      <w:jc w:val="left"/>
    </w:pPr>
    <w:rPr>
      <w:rFonts w:eastAsia="Times New Roman"/>
      <w:color w:val="FF0000"/>
      <w:sz w:val="18"/>
      <w:szCs w:val="18"/>
    </w:rPr>
  </w:style>
  <w:style w:type="paragraph" w:customStyle="1" w:styleId="xl81">
    <w:name w:val="xl81"/>
    <w:basedOn w:val="Normal"/>
    <w:pPr>
      <w:spacing w:before="100" w:beforeAutospacing="1" w:after="100" w:afterAutospacing="1"/>
      <w:jc w:val="left"/>
      <w:textAlignment w:val="top"/>
    </w:pPr>
    <w:rPr>
      <w:rFonts w:eastAsia="Times New Roman"/>
      <w:sz w:val="18"/>
      <w:szCs w:val="18"/>
    </w:rPr>
  </w:style>
  <w:style w:type="paragraph" w:customStyle="1" w:styleId="xl82">
    <w:name w:val="xl82"/>
    <w:basedOn w:val="Normal"/>
    <w:pPr>
      <w:spacing w:before="100" w:beforeAutospacing="1" w:after="100" w:afterAutospacing="1"/>
      <w:jc w:val="left"/>
      <w:textAlignment w:val="top"/>
    </w:pPr>
    <w:rPr>
      <w:rFonts w:eastAsia="Times New Roman"/>
      <w:sz w:val="18"/>
      <w:szCs w:val="18"/>
    </w:rPr>
  </w:style>
  <w:style w:type="paragraph" w:customStyle="1" w:styleId="xl83">
    <w:name w:val="xl83"/>
    <w:basedOn w:val="Normal"/>
    <w:pPr>
      <w:spacing w:before="100" w:beforeAutospacing="1" w:after="100" w:afterAutospacing="1"/>
      <w:jc w:val="left"/>
      <w:textAlignment w:val="top"/>
    </w:pPr>
    <w:rPr>
      <w:rFonts w:eastAsia="Times New Roman"/>
      <w:sz w:val="18"/>
      <w:szCs w:val="18"/>
    </w:rPr>
  </w:style>
  <w:style w:type="paragraph" w:customStyle="1" w:styleId="xl84">
    <w:name w:val="xl84"/>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85">
    <w:name w:val="xl85"/>
    <w:basedOn w:val="Normal"/>
    <w:pPr>
      <w:spacing w:before="100" w:beforeAutospacing="1" w:after="100" w:afterAutospacing="1"/>
      <w:jc w:val="left"/>
      <w:textAlignment w:val="top"/>
    </w:pPr>
    <w:rPr>
      <w:rFonts w:eastAsia="Times New Roman"/>
      <w:sz w:val="18"/>
      <w:szCs w:val="18"/>
    </w:rPr>
  </w:style>
  <w:style w:type="paragraph" w:customStyle="1" w:styleId="xl86">
    <w:name w:val="xl86"/>
    <w:basedOn w:val="Normal"/>
    <w:pPr>
      <w:spacing w:before="100" w:beforeAutospacing="1" w:after="100" w:afterAutospacing="1"/>
      <w:jc w:val="left"/>
      <w:textAlignment w:val="top"/>
    </w:pPr>
    <w:rPr>
      <w:rFonts w:eastAsia="Times New Roman"/>
      <w:sz w:val="18"/>
      <w:szCs w:val="18"/>
    </w:rPr>
  </w:style>
  <w:style w:type="paragraph" w:customStyle="1" w:styleId="xl87">
    <w:name w:val="xl87"/>
    <w:basedOn w:val="Normal"/>
    <w:pPr>
      <w:pBdr>
        <w:bottom w:val="single" w:sz="8" w:space="0" w:color="auto"/>
      </w:pBdr>
      <w:spacing w:before="100" w:beforeAutospacing="1" w:after="100" w:afterAutospacing="1"/>
      <w:jc w:val="left"/>
    </w:pPr>
    <w:rPr>
      <w:rFonts w:eastAsia="Times New Roman"/>
      <w:i/>
      <w:iCs/>
      <w:color w:val="000000"/>
      <w:sz w:val="18"/>
      <w:szCs w:val="18"/>
    </w:rPr>
  </w:style>
  <w:style w:type="paragraph" w:customStyle="1" w:styleId="xl88">
    <w:name w:val="xl88"/>
    <w:basedOn w:val="Normal"/>
    <w:pPr>
      <w:spacing w:before="100" w:beforeAutospacing="1" w:after="100" w:afterAutospacing="1"/>
      <w:jc w:val="right"/>
      <w:textAlignment w:val="top"/>
    </w:pPr>
    <w:rPr>
      <w:rFonts w:eastAsia="Times New Roman"/>
      <w:sz w:val="18"/>
      <w:szCs w:val="18"/>
    </w:rPr>
  </w:style>
  <w:style w:type="paragraph" w:customStyle="1" w:styleId="xl89">
    <w:name w:val="xl89"/>
    <w:basedOn w:val="Normal"/>
    <w:pPr>
      <w:pBdr>
        <w:bottom w:val="single" w:sz="8" w:space="0" w:color="auto"/>
      </w:pBdr>
      <w:spacing w:before="100" w:beforeAutospacing="1" w:after="100" w:afterAutospacing="1"/>
      <w:jc w:val="right"/>
      <w:textAlignment w:val="center"/>
    </w:pPr>
    <w:rPr>
      <w:rFonts w:eastAsia="Times New Roman"/>
      <w:sz w:val="18"/>
      <w:szCs w:val="18"/>
    </w:rPr>
  </w:style>
  <w:style w:type="paragraph" w:customStyle="1" w:styleId="xl90">
    <w:name w:val="xl90"/>
    <w:basedOn w:val="Normal"/>
    <w:pPr>
      <w:pBdr>
        <w:bottom w:val="single" w:sz="8" w:space="0" w:color="auto"/>
      </w:pBdr>
      <w:spacing w:before="100" w:beforeAutospacing="1" w:after="100" w:afterAutospacing="1"/>
      <w:jc w:val="right"/>
      <w:textAlignment w:val="top"/>
    </w:pPr>
    <w:rPr>
      <w:rFonts w:eastAsia="Times New Roman"/>
      <w:color w:val="FF0000"/>
      <w:sz w:val="18"/>
      <w:szCs w:val="18"/>
    </w:rPr>
  </w:style>
  <w:style w:type="paragraph" w:customStyle="1" w:styleId="xl91">
    <w:name w:val="xl91"/>
    <w:basedOn w:val="Normal"/>
    <w:pPr>
      <w:spacing w:before="100" w:beforeAutospacing="1" w:after="100" w:afterAutospacing="1"/>
      <w:jc w:val="left"/>
    </w:pPr>
    <w:rPr>
      <w:rFonts w:eastAsia="Times New Roman"/>
      <w:sz w:val="18"/>
      <w:szCs w:val="18"/>
    </w:rPr>
  </w:style>
  <w:style w:type="paragraph" w:customStyle="1" w:styleId="xl92">
    <w:name w:val="xl92"/>
    <w:basedOn w:val="Normal"/>
    <w:pPr>
      <w:spacing w:before="100" w:beforeAutospacing="1" w:after="100" w:afterAutospacing="1"/>
      <w:jc w:val="left"/>
    </w:pPr>
    <w:rPr>
      <w:rFonts w:eastAsia="Times New Roman"/>
      <w:i/>
      <w:iCs/>
      <w:sz w:val="18"/>
      <w:szCs w:val="18"/>
    </w:rPr>
  </w:style>
  <w:style w:type="paragraph" w:customStyle="1" w:styleId="xl93">
    <w:name w:val="xl93"/>
    <w:basedOn w:val="Normal"/>
    <w:pPr>
      <w:pBdr>
        <w:bottom w:val="single" w:sz="8" w:space="0" w:color="auto"/>
      </w:pBdr>
      <w:spacing w:before="100" w:beforeAutospacing="1" w:after="100" w:afterAutospacing="1"/>
      <w:jc w:val="left"/>
    </w:pPr>
    <w:rPr>
      <w:rFonts w:eastAsia="Times New Roman"/>
      <w:sz w:val="18"/>
      <w:szCs w:val="18"/>
    </w:rPr>
  </w:style>
  <w:style w:type="character" w:customStyle="1" w:styleId="HeaderCouncilChar">
    <w:name w:val="Header Council Char"/>
    <w:link w:val="HeaderCouncil"/>
    <w:rPr>
      <w:rFonts w:ascii="Times New Roman" w:eastAsia="Times New Roman" w:hAnsi="Times New Roman" w:cs="Times New Roman"/>
      <w:sz w:val="2"/>
      <w:szCs w:val="24"/>
      <w:lang w:val="de-DE"/>
    </w:rPr>
  </w:style>
  <w:style w:type="paragraph" w:customStyle="1" w:styleId="xl300">
    <w:name w:val="xl300"/>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301">
    <w:name w:val="xl301"/>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302">
    <w:name w:val="xl302"/>
    <w:basedOn w:val="Normal"/>
    <w:pPr>
      <w:spacing w:before="100" w:beforeAutospacing="1" w:after="100" w:afterAutospacing="1"/>
      <w:jc w:val="right"/>
      <w:textAlignment w:val="center"/>
    </w:pPr>
    <w:rPr>
      <w:rFonts w:eastAsia="Times New Roman"/>
      <w:color w:val="000000"/>
      <w:sz w:val="18"/>
      <w:szCs w:val="18"/>
    </w:rPr>
  </w:style>
  <w:style w:type="paragraph" w:customStyle="1" w:styleId="xl303">
    <w:name w:val="xl303"/>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304">
    <w:name w:val="xl304"/>
    <w:basedOn w:val="Normal"/>
    <w:pPr>
      <w:pBdr>
        <w:bottom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305">
    <w:name w:val="xl305"/>
    <w:basedOn w:val="Normal"/>
    <w:pPr>
      <w:shd w:val="clear" w:color="000000" w:fill="FFFFFF"/>
      <w:spacing w:before="100" w:beforeAutospacing="1" w:after="100" w:afterAutospacing="1"/>
      <w:jc w:val="left"/>
      <w:textAlignment w:val="top"/>
    </w:pPr>
    <w:rPr>
      <w:rFonts w:eastAsia="Times New Roman"/>
      <w:sz w:val="18"/>
      <w:szCs w:val="18"/>
    </w:rPr>
  </w:style>
  <w:style w:type="paragraph" w:customStyle="1" w:styleId="xl306">
    <w:name w:val="xl306"/>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307">
    <w:name w:val="xl307"/>
    <w:basedOn w:val="Normal"/>
    <w:pPr>
      <w:pBdr>
        <w:bottom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308">
    <w:name w:val="xl308"/>
    <w:basedOn w:val="Normal"/>
    <w:pPr>
      <w:pBdr>
        <w:top w:val="single" w:sz="8" w:space="0" w:color="000000"/>
      </w:pBd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09">
    <w:name w:val="xl309"/>
    <w:basedOn w:val="Normal"/>
    <w:pPr>
      <w:pBdr>
        <w:top w:val="single" w:sz="8" w:space="0" w:color="000000"/>
      </w:pBdr>
      <w:shd w:val="clear" w:color="000000" w:fill="A6A6A6"/>
      <w:spacing w:before="100" w:beforeAutospacing="1" w:after="100" w:afterAutospacing="1"/>
      <w:jc w:val="left"/>
      <w:textAlignment w:val="top"/>
    </w:pPr>
    <w:rPr>
      <w:rFonts w:eastAsia="Times New Roman"/>
      <w:sz w:val="18"/>
      <w:szCs w:val="18"/>
    </w:rPr>
  </w:style>
  <w:style w:type="paragraph" w:customStyle="1" w:styleId="xl310">
    <w:name w:val="xl310"/>
    <w:basedOn w:val="Normal"/>
    <w:pPr>
      <w:pBdr>
        <w:top w:val="single" w:sz="8" w:space="0" w:color="000000"/>
      </w:pBdr>
      <w:shd w:val="clear" w:color="000000" w:fill="A6A6A6"/>
      <w:spacing w:before="100" w:beforeAutospacing="1" w:after="100" w:afterAutospacing="1"/>
      <w:jc w:val="right"/>
      <w:textAlignment w:val="top"/>
    </w:pPr>
    <w:rPr>
      <w:rFonts w:eastAsia="Times New Roman"/>
      <w:color w:val="000000"/>
      <w:sz w:val="18"/>
      <w:szCs w:val="18"/>
    </w:rPr>
  </w:style>
  <w:style w:type="paragraph" w:customStyle="1" w:styleId="xl311">
    <w:name w:val="xl311"/>
    <w:basedOn w:val="Normal"/>
    <w:pPr>
      <w:pBdr>
        <w:top w:val="single" w:sz="8" w:space="0" w:color="000000"/>
        <w:left w:val="single" w:sz="8" w:space="0" w:color="000000"/>
      </w:pBd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12">
    <w:name w:val="xl312"/>
    <w:basedOn w:val="Normal"/>
    <w:pPr>
      <w:pBdr>
        <w:bottom w:val="single" w:sz="8" w:space="0" w:color="000000"/>
      </w:pBd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13">
    <w:name w:val="xl313"/>
    <w:basedOn w:val="Normal"/>
    <w:pPr>
      <w:shd w:val="clear" w:color="000000" w:fill="A6A6A6"/>
      <w:spacing w:before="100" w:beforeAutospacing="1" w:after="100" w:afterAutospacing="1"/>
      <w:jc w:val="left"/>
      <w:textAlignment w:val="top"/>
    </w:pPr>
    <w:rPr>
      <w:rFonts w:eastAsia="Times New Roman"/>
      <w:i/>
      <w:iCs/>
      <w:sz w:val="18"/>
      <w:szCs w:val="18"/>
    </w:rPr>
  </w:style>
  <w:style w:type="paragraph" w:customStyle="1" w:styleId="xl314">
    <w:name w:val="xl314"/>
    <w:basedOn w:val="Normal"/>
    <w:pPr>
      <w:pBdr>
        <w:bottom w:val="single" w:sz="8" w:space="0" w:color="000000"/>
      </w:pBdr>
      <w:shd w:val="clear" w:color="000000" w:fill="A6A6A6"/>
      <w:spacing w:before="100" w:beforeAutospacing="1" w:after="100" w:afterAutospacing="1"/>
      <w:jc w:val="right"/>
      <w:textAlignment w:val="top"/>
    </w:pPr>
    <w:rPr>
      <w:rFonts w:eastAsia="Times New Roman"/>
      <w:i/>
      <w:iCs/>
      <w:color w:val="000000"/>
      <w:sz w:val="18"/>
      <w:szCs w:val="18"/>
    </w:rPr>
  </w:style>
  <w:style w:type="paragraph" w:customStyle="1" w:styleId="xl315">
    <w:name w:val="xl315"/>
    <w:basedOn w:val="Normal"/>
    <w:pPr>
      <w:pBdr>
        <w:bottom w:val="single" w:sz="8" w:space="0" w:color="000000"/>
      </w:pBdr>
      <w:shd w:val="clear" w:color="000000" w:fill="A6A6A6"/>
      <w:spacing w:before="100" w:beforeAutospacing="1" w:after="100" w:afterAutospacing="1"/>
      <w:jc w:val="left"/>
      <w:textAlignment w:val="top"/>
    </w:pPr>
    <w:rPr>
      <w:rFonts w:eastAsia="Times New Roman"/>
      <w:i/>
      <w:iCs/>
      <w:color w:val="000000"/>
      <w:sz w:val="18"/>
      <w:szCs w:val="18"/>
    </w:rPr>
  </w:style>
  <w:style w:type="paragraph" w:customStyle="1" w:styleId="xl316">
    <w:name w:val="xl316"/>
    <w:basedOn w:val="Normal"/>
    <w:pPr>
      <w:pBdr>
        <w:left w:val="single" w:sz="8" w:space="0" w:color="000000"/>
        <w:bottom w:val="single" w:sz="8" w:space="0" w:color="000000"/>
      </w:pBd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17">
    <w:name w:val="xl317"/>
    <w:basedOn w:val="Normal"/>
    <w:pP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18">
    <w:name w:val="xl318"/>
    <w:basedOn w:val="Normal"/>
    <w:pPr>
      <w:shd w:val="clear" w:color="000000" w:fill="A6A6A6"/>
      <w:spacing w:before="100" w:beforeAutospacing="1" w:after="100" w:afterAutospacing="1"/>
      <w:jc w:val="left"/>
      <w:textAlignment w:val="top"/>
    </w:pPr>
    <w:rPr>
      <w:rFonts w:eastAsia="Times New Roman"/>
      <w:color w:val="000000"/>
      <w:sz w:val="18"/>
      <w:szCs w:val="18"/>
    </w:rPr>
  </w:style>
  <w:style w:type="paragraph" w:customStyle="1" w:styleId="xl319">
    <w:name w:val="xl319"/>
    <w:basedOn w:val="Normal"/>
    <w:pPr>
      <w:shd w:val="clear" w:color="000000" w:fill="A6A6A6"/>
      <w:spacing w:before="100" w:beforeAutospacing="1" w:after="100" w:afterAutospacing="1"/>
      <w:jc w:val="left"/>
      <w:textAlignment w:val="top"/>
    </w:pPr>
    <w:rPr>
      <w:rFonts w:eastAsia="Times New Roman"/>
      <w:sz w:val="18"/>
      <w:szCs w:val="18"/>
    </w:rPr>
  </w:style>
  <w:style w:type="paragraph" w:customStyle="1" w:styleId="xl320">
    <w:name w:val="xl320"/>
    <w:basedOn w:val="Normal"/>
    <w:pPr>
      <w:shd w:val="clear" w:color="000000" w:fill="A6A6A6"/>
      <w:spacing w:before="100" w:beforeAutospacing="1" w:after="100" w:afterAutospacing="1"/>
      <w:jc w:val="right"/>
      <w:textAlignment w:val="top"/>
    </w:pPr>
    <w:rPr>
      <w:rFonts w:eastAsia="Times New Roman"/>
      <w:color w:val="000000"/>
      <w:sz w:val="18"/>
      <w:szCs w:val="18"/>
    </w:rPr>
  </w:style>
  <w:style w:type="paragraph" w:customStyle="1" w:styleId="xl321">
    <w:name w:val="xl321"/>
    <w:basedOn w:val="Normal"/>
    <w:pPr>
      <w:shd w:val="clear" w:color="000000" w:fill="A6A6A6"/>
      <w:spacing w:before="100" w:beforeAutospacing="1" w:after="100" w:afterAutospacing="1"/>
      <w:jc w:val="left"/>
      <w:textAlignment w:val="top"/>
    </w:pPr>
    <w:rPr>
      <w:rFonts w:eastAsia="Times New Roman"/>
      <w:sz w:val="18"/>
      <w:szCs w:val="18"/>
    </w:rPr>
  </w:style>
  <w:style w:type="paragraph" w:customStyle="1" w:styleId="xl322">
    <w:name w:val="xl322"/>
    <w:basedOn w:val="Normal"/>
    <w:pPr>
      <w:spacing w:before="100" w:beforeAutospacing="1" w:after="100" w:afterAutospacing="1"/>
      <w:jc w:val="left"/>
      <w:textAlignment w:val="top"/>
    </w:pPr>
    <w:rPr>
      <w:rFonts w:eastAsia="Times New Roman"/>
      <w:sz w:val="18"/>
      <w:szCs w:val="18"/>
    </w:rPr>
  </w:style>
  <w:style w:type="paragraph" w:customStyle="1" w:styleId="xl323">
    <w:name w:val="xl323"/>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324">
    <w:name w:val="xl324"/>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font6">
    <w:name w:val="font6"/>
    <w:basedOn w:val="Normal"/>
    <w:pPr>
      <w:spacing w:before="100" w:beforeAutospacing="1" w:after="100" w:afterAutospacing="1"/>
      <w:jc w:val="left"/>
    </w:pPr>
    <w:rPr>
      <w:rFonts w:ascii="Tahoma" w:eastAsia="Times New Roman" w:hAnsi="Tahoma" w:cs="Tahoma"/>
      <w:b/>
      <w:bCs/>
      <w:color w:val="000000"/>
      <w:sz w:val="16"/>
      <w:szCs w:val="16"/>
    </w:rPr>
  </w:style>
  <w:style w:type="paragraph" w:customStyle="1" w:styleId="font7">
    <w:name w:val="font7"/>
    <w:basedOn w:val="Normal"/>
    <w:pPr>
      <w:spacing w:before="100" w:beforeAutospacing="1" w:after="100" w:afterAutospacing="1"/>
      <w:jc w:val="left"/>
    </w:pPr>
    <w:rPr>
      <w:rFonts w:eastAsia="Times New Roman"/>
      <w:color w:val="000000"/>
      <w:sz w:val="18"/>
      <w:szCs w:val="18"/>
    </w:rPr>
  </w:style>
  <w:style w:type="paragraph" w:customStyle="1" w:styleId="font8">
    <w:name w:val="font8"/>
    <w:basedOn w:val="Normal"/>
    <w:pPr>
      <w:spacing w:before="100" w:beforeAutospacing="1" w:after="100" w:afterAutospacing="1"/>
      <w:jc w:val="left"/>
    </w:pPr>
    <w:rPr>
      <w:rFonts w:eastAsia="Times New Roman"/>
      <w:color w:val="000000"/>
      <w:sz w:val="18"/>
      <w:szCs w:val="18"/>
    </w:rPr>
  </w:style>
  <w:style w:type="paragraph" w:customStyle="1" w:styleId="font9">
    <w:name w:val="font9"/>
    <w:basedOn w:val="Normal"/>
    <w:pPr>
      <w:spacing w:before="100" w:beforeAutospacing="1" w:after="100" w:afterAutospacing="1"/>
      <w:jc w:val="left"/>
    </w:pPr>
    <w:rPr>
      <w:rFonts w:eastAsia="Times New Roman"/>
      <w:sz w:val="18"/>
      <w:szCs w:val="18"/>
    </w:rPr>
  </w:style>
  <w:style w:type="paragraph" w:customStyle="1" w:styleId="xl26182">
    <w:name w:val="xl26182"/>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183">
    <w:name w:val="xl26183"/>
    <w:basedOn w:val="Normal"/>
    <w:pPr>
      <w:pBdr>
        <w:top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26184">
    <w:name w:val="xl26184"/>
    <w:basedOn w:val="Normal"/>
    <w:pPr>
      <w:spacing w:before="100" w:beforeAutospacing="1" w:after="100" w:afterAutospacing="1"/>
      <w:jc w:val="left"/>
      <w:textAlignment w:val="top"/>
    </w:pPr>
    <w:rPr>
      <w:rFonts w:eastAsia="Times New Roman"/>
      <w:color w:val="000000"/>
      <w:sz w:val="18"/>
      <w:szCs w:val="18"/>
    </w:rPr>
  </w:style>
  <w:style w:type="paragraph" w:customStyle="1" w:styleId="xl26185">
    <w:name w:val="xl26185"/>
    <w:basedOn w:val="Normal"/>
    <w:pPr>
      <w:spacing w:before="100" w:beforeAutospacing="1" w:after="100" w:afterAutospacing="1"/>
      <w:jc w:val="right"/>
      <w:textAlignment w:val="top"/>
    </w:pPr>
    <w:rPr>
      <w:rFonts w:eastAsia="Times New Roman"/>
      <w:color w:val="000000"/>
      <w:sz w:val="18"/>
      <w:szCs w:val="18"/>
    </w:rPr>
  </w:style>
  <w:style w:type="paragraph" w:customStyle="1" w:styleId="xl26186">
    <w:name w:val="xl26186"/>
    <w:basedOn w:val="Normal"/>
    <w:pPr>
      <w:pBdr>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187">
    <w:name w:val="xl26187"/>
    <w:basedOn w:val="Normal"/>
    <w:pPr>
      <w:pBdr>
        <w:bottom w:val="single" w:sz="8" w:space="0" w:color="000000"/>
      </w:pBdr>
      <w:spacing w:before="100" w:beforeAutospacing="1" w:after="100" w:afterAutospacing="1"/>
      <w:jc w:val="right"/>
      <w:textAlignment w:val="top"/>
    </w:pPr>
    <w:rPr>
      <w:rFonts w:eastAsia="Times New Roman"/>
      <w:i/>
      <w:iCs/>
      <w:color w:val="000000"/>
      <w:sz w:val="18"/>
      <w:szCs w:val="18"/>
    </w:rPr>
  </w:style>
  <w:style w:type="paragraph" w:customStyle="1" w:styleId="xl26188">
    <w:name w:val="xl26188"/>
    <w:basedOn w:val="Normal"/>
    <w:pPr>
      <w:pBdr>
        <w:bottom w:val="single" w:sz="8" w:space="0" w:color="000000"/>
      </w:pBdr>
      <w:spacing w:before="100" w:beforeAutospacing="1" w:after="100" w:afterAutospacing="1"/>
      <w:jc w:val="left"/>
      <w:textAlignment w:val="top"/>
    </w:pPr>
    <w:rPr>
      <w:rFonts w:eastAsia="Times New Roman"/>
      <w:i/>
      <w:iCs/>
      <w:color w:val="000000"/>
      <w:sz w:val="18"/>
      <w:szCs w:val="18"/>
    </w:rPr>
  </w:style>
  <w:style w:type="paragraph" w:customStyle="1" w:styleId="xl26189">
    <w:name w:val="xl26189"/>
    <w:basedOn w:val="Normal"/>
    <w:pPr>
      <w:pBdr>
        <w:top w:val="single" w:sz="8" w:space="0" w:color="000000"/>
      </w:pBdr>
      <w:spacing w:before="100" w:beforeAutospacing="1" w:after="100" w:afterAutospacing="1"/>
      <w:jc w:val="left"/>
      <w:textAlignment w:val="top"/>
    </w:pPr>
    <w:rPr>
      <w:rFonts w:eastAsia="Times New Roman"/>
      <w:sz w:val="18"/>
      <w:szCs w:val="18"/>
    </w:rPr>
  </w:style>
  <w:style w:type="paragraph" w:customStyle="1" w:styleId="xl26190">
    <w:name w:val="xl26190"/>
    <w:basedOn w:val="Normal"/>
    <w:pPr>
      <w:pBdr>
        <w:top w:val="single" w:sz="8" w:space="0" w:color="000000"/>
      </w:pBdr>
      <w:spacing w:before="100" w:beforeAutospacing="1" w:after="100" w:afterAutospacing="1"/>
      <w:jc w:val="right"/>
      <w:textAlignment w:val="top"/>
    </w:pPr>
    <w:rPr>
      <w:rFonts w:eastAsia="Times New Roman"/>
      <w:sz w:val="18"/>
      <w:szCs w:val="18"/>
    </w:rPr>
  </w:style>
  <w:style w:type="paragraph" w:customStyle="1" w:styleId="xl26191">
    <w:name w:val="xl26191"/>
    <w:basedOn w:val="Normal"/>
    <w:pPr>
      <w:pBdr>
        <w:bottom w:val="single" w:sz="8" w:space="0" w:color="000000"/>
      </w:pBdr>
      <w:spacing w:before="100" w:beforeAutospacing="1" w:after="100" w:afterAutospacing="1"/>
      <w:jc w:val="left"/>
      <w:textAlignment w:val="top"/>
    </w:pPr>
    <w:rPr>
      <w:rFonts w:eastAsia="Times New Roman"/>
      <w:sz w:val="18"/>
      <w:szCs w:val="18"/>
    </w:rPr>
  </w:style>
  <w:style w:type="paragraph" w:customStyle="1" w:styleId="xl26192">
    <w:name w:val="xl26192"/>
    <w:basedOn w:val="Normal"/>
    <w:pPr>
      <w:spacing w:before="100" w:beforeAutospacing="1" w:after="100" w:afterAutospacing="1"/>
      <w:jc w:val="left"/>
      <w:textAlignment w:val="top"/>
    </w:pPr>
    <w:rPr>
      <w:rFonts w:eastAsia="Times New Roman"/>
      <w:i/>
      <w:iCs/>
      <w:sz w:val="18"/>
      <w:szCs w:val="18"/>
    </w:rPr>
  </w:style>
  <w:style w:type="paragraph" w:customStyle="1" w:styleId="xl26193">
    <w:name w:val="xl26193"/>
    <w:basedOn w:val="Normal"/>
    <w:pPr>
      <w:pBdr>
        <w:bottom w:val="single" w:sz="8" w:space="0" w:color="000000"/>
      </w:pBdr>
      <w:spacing w:before="100" w:beforeAutospacing="1" w:after="100" w:afterAutospacing="1"/>
      <w:jc w:val="left"/>
      <w:textAlignment w:val="top"/>
    </w:pPr>
    <w:rPr>
      <w:rFonts w:eastAsia="Times New Roman"/>
      <w:i/>
      <w:iCs/>
      <w:sz w:val="18"/>
      <w:szCs w:val="18"/>
    </w:rPr>
  </w:style>
  <w:style w:type="paragraph" w:customStyle="1" w:styleId="xl26194">
    <w:name w:val="xl26194"/>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6195">
    <w:name w:val="xl26195"/>
    <w:basedOn w:val="Normal"/>
    <w:pPr>
      <w:pBdr>
        <w:bottom w:val="single" w:sz="8" w:space="0" w:color="auto"/>
        <w:righ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196">
    <w:name w:val="xl26196"/>
    <w:basedOn w:val="Normal"/>
    <w:pPr>
      <w:spacing w:before="100" w:beforeAutospacing="1" w:after="100" w:afterAutospacing="1"/>
      <w:jc w:val="right"/>
      <w:textAlignment w:val="top"/>
    </w:pPr>
    <w:rPr>
      <w:rFonts w:eastAsia="Times New Roman"/>
      <w:sz w:val="18"/>
      <w:szCs w:val="18"/>
    </w:rPr>
  </w:style>
  <w:style w:type="paragraph" w:customStyle="1" w:styleId="xl26197">
    <w:name w:val="xl26197"/>
    <w:basedOn w:val="Normal"/>
    <w:pPr>
      <w:spacing w:before="100" w:beforeAutospacing="1" w:after="100" w:afterAutospacing="1"/>
      <w:jc w:val="left"/>
      <w:textAlignment w:val="top"/>
    </w:pPr>
    <w:rPr>
      <w:rFonts w:ascii="Calibri" w:eastAsia="Times New Roman" w:hAnsi="Calibri"/>
      <w:sz w:val="16"/>
      <w:szCs w:val="16"/>
    </w:rPr>
  </w:style>
  <w:style w:type="paragraph" w:customStyle="1" w:styleId="xl26198">
    <w:name w:val="xl26198"/>
    <w:basedOn w:val="Normal"/>
    <w:pPr>
      <w:spacing w:before="100" w:beforeAutospacing="1" w:after="100" w:afterAutospacing="1"/>
      <w:jc w:val="left"/>
      <w:textAlignment w:val="top"/>
    </w:pPr>
    <w:rPr>
      <w:rFonts w:eastAsia="Times New Roman"/>
      <w:sz w:val="18"/>
      <w:szCs w:val="18"/>
    </w:rPr>
  </w:style>
  <w:style w:type="paragraph" w:customStyle="1" w:styleId="xl26199">
    <w:name w:val="xl26199"/>
    <w:basedOn w:val="Normal"/>
    <w:pPr>
      <w:spacing w:before="100" w:beforeAutospacing="1" w:after="100" w:afterAutospacing="1"/>
      <w:jc w:val="left"/>
      <w:textAlignment w:val="top"/>
    </w:pPr>
    <w:rPr>
      <w:rFonts w:ascii="Calibri" w:eastAsia="Times New Roman" w:hAnsi="Calibri"/>
      <w:sz w:val="18"/>
      <w:szCs w:val="18"/>
    </w:rPr>
  </w:style>
  <w:style w:type="paragraph" w:customStyle="1" w:styleId="xl26200">
    <w:name w:val="xl26200"/>
    <w:basedOn w:val="Normal"/>
    <w:pPr>
      <w:spacing w:before="100" w:beforeAutospacing="1" w:after="100" w:afterAutospacing="1"/>
      <w:jc w:val="right"/>
      <w:textAlignment w:val="top"/>
    </w:pPr>
    <w:rPr>
      <w:rFonts w:ascii="Calibri" w:eastAsia="Times New Roman" w:hAnsi="Calibri"/>
      <w:sz w:val="18"/>
      <w:szCs w:val="18"/>
    </w:rPr>
  </w:style>
  <w:style w:type="paragraph" w:customStyle="1" w:styleId="xl26201">
    <w:name w:val="xl26201"/>
    <w:basedOn w:val="Normal"/>
    <w:pPr>
      <w:pBdr>
        <w:top w:val="single" w:sz="8" w:space="0" w:color="000000"/>
        <w:lef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02">
    <w:name w:val="xl26202"/>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03">
    <w:name w:val="xl26203"/>
    <w:basedOn w:val="Normal"/>
    <w:pPr>
      <w:pBdr>
        <w:left w:val="single" w:sz="8" w:space="0" w:color="000000"/>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04">
    <w:name w:val="xl26204"/>
    <w:basedOn w:val="Normal"/>
    <w:pPr>
      <w:spacing w:before="100" w:beforeAutospacing="1" w:after="100" w:afterAutospacing="1"/>
      <w:jc w:val="left"/>
      <w:textAlignment w:val="top"/>
    </w:pPr>
    <w:rPr>
      <w:rFonts w:eastAsia="Times New Roman"/>
      <w:color w:val="000000"/>
      <w:sz w:val="18"/>
      <w:szCs w:val="18"/>
    </w:rPr>
  </w:style>
  <w:style w:type="paragraph" w:customStyle="1" w:styleId="xl26205">
    <w:name w:val="xl26205"/>
    <w:basedOn w:val="Normal"/>
    <w:pPr>
      <w:spacing w:before="100" w:beforeAutospacing="1" w:after="100" w:afterAutospacing="1"/>
      <w:jc w:val="left"/>
      <w:textAlignment w:val="top"/>
    </w:pPr>
    <w:rPr>
      <w:rFonts w:eastAsia="Times New Roman"/>
      <w:sz w:val="18"/>
      <w:szCs w:val="18"/>
    </w:rPr>
  </w:style>
  <w:style w:type="paragraph" w:customStyle="1" w:styleId="xl26206">
    <w:name w:val="xl26206"/>
    <w:basedOn w:val="Normal"/>
    <w:pP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07">
    <w:name w:val="xl26207"/>
    <w:basedOn w:val="Normal"/>
    <w:pP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08">
    <w:name w:val="xl26208"/>
    <w:basedOn w:val="Normal"/>
    <w:pPr>
      <w:spacing w:before="100" w:beforeAutospacing="1" w:after="100" w:afterAutospacing="1"/>
      <w:jc w:val="left"/>
      <w:textAlignment w:val="top"/>
    </w:pPr>
    <w:rPr>
      <w:rFonts w:ascii="Calibri" w:eastAsia="Times New Roman" w:hAnsi="Calibri"/>
      <w:sz w:val="16"/>
      <w:szCs w:val="16"/>
    </w:rPr>
  </w:style>
  <w:style w:type="paragraph" w:customStyle="1" w:styleId="xl26209">
    <w:name w:val="xl26209"/>
    <w:basedOn w:val="Normal"/>
    <w:pPr>
      <w:spacing w:before="100" w:beforeAutospacing="1" w:after="100" w:afterAutospacing="1"/>
      <w:jc w:val="right"/>
      <w:textAlignment w:val="top"/>
    </w:pPr>
    <w:rPr>
      <w:rFonts w:ascii="Calibri" w:eastAsia="Times New Roman" w:hAnsi="Calibri"/>
      <w:color w:val="000000"/>
      <w:sz w:val="16"/>
      <w:szCs w:val="16"/>
    </w:rPr>
  </w:style>
  <w:style w:type="paragraph" w:customStyle="1" w:styleId="xl26210">
    <w:name w:val="xl26210"/>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11">
    <w:name w:val="xl26211"/>
    <w:basedOn w:val="Normal"/>
    <w:pPr>
      <w:pBdr>
        <w:bottom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26212">
    <w:name w:val="xl26212"/>
    <w:basedOn w:val="Normal"/>
    <w:pP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13">
    <w:name w:val="xl26213"/>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14">
    <w:name w:val="xl26214"/>
    <w:basedOn w:val="Normal"/>
    <w:pPr>
      <w:pBdr>
        <w:top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215">
    <w:name w:val="xl26215"/>
    <w:basedOn w:val="Normal"/>
    <w:pPr>
      <w:pBdr>
        <w:top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216">
    <w:name w:val="xl26216"/>
    <w:basedOn w:val="Normal"/>
    <w:pPr>
      <w:pBdr>
        <w:top w:val="single" w:sz="4"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17">
    <w:name w:val="xl26217"/>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18">
    <w:name w:val="xl26218"/>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19">
    <w:name w:val="xl26219"/>
    <w:basedOn w:val="Normal"/>
    <w:pPr>
      <w:spacing w:before="100" w:beforeAutospacing="1" w:after="100" w:afterAutospacing="1"/>
      <w:jc w:val="left"/>
      <w:textAlignment w:val="top"/>
    </w:pPr>
    <w:rPr>
      <w:rFonts w:eastAsia="Times New Roman"/>
      <w:b/>
      <w:bCs/>
      <w:sz w:val="18"/>
      <w:szCs w:val="18"/>
    </w:rPr>
  </w:style>
  <w:style w:type="paragraph" w:customStyle="1" w:styleId="xl26220">
    <w:name w:val="xl262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rPr>
  </w:style>
  <w:style w:type="paragraph" w:customStyle="1" w:styleId="xl26221">
    <w:name w:val="xl2622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26222">
    <w:name w:val="xl262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4"/>
      <w:szCs w:val="14"/>
    </w:rPr>
  </w:style>
  <w:style w:type="paragraph" w:customStyle="1" w:styleId="xl26223">
    <w:name w:val="xl262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rPr>
  </w:style>
  <w:style w:type="paragraph" w:customStyle="1" w:styleId="xl26224">
    <w:name w:val="xl262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4"/>
      <w:szCs w:val="14"/>
    </w:rPr>
  </w:style>
  <w:style w:type="paragraph" w:customStyle="1" w:styleId="xl26225">
    <w:name w:val="xl262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rPr>
  </w:style>
  <w:style w:type="paragraph" w:customStyle="1" w:styleId="xl26226">
    <w:name w:val="xl26226"/>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27">
    <w:name w:val="xl26227"/>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26228">
    <w:name w:val="xl26228"/>
    <w:basedOn w:val="Normal"/>
    <w:pPr>
      <w:pBdr>
        <w:top w:val="single" w:sz="8" w:space="0" w:color="000000"/>
        <w:bottom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29">
    <w:name w:val="xl26229"/>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30">
    <w:name w:val="xl26230"/>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231">
    <w:name w:val="xl26231"/>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26232">
    <w:name w:val="xl26232"/>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33">
    <w:name w:val="xl26233"/>
    <w:basedOn w:val="Normal"/>
    <w:pPr>
      <w:pBdr>
        <w:bottom w:val="single" w:sz="8" w:space="0" w:color="000000"/>
      </w:pBdr>
      <w:spacing w:before="100" w:beforeAutospacing="1" w:after="100" w:afterAutospacing="1"/>
      <w:jc w:val="left"/>
      <w:textAlignment w:val="top"/>
    </w:pPr>
    <w:rPr>
      <w:rFonts w:eastAsia="Times New Roman"/>
      <w:sz w:val="18"/>
      <w:szCs w:val="18"/>
    </w:rPr>
  </w:style>
  <w:style w:type="paragraph" w:customStyle="1" w:styleId="xl26234">
    <w:name w:val="xl26234"/>
    <w:basedOn w:val="Normal"/>
    <w:pPr>
      <w:pBdr>
        <w:bottom w:val="single" w:sz="8" w:space="0" w:color="000000"/>
      </w:pBdr>
      <w:spacing w:before="100" w:beforeAutospacing="1" w:after="100" w:afterAutospacing="1"/>
      <w:jc w:val="right"/>
      <w:textAlignment w:val="top"/>
    </w:pPr>
    <w:rPr>
      <w:rFonts w:eastAsia="Times New Roman"/>
      <w:color w:val="000000"/>
      <w:sz w:val="18"/>
      <w:szCs w:val="18"/>
    </w:rPr>
  </w:style>
  <w:style w:type="paragraph" w:customStyle="1" w:styleId="xl26235">
    <w:name w:val="xl26235"/>
    <w:basedOn w:val="Normal"/>
    <w:pPr>
      <w:pBdr>
        <w:bottom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36">
    <w:name w:val="xl26236"/>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237">
    <w:name w:val="xl26237"/>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238">
    <w:name w:val="xl26238"/>
    <w:basedOn w:val="Normal"/>
    <w:pPr>
      <w:pBdr>
        <w:bottom w:val="single" w:sz="4"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39">
    <w:name w:val="xl2623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40">
    <w:name w:val="xl26240"/>
    <w:basedOn w:val="Normal"/>
    <w:pPr>
      <w:spacing w:before="100" w:beforeAutospacing="1" w:after="100" w:afterAutospacing="1"/>
      <w:jc w:val="right"/>
      <w:textAlignment w:val="top"/>
    </w:pPr>
    <w:rPr>
      <w:rFonts w:eastAsia="Times New Roman"/>
      <w:i/>
      <w:iCs/>
      <w:color w:val="000000"/>
      <w:sz w:val="18"/>
      <w:szCs w:val="18"/>
    </w:rPr>
  </w:style>
  <w:style w:type="paragraph" w:customStyle="1" w:styleId="xl26241">
    <w:name w:val="xl26241"/>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242">
    <w:name w:val="xl26242"/>
    <w:basedOn w:val="Normal"/>
    <w:pPr>
      <w:pBdr>
        <w:bottom w:val="single" w:sz="8" w:space="0" w:color="auto"/>
      </w:pBdr>
      <w:spacing w:before="100" w:beforeAutospacing="1" w:after="100" w:afterAutospacing="1"/>
      <w:jc w:val="right"/>
      <w:textAlignment w:val="top"/>
    </w:pPr>
    <w:rPr>
      <w:rFonts w:eastAsia="Times New Roman"/>
      <w:i/>
      <w:iCs/>
      <w:color w:val="000000"/>
      <w:sz w:val="18"/>
      <w:szCs w:val="18"/>
    </w:rPr>
  </w:style>
  <w:style w:type="paragraph" w:customStyle="1" w:styleId="xl26243">
    <w:name w:val="xl26243"/>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26244">
    <w:name w:val="xl26244"/>
    <w:basedOn w:val="Normal"/>
    <w:pPr>
      <w:pBdr>
        <w:left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45">
    <w:name w:val="xl26245"/>
    <w:basedOn w:val="Normal"/>
    <w:pPr>
      <w:pBdr>
        <w:bottom w:val="single" w:sz="8" w:space="0" w:color="auto"/>
      </w:pBdr>
      <w:spacing w:before="100" w:beforeAutospacing="1" w:after="100" w:afterAutospacing="1"/>
      <w:jc w:val="left"/>
      <w:textAlignment w:val="top"/>
    </w:pPr>
    <w:rPr>
      <w:rFonts w:eastAsia="Times New Roman"/>
      <w:i/>
      <w:iCs/>
      <w:sz w:val="18"/>
      <w:szCs w:val="18"/>
    </w:rPr>
  </w:style>
  <w:style w:type="paragraph" w:customStyle="1" w:styleId="xl26246">
    <w:name w:val="xl26246"/>
    <w:basedOn w:val="Normal"/>
    <w:pPr>
      <w:pBdr>
        <w:top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26247">
    <w:name w:val="xl26247"/>
    <w:basedOn w:val="Normal"/>
    <w:pPr>
      <w:pBdr>
        <w:top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48">
    <w:name w:val="xl26248"/>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49">
    <w:name w:val="xl26249"/>
    <w:basedOn w:val="Normal"/>
    <w:pPr>
      <w:pBdr>
        <w:left w:val="single" w:sz="8" w:space="0" w:color="000000"/>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50">
    <w:name w:val="xl26250"/>
    <w:basedOn w:val="Normal"/>
    <w:pPr>
      <w:pBdr>
        <w:left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51">
    <w:name w:val="xl26251"/>
    <w:basedOn w:val="Normal"/>
    <w:pPr>
      <w:spacing w:before="100" w:beforeAutospacing="1" w:after="100" w:afterAutospacing="1"/>
      <w:jc w:val="right"/>
      <w:textAlignment w:val="top"/>
    </w:pPr>
    <w:rPr>
      <w:rFonts w:eastAsia="Times New Roman"/>
      <w:color w:val="000000"/>
      <w:sz w:val="18"/>
      <w:szCs w:val="18"/>
    </w:rPr>
  </w:style>
  <w:style w:type="paragraph" w:customStyle="1" w:styleId="xl26252">
    <w:name w:val="xl26252"/>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53">
    <w:name w:val="xl26253"/>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254">
    <w:name w:val="xl26254"/>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255">
    <w:name w:val="xl2625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56">
    <w:name w:val="xl26256"/>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257">
    <w:name w:val="xl26257"/>
    <w:basedOn w:val="Normal"/>
    <w:pPr>
      <w:spacing w:before="100" w:beforeAutospacing="1" w:after="100" w:afterAutospacing="1"/>
      <w:jc w:val="right"/>
      <w:textAlignment w:val="top"/>
    </w:pPr>
    <w:rPr>
      <w:rFonts w:eastAsia="Times New Roman"/>
      <w:sz w:val="18"/>
      <w:szCs w:val="18"/>
    </w:rPr>
  </w:style>
  <w:style w:type="paragraph" w:customStyle="1" w:styleId="xl26258">
    <w:name w:val="xl26258"/>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6259">
    <w:name w:val="xl26259"/>
    <w:basedOn w:val="Normal"/>
    <w:pPr>
      <w:spacing w:before="100" w:beforeAutospacing="1" w:after="100" w:afterAutospacing="1"/>
      <w:jc w:val="left"/>
      <w:textAlignment w:val="top"/>
    </w:pPr>
    <w:rPr>
      <w:rFonts w:eastAsia="Times New Roman"/>
      <w:color w:val="000000"/>
      <w:sz w:val="18"/>
      <w:szCs w:val="18"/>
    </w:rPr>
  </w:style>
  <w:style w:type="paragraph" w:customStyle="1" w:styleId="xl26260">
    <w:name w:val="xl26260"/>
    <w:basedOn w:val="Normal"/>
    <w:pPr>
      <w:pBdr>
        <w:left w:val="single" w:sz="8" w:space="0" w:color="000000"/>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261">
    <w:name w:val="xl26261"/>
    <w:basedOn w:val="Normal"/>
    <w:pPr>
      <w:pBdr>
        <w:bottom w:val="single" w:sz="8" w:space="0" w:color="auto"/>
      </w:pBdr>
      <w:spacing w:before="100" w:beforeAutospacing="1" w:after="100" w:afterAutospacing="1"/>
      <w:jc w:val="left"/>
      <w:textAlignment w:val="top"/>
    </w:pPr>
    <w:rPr>
      <w:rFonts w:eastAsia="Times New Roman"/>
      <w:i/>
      <w:iCs/>
      <w:color w:val="000000"/>
      <w:sz w:val="18"/>
      <w:szCs w:val="18"/>
    </w:rPr>
  </w:style>
  <w:style w:type="paragraph" w:customStyle="1" w:styleId="xl26262">
    <w:name w:val="xl26262"/>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263">
    <w:name w:val="xl26263"/>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264">
    <w:name w:val="xl26264"/>
    <w:basedOn w:val="Normal"/>
    <w:pPr>
      <w:pBdr>
        <w:bottom w:val="single" w:sz="8" w:space="0" w:color="auto"/>
        <w:right w:val="single" w:sz="8" w:space="0" w:color="000000"/>
      </w:pBdr>
      <w:spacing w:before="100" w:beforeAutospacing="1" w:after="100" w:afterAutospacing="1"/>
      <w:jc w:val="left"/>
      <w:textAlignment w:val="top"/>
    </w:pPr>
    <w:rPr>
      <w:rFonts w:eastAsia="Times New Roman"/>
      <w:i/>
      <w:iCs/>
      <w:color w:val="000000"/>
      <w:sz w:val="18"/>
      <w:szCs w:val="18"/>
    </w:rPr>
  </w:style>
  <w:style w:type="paragraph" w:customStyle="1" w:styleId="xl26265">
    <w:name w:val="xl26265"/>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6266">
    <w:name w:val="xl26266"/>
    <w:basedOn w:val="Normal"/>
    <w:pP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67">
    <w:name w:val="xl26267"/>
    <w:basedOn w:val="Normal"/>
    <w:pPr>
      <w:pBdr>
        <w:top w:val="single" w:sz="8" w:space="0" w:color="000000"/>
      </w:pBdr>
      <w:spacing w:before="100" w:beforeAutospacing="1" w:after="100" w:afterAutospacing="1"/>
      <w:jc w:val="left"/>
      <w:textAlignment w:val="top"/>
    </w:pPr>
    <w:rPr>
      <w:rFonts w:eastAsia="Times New Roman"/>
      <w:color w:val="000000"/>
      <w:sz w:val="18"/>
      <w:szCs w:val="18"/>
    </w:rPr>
  </w:style>
  <w:style w:type="paragraph" w:customStyle="1" w:styleId="xl26268">
    <w:name w:val="xl26268"/>
    <w:basedOn w:val="Normal"/>
    <w:pPr>
      <w:spacing w:before="100" w:beforeAutospacing="1" w:after="100" w:afterAutospacing="1"/>
      <w:jc w:val="left"/>
      <w:textAlignment w:val="top"/>
    </w:pPr>
    <w:rPr>
      <w:rFonts w:eastAsia="Times New Roman"/>
      <w:color w:val="000000"/>
      <w:sz w:val="18"/>
      <w:szCs w:val="18"/>
    </w:rPr>
  </w:style>
  <w:style w:type="paragraph" w:customStyle="1" w:styleId="xl26269">
    <w:name w:val="xl26269"/>
    <w:basedOn w:val="Normal"/>
    <w:pPr>
      <w:pBdr>
        <w:bottom w:val="single" w:sz="8" w:space="0" w:color="000000"/>
      </w:pBdr>
      <w:spacing w:before="100" w:beforeAutospacing="1" w:after="100" w:afterAutospacing="1"/>
      <w:jc w:val="right"/>
      <w:textAlignment w:val="top"/>
    </w:pPr>
    <w:rPr>
      <w:rFonts w:eastAsia="Times New Roman"/>
      <w:i/>
      <w:iCs/>
      <w:sz w:val="18"/>
      <w:szCs w:val="18"/>
    </w:rPr>
  </w:style>
  <w:style w:type="paragraph" w:customStyle="1" w:styleId="xl26270">
    <w:name w:val="xl26270"/>
    <w:basedOn w:val="Normal"/>
    <w:pPr>
      <w:spacing w:before="100" w:beforeAutospacing="1" w:after="100" w:afterAutospacing="1"/>
      <w:jc w:val="left"/>
      <w:textAlignment w:val="top"/>
    </w:pPr>
    <w:rPr>
      <w:rFonts w:ascii="Calibri" w:eastAsia="Times New Roman" w:hAnsi="Calibri"/>
      <w:color w:val="FF0000"/>
      <w:sz w:val="18"/>
      <w:szCs w:val="18"/>
    </w:rPr>
  </w:style>
  <w:style w:type="paragraph" w:customStyle="1" w:styleId="xl26271">
    <w:name w:val="xl26271"/>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72">
    <w:name w:val="xl26272"/>
    <w:basedOn w:val="Normal"/>
    <w:pPr>
      <w:pBdr>
        <w:bottom w:val="single" w:sz="8" w:space="0" w:color="auto"/>
      </w:pBdr>
      <w:spacing w:before="100" w:beforeAutospacing="1" w:after="100" w:afterAutospacing="1"/>
      <w:jc w:val="left"/>
      <w:textAlignment w:val="top"/>
    </w:pPr>
    <w:rPr>
      <w:rFonts w:ascii="Calibri" w:eastAsia="Times New Roman" w:hAnsi="Calibri"/>
      <w:sz w:val="16"/>
      <w:szCs w:val="16"/>
    </w:rPr>
  </w:style>
  <w:style w:type="paragraph" w:customStyle="1" w:styleId="xl26273">
    <w:name w:val="xl26273"/>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274">
    <w:name w:val="xl26274"/>
    <w:basedOn w:val="Normal"/>
    <w:pPr>
      <w:spacing w:before="100" w:beforeAutospacing="1" w:after="100" w:afterAutospacing="1"/>
      <w:jc w:val="left"/>
      <w:textAlignment w:val="top"/>
    </w:pPr>
    <w:rPr>
      <w:rFonts w:ascii="Calibri" w:eastAsia="Times New Roman" w:hAnsi="Calibri"/>
      <w:color w:val="FF0000"/>
      <w:sz w:val="16"/>
      <w:szCs w:val="16"/>
    </w:rPr>
  </w:style>
  <w:style w:type="paragraph" w:customStyle="1" w:styleId="xl26275">
    <w:name w:val="xl262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276">
    <w:name w:val="xl262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2"/>
      <w:szCs w:val="12"/>
    </w:rPr>
  </w:style>
  <w:style w:type="paragraph" w:customStyle="1" w:styleId="xl26277">
    <w:name w:val="xl262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6278">
    <w:name w:val="xl262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6279">
    <w:name w:val="xl262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6280">
    <w:name w:val="xl26280"/>
    <w:basedOn w:val="Normal"/>
    <w:pPr>
      <w:spacing w:before="100" w:beforeAutospacing="1" w:after="100" w:afterAutospacing="1"/>
      <w:jc w:val="left"/>
      <w:textAlignment w:val="top"/>
    </w:pPr>
    <w:rPr>
      <w:rFonts w:eastAsia="Times New Roman"/>
      <w:color w:val="000000"/>
      <w:sz w:val="12"/>
      <w:szCs w:val="12"/>
    </w:rPr>
  </w:style>
  <w:style w:type="paragraph" w:customStyle="1" w:styleId="xl26281">
    <w:name w:val="xl262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2"/>
      <w:szCs w:val="12"/>
    </w:rPr>
  </w:style>
  <w:style w:type="paragraph" w:customStyle="1" w:styleId="xl26282">
    <w:name w:val="xl262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2"/>
      <w:szCs w:val="12"/>
    </w:rPr>
  </w:style>
  <w:style w:type="paragraph" w:customStyle="1" w:styleId="xl26283">
    <w:name w:val="xl262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284">
    <w:name w:val="xl262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285">
    <w:name w:val="xl26285"/>
    <w:basedOn w:val="Normal"/>
    <w:pPr>
      <w:spacing w:before="100" w:beforeAutospacing="1" w:after="100" w:afterAutospacing="1"/>
      <w:jc w:val="left"/>
      <w:textAlignment w:val="top"/>
    </w:pPr>
    <w:rPr>
      <w:rFonts w:eastAsia="Times New Roman"/>
      <w:color w:val="000000"/>
      <w:sz w:val="12"/>
      <w:szCs w:val="12"/>
    </w:rPr>
  </w:style>
  <w:style w:type="paragraph" w:customStyle="1" w:styleId="xl26286">
    <w:name w:val="xl262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6287">
    <w:name w:val="xl26287"/>
    <w:basedOn w:val="Normal"/>
    <w:pPr>
      <w:pBdr>
        <w:bottom w:val="single" w:sz="8" w:space="0" w:color="auto"/>
      </w:pBdr>
      <w:spacing w:before="100" w:beforeAutospacing="1" w:after="100" w:afterAutospacing="1"/>
      <w:jc w:val="left"/>
      <w:textAlignment w:val="top"/>
    </w:pPr>
    <w:rPr>
      <w:rFonts w:eastAsia="Times New Roman"/>
      <w:color w:val="000000"/>
      <w:sz w:val="12"/>
      <w:szCs w:val="12"/>
    </w:rPr>
  </w:style>
  <w:style w:type="paragraph" w:customStyle="1" w:styleId="xl26288">
    <w:name w:val="xl26288"/>
    <w:basedOn w:val="Normal"/>
    <w:pPr>
      <w:pBdr>
        <w:bottom w:val="single" w:sz="8" w:space="0" w:color="auto"/>
      </w:pBdr>
      <w:spacing w:before="100" w:beforeAutospacing="1" w:after="100" w:afterAutospacing="1"/>
      <w:jc w:val="right"/>
      <w:textAlignment w:val="top"/>
    </w:pPr>
    <w:rPr>
      <w:rFonts w:eastAsia="Times New Roman"/>
      <w:sz w:val="12"/>
      <w:szCs w:val="12"/>
    </w:rPr>
  </w:style>
  <w:style w:type="paragraph" w:customStyle="1" w:styleId="xl26289">
    <w:name w:val="xl26289"/>
    <w:basedOn w:val="Normal"/>
    <w:pPr>
      <w:pBdr>
        <w:bottom w:val="single" w:sz="8" w:space="0" w:color="auto"/>
      </w:pBdr>
      <w:spacing w:before="100" w:beforeAutospacing="1" w:after="100" w:afterAutospacing="1"/>
      <w:jc w:val="right"/>
      <w:textAlignment w:val="top"/>
    </w:pPr>
    <w:rPr>
      <w:rFonts w:eastAsia="Times New Roman"/>
      <w:color w:val="000000"/>
      <w:sz w:val="12"/>
      <w:szCs w:val="12"/>
    </w:rPr>
  </w:style>
  <w:style w:type="paragraph" w:customStyle="1" w:styleId="xl26290">
    <w:name w:val="xl26290"/>
    <w:basedOn w:val="Normal"/>
    <w:pPr>
      <w:pBdr>
        <w:bottom w:val="single" w:sz="8" w:space="0" w:color="auto"/>
      </w:pBdr>
      <w:spacing w:before="100" w:beforeAutospacing="1" w:after="100" w:afterAutospacing="1"/>
      <w:jc w:val="right"/>
      <w:textAlignment w:val="top"/>
    </w:pPr>
    <w:rPr>
      <w:rFonts w:eastAsia="Times New Roman"/>
      <w:color w:val="000000"/>
      <w:sz w:val="12"/>
      <w:szCs w:val="12"/>
    </w:rPr>
  </w:style>
  <w:style w:type="paragraph" w:customStyle="1" w:styleId="xl26291">
    <w:name w:val="xl26291"/>
    <w:basedOn w:val="Normal"/>
    <w:pPr>
      <w:spacing w:before="100" w:beforeAutospacing="1" w:after="100" w:afterAutospacing="1"/>
      <w:jc w:val="left"/>
      <w:textAlignment w:val="top"/>
    </w:pPr>
    <w:rPr>
      <w:rFonts w:eastAsia="Times New Roman"/>
      <w:color w:val="000000"/>
      <w:sz w:val="12"/>
      <w:szCs w:val="12"/>
    </w:rPr>
  </w:style>
  <w:style w:type="paragraph" w:customStyle="1" w:styleId="xl26292">
    <w:name w:val="xl26292"/>
    <w:basedOn w:val="Normal"/>
    <w:pPr>
      <w:spacing w:before="100" w:beforeAutospacing="1" w:after="100" w:afterAutospacing="1"/>
      <w:jc w:val="left"/>
      <w:textAlignment w:val="top"/>
    </w:pPr>
    <w:rPr>
      <w:rFonts w:ascii="Calibri" w:eastAsia="Times New Roman" w:hAnsi="Calibri"/>
      <w:b/>
      <w:bCs/>
      <w:sz w:val="12"/>
      <w:szCs w:val="12"/>
    </w:rPr>
  </w:style>
  <w:style w:type="paragraph" w:customStyle="1" w:styleId="xl26293">
    <w:name w:val="xl26293"/>
    <w:basedOn w:val="Normal"/>
    <w:pPr>
      <w:pBdr>
        <w:righ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6294">
    <w:name w:val="xl26294"/>
    <w:basedOn w:val="Normal"/>
    <w:pPr>
      <w:pBdr>
        <w:left w:val="single" w:sz="4" w:space="0" w:color="auto"/>
      </w:pBdr>
      <w:spacing w:before="100" w:beforeAutospacing="1" w:after="100" w:afterAutospacing="1"/>
      <w:jc w:val="left"/>
      <w:textAlignment w:val="top"/>
    </w:pPr>
    <w:rPr>
      <w:rFonts w:ascii="Calibri" w:eastAsia="Times New Roman" w:hAnsi="Calibri"/>
      <w:b/>
      <w:bCs/>
      <w:color w:val="000000"/>
      <w:sz w:val="12"/>
      <w:szCs w:val="12"/>
    </w:rPr>
  </w:style>
  <w:style w:type="paragraph" w:customStyle="1" w:styleId="xl26295">
    <w:name w:val="xl26295"/>
    <w:basedOn w:val="Normal"/>
    <w:pPr>
      <w:spacing w:before="100" w:beforeAutospacing="1" w:after="100" w:afterAutospacing="1"/>
      <w:jc w:val="left"/>
      <w:textAlignment w:val="top"/>
    </w:pPr>
    <w:rPr>
      <w:rFonts w:eastAsia="Times New Roman"/>
      <w:b/>
      <w:bCs/>
      <w:color w:val="000000"/>
      <w:sz w:val="12"/>
      <w:szCs w:val="12"/>
    </w:rPr>
  </w:style>
  <w:style w:type="paragraph" w:customStyle="1" w:styleId="xl26296">
    <w:name w:val="xl26296"/>
    <w:basedOn w:val="Normal"/>
    <w:pPr>
      <w:spacing w:before="100" w:beforeAutospacing="1" w:after="100" w:afterAutospacing="1"/>
      <w:jc w:val="center"/>
      <w:textAlignment w:val="top"/>
    </w:pPr>
    <w:rPr>
      <w:rFonts w:eastAsia="Times New Roman"/>
      <w:color w:val="000000"/>
      <w:sz w:val="12"/>
      <w:szCs w:val="12"/>
    </w:rPr>
  </w:style>
  <w:style w:type="paragraph" w:customStyle="1" w:styleId="xl26297">
    <w:name w:val="xl26297"/>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sz w:val="12"/>
      <w:szCs w:val="12"/>
    </w:rPr>
  </w:style>
  <w:style w:type="paragraph" w:customStyle="1" w:styleId="xl26298">
    <w:name w:val="xl26298"/>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299">
    <w:name w:val="xl26299"/>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300">
    <w:name w:val="xl26300"/>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301">
    <w:name w:val="xl26301"/>
    <w:basedOn w:val="Normal"/>
    <w:pPr>
      <w:spacing w:before="100" w:beforeAutospacing="1" w:after="100" w:afterAutospacing="1"/>
      <w:jc w:val="left"/>
      <w:textAlignment w:val="top"/>
    </w:pPr>
    <w:rPr>
      <w:rFonts w:eastAsia="Times New Roman"/>
      <w:b/>
      <w:bCs/>
      <w:color w:val="000000"/>
      <w:sz w:val="12"/>
      <w:szCs w:val="12"/>
    </w:rPr>
  </w:style>
  <w:style w:type="paragraph" w:customStyle="1" w:styleId="xl26302">
    <w:name w:val="xl26302"/>
    <w:basedOn w:val="Normal"/>
    <w:pPr>
      <w:pBdr>
        <w:top w:val="single" w:sz="4" w:space="0" w:color="auto"/>
        <w:left w:val="single" w:sz="4" w:space="0" w:color="auto"/>
      </w:pBdr>
      <w:spacing w:before="100" w:beforeAutospacing="1" w:after="100" w:afterAutospacing="1"/>
      <w:jc w:val="right"/>
      <w:textAlignment w:val="top"/>
    </w:pPr>
    <w:rPr>
      <w:rFonts w:eastAsia="Times New Roman"/>
      <w:sz w:val="12"/>
      <w:szCs w:val="12"/>
    </w:rPr>
  </w:style>
  <w:style w:type="paragraph" w:customStyle="1" w:styleId="xl26303">
    <w:name w:val="xl26303"/>
    <w:basedOn w:val="Normal"/>
    <w:pPr>
      <w:pBdr>
        <w:left w:val="single" w:sz="4" w:space="0" w:color="auto"/>
      </w:pBdr>
      <w:spacing w:before="100" w:beforeAutospacing="1" w:after="100" w:afterAutospacing="1"/>
      <w:jc w:val="right"/>
      <w:textAlignment w:val="top"/>
    </w:pPr>
    <w:rPr>
      <w:rFonts w:eastAsia="Times New Roman"/>
      <w:sz w:val="12"/>
      <w:szCs w:val="12"/>
    </w:rPr>
  </w:style>
  <w:style w:type="paragraph" w:customStyle="1" w:styleId="xl26304">
    <w:name w:val="xl26304"/>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rPr>
  </w:style>
  <w:style w:type="paragraph" w:customStyle="1" w:styleId="xl26305">
    <w:name w:val="xl263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8"/>
      <w:szCs w:val="18"/>
    </w:rPr>
  </w:style>
  <w:style w:type="paragraph" w:customStyle="1" w:styleId="xl26306">
    <w:name w:val="xl2630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26307">
    <w:name w:val="xl26307"/>
    <w:basedOn w:val="Normal"/>
    <w:pPr>
      <w:spacing w:before="100" w:beforeAutospacing="1" w:after="100" w:afterAutospacing="1"/>
      <w:jc w:val="right"/>
      <w:textAlignment w:val="top"/>
    </w:pPr>
    <w:rPr>
      <w:rFonts w:eastAsia="Times New Roman"/>
      <w:color w:val="000000"/>
      <w:sz w:val="18"/>
      <w:szCs w:val="18"/>
    </w:rPr>
  </w:style>
  <w:style w:type="paragraph" w:customStyle="1" w:styleId="xl26308">
    <w:name w:val="xl26308"/>
    <w:basedOn w:val="Normal"/>
    <w:pPr>
      <w:spacing w:before="100" w:beforeAutospacing="1" w:after="100" w:afterAutospacing="1"/>
      <w:jc w:val="right"/>
      <w:textAlignment w:val="top"/>
    </w:pPr>
    <w:rPr>
      <w:rFonts w:eastAsia="Times New Roman"/>
      <w:color w:val="000000"/>
      <w:sz w:val="18"/>
      <w:szCs w:val="18"/>
    </w:rPr>
  </w:style>
  <w:style w:type="paragraph" w:customStyle="1" w:styleId="xl26309">
    <w:name w:val="xl26309"/>
    <w:basedOn w:val="Normal"/>
    <w:pPr>
      <w:spacing w:before="100" w:beforeAutospacing="1" w:after="100" w:afterAutospacing="1"/>
      <w:jc w:val="left"/>
      <w:textAlignment w:val="top"/>
    </w:pPr>
    <w:rPr>
      <w:rFonts w:ascii="Calibri" w:eastAsia="Times New Roman" w:hAnsi="Calibri"/>
      <w:sz w:val="18"/>
      <w:szCs w:val="18"/>
    </w:rPr>
  </w:style>
  <w:style w:type="paragraph" w:customStyle="1" w:styleId="xl26310">
    <w:name w:val="xl26310"/>
    <w:basedOn w:val="Normal"/>
    <w:pPr>
      <w:spacing w:before="100" w:beforeAutospacing="1" w:after="100" w:afterAutospacing="1"/>
      <w:jc w:val="left"/>
      <w:textAlignment w:val="top"/>
    </w:pPr>
    <w:rPr>
      <w:rFonts w:eastAsia="Times New Roman"/>
      <w:color w:val="FF0000"/>
      <w:sz w:val="18"/>
      <w:szCs w:val="18"/>
    </w:rPr>
  </w:style>
  <w:style w:type="paragraph" w:customStyle="1" w:styleId="xl26311">
    <w:name w:val="xl26311"/>
    <w:basedOn w:val="Normal"/>
    <w:pPr>
      <w:spacing w:before="100" w:beforeAutospacing="1" w:after="100" w:afterAutospacing="1"/>
      <w:jc w:val="left"/>
      <w:textAlignment w:val="top"/>
    </w:pPr>
    <w:rPr>
      <w:rFonts w:ascii="Calibri" w:eastAsia="Times New Roman" w:hAnsi="Calibri"/>
      <w:color w:val="FF0000"/>
      <w:sz w:val="18"/>
      <w:szCs w:val="18"/>
    </w:rPr>
  </w:style>
  <w:style w:type="paragraph" w:customStyle="1" w:styleId="xl26312">
    <w:name w:val="xl26312"/>
    <w:basedOn w:val="Normal"/>
    <w:pPr>
      <w:spacing w:before="100" w:beforeAutospacing="1" w:after="100" w:afterAutospacing="1"/>
      <w:jc w:val="right"/>
      <w:textAlignment w:val="top"/>
    </w:pPr>
    <w:rPr>
      <w:rFonts w:eastAsia="Times New Roman"/>
      <w:sz w:val="18"/>
      <w:szCs w:val="18"/>
    </w:rPr>
  </w:style>
  <w:style w:type="paragraph" w:customStyle="1" w:styleId="xl26313">
    <w:name w:val="xl26313"/>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6314">
    <w:name w:val="xl263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26315">
    <w:name w:val="xl26315"/>
    <w:basedOn w:val="Normal"/>
    <w:pPr>
      <w:pBdr>
        <w:top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26316">
    <w:name w:val="xl26316"/>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6317">
    <w:name w:val="xl26317"/>
    <w:basedOn w:val="Normal"/>
    <w:pPr>
      <w:spacing w:before="100" w:beforeAutospacing="1" w:after="100" w:afterAutospacing="1"/>
      <w:jc w:val="right"/>
      <w:textAlignment w:val="top"/>
    </w:pPr>
    <w:rPr>
      <w:rFonts w:eastAsia="Times New Roman"/>
      <w:sz w:val="18"/>
      <w:szCs w:val="18"/>
    </w:rPr>
  </w:style>
  <w:style w:type="paragraph" w:customStyle="1" w:styleId="xl26318">
    <w:name w:val="xl26318"/>
    <w:basedOn w:val="Normal"/>
    <w:pPr>
      <w:spacing w:before="100" w:beforeAutospacing="1" w:after="100" w:afterAutospacing="1"/>
      <w:jc w:val="left"/>
    </w:pPr>
    <w:rPr>
      <w:rFonts w:eastAsia="Times New Roman"/>
      <w:color w:val="000000"/>
      <w:sz w:val="18"/>
      <w:szCs w:val="18"/>
    </w:rPr>
  </w:style>
  <w:style w:type="paragraph" w:customStyle="1" w:styleId="xl26319">
    <w:name w:val="xl26319"/>
    <w:basedOn w:val="Normal"/>
    <w:pPr>
      <w:spacing w:before="100" w:beforeAutospacing="1" w:after="100" w:afterAutospacing="1"/>
      <w:jc w:val="left"/>
    </w:pPr>
    <w:rPr>
      <w:rFonts w:eastAsia="Times New Roman"/>
      <w:sz w:val="18"/>
      <w:szCs w:val="18"/>
    </w:rPr>
  </w:style>
  <w:style w:type="paragraph" w:customStyle="1" w:styleId="xl26320">
    <w:name w:val="xl26320"/>
    <w:basedOn w:val="Normal"/>
    <w:pPr>
      <w:spacing w:before="100" w:beforeAutospacing="1" w:after="100" w:afterAutospacing="1"/>
      <w:jc w:val="left"/>
    </w:pPr>
    <w:rPr>
      <w:rFonts w:eastAsia="Times New Roman"/>
      <w:color w:val="FF0000"/>
      <w:sz w:val="18"/>
      <w:szCs w:val="18"/>
    </w:rPr>
  </w:style>
  <w:style w:type="paragraph" w:customStyle="1" w:styleId="xl26321">
    <w:name w:val="xl26321"/>
    <w:basedOn w:val="Normal"/>
    <w:pPr>
      <w:spacing w:before="100" w:beforeAutospacing="1" w:after="100" w:afterAutospacing="1"/>
      <w:jc w:val="left"/>
      <w:textAlignment w:val="top"/>
    </w:pPr>
    <w:rPr>
      <w:rFonts w:eastAsia="Times New Roman"/>
      <w:i/>
      <w:iCs/>
      <w:color w:val="000000"/>
      <w:sz w:val="18"/>
      <w:szCs w:val="18"/>
    </w:rPr>
  </w:style>
  <w:style w:type="paragraph" w:customStyle="1" w:styleId="xl26322">
    <w:name w:val="xl26322"/>
    <w:basedOn w:val="Normal"/>
    <w:pPr>
      <w:pBdr>
        <w:top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6323">
    <w:name w:val="xl26323"/>
    <w:basedOn w:val="Normal"/>
    <w:pPr>
      <w:pBdr>
        <w:top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324">
    <w:name w:val="xl26324"/>
    <w:basedOn w:val="Normal"/>
    <w:pPr>
      <w:spacing w:before="100" w:beforeAutospacing="1" w:after="100" w:afterAutospacing="1"/>
      <w:jc w:val="right"/>
      <w:textAlignment w:val="top"/>
    </w:pPr>
    <w:rPr>
      <w:rFonts w:eastAsia="Times New Roman"/>
      <w:color w:val="000000"/>
      <w:sz w:val="12"/>
      <w:szCs w:val="12"/>
    </w:rPr>
  </w:style>
  <w:style w:type="paragraph" w:customStyle="1" w:styleId="xl26325">
    <w:name w:val="xl26325"/>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326">
    <w:name w:val="xl26326"/>
    <w:basedOn w:val="Normal"/>
    <w:pPr>
      <w:pBdr>
        <w:bottom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6327">
    <w:name w:val="xl26327"/>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328">
    <w:name w:val="xl26328"/>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26329">
    <w:name w:val="xl26329"/>
    <w:basedOn w:val="Normal"/>
    <w:pPr>
      <w:spacing w:before="100" w:beforeAutospacing="1" w:after="100" w:afterAutospacing="1"/>
      <w:jc w:val="right"/>
    </w:pPr>
    <w:rPr>
      <w:rFonts w:eastAsia="Times New Roman"/>
      <w:sz w:val="18"/>
      <w:szCs w:val="18"/>
    </w:rPr>
  </w:style>
  <w:style w:type="paragraph" w:customStyle="1" w:styleId="xl26330">
    <w:name w:val="xl263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 w:val="12"/>
      <w:szCs w:val="12"/>
    </w:rPr>
  </w:style>
  <w:style w:type="paragraph" w:customStyle="1" w:styleId="xl26331">
    <w:name w:val="xl263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color w:val="000000"/>
      <w:sz w:val="12"/>
      <w:szCs w:val="12"/>
    </w:rPr>
  </w:style>
  <w:style w:type="paragraph" w:customStyle="1" w:styleId="xl26332">
    <w:name w:val="xl263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2"/>
      <w:szCs w:val="12"/>
    </w:rPr>
  </w:style>
  <w:style w:type="paragraph" w:customStyle="1" w:styleId="xl26333">
    <w:name w:val="xl263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2"/>
      <w:szCs w:val="12"/>
    </w:rPr>
  </w:style>
  <w:style w:type="paragraph" w:customStyle="1" w:styleId="xl26334">
    <w:name w:val="xl26334"/>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335">
    <w:name w:val="xl26335"/>
    <w:basedOn w:val="Normal"/>
    <w:pPr>
      <w:pBdr>
        <w:bottom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26336">
    <w:name w:val="xl26336"/>
    <w:basedOn w:val="Normal"/>
    <w:pPr>
      <w:pBdr>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6337">
    <w:name w:val="xl26337"/>
    <w:basedOn w:val="Normal"/>
    <w:pPr>
      <w:pBdr>
        <w:top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338">
    <w:name w:val="xl26338"/>
    <w:basedOn w:val="Normal"/>
    <w:pPr>
      <w:pBdr>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339">
    <w:name w:val="xl26339"/>
    <w:basedOn w:val="Normal"/>
    <w:pPr>
      <w:pBdr>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rPr>
  </w:style>
  <w:style w:type="paragraph" w:customStyle="1" w:styleId="xl26340">
    <w:name w:val="xl26340"/>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rPr>
  </w:style>
  <w:style w:type="paragraph" w:customStyle="1" w:styleId="xl26341">
    <w:name w:val="xl26341"/>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342">
    <w:name w:val="xl26342"/>
    <w:basedOn w:val="Normal"/>
    <w:pPr>
      <w:pBdr>
        <w:right w:val="single" w:sz="4" w:space="0" w:color="auto"/>
      </w:pBdr>
      <w:spacing w:before="100" w:beforeAutospacing="1" w:after="100" w:afterAutospacing="1"/>
      <w:jc w:val="left"/>
      <w:textAlignment w:val="top"/>
    </w:pPr>
    <w:rPr>
      <w:rFonts w:eastAsia="Times New Roman"/>
      <w:b/>
      <w:bCs/>
      <w:color w:val="000000"/>
      <w:sz w:val="12"/>
      <w:szCs w:val="12"/>
    </w:rPr>
  </w:style>
  <w:style w:type="paragraph" w:customStyle="1" w:styleId="xl26343">
    <w:name w:val="xl26343"/>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344">
    <w:name w:val="xl26344"/>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rPr>
  </w:style>
  <w:style w:type="paragraph" w:customStyle="1" w:styleId="xl26345">
    <w:name w:val="xl26345"/>
    <w:basedOn w:val="Normal"/>
    <w:pPr>
      <w:spacing w:before="100" w:beforeAutospacing="1" w:after="100" w:afterAutospacing="1"/>
      <w:jc w:val="left"/>
    </w:pPr>
    <w:rPr>
      <w:rFonts w:ascii="Calibri" w:eastAsia="Times New Roman" w:hAnsi="Calibri"/>
      <w:color w:val="1F497D"/>
      <w:sz w:val="22"/>
    </w:rPr>
  </w:style>
  <w:style w:type="paragraph" w:customStyle="1" w:styleId="xl26346">
    <w:name w:val="xl26346"/>
    <w:basedOn w:val="Normal"/>
    <w:pPr>
      <w:pBdr>
        <w:bottom w:val="single" w:sz="4" w:space="0" w:color="auto"/>
      </w:pBdr>
      <w:spacing w:before="100" w:beforeAutospacing="1" w:after="100" w:afterAutospacing="1"/>
      <w:jc w:val="left"/>
      <w:textAlignment w:val="top"/>
    </w:pPr>
    <w:rPr>
      <w:rFonts w:eastAsia="Times New Roman"/>
      <w:b/>
      <w:bCs/>
      <w:sz w:val="18"/>
      <w:szCs w:val="18"/>
    </w:rPr>
  </w:style>
  <w:style w:type="paragraph" w:customStyle="1" w:styleId="xl26347">
    <w:name w:val="xl2634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12"/>
      <w:szCs w:val="12"/>
    </w:rPr>
  </w:style>
  <w:style w:type="paragraph" w:customStyle="1" w:styleId="xl26348">
    <w:name w:val="xl26348"/>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26349">
    <w:name w:val="xl26349"/>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350">
    <w:name w:val="xl26350"/>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351">
    <w:name w:val="xl26351"/>
    <w:basedOn w:val="Normal"/>
    <w:pPr>
      <w:pBdr>
        <w:bottom w:val="single" w:sz="8" w:space="0" w:color="auto"/>
      </w:pBdr>
      <w:spacing w:before="100" w:beforeAutospacing="1" w:after="100" w:afterAutospacing="1"/>
      <w:jc w:val="left"/>
      <w:textAlignment w:val="top"/>
    </w:pPr>
    <w:rPr>
      <w:rFonts w:eastAsia="Times New Roman"/>
      <w:color w:val="000000"/>
      <w:sz w:val="16"/>
      <w:szCs w:val="16"/>
    </w:rPr>
  </w:style>
  <w:style w:type="paragraph" w:customStyle="1" w:styleId="xl26352">
    <w:name w:val="xl26352"/>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6353">
    <w:name w:val="xl26353"/>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6354">
    <w:name w:val="xl26354"/>
    <w:basedOn w:val="Normal"/>
    <w:pPr>
      <w:spacing w:before="100" w:beforeAutospacing="1" w:after="100" w:afterAutospacing="1"/>
      <w:jc w:val="right"/>
      <w:textAlignment w:val="center"/>
    </w:pPr>
    <w:rPr>
      <w:rFonts w:eastAsia="Times New Roman"/>
      <w:color w:val="000000"/>
      <w:sz w:val="18"/>
      <w:szCs w:val="18"/>
    </w:rPr>
  </w:style>
  <w:style w:type="paragraph" w:customStyle="1" w:styleId="xl26355">
    <w:name w:val="xl26355"/>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56">
    <w:name w:val="xl26356"/>
    <w:basedOn w:val="Normal"/>
    <w:pPr>
      <w:pBdr>
        <w:bottom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26357">
    <w:name w:val="xl26357"/>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358">
    <w:name w:val="xl26358"/>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59">
    <w:name w:val="xl26359"/>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60">
    <w:name w:val="xl26360"/>
    <w:basedOn w:val="Normal"/>
    <w:pPr>
      <w:pBdr>
        <w:bottom w:val="single" w:sz="8" w:space="0" w:color="000000"/>
      </w:pBdr>
      <w:spacing w:before="100" w:beforeAutospacing="1" w:after="100" w:afterAutospacing="1"/>
      <w:jc w:val="left"/>
      <w:textAlignment w:val="top"/>
    </w:pPr>
    <w:rPr>
      <w:rFonts w:ascii="Calibri" w:eastAsia="Times New Roman" w:hAnsi="Calibri"/>
      <w:sz w:val="18"/>
      <w:szCs w:val="18"/>
    </w:rPr>
  </w:style>
  <w:style w:type="paragraph" w:customStyle="1" w:styleId="xl26361">
    <w:name w:val="xl26361"/>
    <w:basedOn w:val="Normal"/>
    <w:pPr>
      <w:spacing w:before="100" w:beforeAutospacing="1" w:after="100" w:afterAutospacing="1"/>
      <w:jc w:val="left"/>
      <w:textAlignment w:val="top"/>
    </w:pPr>
    <w:rPr>
      <w:rFonts w:eastAsia="Times New Roman"/>
      <w:sz w:val="18"/>
      <w:szCs w:val="18"/>
    </w:rPr>
  </w:style>
  <w:style w:type="paragraph" w:customStyle="1" w:styleId="xl26362">
    <w:name w:val="xl26362"/>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26363">
    <w:name w:val="xl26363"/>
    <w:basedOn w:val="Normal"/>
    <w:pPr>
      <w:pBdr>
        <w:bottom w:val="single" w:sz="8" w:space="0" w:color="auto"/>
      </w:pBdr>
      <w:spacing w:before="100" w:beforeAutospacing="1" w:after="100" w:afterAutospacing="1"/>
      <w:jc w:val="right"/>
      <w:textAlignment w:val="top"/>
    </w:pPr>
    <w:rPr>
      <w:rFonts w:eastAsia="Times New Roman"/>
      <w:sz w:val="18"/>
      <w:szCs w:val="18"/>
    </w:rPr>
  </w:style>
  <w:style w:type="paragraph" w:customStyle="1" w:styleId="xl26364">
    <w:name w:val="xl26364"/>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26365">
    <w:name w:val="xl2636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66">
    <w:name w:val="xl26366"/>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367">
    <w:name w:val="xl26367"/>
    <w:basedOn w:val="Normal"/>
    <w:pPr>
      <w:pBdr>
        <w:bottom w:val="single" w:sz="8" w:space="0" w:color="000000"/>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368">
    <w:name w:val="xl26368"/>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69">
    <w:name w:val="xl26369"/>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70">
    <w:name w:val="xl26370"/>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371">
    <w:name w:val="xl26371"/>
    <w:basedOn w:val="Normal"/>
    <w:pPr>
      <w:pBdr>
        <w:top w:val="single" w:sz="8" w:space="0" w:color="auto"/>
        <w:bottom w:val="single" w:sz="8" w:space="0" w:color="auto"/>
      </w:pBdr>
      <w:spacing w:before="100" w:beforeAutospacing="1" w:after="100" w:afterAutospacing="1"/>
      <w:jc w:val="right"/>
      <w:textAlignment w:val="top"/>
    </w:pPr>
    <w:rPr>
      <w:rFonts w:ascii="Calibri" w:eastAsia="Times New Roman" w:hAnsi="Calibri"/>
      <w:color w:val="000000"/>
      <w:sz w:val="18"/>
      <w:szCs w:val="18"/>
    </w:rPr>
  </w:style>
  <w:style w:type="paragraph" w:customStyle="1" w:styleId="xl26372">
    <w:name w:val="xl26372"/>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73">
    <w:name w:val="xl26373"/>
    <w:basedOn w:val="Normal"/>
    <w:pPr>
      <w:pBdr>
        <w:top w:val="single" w:sz="8" w:space="0" w:color="auto"/>
        <w:right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374">
    <w:name w:val="xl26374"/>
    <w:basedOn w:val="Normal"/>
    <w:pPr>
      <w:spacing w:before="100" w:beforeAutospacing="1" w:after="100" w:afterAutospacing="1"/>
      <w:jc w:val="right"/>
      <w:textAlignment w:val="top"/>
    </w:pPr>
    <w:rPr>
      <w:rFonts w:eastAsia="Times New Roman"/>
      <w:color w:val="000000"/>
      <w:sz w:val="18"/>
      <w:szCs w:val="18"/>
    </w:rPr>
  </w:style>
  <w:style w:type="paragraph" w:customStyle="1" w:styleId="xl26375">
    <w:name w:val="xl263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4"/>
      <w:szCs w:val="14"/>
    </w:rPr>
  </w:style>
  <w:style w:type="paragraph" w:customStyle="1" w:styleId="xl26376">
    <w:name w:val="xl263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rPr>
  </w:style>
  <w:style w:type="paragraph" w:customStyle="1" w:styleId="xl26377">
    <w:name w:val="xl263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rPr>
  </w:style>
  <w:style w:type="paragraph" w:customStyle="1" w:styleId="xl26378">
    <w:name w:val="xl26378"/>
    <w:basedOn w:val="Normal"/>
    <w:pPr>
      <w:pBdr>
        <w:bottom w:val="single" w:sz="4" w:space="0" w:color="auto"/>
      </w:pBdr>
      <w:spacing w:before="100" w:beforeAutospacing="1" w:after="100" w:afterAutospacing="1"/>
      <w:jc w:val="left"/>
      <w:textAlignment w:val="top"/>
    </w:pPr>
    <w:rPr>
      <w:rFonts w:ascii="Calibri" w:eastAsia="Times New Roman" w:hAnsi="Calibri"/>
      <w:sz w:val="16"/>
      <w:szCs w:val="16"/>
    </w:rPr>
  </w:style>
  <w:style w:type="paragraph" w:customStyle="1" w:styleId="xl26379">
    <w:name w:val="xl263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26380">
    <w:name w:val="xl26380"/>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381">
    <w:name w:val="xl26381"/>
    <w:basedOn w:val="Normal"/>
    <w:pPr>
      <w:pBdr>
        <w:top w:val="single" w:sz="8" w:space="0" w:color="auto"/>
      </w:pBdr>
      <w:spacing w:before="100" w:beforeAutospacing="1" w:after="100" w:afterAutospacing="1"/>
      <w:jc w:val="right"/>
      <w:textAlignment w:val="top"/>
    </w:pPr>
    <w:rPr>
      <w:rFonts w:eastAsia="Times New Roman"/>
      <w:sz w:val="18"/>
      <w:szCs w:val="18"/>
    </w:rPr>
  </w:style>
  <w:style w:type="paragraph" w:customStyle="1" w:styleId="xl26382">
    <w:name w:val="xl26382"/>
    <w:basedOn w:val="Normal"/>
    <w:pPr>
      <w:pBdr>
        <w:top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26383">
    <w:name w:val="xl26383"/>
    <w:basedOn w:val="Normal"/>
    <w:pPr>
      <w:pBdr>
        <w:top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26384">
    <w:name w:val="xl26384"/>
    <w:basedOn w:val="Normal"/>
    <w:pPr>
      <w:pBdr>
        <w:bottom w:val="single" w:sz="8" w:space="0" w:color="auto"/>
      </w:pBdr>
      <w:spacing w:before="100" w:beforeAutospacing="1" w:after="100" w:afterAutospacing="1"/>
      <w:jc w:val="center"/>
      <w:textAlignment w:val="top"/>
    </w:pPr>
    <w:rPr>
      <w:rFonts w:eastAsia="Times New Roman"/>
      <w:sz w:val="18"/>
      <w:szCs w:val="18"/>
    </w:rPr>
  </w:style>
  <w:style w:type="paragraph" w:customStyle="1" w:styleId="xl26385">
    <w:name w:val="xl26385"/>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386">
    <w:name w:val="xl26386"/>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26387">
    <w:name w:val="xl26387"/>
    <w:basedOn w:val="Normal"/>
    <w:pPr>
      <w:pBdr>
        <w:bottom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26388">
    <w:name w:val="xl26388"/>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26389">
    <w:name w:val="xl2638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90">
    <w:name w:val="xl26390"/>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26391">
    <w:name w:val="xl26391"/>
    <w:basedOn w:val="Normal"/>
    <w:pPr>
      <w:pBdr>
        <w:bottom w:val="single" w:sz="4" w:space="0" w:color="auto"/>
      </w:pBdr>
      <w:spacing w:before="100" w:beforeAutospacing="1" w:after="100" w:afterAutospacing="1"/>
      <w:jc w:val="left"/>
      <w:textAlignment w:val="top"/>
    </w:pPr>
    <w:rPr>
      <w:rFonts w:eastAsia="Times New Roman"/>
      <w:sz w:val="18"/>
      <w:szCs w:val="18"/>
    </w:rPr>
  </w:style>
  <w:style w:type="character" w:customStyle="1" w:styleId="Heading5Char">
    <w:name w:val="Heading 5 Char"/>
    <w:basedOn w:val="DefaultParagraphFont"/>
    <w:link w:val="Heading5"/>
    <w:rPr>
      <w:rFonts w:ascii="Arial" w:eastAsia="Times New Roman" w:hAnsi="Arial" w:cs="Times New Roman"/>
      <w:szCs w:val="20"/>
      <w:lang w:val="de-DE" w:eastAsia="de-DE"/>
    </w:rPr>
  </w:style>
  <w:style w:type="character" w:customStyle="1" w:styleId="Heading6Char">
    <w:name w:val="Heading 6 Char"/>
    <w:basedOn w:val="DefaultParagraphFont"/>
    <w:link w:val="Heading6"/>
    <w:rPr>
      <w:rFonts w:ascii="Arial" w:eastAsia="Times New Roman" w:hAnsi="Arial" w:cs="Times New Roman"/>
      <w:i/>
      <w:szCs w:val="20"/>
      <w:lang w:val="de-DE" w:eastAsia="de-DE"/>
    </w:rPr>
  </w:style>
  <w:style w:type="character" w:customStyle="1" w:styleId="Heading7Char">
    <w:name w:val="Heading 7 Char"/>
    <w:basedOn w:val="DefaultParagraphFont"/>
    <w:link w:val="Heading7"/>
    <w:rPr>
      <w:rFonts w:ascii="Arial" w:eastAsia="Times New Roman" w:hAnsi="Arial" w:cs="Times New Roman"/>
      <w:sz w:val="20"/>
      <w:szCs w:val="20"/>
      <w:lang w:val="de-DE" w:eastAsia="de-DE"/>
    </w:rPr>
  </w:style>
  <w:style w:type="character" w:customStyle="1" w:styleId="Heading8Char">
    <w:name w:val="Heading 8 Char"/>
    <w:basedOn w:val="DefaultParagraphFont"/>
    <w:link w:val="Heading8"/>
    <w:rPr>
      <w:rFonts w:ascii="Arial" w:eastAsia="Times New Roman" w:hAnsi="Arial" w:cs="Times New Roman"/>
      <w:i/>
      <w:sz w:val="20"/>
      <w:szCs w:val="20"/>
      <w:lang w:val="de-DE" w:eastAsia="de-DE"/>
    </w:rPr>
  </w:style>
  <w:style w:type="character" w:customStyle="1" w:styleId="Heading9Char">
    <w:name w:val="Heading 9 Char"/>
    <w:basedOn w:val="DefaultParagraphFont"/>
    <w:link w:val="Heading9"/>
    <w:rPr>
      <w:rFonts w:ascii="Arial" w:eastAsia="Times New Roman" w:hAnsi="Arial" w:cs="Times New Roman"/>
      <w:i/>
      <w:sz w:val="18"/>
      <w:szCs w:val="20"/>
      <w:lang w:val="de-DE" w:eastAsia="de-DE"/>
    </w:rPr>
  </w:style>
  <w:style w:type="character" w:customStyle="1" w:styleId="NotDeclassifiedCharacter">
    <w:name w:val="Not Declassified Character"/>
    <w:basedOn w:val="DefaultParagraphFont"/>
    <w:rPr>
      <w:rFonts w:ascii="Times New Roman" w:hAnsi="Times New Roman" w:cs="Times New Roman"/>
      <w:b/>
      <w:sz w:val="24"/>
      <w:bdr w:val="single" w:sz="4" w:space="0" w:color="000000"/>
      <w:shd w:val="clear" w:color="auto" w:fill="CCCCCC"/>
    </w:rPr>
  </w:style>
  <w:style w:type="character" w:customStyle="1" w:styleId="ApplicationdirecteChar">
    <w:name w:val="Application directe Char"/>
    <w:rPr>
      <w:rFonts w:ascii="Times New Roman" w:hAnsi="Times New Roman" w:cs="Times New Roman"/>
      <w:sz w:val="24"/>
      <w:lang w:val="de-DE"/>
    </w:rPr>
  </w:style>
  <w:style w:type="paragraph" w:customStyle="1" w:styleId="pj">
    <w:name w:val="p.j."/>
    <w:basedOn w:val="Normal"/>
    <w:link w:val="pjChar"/>
    <w:pPr>
      <w:spacing w:before="1200"/>
      <w:ind w:left="1440" w:hanging="1440"/>
      <w:jc w:val="left"/>
    </w:pPr>
    <w:rPr>
      <w:rFonts w:eastAsia="Calibri"/>
    </w:rPr>
  </w:style>
  <w:style w:type="character" w:customStyle="1" w:styleId="pjChar">
    <w:name w:val="p.j. Char"/>
    <w:link w:val="pj"/>
    <w:rPr>
      <w:rFonts w:ascii="Times New Roman" w:eastAsia="Calibri" w:hAnsi="Times New Roman" w:cs="Times New Roman"/>
      <w:sz w:val="24"/>
      <w:lang w:val="de-DE" w:eastAsia="de-DE"/>
    </w:rPr>
  </w:style>
  <w:style w:type="paragraph" w:customStyle="1" w:styleId="ListNumber2Level2">
    <w:name w:val="List Number 2 (Level 2)"/>
    <w:basedOn w:val="Text2"/>
    <w:pPr>
      <w:tabs>
        <w:tab w:val="num" w:pos="2619"/>
      </w:tabs>
      <w:spacing w:before="0" w:after="240"/>
      <w:ind w:left="2619" w:hanging="708"/>
    </w:pPr>
    <w:rPr>
      <w:rFonts w:eastAsia="Times New Roman"/>
      <w:szCs w:val="20"/>
    </w:rPr>
  </w:style>
  <w:style w:type="paragraph" w:customStyle="1" w:styleId="ListNumber2Level3">
    <w:name w:val="List Number 2 (Level 3)"/>
    <w:basedOn w:val="Text2"/>
    <w:pPr>
      <w:tabs>
        <w:tab w:val="num" w:pos="3328"/>
      </w:tabs>
      <w:spacing w:before="0" w:after="240"/>
      <w:ind w:left="3328" w:hanging="709"/>
    </w:pPr>
    <w:rPr>
      <w:rFonts w:eastAsia="Times New Roman"/>
      <w:szCs w:val="20"/>
    </w:rPr>
  </w:style>
  <w:style w:type="paragraph" w:customStyle="1" w:styleId="ListNumber2Level4">
    <w:name w:val="List Number 2 (Level 4)"/>
    <w:basedOn w:val="Text2"/>
    <w:pPr>
      <w:tabs>
        <w:tab w:val="num" w:pos="4037"/>
      </w:tabs>
      <w:spacing w:before="0" w:after="240"/>
      <w:ind w:left="4037" w:hanging="709"/>
    </w:pPr>
    <w:rPr>
      <w:rFonts w:eastAsia="Times New Roman"/>
      <w:szCs w:val="20"/>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Langueoriginale">
    <w:name w:val="Langue originale"/>
    <w:basedOn w:val="Normal"/>
    <w:next w:val="Normal"/>
    <w:pPr>
      <w:spacing w:before="360"/>
      <w:jc w:val="center"/>
    </w:pPr>
    <w:rPr>
      <w:rFonts w:eastAsia="Times New Roman"/>
      <w:caps/>
      <w:szCs w:val="24"/>
    </w:rPr>
  </w:style>
  <w:style w:type="paragraph" w:customStyle="1" w:styleId="Par-number10">
    <w:name w:val="Par-number 1)"/>
    <w:basedOn w:val="Normal"/>
    <w:next w:val="Normal"/>
    <w:pPr>
      <w:widowControl w:val="0"/>
      <w:numPr>
        <w:numId w:val="28"/>
      </w:numPr>
      <w:spacing w:before="0" w:after="0" w:line="360" w:lineRule="auto"/>
      <w:jc w:val="left"/>
    </w:pPr>
    <w:rPr>
      <w:rFonts w:eastAsia="Times New Roman"/>
      <w:szCs w:val="20"/>
    </w:rPr>
  </w:style>
  <w:style w:type="paragraph" w:customStyle="1" w:styleId="Par-bullet">
    <w:name w:val="Par-bullet"/>
    <w:basedOn w:val="Normal"/>
    <w:next w:val="Normal"/>
    <w:pPr>
      <w:widowControl w:val="0"/>
      <w:numPr>
        <w:numId w:val="24"/>
      </w:numPr>
      <w:spacing w:before="0" w:after="0" w:line="360" w:lineRule="auto"/>
      <w:jc w:val="left"/>
    </w:pPr>
    <w:rPr>
      <w:rFonts w:eastAsia="Times New Roman"/>
      <w:szCs w:val="20"/>
    </w:rPr>
  </w:style>
  <w:style w:type="paragraph" w:customStyle="1" w:styleId="Par-equal">
    <w:name w:val="Par-equal"/>
    <w:basedOn w:val="Normal"/>
    <w:next w:val="Normal"/>
    <w:pPr>
      <w:widowControl w:val="0"/>
      <w:numPr>
        <w:numId w:val="26"/>
      </w:numPr>
      <w:spacing w:before="0" w:after="0" w:line="360" w:lineRule="auto"/>
      <w:jc w:val="left"/>
    </w:pPr>
    <w:rPr>
      <w:rFonts w:eastAsia="Times New Roman"/>
      <w:szCs w:val="20"/>
    </w:rPr>
  </w:style>
  <w:style w:type="paragraph" w:customStyle="1" w:styleId="Par-number1">
    <w:name w:val="Par-number (1)"/>
    <w:basedOn w:val="Normal"/>
    <w:next w:val="Normal"/>
    <w:pPr>
      <w:widowControl w:val="0"/>
      <w:numPr>
        <w:numId w:val="27"/>
      </w:numPr>
      <w:spacing w:before="0" w:after="0" w:line="360" w:lineRule="auto"/>
      <w:jc w:val="left"/>
    </w:pPr>
    <w:rPr>
      <w:rFonts w:eastAsia="Times New Roman"/>
      <w:szCs w:val="20"/>
    </w:rPr>
  </w:style>
  <w:style w:type="paragraph" w:customStyle="1" w:styleId="Par-number11">
    <w:name w:val="Par-number 1."/>
    <w:basedOn w:val="Normal"/>
    <w:next w:val="Normal"/>
    <w:pPr>
      <w:widowControl w:val="0"/>
      <w:numPr>
        <w:numId w:val="29"/>
      </w:numPr>
      <w:spacing w:before="0" w:after="0" w:line="360" w:lineRule="auto"/>
      <w:jc w:val="left"/>
    </w:pPr>
    <w:rPr>
      <w:rFonts w:eastAsia="Times New Roman"/>
      <w:szCs w:val="20"/>
    </w:rPr>
  </w:style>
  <w:style w:type="paragraph" w:customStyle="1" w:styleId="Par-numberI">
    <w:name w:val="Par-number I."/>
    <w:basedOn w:val="Normal"/>
    <w:next w:val="Normal"/>
    <w:pPr>
      <w:widowControl w:val="0"/>
      <w:numPr>
        <w:numId w:val="31"/>
      </w:numPr>
      <w:spacing w:before="0" w:after="0" w:line="360" w:lineRule="auto"/>
      <w:jc w:val="left"/>
    </w:pPr>
    <w:rPr>
      <w:rFonts w:eastAsia="Times New Roman"/>
      <w:szCs w:val="20"/>
    </w:rPr>
  </w:style>
  <w:style w:type="paragraph" w:customStyle="1" w:styleId="Par-dash">
    <w:name w:val="Par-dash"/>
    <w:basedOn w:val="Normal"/>
    <w:next w:val="Normal"/>
    <w:pPr>
      <w:widowControl w:val="0"/>
      <w:numPr>
        <w:numId w:val="25"/>
      </w:numPr>
      <w:spacing w:before="0" w:after="0" w:line="360" w:lineRule="auto"/>
      <w:jc w:val="left"/>
    </w:pPr>
    <w:rPr>
      <w:rFonts w:eastAsia="Times New Roman"/>
      <w:szCs w:val="20"/>
    </w:rPr>
  </w:style>
  <w:style w:type="paragraph" w:customStyle="1" w:styleId="Par-numberA">
    <w:name w:val="Par-number A."/>
    <w:basedOn w:val="Normal"/>
    <w:next w:val="Normal"/>
    <w:pPr>
      <w:widowControl w:val="0"/>
      <w:numPr>
        <w:numId w:val="30"/>
      </w:numPr>
      <w:spacing w:before="0" w:after="0" w:line="360" w:lineRule="auto"/>
      <w:jc w:val="left"/>
    </w:pPr>
    <w:rPr>
      <w:rFonts w:eastAsia="Times New Roman"/>
      <w:szCs w:val="20"/>
    </w:rPr>
  </w:style>
  <w:style w:type="paragraph" w:styleId="EndnoteText">
    <w:name w:val="endnote text"/>
    <w:basedOn w:val="Normal"/>
    <w:link w:val="EndnoteTextChar"/>
    <w:semiHidden/>
    <w:pPr>
      <w:widowControl w:val="0"/>
      <w:tabs>
        <w:tab w:val="left" w:pos="567"/>
      </w:tabs>
      <w:spacing w:before="0" w:after="0"/>
      <w:ind w:left="567" w:hanging="567"/>
      <w:jc w:val="left"/>
    </w:pPr>
    <w:rPr>
      <w:rFonts w:eastAsia="Times New Roman"/>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4"/>
      <w:szCs w:val="20"/>
      <w:lang w:val="de-DE" w:eastAsia="de-DE"/>
    </w:rPr>
  </w:style>
  <w:style w:type="paragraph" w:customStyle="1" w:styleId="AC">
    <w:name w:val="AC"/>
    <w:basedOn w:val="Normal"/>
    <w:next w:val="Normal"/>
    <w:pPr>
      <w:widowControl w:val="0"/>
      <w:spacing w:before="0" w:after="0" w:line="360" w:lineRule="auto"/>
      <w:jc w:val="left"/>
    </w:pPr>
    <w:rPr>
      <w:rFonts w:eastAsia="Times New Roman"/>
      <w:b/>
      <w:sz w:val="40"/>
      <w:szCs w:val="20"/>
    </w:rPr>
  </w:style>
  <w:style w:type="character" w:styleId="PageNumber">
    <w:name w:val="page number"/>
  </w:style>
  <w:style w:type="paragraph" w:customStyle="1" w:styleId="Par-numberi0">
    <w:name w:val="Par-number (i)"/>
    <w:basedOn w:val="Normal"/>
    <w:next w:val="Normal"/>
    <w:pPr>
      <w:widowControl w:val="0"/>
      <w:numPr>
        <w:numId w:val="22"/>
      </w:numPr>
      <w:tabs>
        <w:tab w:val="clear" w:pos="720"/>
        <w:tab w:val="left" w:pos="567"/>
      </w:tabs>
      <w:spacing w:before="0" w:after="0" w:line="360" w:lineRule="auto"/>
      <w:jc w:val="left"/>
    </w:pPr>
    <w:rPr>
      <w:rFonts w:eastAsia="Times New Roman"/>
      <w:szCs w:val="20"/>
    </w:rPr>
  </w:style>
  <w:style w:type="paragraph" w:customStyle="1" w:styleId="Par-numbera0">
    <w:name w:val="Par-number (a)"/>
    <w:basedOn w:val="Normal"/>
    <w:next w:val="Normal"/>
    <w:pPr>
      <w:widowControl w:val="0"/>
      <w:numPr>
        <w:numId w:val="23"/>
      </w:numPr>
      <w:spacing w:before="0" w:after="0" w:line="360" w:lineRule="auto"/>
      <w:jc w:val="left"/>
    </w:pPr>
    <w:rPr>
      <w:rFonts w:eastAsia="Times New Roman"/>
      <w:szCs w:val="20"/>
    </w:rPr>
  </w:style>
  <w:style w:type="paragraph" w:styleId="BodyTextIndent">
    <w:name w:val="Body Text Indent"/>
    <w:basedOn w:val="Normal"/>
    <w:link w:val="BodyTextIndentChar"/>
    <w:pPr>
      <w:widowControl w:val="0"/>
      <w:spacing w:before="0" w:after="0"/>
      <w:ind w:left="1134" w:hanging="1134"/>
      <w:jc w:val="left"/>
    </w:pPr>
    <w:rPr>
      <w:rFonts w:eastAsia="Times New Roman"/>
      <w:b/>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b/>
      <w:sz w:val="24"/>
      <w:szCs w:val="20"/>
      <w:lang w:val="de-DE" w:eastAsia="de-DE"/>
    </w:rPr>
  </w:style>
  <w:style w:type="paragraph" w:customStyle="1" w:styleId="Rfrenceinstitutionelle">
    <w:name w:val="Référence institutionelle"/>
    <w:basedOn w:val="Normal"/>
    <w:next w:val="Normal"/>
    <w:pPr>
      <w:spacing w:before="0" w:after="240"/>
      <w:ind w:left="5103"/>
      <w:jc w:val="left"/>
    </w:pPr>
    <w:rPr>
      <w:rFonts w:eastAsia="Times New Roman"/>
      <w:szCs w:val="20"/>
    </w:rPr>
  </w:style>
  <w:style w:type="paragraph" w:customStyle="1" w:styleId="Phrasefinale">
    <w:name w:val="Phrase finale"/>
    <w:basedOn w:val="Normal"/>
    <w:next w:val="Normal"/>
    <w:pPr>
      <w:spacing w:before="360" w:after="0"/>
      <w:jc w:val="center"/>
    </w:pPr>
    <w:rPr>
      <w:rFonts w:eastAsia="Times New Roman"/>
      <w:szCs w:val="20"/>
    </w:rPr>
  </w:style>
  <w:style w:type="paragraph" w:customStyle="1" w:styleId="Prliminairetype">
    <w:name w:val="Préliminaire type"/>
    <w:basedOn w:val="Normal"/>
    <w:next w:val="Normal"/>
    <w:pPr>
      <w:spacing w:before="360" w:after="0"/>
      <w:jc w:val="center"/>
    </w:pPr>
    <w:rPr>
      <w:rFonts w:eastAsia="Times New Roman"/>
      <w:b/>
      <w:szCs w:val="20"/>
    </w:rPr>
  </w:style>
  <w:style w:type="paragraph" w:customStyle="1" w:styleId="ZCom">
    <w:name w:val="Z_Com"/>
    <w:basedOn w:val="Normal"/>
    <w:next w:val="ZDGName"/>
    <w:pPr>
      <w:widowControl w:val="0"/>
      <w:spacing w:before="0" w:after="0"/>
      <w:ind w:right="85"/>
    </w:pPr>
    <w:rPr>
      <w:rFonts w:ascii="Arial" w:eastAsia="Times New Roman" w:hAnsi="Arial"/>
      <w:snapToGrid w:val="0"/>
      <w:szCs w:val="20"/>
    </w:rPr>
  </w:style>
  <w:style w:type="paragraph" w:customStyle="1" w:styleId="ZDGName">
    <w:name w:val="Z_DGName"/>
    <w:basedOn w:val="Normal"/>
    <w:pPr>
      <w:widowControl w:val="0"/>
      <w:spacing w:before="0" w:after="0"/>
      <w:ind w:right="85"/>
    </w:pPr>
    <w:rPr>
      <w:rFonts w:ascii="Arial" w:eastAsia="Times New Roman" w:hAnsi="Arial"/>
      <w:snapToGrid w:val="0"/>
      <w:sz w:val="16"/>
      <w:szCs w:val="20"/>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de-DE" w:eastAsia="de-D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de-DE" w:eastAsia="de-DE"/>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de-DE" w:eastAsia="de-DE"/>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ListBullet1">
    <w:name w:val="List Bullet 1"/>
    <w:basedOn w:val="Text1"/>
    <w:pPr>
      <w:numPr>
        <w:numId w:val="32"/>
      </w:numPr>
      <w:spacing w:before="0" w:after="240"/>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styleId="BodyText3">
    <w:name w:val="Body Text 3"/>
    <w:basedOn w:val="Normal"/>
    <w:link w:val="BodyText3Char"/>
    <w:pPr>
      <w:widowControl w:val="0"/>
      <w:spacing w:before="0" w:after="0" w:line="312" w:lineRule="auto"/>
      <w:jc w:val="left"/>
    </w:pPr>
    <w:rPr>
      <w:rFonts w:eastAsia="Times New Roman"/>
      <w:b/>
      <w:i/>
      <w:szCs w:val="20"/>
    </w:rPr>
  </w:style>
  <w:style w:type="character" w:customStyle="1" w:styleId="BodyText3Char">
    <w:name w:val="Body Text 3 Char"/>
    <w:basedOn w:val="DefaultParagraphFont"/>
    <w:link w:val="BodyText3"/>
    <w:rPr>
      <w:rFonts w:ascii="Times New Roman" w:eastAsia="Times New Roman" w:hAnsi="Times New Roman" w:cs="Times New Roman"/>
      <w:b/>
      <w:i/>
      <w:sz w:val="24"/>
      <w:szCs w:val="20"/>
      <w:lang w:val="de-DE" w:eastAsia="de-DE"/>
    </w:rPr>
  </w:style>
  <w:style w:type="paragraph" w:styleId="DocumentMap">
    <w:name w:val="Document Map"/>
    <w:basedOn w:val="Normal"/>
    <w:link w:val="DocumentMapChar"/>
    <w:semiHidden/>
    <w:pPr>
      <w:widowControl w:val="0"/>
      <w:shd w:val="clear" w:color="auto" w:fill="000080"/>
      <w:spacing w:before="0" w:after="0" w:line="360" w:lineRule="auto"/>
      <w:jc w:val="left"/>
    </w:pPr>
    <w:rPr>
      <w:rFonts w:ascii="Tahoma" w:eastAsia="Times New Roman" w:hAnsi="Tahoma" w:cs="Tahoma"/>
      <w:szCs w:val="20"/>
    </w:rPr>
  </w:style>
  <w:style w:type="character" w:customStyle="1" w:styleId="DocumentMapChar">
    <w:name w:val="Document Map Char"/>
    <w:basedOn w:val="DefaultParagraphFont"/>
    <w:link w:val="DocumentMap"/>
    <w:semiHidden/>
    <w:rPr>
      <w:rFonts w:ascii="Tahoma" w:eastAsia="Times New Roman" w:hAnsi="Tahoma" w:cs="Tahoma"/>
      <w:sz w:val="24"/>
      <w:szCs w:val="20"/>
      <w:shd w:val="clear" w:color="auto" w:fill="000080"/>
      <w:lang w:val="de-DE" w:eastAsia="de-DE"/>
    </w:rPr>
  </w:style>
  <w:style w:type="paragraph" w:customStyle="1" w:styleId="ListDash1">
    <w:name w:val="List Dash 1"/>
    <w:basedOn w:val="Text1"/>
    <w:pPr>
      <w:numPr>
        <w:numId w:val="33"/>
      </w:numPr>
      <w:spacing w:before="0" w:after="240"/>
    </w:pPr>
    <w:rPr>
      <w:rFonts w:eastAsia="Times New Roman"/>
      <w:szCs w:val="20"/>
    </w:rPr>
  </w:style>
  <w:style w:type="paragraph" w:customStyle="1" w:styleId="EU2006editablefooter">
    <w:name w:val="EU2006 editable footer"/>
    <w:basedOn w:val="Normal"/>
    <w:pPr>
      <w:spacing w:before="0" w:after="0" w:line="200" w:lineRule="atLeast"/>
      <w:ind w:left="1259"/>
      <w:jc w:val="left"/>
    </w:pPr>
    <w:rPr>
      <w:rFonts w:ascii="Verdana" w:eastAsia="Times New Roman" w:hAnsi="Verdana"/>
      <w:sz w:val="13"/>
      <w:szCs w:val="24"/>
    </w:rPr>
  </w:style>
  <w:style w:type="character" w:customStyle="1" w:styleId="TitrearticleChar">
    <w:name w:val="Titre article Char"/>
    <w:rPr>
      <w:rFonts w:ascii="Times New Roman" w:hAnsi="Times New Roman" w:cs="Times New Roman"/>
      <w:i/>
      <w:sz w:val="24"/>
      <w:lang w:val="de-D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customStyle="1" w:styleId="ListNumber1">
    <w:name w:val="List Number 1"/>
    <w:basedOn w:val="Text1"/>
    <w:pPr>
      <w:numPr>
        <w:numId w:val="34"/>
      </w:numPr>
      <w:spacing w:before="0" w:after="240"/>
    </w:pPr>
    <w:rPr>
      <w:rFonts w:eastAsia="Times New Roman"/>
      <w:szCs w:val="20"/>
    </w:rPr>
  </w:style>
  <w:style w:type="paragraph" w:customStyle="1" w:styleId="ListNumber1Level2">
    <w:name w:val="List Number 1 (Level 2)"/>
    <w:basedOn w:val="Text1"/>
    <w:pPr>
      <w:numPr>
        <w:ilvl w:val="1"/>
        <w:numId w:val="34"/>
      </w:numPr>
      <w:spacing w:before="0" w:after="240"/>
    </w:pPr>
    <w:rPr>
      <w:rFonts w:eastAsia="Times New Roman"/>
      <w:szCs w:val="20"/>
    </w:rPr>
  </w:style>
  <w:style w:type="paragraph" w:customStyle="1" w:styleId="ListNumber1Level3">
    <w:name w:val="List Number 1 (Level 3)"/>
    <w:basedOn w:val="Text1"/>
    <w:pPr>
      <w:numPr>
        <w:ilvl w:val="2"/>
        <w:numId w:val="34"/>
      </w:numPr>
      <w:spacing w:before="0" w:after="240"/>
    </w:pPr>
    <w:rPr>
      <w:rFonts w:eastAsia="Times New Roman"/>
      <w:szCs w:val="20"/>
    </w:rPr>
  </w:style>
  <w:style w:type="paragraph" w:customStyle="1" w:styleId="ListNumber1Level4">
    <w:name w:val="List Number 1 (Level 4)"/>
    <w:basedOn w:val="Text1"/>
    <w:pPr>
      <w:numPr>
        <w:ilvl w:val="3"/>
        <w:numId w:val="34"/>
      </w:numPr>
      <w:spacing w:before="0" w:after="240"/>
    </w:pPr>
    <w:rPr>
      <w:rFonts w:eastAsia="Times New Roman"/>
      <w:szCs w:val="20"/>
    </w:rPr>
  </w:style>
  <w:style w:type="numbering" w:customStyle="1" w:styleId="NoList11">
    <w:name w:val="No List11"/>
    <w:next w:val="NoList"/>
    <w:uiPriority w:val="99"/>
    <w:semiHidden/>
    <w:unhideWhenUsed/>
  </w:style>
  <w:style w:type="numbering" w:customStyle="1" w:styleId="NoList2">
    <w:name w:val="No List2"/>
    <w:next w:val="NoList"/>
    <w:uiPriority w:val="99"/>
    <w:semiHidden/>
    <w:unhideWhenUsed/>
  </w:style>
  <w:style w:type="numbering" w:customStyle="1" w:styleId="NoList111">
    <w:name w:val="No List111"/>
    <w:next w:val="NoList"/>
    <w:uiPriority w:val="99"/>
    <w:semiHidden/>
    <w:unhideWhenUsed/>
  </w:style>
  <w:style w:type="paragraph" w:customStyle="1" w:styleId="xl444">
    <w:name w:val="xl444"/>
    <w:basedOn w:val="Normal"/>
    <w:pPr>
      <w:pBdr>
        <w:top w:val="single" w:sz="8" w:space="0" w:color="000000"/>
      </w:pBdr>
      <w:spacing w:before="100" w:beforeAutospacing="1" w:after="100" w:afterAutospacing="1"/>
      <w:jc w:val="left"/>
    </w:pPr>
    <w:rPr>
      <w:rFonts w:eastAsia="Times New Roman"/>
      <w:color w:val="000000"/>
      <w:sz w:val="18"/>
      <w:szCs w:val="18"/>
    </w:rPr>
  </w:style>
  <w:style w:type="paragraph" w:customStyle="1" w:styleId="xl445">
    <w:name w:val="xl445"/>
    <w:basedOn w:val="Normal"/>
    <w:pPr>
      <w:pBdr>
        <w:top w:val="single" w:sz="8" w:space="0" w:color="000000"/>
      </w:pBdr>
      <w:spacing w:before="100" w:beforeAutospacing="1" w:after="100" w:afterAutospacing="1"/>
      <w:jc w:val="right"/>
    </w:pPr>
    <w:rPr>
      <w:rFonts w:eastAsia="Times New Roman"/>
      <w:color w:val="000000"/>
      <w:sz w:val="18"/>
      <w:szCs w:val="18"/>
    </w:rPr>
  </w:style>
  <w:style w:type="paragraph" w:customStyle="1" w:styleId="xl446">
    <w:name w:val="xl446"/>
    <w:basedOn w:val="Normal"/>
    <w:pPr>
      <w:spacing w:before="100" w:beforeAutospacing="1" w:after="100" w:afterAutospacing="1"/>
      <w:jc w:val="left"/>
    </w:pPr>
    <w:rPr>
      <w:rFonts w:eastAsia="Times New Roman"/>
      <w:color w:val="000000"/>
      <w:sz w:val="18"/>
      <w:szCs w:val="18"/>
    </w:rPr>
  </w:style>
  <w:style w:type="paragraph" w:customStyle="1" w:styleId="xl447">
    <w:name w:val="xl447"/>
    <w:basedOn w:val="Normal"/>
    <w:pPr>
      <w:spacing w:before="100" w:beforeAutospacing="1" w:after="100" w:afterAutospacing="1"/>
      <w:jc w:val="right"/>
    </w:pPr>
    <w:rPr>
      <w:rFonts w:eastAsia="Times New Roman"/>
      <w:color w:val="000000"/>
      <w:sz w:val="18"/>
      <w:szCs w:val="18"/>
    </w:rPr>
  </w:style>
  <w:style w:type="paragraph" w:customStyle="1" w:styleId="xl448">
    <w:name w:val="xl448"/>
    <w:basedOn w:val="Normal"/>
    <w:pPr>
      <w:pBdr>
        <w:bottom w:val="single" w:sz="8" w:space="0" w:color="000000"/>
      </w:pBdr>
      <w:spacing w:before="100" w:beforeAutospacing="1" w:after="100" w:afterAutospacing="1"/>
      <w:jc w:val="left"/>
    </w:pPr>
    <w:rPr>
      <w:rFonts w:eastAsia="Times New Roman"/>
      <w:color w:val="000000"/>
      <w:sz w:val="18"/>
      <w:szCs w:val="18"/>
    </w:rPr>
  </w:style>
  <w:style w:type="paragraph" w:customStyle="1" w:styleId="xl449">
    <w:name w:val="xl449"/>
    <w:basedOn w:val="Normal"/>
    <w:pPr>
      <w:pBdr>
        <w:bottom w:val="single" w:sz="8" w:space="0" w:color="000000"/>
      </w:pBdr>
      <w:spacing w:before="100" w:beforeAutospacing="1" w:after="100" w:afterAutospacing="1"/>
      <w:jc w:val="right"/>
    </w:pPr>
    <w:rPr>
      <w:rFonts w:eastAsia="Times New Roman"/>
      <w:i/>
      <w:iCs/>
      <w:color w:val="000000"/>
      <w:sz w:val="18"/>
      <w:szCs w:val="18"/>
    </w:rPr>
  </w:style>
  <w:style w:type="paragraph" w:customStyle="1" w:styleId="xl450">
    <w:name w:val="xl450"/>
    <w:basedOn w:val="Normal"/>
    <w:pPr>
      <w:pBdr>
        <w:bottom w:val="single" w:sz="8" w:space="0" w:color="000000"/>
      </w:pBdr>
      <w:spacing w:before="100" w:beforeAutospacing="1" w:after="100" w:afterAutospacing="1"/>
      <w:jc w:val="left"/>
    </w:pPr>
    <w:rPr>
      <w:rFonts w:eastAsia="Times New Roman"/>
      <w:i/>
      <w:iCs/>
      <w:color w:val="000000"/>
      <w:sz w:val="18"/>
      <w:szCs w:val="18"/>
    </w:rPr>
  </w:style>
  <w:style w:type="paragraph" w:customStyle="1" w:styleId="xl451">
    <w:name w:val="xl451"/>
    <w:basedOn w:val="Normal"/>
    <w:pPr>
      <w:pBdr>
        <w:top w:val="single" w:sz="8" w:space="0" w:color="000000"/>
      </w:pBdr>
      <w:spacing w:before="100" w:beforeAutospacing="1" w:after="100" w:afterAutospacing="1"/>
      <w:jc w:val="left"/>
    </w:pPr>
    <w:rPr>
      <w:rFonts w:eastAsia="Times New Roman"/>
      <w:sz w:val="18"/>
      <w:szCs w:val="18"/>
    </w:rPr>
  </w:style>
  <w:style w:type="paragraph" w:customStyle="1" w:styleId="xl452">
    <w:name w:val="xl452"/>
    <w:basedOn w:val="Normal"/>
    <w:pPr>
      <w:pBdr>
        <w:top w:val="single" w:sz="8" w:space="0" w:color="000000"/>
      </w:pBdr>
      <w:spacing w:before="100" w:beforeAutospacing="1" w:after="100" w:afterAutospacing="1"/>
      <w:jc w:val="right"/>
    </w:pPr>
    <w:rPr>
      <w:rFonts w:eastAsia="Times New Roman"/>
      <w:sz w:val="18"/>
      <w:szCs w:val="18"/>
    </w:rPr>
  </w:style>
  <w:style w:type="paragraph" w:customStyle="1" w:styleId="xl453">
    <w:name w:val="xl453"/>
    <w:basedOn w:val="Normal"/>
    <w:pPr>
      <w:pBdr>
        <w:bottom w:val="single" w:sz="8" w:space="0" w:color="000000"/>
      </w:pBdr>
      <w:spacing w:before="100" w:beforeAutospacing="1" w:after="100" w:afterAutospacing="1"/>
      <w:jc w:val="left"/>
    </w:pPr>
    <w:rPr>
      <w:rFonts w:eastAsia="Times New Roman"/>
      <w:sz w:val="18"/>
      <w:szCs w:val="18"/>
    </w:rPr>
  </w:style>
  <w:style w:type="paragraph" w:customStyle="1" w:styleId="xl454">
    <w:name w:val="xl454"/>
    <w:basedOn w:val="Normal"/>
    <w:pPr>
      <w:spacing w:before="100" w:beforeAutospacing="1" w:after="100" w:afterAutospacing="1"/>
      <w:jc w:val="left"/>
    </w:pPr>
    <w:rPr>
      <w:rFonts w:eastAsia="Times New Roman"/>
      <w:i/>
      <w:iCs/>
      <w:sz w:val="18"/>
      <w:szCs w:val="18"/>
    </w:rPr>
  </w:style>
  <w:style w:type="paragraph" w:customStyle="1" w:styleId="xl455">
    <w:name w:val="xl455"/>
    <w:basedOn w:val="Normal"/>
    <w:pPr>
      <w:pBdr>
        <w:bottom w:val="single" w:sz="8" w:space="0" w:color="000000"/>
      </w:pBdr>
      <w:spacing w:before="100" w:beforeAutospacing="1" w:after="100" w:afterAutospacing="1"/>
      <w:jc w:val="left"/>
    </w:pPr>
    <w:rPr>
      <w:rFonts w:eastAsia="Times New Roman"/>
      <w:i/>
      <w:iCs/>
      <w:sz w:val="18"/>
      <w:szCs w:val="18"/>
    </w:rPr>
  </w:style>
  <w:style w:type="paragraph" w:customStyle="1" w:styleId="xl456">
    <w:name w:val="xl456"/>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457">
    <w:name w:val="xl457"/>
    <w:basedOn w:val="Normal"/>
    <w:pPr>
      <w:pBdr>
        <w:bottom w:val="single" w:sz="8" w:space="0" w:color="auto"/>
        <w:right w:val="single" w:sz="8" w:space="0" w:color="000000"/>
      </w:pBdr>
      <w:spacing w:before="100" w:beforeAutospacing="1" w:after="100" w:afterAutospacing="1"/>
      <w:jc w:val="left"/>
    </w:pPr>
    <w:rPr>
      <w:rFonts w:eastAsia="Times New Roman"/>
      <w:color w:val="000000"/>
      <w:sz w:val="18"/>
      <w:szCs w:val="18"/>
    </w:rPr>
  </w:style>
  <w:style w:type="paragraph" w:customStyle="1" w:styleId="xl458">
    <w:name w:val="xl458"/>
    <w:basedOn w:val="Normal"/>
    <w:pPr>
      <w:spacing w:before="100" w:beforeAutospacing="1" w:after="100" w:afterAutospacing="1"/>
      <w:jc w:val="right"/>
    </w:pPr>
    <w:rPr>
      <w:rFonts w:eastAsia="Times New Roman"/>
      <w:sz w:val="18"/>
      <w:szCs w:val="18"/>
    </w:rPr>
  </w:style>
  <w:style w:type="paragraph" w:customStyle="1" w:styleId="xl459">
    <w:name w:val="xl459"/>
    <w:basedOn w:val="Normal"/>
    <w:pPr>
      <w:spacing w:before="100" w:beforeAutospacing="1" w:after="100" w:afterAutospacing="1"/>
      <w:jc w:val="left"/>
    </w:pPr>
    <w:rPr>
      <w:rFonts w:ascii="Calibri" w:eastAsia="Times New Roman" w:hAnsi="Calibri"/>
      <w:sz w:val="16"/>
      <w:szCs w:val="16"/>
    </w:rPr>
  </w:style>
  <w:style w:type="paragraph" w:customStyle="1" w:styleId="xl460">
    <w:name w:val="xl460"/>
    <w:basedOn w:val="Normal"/>
    <w:pPr>
      <w:spacing w:before="100" w:beforeAutospacing="1" w:after="100" w:afterAutospacing="1"/>
      <w:jc w:val="left"/>
    </w:pPr>
    <w:rPr>
      <w:rFonts w:eastAsia="Times New Roman"/>
      <w:sz w:val="18"/>
      <w:szCs w:val="18"/>
    </w:rPr>
  </w:style>
  <w:style w:type="paragraph" w:customStyle="1" w:styleId="xl461">
    <w:name w:val="xl461"/>
    <w:basedOn w:val="Normal"/>
    <w:pPr>
      <w:spacing w:before="100" w:beforeAutospacing="1" w:after="100" w:afterAutospacing="1"/>
      <w:jc w:val="left"/>
    </w:pPr>
    <w:rPr>
      <w:rFonts w:ascii="Calibri" w:eastAsia="Times New Roman" w:hAnsi="Calibri"/>
      <w:sz w:val="18"/>
      <w:szCs w:val="18"/>
    </w:rPr>
  </w:style>
  <w:style w:type="paragraph" w:customStyle="1" w:styleId="xl462">
    <w:name w:val="xl462"/>
    <w:basedOn w:val="Normal"/>
    <w:pPr>
      <w:spacing w:before="100" w:beforeAutospacing="1" w:after="100" w:afterAutospacing="1"/>
      <w:jc w:val="right"/>
    </w:pPr>
    <w:rPr>
      <w:rFonts w:ascii="Calibri" w:eastAsia="Times New Roman" w:hAnsi="Calibri"/>
      <w:sz w:val="18"/>
      <w:szCs w:val="18"/>
    </w:rPr>
  </w:style>
  <w:style w:type="paragraph" w:customStyle="1" w:styleId="xl463">
    <w:name w:val="xl463"/>
    <w:basedOn w:val="Normal"/>
    <w:pPr>
      <w:pBdr>
        <w:top w:val="single" w:sz="8" w:space="0" w:color="000000"/>
        <w:left w:val="single" w:sz="8" w:space="0" w:color="000000"/>
      </w:pBdr>
      <w:spacing w:before="100" w:beforeAutospacing="1" w:after="100" w:afterAutospacing="1"/>
      <w:jc w:val="left"/>
    </w:pPr>
    <w:rPr>
      <w:rFonts w:eastAsia="Times New Roman"/>
      <w:color w:val="000000"/>
      <w:sz w:val="18"/>
      <w:szCs w:val="18"/>
    </w:rPr>
  </w:style>
  <w:style w:type="paragraph" w:customStyle="1" w:styleId="xl464">
    <w:name w:val="xl464"/>
    <w:basedOn w:val="Normal"/>
    <w:pPr>
      <w:spacing w:before="100" w:beforeAutospacing="1" w:after="100" w:afterAutospacing="1"/>
      <w:jc w:val="left"/>
    </w:pPr>
    <w:rPr>
      <w:rFonts w:ascii="Calibri" w:eastAsia="Times New Roman" w:hAnsi="Calibri"/>
      <w:color w:val="000000"/>
      <w:sz w:val="16"/>
      <w:szCs w:val="16"/>
    </w:rPr>
  </w:style>
  <w:style w:type="paragraph" w:customStyle="1" w:styleId="xl465">
    <w:name w:val="xl465"/>
    <w:basedOn w:val="Normal"/>
    <w:pPr>
      <w:pBdr>
        <w:left w:val="single" w:sz="8" w:space="0" w:color="000000"/>
        <w:bottom w:val="single" w:sz="8" w:space="0" w:color="000000"/>
      </w:pBdr>
      <w:spacing w:before="100" w:beforeAutospacing="1" w:after="100" w:afterAutospacing="1"/>
      <w:jc w:val="left"/>
    </w:pPr>
    <w:rPr>
      <w:rFonts w:eastAsia="Times New Roman"/>
      <w:color w:val="000000"/>
      <w:sz w:val="18"/>
      <w:szCs w:val="18"/>
    </w:rPr>
  </w:style>
  <w:style w:type="paragraph" w:customStyle="1" w:styleId="xl466">
    <w:name w:val="xl466"/>
    <w:basedOn w:val="Normal"/>
    <w:pPr>
      <w:spacing w:before="100" w:beforeAutospacing="1" w:after="100" w:afterAutospacing="1"/>
      <w:jc w:val="left"/>
    </w:pPr>
    <w:rPr>
      <w:rFonts w:eastAsia="Times New Roman"/>
      <w:color w:val="000000"/>
      <w:sz w:val="18"/>
      <w:szCs w:val="18"/>
    </w:rPr>
  </w:style>
  <w:style w:type="paragraph" w:customStyle="1" w:styleId="xl467">
    <w:name w:val="xl467"/>
    <w:basedOn w:val="Normal"/>
    <w:pPr>
      <w:spacing w:before="100" w:beforeAutospacing="1" w:after="100" w:afterAutospacing="1"/>
      <w:jc w:val="left"/>
    </w:pPr>
    <w:rPr>
      <w:rFonts w:eastAsia="Times New Roman"/>
      <w:sz w:val="18"/>
      <w:szCs w:val="18"/>
    </w:rPr>
  </w:style>
  <w:style w:type="paragraph" w:customStyle="1" w:styleId="xl468">
    <w:name w:val="xl468"/>
    <w:basedOn w:val="Normal"/>
    <w:pPr>
      <w:spacing w:before="100" w:beforeAutospacing="1" w:after="100" w:afterAutospacing="1"/>
      <w:jc w:val="left"/>
    </w:pPr>
    <w:rPr>
      <w:rFonts w:ascii="Calibri" w:eastAsia="Times New Roman" w:hAnsi="Calibri"/>
      <w:color w:val="000000"/>
      <w:sz w:val="18"/>
      <w:szCs w:val="18"/>
    </w:rPr>
  </w:style>
  <w:style w:type="paragraph" w:customStyle="1" w:styleId="xl469">
    <w:name w:val="xl469"/>
    <w:basedOn w:val="Normal"/>
    <w:pPr>
      <w:spacing w:before="100" w:beforeAutospacing="1" w:after="100" w:afterAutospacing="1"/>
      <w:jc w:val="left"/>
    </w:pPr>
    <w:rPr>
      <w:rFonts w:ascii="Calibri" w:eastAsia="Times New Roman" w:hAnsi="Calibri"/>
      <w:color w:val="000000"/>
      <w:sz w:val="18"/>
      <w:szCs w:val="18"/>
    </w:rPr>
  </w:style>
  <w:style w:type="paragraph" w:customStyle="1" w:styleId="xl470">
    <w:name w:val="xl470"/>
    <w:basedOn w:val="Normal"/>
    <w:pPr>
      <w:spacing w:before="100" w:beforeAutospacing="1" w:after="100" w:afterAutospacing="1"/>
      <w:jc w:val="left"/>
    </w:pPr>
    <w:rPr>
      <w:rFonts w:ascii="Calibri" w:eastAsia="Times New Roman" w:hAnsi="Calibri"/>
      <w:sz w:val="16"/>
      <w:szCs w:val="16"/>
    </w:rPr>
  </w:style>
  <w:style w:type="paragraph" w:customStyle="1" w:styleId="xl471">
    <w:name w:val="xl471"/>
    <w:basedOn w:val="Normal"/>
    <w:pPr>
      <w:spacing w:before="100" w:beforeAutospacing="1" w:after="100" w:afterAutospacing="1"/>
      <w:jc w:val="right"/>
    </w:pPr>
    <w:rPr>
      <w:rFonts w:ascii="Calibri" w:eastAsia="Times New Roman" w:hAnsi="Calibri"/>
      <w:color w:val="000000"/>
      <w:sz w:val="16"/>
      <w:szCs w:val="16"/>
    </w:rPr>
  </w:style>
  <w:style w:type="paragraph" w:customStyle="1" w:styleId="xl472">
    <w:name w:val="xl472"/>
    <w:basedOn w:val="Normal"/>
    <w:pPr>
      <w:spacing w:before="100" w:beforeAutospacing="1" w:after="100" w:afterAutospacing="1"/>
      <w:jc w:val="left"/>
    </w:pPr>
    <w:rPr>
      <w:rFonts w:ascii="Calibri" w:eastAsia="Times New Roman" w:hAnsi="Calibri"/>
      <w:color w:val="000000"/>
      <w:sz w:val="16"/>
      <w:szCs w:val="16"/>
    </w:rPr>
  </w:style>
  <w:style w:type="paragraph" w:customStyle="1" w:styleId="xl473">
    <w:name w:val="xl473"/>
    <w:basedOn w:val="Normal"/>
    <w:pPr>
      <w:pBdr>
        <w:bottom w:val="single" w:sz="8" w:space="0" w:color="000000"/>
      </w:pBdr>
      <w:spacing w:before="100" w:beforeAutospacing="1" w:after="100" w:afterAutospacing="1"/>
      <w:jc w:val="right"/>
    </w:pPr>
    <w:rPr>
      <w:rFonts w:eastAsia="Times New Roman"/>
      <w:color w:val="000000"/>
      <w:sz w:val="18"/>
      <w:szCs w:val="18"/>
    </w:rPr>
  </w:style>
  <w:style w:type="paragraph" w:customStyle="1" w:styleId="xl474">
    <w:name w:val="xl474"/>
    <w:basedOn w:val="Normal"/>
    <w:pPr>
      <w:spacing w:before="100" w:beforeAutospacing="1" w:after="100" w:afterAutospacing="1"/>
      <w:jc w:val="right"/>
    </w:pPr>
    <w:rPr>
      <w:rFonts w:ascii="Calibri" w:eastAsia="Times New Roman" w:hAnsi="Calibri"/>
      <w:color w:val="000000"/>
      <w:sz w:val="18"/>
      <w:szCs w:val="18"/>
    </w:rPr>
  </w:style>
  <w:style w:type="paragraph" w:customStyle="1" w:styleId="xl475">
    <w:name w:val="xl475"/>
    <w:basedOn w:val="Normal"/>
    <w:pPr>
      <w:pBdr>
        <w:top w:val="single" w:sz="8" w:space="0" w:color="000000"/>
      </w:pBdr>
      <w:spacing w:before="100" w:beforeAutospacing="1" w:after="100" w:afterAutospacing="1"/>
      <w:jc w:val="left"/>
    </w:pPr>
    <w:rPr>
      <w:rFonts w:eastAsia="Times New Roman"/>
      <w:color w:val="000000"/>
      <w:sz w:val="18"/>
      <w:szCs w:val="18"/>
    </w:rPr>
  </w:style>
  <w:style w:type="paragraph" w:customStyle="1" w:styleId="xl476">
    <w:name w:val="xl476"/>
    <w:basedOn w:val="Normal"/>
    <w:pPr>
      <w:pBdr>
        <w:top w:val="single" w:sz="4" w:space="0" w:color="auto"/>
      </w:pBdr>
      <w:spacing w:before="100" w:beforeAutospacing="1" w:after="100" w:afterAutospacing="1"/>
      <w:jc w:val="left"/>
    </w:pPr>
    <w:rPr>
      <w:rFonts w:eastAsia="Times New Roman"/>
      <w:color w:val="000000"/>
      <w:sz w:val="18"/>
      <w:szCs w:val="18"/>
    </w:rPr>
  </w:style>
  <w:style w:type="paragraph" w:customStyle="1" w:styleId="xl477">
    <w:name w:val="xl477"/>
    <w:basedOn w:val="Normal"/>
    <w:pPr>
      <w:pBdr>
        <w:top w:val="single" w:sz="4" w:space="0" w:color="auto"/>
      </w:pBdr>
      <w:spacing w:before="100" w:beforeAutospacing="1" w:after="100" w:afterAutospacing="1"/>
      <w:jc w:val="left"/>
    </w:pPr>
    <w:rPr>
      <w:rFonts w:ascii="Calibri" w:eastAsia="Times New Roman" w:hAnsi="Calibri"/>
      <w:sz w:val="18"/>
      <w:szCs w:val="18"/>
    </w:rPr>
  </w:style>
  <w:style w:type="paragraph" w:customStyle="1" w:styleId="xl478">
    <w:name w:val="xl478"/>
    <w:basedOn w:val="Normal"/>
    <w:pPr>
      <w:pBdr>
        <w:top w:val="single" w:sz="4"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479">
    <w:name w:val="xl479"/>
    <w:basedOn w:val="Normal"/>
    <w:pPr>
      <w:pBdr>
        <w:top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480">
    <w:name w:val="xl480"/>
    <w:basedOn w:val="Normal"/>
    <w:pPr>
      <w:pBdr>
        <w:top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481">
    <w:name w:val="xl481"/>
    <w:basedOn w:val="Normal"/>
    <w:pPr>
      <w:spacing w:before="100" w:beforeAutospacing="1" w:after="100" w:afterAutospacing="1"/>
      <w:jc w:val="left"/>
    </w:pPr>
    <w:rPr>
      <w:rFonts w:eastAsia="Times New Roman"/>
      <w:b/>
      <w:bCs/>
      <w:sz w:val="18"/>
      <w:szCs w:val="18"/>
    </w:rPr>
  </w:style>
  <w:style w:type="paragraph" w:customStyle="1" w:styleId="xl482">
    <w:name w:val="xl4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4"/>
      <w:szCs w:val="14"/>
    </w:rPr>
  </w:style>
  <w:style w:type="paragraph" w:customStyle="1" w:styleId="xl483">
    <w:name w:val="xl4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4"/>
      <w:szCs w:val="14"/>
    </w:rPr>
  </w:style>
  <w:style w:type="paragraph" w:customStyle="1" w:styleId="xl484">
    <w:name w:val="xl4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4"/>
      <w:szCs w:val="14"/>
    </w:rPr>
  </w:style>
  <w:style w:type="paragraph" w:customStyle="1" w:styleId="xl485">
    <w:name w:val="xl4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4"/>
      <w:szCs w:val="14"/>
    </w:rPr>
  </w:style>
  <w:style w:type="paragraph" w:customStyle="1" w:styleId="xl486">
    <w:name w:val="xl4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rPr>
  </w:style>
  <w:style w:type="paragraph" w:customStyle="1" w:styleId="xl487">
    <w:name w:val="xl4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488">
    <w:name w:val="xl4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rPr>
  </w:style>
  <w:style w:type="paragraph" w:customStyle="1" w:styleId="xl489">
    <w:name w:val="xl4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4"/>
      <w:szCs w:val="14"/>
    </w:rPr>
  </w:style>
  <w:style w:type="paragraph" w:customStyle="1" w:styleId="xl490">
    <w:name w:val="xl4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4"/>
      <w:szCs w:val="14"/>
    </w:rPr>
  </w:style>
  <w:style w:type="paragraph" w:customStyle="1" w:styleId="xl491">
    <w:name w:val="xl4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4"/>
      <w:szCs w:val="14"/>
    </w:rPr>
  </w:style>
  <w:style w:type="paragraph" w:customStyle="1" w:styleId="xl492">
    <w:name w:val="xl492"/>
    <w:basedOn w:val="Normal"/>
    <w:pPr>
      <w:pBdr>
        <w:top w:val="single" w:sz="8" w:space="0" w:color="000000"/>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493">
    <w:name w:val="xl493"/>
    <w:basedOn w:val="Normal"/>
    <w:pPr>
      <w:pBdr>
        <w:top w:val="single" w:sz="8" w:space="0" w:color="000000"/>
        <w:bottom w:val="single" w:sz="8" w:space="0" w:color="000000"/>
      </w:pBdr>
      <w:spacing w:before="100" w:beforeAutospacing="1" w:after="100" w:afterAutospacing="1"/>
      <w:jc w:val="left"/>
    </w:pPr>
    <w:rPr>
      <w:rFonts w:ascii="Calibri" w:eastAsia="Times New Roman" w:hAnsi="Calibri"/>
      <w:sz w:val="18"/>
      <w:szCs w:val="18"/>
    </w:rPr>
  </w:style>
  <w:style w:type="paragraph" w:customStyle="1" w:styleId="xl494">
    <w:name w:val="xl494"/>
    <w:basedOn w:val="Normal"/>
    <w:pPr>
      <w:pBdr>
        <w:top w:val="single" w:sz="8" w:space="0" w:color="000000"/>
        <w:bottom w:val="single" w:sz="8" w:space="0" w:color="000000"/>
      </w:pBdr>
      <w:spacing w:before="100" w:beforeAutospacing="1" w:after="100" w:afterAutospacing="1"/>
      <w:jc w:val="right"/>
    </w:pPr>
    <w:rPr>
      <w:rFonts w:ascii="Calibri" w:eastAsia="Times New Roman" w:hAnsi="Calibri"/>
      <w:color w:val="000000"/>
      <w:sz w:val="18"/>
      <w:szCs w:val="18"/>
    </w:rPr>
  </w:style>
  <w:style w:type="paragraph" w:customStyle="1" w:styleId="xl495">
    <w:name w:val="xl495"/>
    <w:basedOn w:val="Normal"/>
    <w:pPr>
      <w:pBdr>
        <w:top w:val="single" w:sz="8" w:space="0" w:color="000000"/>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496">
    <w:name w:val="xl496"/>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497">
    <w:name w:val="xl497"/>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498">
    <w:name w:val="xl498"/>
    <w:basedOn w:val="Normal"/>
    <w:pPr>
      <w:spacing w:before="100" w:beforeAutospacing="1" w:after="100" w:afterAutospacing="1"/>
      <w:jc w:val="left"/>
    </w:pPr>
    <w:rPr>
      <w:rFonts w:ascii="Calibri" w:eastAsia="Times New Roman" w:hAnsi="Calibri"/>
      <w:color w:val="000000"/>
      <w:sz w:val="16"/>
      <w:szCs w:val="16"/>
    </w:rPr>
  </w:style>
  <w:style w:type="paragraph" w:customStyle="1" w:styleId="xl499">
    <w:name w:val="xl499"/>
    <w:basedOn w:val="Normal"/>
    <w:pPr>
      <w:pBdr>
        <w:bottom w:val="single" w:sz="8" w:space="0" w:color="000000"/>
      </w:pBdr>
      <w:spacing w:before="100" w:beforeAutospacing="1" w:after="100" w:afterAutospacing="1"/>
      <w:jc w:val="left"/>
    </w:pPr>
    <w:rPr>
      <w:rFonts w:eastAsia="Times New Roman"/>
      <w:sz w:val="18"/>
      <w:szCs w:val="18"/>
    </w:rPr>
  </w:style>
  <w:style w:type="paragraph" w:customStyle="1" w:styleId="xl500">
    <w:name w:val="xl500"/>
    <w:basedOn w:val="Normal"/>
    <w:pPr>
      <w:pBdr>
        <w:bottom w:val="single" w:sz="8" w:space="0" w:color="000000"/>
      </w:pBdr>
      <w:spacing w:before="100" w:beforeAutospacing="1" w:after="100" w:afterAutospacing="1"/>
      <w:jc w:val="right"/>
    </w:pPr>
    <w:rPr>
      <w:rFonts w:eastAsia="Times New Roman"/>
      <w:color w:val="000000"/>
      <w:sz w:val="18"/>
      <w:szCs w:val="18"/>
    </w:rPr>
  </w:style>
  <w:style w:type="paragraph" w:customStyle="1" w:styleId="xl501">
    <w:name w:val="xl501"/>
    <w:basedOn w:val="Normal"/>
    <w:pPr>
      <w:pBdr>
        <w:bottom w:val="single" w:sz="8" w:space="0" w:color="000000"/>
      </w:pBdr>
      <w:spacing w:before="100" w:beforeAutospacing="1" w:after="100" w:afterAutospacing="1"/>
      <w:jc w:val="left"/>
    </w:pPr>
    <w:rPr>
      <w:rFonts w:eastAsia="Times New Roman"/>
      <w:color w:val="000000"/>
      <w:sz w:val="18"/>
      <w:szCs w:val="18"/>
    </w:rPr>
  </w:style>
  <w:style w:type="paragraph" w:customStyle="1" w:styleId="xl502">
    <w:name w:val="xl502"/>
    <w:basedOn w:val="Normal"/>
    <w:pPr>
      <w:pBdr>
        <w:bottom w:val="single" w:sz="4" w:space="0" w:color="auto"/>
      </w:pBdr>
      <w:spacing w:before="100" w:beforeAutospacing="1" w:after="100" w:afterAutospacing="1"/>
      <w:jc w:val="left"/>
    </w:pPr>
    <w:rPr>
      <w:rFonts w:eastAsia="Times New Roman"/>
      <w:color w:val="000000"/>
      <w:sz w:val="18"/>
      <w:szCs w:val="18"/>
    </w:rPr>
  </w:style>
  <w:style w:type="paragraph" w:customStyle="1" w:styleId="xl503">
    <w:name w:val="xl503"/>
    <w:basedOn w:val="Normal"/>
    <w:pPr>
      <w:pBdr>
        <w:bottom w:val="single" w:sz="4" w:space="0" w:color="auto"/>
      </w:pBdr>
      <w:spacing w:before="100" w:beforeAutospacing="1" w:after="100" w:afterAutospacing="1"/>
      <w:jc w:val="left"/>
    </w:pPr>
    <w:rPr>
      <w:rFonts w:ascii="Calibri" w:eastAsia="Times New Roman" w:hAnsi="Calibri"/>
      <w:sz w:val="18"/>
      <w:szCs w:val="18"/>
    </w:rPr>
  </w:style>
  <w:style w:type="paragraph" w:customStyle="1" w:styleId="xl504">
    <w:name w:val="xl504"/>
    <w:basedOn w:val="Normal"/>
    <w:pPr>
      <w:pBdr>
        <w:bottom w:val="single" w:sz="4"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05">
    <w:name w:val="xl505"/>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06">
    <w:name w:val="xl506"/>
    <w:basedOn w:val="Normal"/>
    <w:pPr>
      <w:spacing w:before="100" w:beforeAutospacing="1" w:after="100" w:afterAutospacing="1"/>
      <w:jc w:val="right"/>
    </w:pPr>
    <w:rPr>
      <w:rFonts w:eastAsia="Times New Roman"/>
      <w:i/>
      <w:iCs/>
      <w:color w:val="000000"/>
      <w:sz w:val="18"/>
      <w:szCs w:val="18"/>
    </w:rPr>
  </w:style>
  <w:style w:type="paragraph" w:customStyle="1" w:styleId="xl507">
    <w:name w:val="xl507"/>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08">
    <w:name w:val="xl508"/>
    <w:basedOn w:val="Normal"/>
    <w:pPr>
      <w:pBdr>
        <w:bottom w:val="single" w:sz="8" w:space="0" w:color="auto"/>
      </w:pBdr>
      <w:spacing w:before="100" w:beforeAutospacing="1" w:after="100" w:afterAutospacing="1"/>
      <w:jc w:val="right"/>
    </w:pPr>
    <w:rPr>
      <w:rFonts w:eastAsia="Times New Roman"/>
      <w:i/>
      <w:iCs/>
      <w:color w:val="000000"/>
      <w:sz w:val="18"/>
      <w:szCs w:val="18"/>
    </w:rPr>
  </w:style>
  <w:style w:type="paragraph" w:customStyle="1" w:styleId="xl509">
    <w:name w:val="xl509"/>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10">
    <w:name w:val="xl510"/>
    <w:basedOn w:val="Normal"/>
    <w:pPr>
      <w:pBdr>
        <w:left w:val="single" w:sz="8" w:space="0" w:color="000000"/>
      </w:pBdr>
      <w:spacing w:before="100" w:beforeAutospacing="1" w:after="100" w:afterAutospacing="1"/>
      <w:jc w:val="left"/>
    </w:pPr>
    <w:rPr>
      <w:rFonts w:eastAsia="Times New Roman"/>
      <w:color w:val="000000"/>
      <w:sz w:val="18"/>
      <w:szCs w:val="18"/>
    </w:rPr>
  </w:style>
  <w:style w:type="paragraph" w:customStyle="1" w:styleId="xl511">
    <w:name w:val="xl511"/>
    <w:basedOn w:val="Normal"/>
    <w:pPr>
      <w:pBdr>
        <w:bottom w:val="single" w:sz="8" w:space="0" w:color="auto"/>
      </w:pBdr>
      <w:spacing w:before="100" w:beforeAutospacing="1" w:after="100" w:afterAutospacing="1"/>
      <w:jc w:val="left"/>
    </w:pPr>
    <w:rPr>
      <w:rFonts w:eastAsia="Times New Roman"/>
      <w:i/>
      <w:iCs/>
      <w:sz w:val="18"/>
      <w:szCs w:val="18"/>
    </w:rPr>
  </w:style>
  <w:style w:type="paragraph" w:customStyle="1" w:styleId="xl512">
    <w:name w:val="xl512"/>
    <w:basedOn w:val="Normal"/>
    <w:pPr>
      <w:pBdr>
        <w:top w:val="single" w:sz="8" w:space="0" w:color="000000"/>
      </w:pBdr>
      <w:spacing w:before="100" w:beforeAutospacing="1" w:after="100" w:afterAutospacing="1"/>
      <w:jc w:val="left"/>
    </w:pPr>
    <w:rPr>
      <w:rFonts w:ascii="Calibri" w:eastAsia="Times New Roman" w:hAnsi="Calibri"/>
      <w:sz w:val="18"/>
      <w:szCs w:val="18"/>
    </w:rPr>
  </w:style>
  <w:style w:type="paragraph" w:customStyle="1" w:styleId="xl513">
    <w:name w:val="xl513"/>
    <w:basedOn w:val="Normal"/>
    <w:pPr>
      <w:pBdr>
        <w:top w:val="single" w:sz="8" w:space="0" w:color="000000"/>
      </w:pBdr>
      <w:spacing w:before="100" w:beforeAutospacing="1" w:after="100" w:afterAutospacing="1"/>
      <w:jc w:val="right"/>
    </w:pPr>
    <w:rPr>
      <w:rFonts w:ascii="Calibri" w:eastAsia="Times New Roman" w:hAnsi="Calibri"/>
      <w:color w:val="000000"/>
      <w:sz w:val="18"/>
      <w:szCs w:val="18"/>
    </w:rPr>
  </w:style>
  <w:style w:type="paragraph" w:customStyle="1" w:styleId="xl514">
    <w:name w:val="xl514"/>
    <w:basedOn w:val="Normal"/>
    <w:pPr>
      <w:pBdr>
        <w:top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515">
    <w:name w:val="xl515"/>
    <w:basedOn w:val="Normal"/>
    <w:pPr>
      <w:pBdr>
        <w:left w:val="single" w:sz="8" w:space="0" w:color="000000"/>
      </w:pBdr>
      <w:spacing w:before="100" w:beforeAutospacing="1" w:after="100" w:afterAutospacing="1"/>
      <w:jc w:val="left"/>
    </w:pPr>
    <w:rPr>
      <w:rFonts w:ascii="Calibri" w:eastAsia="Times New Roman" w:hAnsi="Calibri"/>
      <w:color w:val="000000"/>
      <w:sz w:val="16"/>
      <w:szCs w:val="16"/>
    </w:rPr>
  </w:style>
  <w:style w:type="paragraph" w:customStyle="1" w:styleId="xl516">
    <w:name w:val="xl516"/>
    <w:basedOn w:val="Normal"/>
    <w:pPr>
      <w:pBdr>
        <w:left w:val="single" w:sz="8" w:space="0" w:color="000000"/>
        <w:bottom w:val="single" w:sz="8" w:space="0" w:color="000000"/>
      </w:pBdr>
      <w:spacing w:before="100" w:beforeAutospacing="1" w:after="100" w:afterAutospacing="1"/>
      <w:jc w:val="left"/>
    </w:pPr>
    <w:rPr>
      <w:rFonts w:ascii="Calibri" w:eastAsia="Times New Roman" w:hAnsi="Calibri"/>
      <w:color w:val="000000"/>
      <w:sz w:val="16"/>
      <w:szCs w:val="16"/>
    </w:rPr>
  </w:style>
  <w:style w:type="paragraph" w:customStyle="1" w:styleId="xl517">
    <w:name w:val="xl517"/>
    <w:basedOn w:val="Normal"/>
    <w:pPr>
      <w:spacing w:before="100" w:beforeAutospacing="1" w:after="100" w:afterAutospacing="1"/>
      <w:jc w:val="right"/>
    </w:pPr>
    <w:rPr>
      <w:rFonts w:eastAsia="Times New Roman"/>
      <w:color w:val="000000"/>
      <w:sz w:val="18"/>
      <w:szCs w:val="18"/>
    </w:rPr>
  </w:style>
  <w:style w:type="paragraph" w:customStyle="1" w:styleId="xl518">
    <w:name w:val="xl518"/>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
    <w:name w:val="xl519"/>
    <w:basedOn w:val="Normal"/>
    <w:pPr>
      <w:pBdr>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520">
    <w:name w:val="xl520"/>
    <w:basedOn w:val="Normal"/>
    <w:pPr>
      <w:pBdr>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21">
    <w:name w:val="xl521"/>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2">
    <w:name w:val="xl522"/>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3">
    <w:name w:val="xl523"/>
    <w:basedOn w:val="Normal"/>
    <w:pPr>
      <w:spacing w:before="100" w:beforeAutospacing="1" w:after="100" w:afterAutospacing="1"/>
      <w:jc w:val="right"/>
    </w:pPr>
    <w:rPr>
      <w:rFonts w:eastAsia="Times New Roman"/>
      <w:sz w:val="18"/>
      <w:szCs w:val="18"/>
    </w:rPr>
  </w:style>
  <w:style w:type="paragraph" w:customStyle="1" w:styleId="xl524">
    <w:name w:val="xl524"/>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25">
    <w:name w:val="xl525"/>
    <w:basedOn w:val="Normal"/>
    <w:pPr>
      <w:spacing w:before="100" w:beforeAutospacing="1" w:after="100" w:afterAutospacing="1"/>
      <w:jc w:val="left"/>
    </w:pPr>
    <w:rPr>
      <w:rFonts w:eastAsia="Times New Roman"/>
      <w:color w:val="000000"/>
      <w:sz w:val="18"/>
      <w:szCs w:val="18"/>
    </w:rPr>
  </w:style>
  <w:style w:type="paragraph" w:customStyle="1" w:styleId="xl526">
    <w:name w:val="xl526"/>
    <w:basedOn w:val="Normal"/>
    <w:pPr>
      <w:pBdr>
        <w:left w:val="single" w:sz="8" w:space="0" w:color="000000"/>
        <w:bottom w:val="single" w:sz="8" w:space="0" w:color="auto"/>
      </w:pBdr>
      <w:spacing w:before="100" w:beforeAutospacing="1" w:after="100" w:afterAutospacing="1"/>
      <w:jc w:val="left"/>
    </w:pPr>
    <w:rPr>
      <w:rFonts w:eastAsia="Times New Roman"/>
      <w:color w:val="000000"/>
      <w:sz w:val="18"/>
      <w:szCs w:val="18"/>
    </w:rPr>
  </w:style>
  <w:style w:type="paragraph" w:customStyle="1" w:styleId="xl527">
    <w:name w:val="xl527"/>
    <w:basedOn w:val="Normal"/>
    <w:pPr>
      <w:pBdr>
        <w:bottom w:val="single" w:sz="8" w:space="0" w:color="auto"/>
      </w:pBdr>
      <w:spacing w:before="100" w:beforeAutospacing="1" w:after="100" w:afterAutospacing="1"/>
      <w:jc w:val="left"/>
    </w:pPr>
    <w:rPr>
      <w:rFonts w:eastAsia="Times New Roman"/>
      <w:i/>
      <w:iCs/>
      <w:color w:val="000000"/>
      <w:sz w:val="18"/>
      <w:szCs w:val="18"/>
    </w:rPr>
  </w:style>
  <w:style w:type="paragraph" w:customStyle="1" w:styleId="xl528">
    <w:name w:val="xl528"/>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29">
    <w:name w:val="xl529"/>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30">
    <w:name w:val="xl530"/>
    <w:basedOn w:val="Normal"/>
    <w:pPr>
      <w:pBdr>
        <w:bottom w:val="single" w:sz="8" w:space="0" w:color="auto"/>
        <w:right w:val="single" w:sz="8" w:space="0" w:color="000000"/>
      </w:pBdr>
      <w:spacing w:before="100" w:beforeAutospacing="1" w:after="100" w:afterAutospacing="1"/>
      <w:jc w:val="left"/>
    </w:pPr>
    <w:rPr>
      <w:rFonts w:eastAsia="Times New Roman"/>
      <w:i/>
      <w:iCs/>
      <w:color w:val="000000"/>
      <w:sz w:val="18"/>
      <w:szCs w:val="18"/>
    </w:rPr>
  </w:style>
  <w:style w:type="paragraph" w:customStyle="1" w:styleId="xl531">
    <w:name w:val="xl531"/>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32">
    <w:name w:val="xl532"/>
    <w:basedOn w:val="Normal"/>
    <w:pPr>
      <w:spacing w:before="100" w:beforeAutospacing="1" w:after="100" w:afterAutospacing="1"/>
      <w:jc w:val="left"/>
    </w:pPr>
    <w:rPr>
      <w:rFonts w:ascii="Calibri" w:eastAsia="Times New Roman" w:hAnsi="Calibri"/>
      <w:color w:val="000000"/>
      <w:sz w:val="16"/>
      <w:szCs w:val="16"/>
    </w:rPr>
  </w:style>
  <w:style w:type="paragraph" w:customStyle="1" w:styleId="xl533">
    <w:name w:val="xl533"/>
    <w:basedOn w:val="Normal"/>
    <w:pPr>
      <w:pBdr>
        <w:top w:val="single" w:sz="8" w:space="0" w:color="000000"/>
      </w:pBdr>
      <w:spacing w:before="100" w:beforeAutospacing="1" w:after="100" w:afterAutospacing="1"/>
      <w:jc w:val="left"/>
    </w:pPr>
    <w:rPr>
      <w:rFonts w:eastAsia="Times New Roman"/>
      <w:color w:val="000000"/>
      <w:sz w:val="18"/>
      <w:szCs w:val="18"/>
    </w:rPr>
  </w:style>
  <w:style w:type="paragraph" w:customStyle="1" w:styleId="xl534">
    <w:name w:val="xl534"/>
    <w:basedOn w:val="Normal"/>
    <w:pPr>
      <w:spacing w:before="100" w:beforeAutospacing="1" w:after="100" w:afterAutospacing="1"/>
      <w:jc w:val="left"/>
    </w:pPr>
    <w:rPr>
      <w:rFonts w:eastAsia="Times New Roman"/>
      <w:color w:val="000000"/>
      <w:sz w:val="18"/>
      <w:szCs w:val="18"/>
    </w:rPr>
  </w:style>
  <w:style w:type="paragraph" w:customStyle="1" w:styleId="xl535">
    <w:name w:val="xl535"/>
    <w:basedOn w:val="Normal"/>
    <w:pPr>
      <w:pBdr>
        <w:bottom w:val="single" w:sz="8" w:space="0" w:color="000000"/>
      </w:pBdr>
      <w:spacing w:before="100" w:beforeAutospacing="1" w:after="100" w:afterAutospacing="1"/>
      <w:jc w:val="right"/>
    </w:pPr>
    <w:rPr>
      <w:rFonts w:eastAsia="Times New Roman"/>
      <w:i/>
      <w:iCs/>
      <w:sz w:val="18"/>
      <w:szCs w:val="18"/>
    </w:rPr>
  </w:style>
  <w:style w:type="paragraph" w:customStyle="1" w:styleId="xl536">
    <w:name w:val="xl536"/>
    <w:basedOn w:val="Normal"/>
    <w:pPr>
      <w:spacing w:before="100" w:beforeAutospacing="1" w:after="100" w:afterAutospacing="1"/>
      <w:jc w:val="left"/>
    </w:pPr>
    <w:rPr>
      <w:rFonts w:ascii="Calibri" w:eastAsia="Times New Roman" w:hAnsi="Calibri"/>
      <w:color w:val="FF0000"/>
      <w:sz w:val="18"/>
      <w:szCs w:val="18"/>
    </w:rPr>
  </w:style>
  <w:style w:type="paragraph" w:customStyle="1" w:styleId="xl537">
    <w:name w:val="xl537"/>
    <w:basedOn w:val="Normal"/>
    <w:pPr>
      <w:pBdr>
        <w:bottom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38">
    <w:name w:val="xl538"/>
    <w:basedOn w:val="Normal"/>
    <w:pPr>
      <w:pBdr>
        <w:bottom w:val="single" w:sz="8" w:space="0" w:color="auto"/>
      </w:pBdr>
      <w:spacing w:before="100" w:beforeAutospacing="1" w:after="100" w:afterAutospacing="1"/>
      <w:jc w:val="left"/>
    </w:pPr>
    <w:rPr>
      <w:rFonts w:ascii="Calibri" w:eastAsia="Times New Roman" w:hAnsi="Calibri"/>
      <w:sz w:val="16"/>
      <w:szCs w:val="16"/>
    </w:rPr>
  </w:style>
  <w:style w:type="paragraph" w:customStyle="1" w:styleId="xl539">
    <w:name w:val="xl539"/>
    <w:basedOn w:val="Normal"/>
    <w:pPr>
      <w:pBdr>
        <w:bottom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40">
    <w:name w:val="xl540"/>
    <w:basedOn w:val="Normal"/>
    <w:pPr>
      <w:spacing w:before="100" w:beforeAutospacing="1" w:after="100" w:afterAutospacing="1"/>
      <w:jc w:val="left"/>
    </w:pPr>
    <w:rPr>
      <w:rFonts w:ascii="Calibri" w:eastAsia="Times New Roman" w:hAnsi="Calibri"/>
      <w:color w:val="FF0000"/>
      <w:sz w:val="16"/>
      <w:szCs w:val="16"/>
    </w:rPr>
  </w:style>
  <w:style w:type="paragraph" w:customStyle="1" w:styleId="xl541">
    <w:name w:val="xl5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42">
    <w:name w:val="xl5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2"/>
      <w:szCs w:val="12"/>
    </w:rPr>
  </w:style>
  <w:style w:type="paragraph" w:customStyle="1" w:styleId="xl543">
    <w:name w:val="xl5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44">
    <w:name w:val="xl5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45">
    <w:name w:val="xl5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46">
    <w:name w:val="xl546"/>
    <w:basedOn w:val="Normal"/>
    <w:pPr>
      <w:spacing w:before="100" w:beforeAutospacing="1" w:after="100" w:afterAutospacing="1"/>
      <w:jc w:val="left"/>
    </w:pPr>
    <w:rPr>
      <w:rFonts w:eastAsia="Times New Roman"/>
      <w:color w:val="000000"/>
      <w:sz w:val="12"/>
      <w:szCs w:val="12"/>
    </w:rPr>
  </w:style>
  <w:style w:type="paragraph" w:customStyle="1" w:styleId="xl547">
    <w:name w:val="xl5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2"/>
      <w:szCs w:val="12"/>
    </w:rPr>
  </w:style>
  <w:style w:type="paragraph" w:customStyle="1" w:styleId="xl548">
    <w:name w:val="xl5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2"/>
      <w:szCs w:val="12"/>
    </w:rPr>
  </w:style>
  <w:style w:type="paragraph" w:customStyle="1" w:styleId="xl549">
    <w:name w:val="xl5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50">
    <w:name w:val="xl5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51">
    <w:name w:val="xl551"/>
    <w:basedOn w:val="Normal"/>
    <w:pPr>
      <w:spacing w:before="100" w:beforeAutospacing="1" w:after="100" w:afterAutospacing="1"/>
      <w:jc w:val="left"/>
    </w:pPr>
    <w:rPr>
      <w:rFonts w:eastAsia="Times New Roman"/>
      <w:color w:val="000000"/>
      <w:sz w:val="12"/>
      <w:szCs w:val="12"/>
    </w:rPr>
  </w:style>
  <w:style w:type="paragraph" w:customStyle="1" w:styleId="xl552">
    <w:name w:val="xl5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53">
    <w:name w:val="xl553"/>
    <w:basedOn w:val="Normal"/>
    <w:pPr>
      <w:pBdr>
        <w:bottom w:val="single" w:sz="8" w:space="0" w:color="auto"/>
      </w:pBdr>
      <w:spacing w:before="100" w:beforeAutospacing="1" w:after="100" w:afterAutospacing="1"/>
      <w:jc w:val="left"/>
    </w:pPr>
    <w:rPr>
      <w:rFonts w:eastAsia="Times New Roman"/>
      <w:color w:val="000000"/>
      <w:sz w:val="12"/>
      <w:szCs w:val="12"/>
    </w:rPr>
  </w:style>
  <w:style w:type="paragraph" w:customStyle="1" w:styleId="xl554">
    <w:name w:val="xl554"/>
    <w:basedOn w:val="Normal"/>
    <w:pPr>
      <w:pBdr>
        <w:bottom w:val="single" w:sz="8" w:space="0" w:color="auto"/>
      </w:pBdr>
      <w:spacing w:before="100" w:beforeAutospacing="1" w:after="100" w:afterAutospacing="1"/>
      <w:jc w:val="right"/>
    </w:pPr>
    <w:rPr>
      <w:rFonts w:eastAsia="Times New Roman"/>
      <w:sz w:val="12"/>
      <w:szCs w:val="12"/>
    </w:rPr>
  </w:style>
  <w:style w:type="paragraph" w:customStyle="1" w:styleId="xl555">
    <w:name w:val="xl555"/>
    <w:basedOn w:val="Normal"/>
    <w:pPr>
      <w:pBdr>
        <w:bottom w:val="single" w:sz="8" w:space="0" w:color="auto"/>
      </w:pBdr>
      <w:spacing w:before="100" w:beforeAutospacing="1" w:after="100" w:afterAutospacing="1"/>
      <w:jc w:val="right"/>
    </w:pPr>
    <w:rPr>
      <w:rFonts w:eastAsia="Times New Roman"/>
      <w:color w:val="000000"/>
      <w:sz w:val="12"/>
      <w:szCs w:val="12"/>
    </w:rPr>
  </w:style>
  <w:style w:type="paragraph" w:customStyle="1" w:styleId="xl556">
    <w:name w:val="xl556"/>
    <w:basedOn w:val="Normal"/>
    <w:pPr>
      <w:pBdr>
        <w:bottom w:val="single" w:sz="8" w:space="0" w:color="auto"/>
      </w:pBdr>
      <w:spacing w:before="100" w:beforeAutospacing="1" w:after="100" w:afterAutospacing="1"/>
      <w:jc w:val="right"/>
    </w:pPr>
    <w:rPr>
      <w:rFonts w:eastAsia="Times New Roman"/>
      <w:color w:val="000000"/>
      <w:sz w:val="12"/>
      <w:szCs w:val="12"/>
    </w:rPr>
  </w:style>
  <w:style w:type="paragraph" w:customStyle="1" w:styleId="xl557">
    <w:name w:val="xl557"/>
    <w:basedOn w:val="Normal"/>
    <w:pPr>
      <w:spacing w:before="100" w:beforeAutospacing="1" w:after="100" w:afterAutospacing="1"/>
      <w:jc w:val="left"/>
    </w:pPr>
    <w:rPr>
      <w:rFonts w:eastAsia="Times New Roman"/>
      <w:color w:val="000000"/>
      <w:sz w:val="12"/>
      <w:szCs w:val="12"/>
    </w:rPr>
  </w:style>
  <w:style w:type="paragraph" w:customStyle="1" w:styleId="xl558">
    <w:name w:val="xl558"/>
    <w:basedOn w:val="Normal"/>
    <w:pPr>
      <w:spacing w:before="100" w:beforeAutospacing="1" w:after="100" w:afterAutospacing="1"/>
      <w:jc w:val="left"/>
    </w:pPr>
    <w:rPr>
      <w:rFonts w:ascii="Calibri" w:eastAsia="Times New Roman" w:hAnsi="Calibri"/>
      <w:b/>
      <w:bCs/>
      <w:sz w:val="12"/>
      <w:szCs w:val="12"/>
    </w:rPr>
  </w:style>
  <w:style w:type="paragraph" w:customStyle="1" w:styleId="xl559">
    <w:name w:val="xl559"/>
    <w:basedOn w:val="Normal"/>
    <w:pPr>
      <w:pBdr>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60">
    <w:name w:val="xl560"/>
    <w:basedOn w:val="Normal"/>
    <w:pPr>
      <w:pBdr>
        <w:lef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61">
    <w:name w:val="xl561"/>
    <w:basedOn w:val="Normal"/>
    <w:pPr>
      <w:spacing w:before="100" w:beforeAutospacing="1" w:after="100" w:afterAutospacing="1"/>
      <w:jc w:val="left"/>
    </w:pPr>
    <w:rPr>
      <w:rFonts w:eastAsia="Times New Roman"/>
      <w:b/>
      <w:bCs/>
      <w:color w:val="000000"/>
      <w:sz w:val="12"/>
      <w:szCs w:val="12"/>
    </w:rPr>
  </w:style>
  <w:style w:type="paragraph" w:customStyle="1" w:styleId="xl562">
    <w:name w:val="xl562"/>
    <w:basedOn w:val="Normal"/>
    <w:pPr>
      <w:spacing w:before="100" w:beforeAutospacing="1" w:after="100" w:afterAutospacing="1"/>
      <w:jc w:val="center"/>
    </w:pPr>
    <w:rPr>
      <w:rFonts w:eastAsia="Times New Roman"/>
      <w:color w:val="000000"/>
      <w:sz w:val="12"/>
      <w:szCs w:val="12"/>
    </w:rPr>
  </w:style>
  <w:style w:type="paragraph" w:customStyle="1" w:styleId="xl563">
    <w:name w:val="xl563"/>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sz w:val="12"/>
      <w:szCs w:val="12"/>
    </w:rPr>
  </w:style>
  <w:style w:type="paragraph" w:customStyle="1" w:styleId="xl564">
    <w:name w:val="xl564"/>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65">
    <w:name w:val="xl565"/>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color w:val="000000"/>
      <w:sz w:val="12"/>
      <w:szCs w:val="12"/>
    </w:rPr>
  </w:style>
  <w:style w:type="paragraph" w:customStyle="1" w:styleId="xl566">
    <w:name w:val="xl566"/>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67">
    <w:name w:val="xl567"/>
    <w:basedOn w:val="Normal"/>
    <w:pPr>
      <w:spacing w:before="100" w:beforeAutospacing="1" w:after="100" w:afterAutospacing="1"/>
      <w:jc w:val="left"/>
    </w:pPr>
    <w:rPr>
      <w:rFonts w:eastAsia="Times New Roman"/>
      <w:b/>
      <w:bCs/>
      <w:color w:val="000000"/>
      <w:sz w:val="12"/>
      <w:szCs w:val="12"/>
    </w:rPr>
  </w:style>
  <w:style w:type="paragraph" w:customStyle="1" w:styleId="xl568">
    <w:name w:val="xl568"/>
    <w:basedOn w:val="Normal"/>
    <w:pPr>
      <w:pBdr>
        <w:top w:val="single" w:sz="4" w:space="0" w:color="auto"/>
        <w:left w:val="single" w:sz="4" w:space="0" w:color="auto"/>
      </w:pBdr>
      <w:spacing w:before="100" w:beforeAutospacing="1" w:after="100" w:afterAutospacing="1"/>
      <w:jc w:val="right"/>
    </w:pPr>
    <w:rPr>
      <w:rFonts w:eastAsia="Times New Roman"/>
      <w:sz w:val="12"/>
      <w:szCs w:val="12"/>
    </w:rPr>
  </w:style>
  <w:style w:type="paragraph" w:customStyle="1" w:styleId="xl569">
    <w:name w:val="xl569"/>
    <w:basedOn w:val="Normal"/>
    <w:pPr>
      <w:pBdr>
        <w:left w:val="single" w:sz="4" w:space="0" w:color="auto"/>
      </w:pBdr>
      <w:spacing w:before="100" w:beforeAutospacing="1" w:after="100" w:afterAutospacing="1"/>
      <w:jc w:val="right"/>
    </w:pPr>
    <w:rPr>
      <w:rFonts w:eastAsia="Times New Roman"/>
      <w:sz w:val="12"/>
      <w:szCs w:val="12"/>
    </w:rPr>
  </w:style>
  <w:style w:type="paragraph" w:customStyle="1" w:styleId="xl570">
    <w:name w:val="xl570"/>
    <w:basedOn w:val="Normal"/>
    <w:pPr>
      <w:pBdr>
        <w:left w:val="single" w:sz="4" w:space="0" w:color="auto"/>
        <w:bottom w:val="single" w:sz="4" w:space="0" w:color="auto"/>
      </w:pBdr>
      <w:spacing w:before="100" w:beforeAutospacing="1" w:after="100" w:afterAutospacing="1"/>
      <w:jc w:val="right"/>
    </w:pPr>
    <w:rPr>
      <w:rFonts w:eastAsia="Times New Roman"/>
      <w:sz w:val="12"/>
      <w:szCs w:val="12"/>
    </w:rPr>
  </w:style>
  <w:style w:type="paragraph" w:customStyle="1" w:styleId="xl571">
    <w:name w:val="xl5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8"/>
      <w:szCs w:val="18"/>
    </w:rPr>
  </w:style>
  <w:style w:type="paragraph" w:customStyle="1" w:styleId="xl572">
    <w:name w:val="xl5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573">
    <w:name w:val="xl573"/>
    <w:basedOn w:val="Normal"/>
    <w:pPr>
      <w:spacing w:before="100" w:beforeAutospacing="1" w:after="100" w:afterAutospacing="1"/>
      <w:jc w:val="right"/>
    </w:pPr>
    <w:rPr>
      <w:rFonts w:eastAsia="Times New Roman"/>
      <w:color w:val="000000"/>
      <w:sz w:val="18"/>
      <w:szCs w:val="18"/>
    </w:rPr>
  </w:style>
  <w:style w:type="paragraph" w:customStyle="1" w:styleId="xl574">
    <w:name w:val="xl574"/>
    <w:basedOn w:val="Normal"/>
    <w:pPr>
      <w:spacing w:before="100" w:beforeAutospacing="1" w:after="100" w:afterAutospacing="1"/>
      <w:jc w:val="right"/>
    </w:pPr>
    <w:rPr>
      <w:rFonts w:eastAsia="Times New Roman"/>
      <w:color w:val="000000"/>
      <w:sz w:val="18"/>
      <w:szCs w:val="18"/>
    </w:rPr>
  </w:style>
  <w:style w:type="paragraph" w:customStyle="1" w:styleId="xl575">
    <w:name w:val="xl575"/>
    <w:basedOn w:val="Normal"/>
    <w:pPr>
      <w:spacing w:before="100" w:beforeAutospacing="1" w:after="100" w:afterAutospacing="1"/>
      <w:jc w:val="left"/>
    </w:pPr>
    <w:rPr>
      <w:rFonts w:ascii="Calibri" w:eastAsia="Times New Roman" w:hAnsi="Calibri"/>
      <w:sz w:val="18"/>
      <w:szCs w:val="18"/>
    </w:rPr>
  </w:style>
  <w:style w:type="paragraph" w:customStyle="1" w:styleId="xl576">
    <w:name w:val="xl576"/>
    <w:basedOn w:val="Normal"/>
    <w:pPr>
      <w:spacing w:before="100" w:beforeAutospacing="1" w:after="100" w:afterAutospacing="1"/>
      <w:jc w:val="left"/>
    </w:pPr>
    <w:rPr>
      <w:rFonts w:eastAsia="Times New Roman"/>
      <w:color w:val="FF0000"/>
      <w:sz w:val="18"/>
      <w:szCs w:val="18"/>
    </w:rPr>
  </w:style>
  <w:style w:type="paragraph" w:customStyle="1" w:styleId="xl577">
    <w:name w:val="xl577"/>
    <w:basedOn w:val="Normal"/>
    <w:pPr>
      <w:spacing w:before="100" w:beforeAutospacing="1" w:after="100" w:afterAutospacing="1"/>
      <w:jc w:val="left"/>
    </w:pPr>
    <w:rPr>
      <w:rFonts w:ascii="Calibri" w:eastAsia="Times New Roman" w:hAnsi="Calibri"/>
      <w:color w:val="FF0000"/>
      <w:sz w:val="18"/>
      <w:szCs w:val="18"/>
    </w:rPr>
  </w:style>
  <w:style w:type="paragraph" w:customStyle="1" w:styleId="xl578">
    <w:name w:val="xl578"/>
    <w:basedOn w:val="Normal"/>
    <w:pPr>
      <w:spacing w:before="100" w:beforeAutospacing="1" w:after="100" w:afterAutospacing="1"/>
      <w:jc w:val="right"/>
    </w:pPr>
    <w:rPr>
      <w:rFonts w:eastAsia="Times New Roman"/>
      <w:sz w:val="18"/>
      <w:szCs w:val="18"/>
    </w:rPr>
  </w:style>
  <w:style w:type="paragraph" w:customStyle="1" w:styleId="xl579">
    <w:name w:val="xl579"/>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80">
    <w:name w:val="xl5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rPr>
  </w:style>
  <w:style w:type="paragraph" w:customStyle="1" w:styleId="xl581">
    <w:name w:val="xl581"/>
    <w:basedOn w:val="Normal"/>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582">
    <w:name w:val="xl582"/>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83">
    <w:name w:val="xl583"/>
    <w:basedOn w:val="Normal"/>
    <w:pPr>
      <w:spacing w:before="100" w:beforeAutospacing="1" w:after="100" w:afterAutospacing="1"/>
      <w:jc w:val="right"/>
    </w:pPr>
    <w:rPr>
      <w:rFonts w:eastAsia="Times New Roman"/>
      <w:sz w:val="18"/>
      <w:szCs w:val="18"/>
    </w:rPr>
  </w:style>
  <w:style w:type="paragraph" w:customStyle="1" w:styleId="xl584">
    <w:name w:val="xl584"/>
    <w:basedOn w:val="Normal"/>
    <w:pPr>
      <w:spacing w:before="100" w:beforeAutospacing="1" w:after="100" w:afterAutospacing="1"/>
      <w:jc w:val="left"/>
    </w:pPr>
    <w:rPr>
      <w:rFonts w:eastAsia="Times New Roman"/>
      <w:color w:val="000000"/>
      <w:sz w:val="18"/>
      <w:szCs w:val="18"/>
    </w:rPr>
  </w:style>
  <w:style w:type="paragraph" w:customStyle="1" w:styleId="xl585">
    <w:name w:val="xl585"/>
    <w:basedOn w:val="Normal"/>
    <w:pPr>
      <w:spacing w:before="100" w:beforeAutospacing="1" w:after="100" w:afterAutospacing="1"/>
      <w:jc w:val="left"/>
    </w:pPr>
    <w:rPr>
      <w:rFonts w:eastAsia="Times New Roman"/>
      <w:sz w:val="18"/>
      <w:szCs w:val="18"/>
    </w:rPr>
  </w:style>
  <w:style w:type="paragraph" w:customStyle="1" w:styleId="xl586">
    <w:name w:val="xl586"/>
    <w:basedOn w:val="Normal"/>
    <w:pPr>
      <w:spacing w:before="100" w:beforeAutospacing="1" w:after="100" w:afterAutospacing="1"/>
      <w:jc w:val="left"/>
    </w:pPr>
    <w:rPr>
      <w:rFonts w:eastAsia="Times New Roman"/>
      <w:color w:val="FF0000"/>
      <w:sz w:val="18"/>
      <w:szCs w:val="18"/>
    </w:rPr>
  </w:style>
  <w:style w:type="paragraph" w:customStyle="1" w:styleId="xl587">
    <w:name w:val="xl587"/>
    <w:basedOn w:val="Normal"/>
    <w:pPr>
      <w:spacing w:before="100" w:beforeAutospacing="1" w:after="100" w:afterAutospacing="1"/>
      <w:jc w:val="left"/>
    </w:pPr>
    <w:rPr>
      <w:rFonts w:eastAsia="Times New Roman"/>
      <w:i/>
      <w:iCs/>
      <w:color w:val="000000"/>
      <w:sz w:val="18"/>
      <w:szCs w:val="18"/>
    </w:rPr>
  </w:style>
  <w:style w:type="paragraph" w:customStyle="1" w:styleId="xl588">
    <w:name w:val="xl588"/>
    <w:basedOn w:val="Normal"/>
    <w:pPr>
      <w:pBdr>
        <w:top w:val="single" w:sz="4" w:space="0" w:color="auto"/>
      </w:pBdr>
      <w:spacing w:before="100" w:beforeAutospacing="1" w:after="100" w:afterAutospacing="1"/>
      <w:jc w:val="right"/>
    </w:pPr>
    <w:rPr>
      <w:rFonts w:eastAsia="Times New Roman"/>
      <w:color w:val="000000"/>
      <w:sz w:val="12"/>
      <w:szCs w:val="12"/>
    </w:rPr>
  </w:style>
  <w:style w:type="paragraph" w:customStyle="1" w:styleId="xl589">
    <w:name w:val="xl589"/>
    <w:basedOn w:val="Normal"/>
    <w:pPr>
      <w:pBdr>
        <w:top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90">
    <w:name w:val="xl590"/>
    <w:basedOn w:val="Normal"/>
    <w:pPr>
      <w:spacing w:before="100" w:beforeAutospacing="1" w:after="100" w:afterAutospacing="1"/>
      <w:jc w:val="right"/>
    </w:pPr>
    <w:rPr>
      <w:rFonts w:eastAsia="Times New Roman"/>
      <w:color w:val="000000"/>
      <w:sz w:val="12"/>
      <w:szCs w:val="12"/>
    </w:rPr>
  </w:style>
  <w:style w:type="paragraph" w:customStyle="1" w:styleId="xl591">
    <w:name w:val="xl591"/>
    <w:basedOn w:val="Normal"/>
    <w:pPr>
      <w:pBdr>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92">
    <w:name w:val="xl592"/>
    <w:basedOn w:val="Normal"/>
    <w:pPr>
      <w:pBdr>
        <w:bottom w:val="single" w:sz="4" w:space="0" w:color="auto"/>
      </w:pBdr>
      <w:spacing w:before="100" w:beforeAutospacing="1" w:after="100" w:afterAutospacing="1"/>
      <w:jc w:val="right"/>
    </w:pPr>
    <w:rPr>
      <w:rFonts w:eastAsia="Times New Roman"/>
      <w:color w:val="000000"/>
      <w:sz w:val="12"/>
      <w:szCs w:val="12"/>
    </w:rPr>
  </w:style>
  <w:style w:type="paragraph" w:customStyle="1" w:styleId="xl593">
    <w:name w:val="xl593"/>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94">
    <w:name w:val="xl594"/>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95">
    <w:name w:val="xl595"/>
    <w:basedOn w:val="Normal"/>
    <w:pPr>
      <w:spacing w:before="100" w:beforeAutospacing="1" w:after="100" w:afterAutospacing="1"/>
      <w:jc w:val="right"/>
    </w:pPr>
    <w:rPr>
      <w:rFonts w:eastAsia="Times New Roman"/>
      <w:sz w:val="18"/>
      <w:szCs w:val="18"/>
    </w:rPr>
  </w:style>
  <w:style w:type="paragraph" w:customStyle="1" w:styleId="xl596">
    <w:name w:val="xl5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 w:val="12"/>
      <w:szCs w:val="12"/>
    </w:rPr>
  </w:style>
  <w:style w:type="paragraph" w:customStyle="1" w:styleId="xl597">
    <w:name w:val="xl5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olor w:val="000000"/>
      <w:sz w:val="12"/>
      <w:szCs w:val="12"/>
    </w:rPr>
  </w:style>
  <w:style w:type="paragraph" w:customStyle="1" w:styleId="xl598">
    <w:name w:val="xl5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2"/>
      <w:szCs w:val="12"/>
    </w:rPr>
  </w:style>
  <w:style w:type="paragraph" w:customStyle="1" w:styleId="xl599">
    <w:name w:val="xl5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600">
    <w:name w:val="xl600"/>
    <w:basedOn w:val="Normal"/>
    <w:pPr>
      <w:pBdr>
        <w:bottom w:val="single" w:sz="4" w:space="0" w:color="auto"/>
      </w:pBdr>
      <w:spacing w:before="100" w:beforeAutospacing="1" w:after="100" w:afterAutospacing="1"/>
      <w:jc w:val="left"/>
    </w:pPr>
    <w:rPr>
      <w:rFonts w:eastAsia="Times New Roman"/>
      <w:color w:val="000000"/>
      <w:sz w:val="18"/>
      <w:szCs w:val="18"/>
    </w:rPr>
  </w:style>
  <w:style w:type="paragraph" w:customStyle="1" w:styleId="xl601">
    <w:name w:val="xl601"/>
    <w:basedOn w:val="Normal"/>
    <w:pPr>
      <w:pBdr>
        <w:bottom w:val="single" w:sz="4" w:space="0" w:color="auto"/>
      </w:pBdr>
      <w:spacing w:before="100" w:beforeAutospacing="1" w:after="100" w:afterAutospacing="1"/>
      <w:jc w:val="center"/>
    </w:pPr>
    <w:rPr>
      <w:rFonts w:eastAsia="Times New Roman"/>
      <w:b/>
      <w:bCs/>
      <w:sz w:val="18"/>
      <w:szCs w:val="18"/>
    </w:rPr>
  </w:style>
  <w:style w:type="paragraph" w:customStyle="1" w:styleId="xl602">
    <w:name w:val="xl602"/>
    <w:basedOn w:val="Normal"/>
    <w:pPr>
      <w:pBdr>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603">
    <w:name w:val="xl603"/>
    <w:basedOn w:val="Normal"/>
    <w:pPr>
      <w:pBdr>
        <w:top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604">
    <w:name w:val="xl604"/>
    <w:basedOn w:val="Normal"/>
    <w:pPr>
      <w:pBdr>
        <w:right w:val="single" w:sz="4" w:space="0" w:color="auto"/>
      </w:pBdr>
      <w:spacing w:before="100" w:beforeAutospacing="1" w:after="100" w:afterAutospacing="1"/>
      <w:jc w:val="left"/>
    </w:pPr>
    <w:rPr>
      <w:rFonts w:eastAsia="Times New Roman"/>
      <w:color w:val="000000"/>
      <w:sz w:val="12"/>
      <w:szCs w:val="12"/>
    </w:rPr>
  </w:style>
  <w:style w:type="paragraph" w:customStyle="1" w:styleId="xl605">
    <w:name w:val="xl605"/>
    <w:basedOn w:val="Normal"/>
    <w:pPr>
      <w:pBdr>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606">
    <w:name w:val="xl606"/>
    <w:basedOn w:val="Normal"/>
    <w:pPr>
      <w:pBdr>
        <w:left w:val="single" w:sz="4" w:space="0" w:color="auto"/>
        <w:bottom w:val="single" w:sz="4" w:space="0" w:color="auto"/>
      </w:pBdr>
      <w:spacing w:before="100" w:beforeAutospacing="1" w:after="100" w:afterAutospacing="1"/>
      <w:jc w:val="right"/>
    </w:pPr>
    <w:rPr>
      <w:rFonts w:eastAsia="Times New Roman"/>
      <w:sz w:val="12"/>
      <w:szCs w:val="12"/>
    </w:rPr>
  </w:style>
  <w:style w:type="paragraph" w:customStyle="1" w:styleId="xl607">
    <w:name w:val="xl607"/>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608">
    <w:name w:val="xl608"/>
    <w:basedOn w:val="Normal"/>
    <w:pPr>
      <w:pBdr>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609">
    <w:name w:val="xl609"/>
    <w:basedOn w:val="Normal"/>
    <w:pPr>
      <w:pBdr>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610">
    <w:name w:val="xl610"/>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611">
    <w:name w:val="xl611"/>
    <w:basedOn w:val="Normal"/>
    <w:pPr>
      <w:spacing w:before="100" w:beforeAutospacing="1" w:after="100" w:afterAutospacing="1"/>
      <w:jc w:val="left"/>
    </w:pPr>
    <w:rPr>
      <w:rFonts w:ascii="Calibri" w:eastAsia="Times New Roman" w:hAnsi="Calibri"/>
      <w:color w:val="1F497D"/>
      <w:sz w:val="22"/>
    </w:rPr>
  </w:style>
  <w:style w:type="paragraph" w:customStyle="1" w:styleId="xl612">
    <w:name w:val="xl612"/>
    <w:basedOn w:val="Normal"/>
    <w:pPr>
      <w:pBdr>
        <w:bottom w:val="single" w:sz="4" w:space="0" w:color="auto"/>
      </w:pBdr>
      <w:spacing w:before="100" w:beforeAutospacing="1" w:after="100" w:afterAutospacing="1"/>
      <w:jc w:val="left"/>
    </w:pPr>
    <w:rPr>
      <w:rFonts w:eastAsia="Times New Roman"/>
      <w:b/>
      <w:bCs/>
      <w:sz w:val="18"/>
      <w:szCs w:val="18"/>
    </w:rPr>
  </w:style>
  <w:style w:type="paragraph" w:customStyle="1" w:styleId="xl613">
    <w:name w:val="xl613"/>
    <w:basedOn w:val="Normal"/>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000000"/>
      <w:sz w:val="12"/>
      <w:szCs w:val="12"/>
    </w:rPr>
  </w:style>
  <w:style w:type="paragraph" w:customStyle="1" w:styleId="xl614">
    <w:name w:val="xl614"/>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615">
    <w:name w:val="xl615"/>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616">
    <w:name w:val="xl616"/>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617">
    <w:name w:val="xl617"/>
    <w:basedOn w:val="Normal"/>
    <w:pPr>
      <w:spacing w:before="100" w:beforeAutospacing="1" w:after="100" w:afterAutospacing="1"/>
      <w:jc w:val="right"/>
    </w:pPr>
    <w:rPr>
      <w:rFonts w:eastAsia="Times New Roman"/>
      <w:color w:val="000000"/>
      <w:sz w:val="18"/>
      <w:szCs w:val="18"/>
    </w:rPr>
  </w:style>
  <w:style w:type="paragraph" w:customStyle="1" w:styleId="xl618">
    <w:name w:val="xl618"/>
    <w:basedOn w:val="Normal"/>
    <w:pPr>
      <w:pBdr>
        <w:bottom w:val="single" w:sz="8" w:space="0" w:color="auto"/>
      </w:pBdr>
      <w:spacing w:before="100" w:beforeAutospacing="1" w:after="100" w:afterAutospacing="1"/>
      <w:jc w:val="left"/>
    </w:pPr>
    <w:rPr>
      <w:rFonts w:eastAsia="Times New Roman"/>
      <w:color w:val="000000"/>
      <w:sz w:val="16"/>
      <w:szCs w:val="16"/>
    </w:rPr>
  </w:style>
  <w:style w:type="paragraph" w:customStyle="1" w:styleId="xl619">
    <w:name w:val="xl619"/>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620">
    <w:name w:val="xl620"/>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621">
    <w:name w:val="xl621"/>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622">
    <w:name w:val="xl622"/>
    <w:basedOn w:val="Normal"/>
    <w:pPr>
      <w:spacing w:before="100" w:beforeAutospacing="1" w:after="100" w:afterAutospacing="1"/>
      <w:jc w:val="right"/>
    </w:pPr>
    <w:rPr>
      <w:rFonts w:eastAsia="Times New Roman"/>
      <w:color w:val="000000"/>
      <w:sz w:val="18"/>
      <w:szCs w:val="18"/>
    </w:rPr>
  </w:style>
  <w:style w:type="paragraph" w:customStyle="1" w:styleId="xl623">
    <w:name w:val="xl623"/>
    <w:basedOn w:val="Normal"/>
    <w:pPr>
      <w:pBdr>
        <w:top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624">
    <w:name w:val="xl624"/>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625">
    <w:name w:val="xl625"/>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626">
    <w:name w:val="xl626"/>
    <w:basedOn w:val="Normal"/>
    <w:pPr>
      <w:pBdr>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627">
    <w:name w:val="xl627"/>
    <w:basedOn w:val="Normal"/>
    <w:pPr>
      <w:pBdr>
        <w:bottom w:val="single" w:sz="8" w:space="0" w:color="000000"/>
      </w:pBdr>
      <w:spacing w:before="100" w:beforeAutospacing="1" w:after="100" w:afterAutospacing="1"/>
      <w:jc w:val="left"/>
    </w:pPr>
    <w:rPr>
      <w:rFonts w:ascii="Calibri" w:eastAsia="Times New Roman" w:hAnsi="Calibri"/>
      <w:sz w:val="18"/>
      <w:szCs w:val="18"/>
    </w:rPr>
  </w:style>
  <w:style w:type="paragraph" w:customStyle="1" w:styleId="xl628">
    <w:name w:val="xl628"/>
    <w:basedOn w:val="Normal"/>
    <w:pPr>
      <w:spacing w:before="100" w:beforeAutospacing="1" w:after="100" w:afterAutospacing="1"/>
      <w:jc w:val="left"/>
    </w:pPr>
    <w:rPr>
      <w:rFonts w:eastAsia="Times New Roman"/>
      <w:sz w:val="18"/>
      <w:szCs w:val="18"/>
    </w:rPr>
  </w:style>
  <w:style w:type="paragraph" w:customStyle="1" w:styleId="xl629">
    <w:name w:val="xl629"/>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630">
    <w:name w:val="xl630"/>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631">
    <w:name w:val="xl631"/>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632">
    <w:name w:val="xl632"/>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633">
    <w:name w:val="xl633"/>
    <w:basedOn w:val="Normal"/>
    <w:pPr>
      <w:pBdr>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634">
    <w:name w:val="xl634"/>
    <w:basedOn w:val="Normal"/>
    <w:pPr>
      <w:pBdr>
        <w:bottom w:val="single" w:sz="8" w:space="0" w:color="000000"/>
      </w:pBdr>
      <w:spacing w:before="100" w:beforeAutospacing="1" w:after="100" w:afterAutospacing="1"/>
      <w:jc w:val="right"/>
    </w:pPr>
    <w:rPr>
      <w:rFonts w:ascii="Calibri" w:eastAsia="Times New Roman" w:hAnsi="Calibri"/>
      <w:color w:val="000000"/>
      <w:sz w:val="18"/>
      <w:szCs w:val="18"/>
    </w:rPr>
  </w:style>
  <w:style w:type="paragraph" w:customStyle="1" w:styleId="xl635">
    <w:name w:val="xl635"/>
    <w:basedOn w:val="Normal"/>
    <w:pPr>
      <w:pBdr>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636">
    <w:name w:val="xl636"/>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637">
    <w:name w:val="xl637"/>
    <w:basedOn w:val="Normal"/>
    <w:pPr>
      <w:pBdr>
        <w:top w:val="single" w:sz="8" w:space="0" w:color="auto"/>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638">
    <w:name w:val="xl638"/>
    <w:basedOn w:val="Normal"/>
    <w:pPr>
      <w:pBdr>
        <w:top w:val="single" w:sz="8" w:space="0" w:color="auto"/>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639">
    <w:name w:val="xl639"/>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640">
    <w:name w:val="xl640"/>
    <w:basedOn w:val="Normal"/>
    <w:pPr>
      <w:pBdr>
        <w:top w:val="single" w:sz="8" w:space="0" w:color="auto"/>
        <w:right w:val="single" w:sz="8" w:space="0" w:color="auto"/>
      </w:pBdr>
      <w:spacing w:before="100" w:beforeAutospacing="1" w:after="100" w:afterAutospacing="1"/>
      <w:jc w:val="left"/>
    </w:pPr>
    <w:rPr>
      <w:rFonts w:eastAsia="Times New Roman"/>
      <w:color w:val="000000"/>
      <w:sz w:val="18"/>
      <w:szCs w:val="18"/>
    </w:rPr>
  </w:style>
  <w:style w:type="paragraph" w:customStyle="1" w:styleId="xl641">
    <w:name w:val="xl641"/>
    <w:basedOn w:val="Normal"/>
    <w:pPr>
      <w:pBdr>
        <w:top w:val="single" w:sz="8" w:space="0" w:color="000000"/>
      </w:pBdr>
      <w:spacing w:before="100" w:beforeAutospacing="1" w:after="100" w:afterAutospacing="1"/>
      <w:jc w:val="left"/>
    </w:pPr>
    <w:rPr>
      <w:rFonts w:eastAsia="Times New Roman"/>
      <w:color w:val="000000"/>
      <w:sz w:val="18"/>
      <w:szCs w:val="18"/>
    </w:rPr>
  </w:style>
  <w:style w:type="paragraph" w:customStyle="1" w:styleId="xl642">
    <w:name w:val="xl642"/>
    <w:basedOn w:val="Normal"/>
    <w:pPr>
      <w:spacing w:before="100" w:beforeAutospacing="1" w:after="100" w:afterAutospacing="1"/>
      <w:jc w:val="left"/>
    </w:pPr>
    <w:rPr>
      <w:rFonts w:eastAsia="Times New Roman"/>
      <w:color w:val="000000"/>
      <w:sz w:val="18"/>
      <w:szCs w:val="18"/>
    </w:rPr>
  </w:style>
  <w:style w:type="paragraph" w:customStyle="1" w:styleId="xl643">
    <w:name w:val="xl643"/>
    <w:basedOn w:val="Normal"/>
    <w:pPr>
      <w:spacing w:before="100" w:beforeAutospacing="1" w:after="100" w:afterAutospacing="1"/>
      <w:jc w:val="left"/>
    </w:pPr>
    <w:rPr>
      <w:rFonts w:eastAsia="Times New Roman"/>
      <w:color w:val="000000"/>
      <w:sz w:val="18"/>
      <w:szCs w:val="18"/>
    </w:rPr>
  </w:style>
  <w:style w:type="paragraph" w:customStyle="1" w:styleId="xl644">
    <w:name w:val="xl644"/>
    <w:basedOn w:val="Normal"/>
    <w:pPr>
      <w:pBdr>
        <w:top w:val="single" w:sz="8" w:space="0" w:color="auto"/>
        <w:left w:val="single" w:sz="4" w:space="0" w:color="auto"/>
        <w:right w:val="single" w:sz="4" w:space="0" w:color="auto"/>
      </w:pBdr>
      <w:spacing w:before="100" w:beforeAutospacing="1" w:after="100" w:afterAutospacing="1"/>
      <w:jc w:val="left"/>
    </w:pPr>
    <w:rPr>
      <w:rFonts w:eastAsia="Times New Roman"/>
      <w:sz w:val="18"/>
      <w:szCs w:val="18"/>
    </w:rPr>
  </w:style>
  <w:style w:type="paragraph" w:customStyle="1" w:styleId="xl645">
    <w:name w:val="xl645"/>
    <w:basedOn w:val="Normal"/>
    <w:pPr>
      <w:pBdr>
        <w:left w:val="single" w:sz="4" w:space="0" w:color="auto"/>
        <w:bottom w:val="single" w:sz="8" w:space="0" w:color="auto"/>
        <w:right w:val="single" w:sz="4" w:space="0" w:color="auto"/>
      </w:pBdr>
      <w:spacing w:before="100" w:beforeAutospacing="1" w:after="100" w:afterAutospacing="1"/>
      <w:jc w:val="left"/>
    </w:pPr>
    <w:rPr>
      <w:rFonts w:eastAsia="Times New Roman"/>
      <w:i/>
      <w:iCs/>
      <w:sz w:val="18"/>
      <w:szCs w:val="18"/>
    </w:rPr>
  </w:style>
  <w:style w:type="paragraph" w:customStyle="1" w:styleId="xl646">
    <w:name w:val="xl646"/>
    <w:basedOn w:val="Normal"/>
    <w:pPr>
      <w:pBdr>
        <w:left w:val="single" w:sz="4"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647">
    <w:name w:val="xl647"/>
    <w:basedOn w:val="Normal"/>
    <w:pPr>
      <w:pBdr>
        <w:left w:val="single" w:sz="4" w:space="0" w:color="auto"/>
        <w:bottom w:val="single" w:sz="8"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648">
    <w:name w:val="xl648"/>
    <w:basedOn w:val="Normal"/>
    <w:pPr>
      <w:pBdr>
        <w:left w:val="single" w:sz="4" w:space="0" w:color="auto"/>
        <w:right w:val="single" w:sz="4" w:space="0" w:color="auto"/>
      </w:pBdr>
      <w:spacing w:before="100" w:beforeAutospacing="1" w:after="100" w:afterAutospacing="1"/>
      <w:jc w:val="right"/>
    </w:pPr>
    <w:rPr>
      <w:rFonts w:eastAsia="Times New Roman"/>
      <w:szCs w:val="24"/>
    </w:rPr>
  </w:style>
  <w:style w:type="paragraph" w:customStyle="1" w:styleId="xl649">
    <w:name w:val="xl649"/>
    <w:basedOn w:val="Normal"/>
    <w:pPr>
      <w:pBdr>
        <w:left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650">
    <w:name w:val="xl650"/>
    <w:basedOn w:val="Normal"/>
    <w:pPr>
      <w:pBdr>
        <w:top w:val="single" w:sz="8" w:space="0" w:color="auto"/>
        <w:left w:val="single" w:sz="4" w:space="0" w:color="auto"/>
      </w:pBdr>
      <w:spacing w:before="100" w:beforeAutospacing="1" w:after="100" w:afterAutospacing="1"/>
      <w:jc w:val="left"/>
    </w:pPr>
    <w:rPr>
      <w:rFonts w:eastAsia="Times New Roman"/>
      <w:color w:val="000000"/>
      <w:sz w:val="18"/>
      <w:szCs w:val="18"/>
    </w:rPr>
  </w:style>
  <w:style w:type="paragraph" w:customStyle="1" w:styleId="xl651">
    <w:name w:val="xl651"/>
    <w:basedOn w:val="Normal"/>
    <w:pPr>
      <w:pBdr>
        <w:left w:val="single" w:sz="4" w:space="0" w:color="auto"/>
        <w:bottom w:val="single" w:sz="8" w:space="0" w:color="auto"/>
      </w:pBdr>
      <w:spacing w:before="100" w:beforeAutospacing="1" w:after="100" w:afterAutospacing="1"/>
      <w:jc w:val="left"/>
    </w:pPr>
    <w:rPr>
      <w:rFonts w:eastAsia="Times New Roman"/>
      <w:color w:val="000000"/>
      <w:sz w:val="18"/>
      <w:szCs w:val="18"/>
    </w:rPr>
  </w:style>
  <w:style w:type="paragraph" w:customStyle="1" w:styleId="xl652">
    <w:name w:val="xl652"/>
    <w:basedOn w:val="Normal"/>
    <w:pPr>
      <w:pBdr>
        <w:left w:val="single" w:sz="4" w:space="0" w:color="auto"/>
      </w:pBdr>
      <w:spacing w:before="100" w:beforeAutospacing="1" w:after="100" w:afterAutospacing="1"/>
      <w:jc w:val="right"/>
    </w:pPr>
    <w:rPr>
      <w:rFonts w:eastAsia="Times New Roman"/>
      <w:color w:val="000000"/>
      <w:sz w:val="18"/>
      <w:szCs w:val="18"/>
    </w:rPr>
  </w:style>
  <w:style w:type="paragraph" w:customStyle="1" w:styleId="xl653">
    <w:name w:val="xl653"/>
    <w:basedOn w:val="Normal"/>
    <w:pPr>
      <w:pBdr>
        <w:top w:val="single" w:sz="8" w:space="0" w:color="auto"/>
        <w:left w:val="single" w:sz="4" w:space="0" w:color="auto"/>
      </w:pBdr>
      <w:spacing w:before="100" w:beforeAutospacing="1" w:after="100" w:afterAutospacing="1"/>
      <w:jc w:val="left"/>
    </w:pPr>
    <w:rPr>
      <w:rFonts w:eastAsia="Times New Roman"/>
      <w:sz w:val="18"/>
      <w:szCs w:val="18"/>
    </w:rPr>
  </w:style>
  <w:style w:type="paragraph" w:customStyle="1" w:styleId="xl654">
    <w:name w:val="xl654"/>
    <w:basedOn w:val="Normal"/>
    <w:pPr>
      <w:pBdr>
        <w:left w:val="single" w:sz="4" w:space="0" w:color="auto"/>
        <w:bottom w:val="single" w:sz="8" w:space="0" w:color="auto"/>
      </w:pBdr>
      <w:spacing w:before="100" w:beforeAutospacing="1" w:after="100" w:afterAutospacing="1"/>
      <w:jc w:val="left"/>
    </w:pPr>
    <w:rPr>
      <w:rFonts w:eastAsia="Times New Roman"/>
      <w:i/>
      <w:iCs/>
      <w:sz w:val="18"/>
      <w:szCs w:val="18"/>
    </w:rPr>
  </w:style>
  <w:style w:type="paragraph" w:customStyle="1" w:styleId="xl655">
    <w:name w:val="xl655"/>
    <w:basedOn w:val="Normal"/>
    <w:pPr>
      <w:pBdr>
        <w:left w:val="single" w:sz="4" w:space="0" w:color="auto"/>
      </w:pBdr>
      <w:spacing w:before="100" w:beforeAutospacing="1" w:after="100" w:afterAutospacing="1"/>
      <w:jc w:val="left"/>
    </w:pPr>
    <w:rPr>
      <w:rFonts w:eastAsia="Times New Roman"/>
      <w:color w:val="000000"/>
      <w:sz w:val="18"/>
      <w:szCs w:val="18"/>
    </w:rPr>
  </w:style>
  <w:style w:type="paragraph" w:customStyle="1" w:styleId="xl656">
    <w:name w:val="xl656"/>
    <w:basedOn w:val="Normal"/>
    <w:pPr>
      <w:pBdr>
        <w:left w:val="single" w:sz="4" w:space="0" w:color="auto"/>
        <w:bottom w:val="single" w:sz="8" w:space="0" w:color="auto"/>
      </w:pBdr>
      <w:shd w:val="clear" w:color="auto" w:fill="FFFF00"/>
      <w:spacing w:before="100" w:beforeAutospacing="1" w:after="100" w:afterAutospacing="1"/>
      <w:jc w:val="left"/>
    </w:pPr>
    <w:rPr>
      <w:rFonts w:eastAsia="Times New Roman"/>
      <w:color w:val="000000"/>
      <w:sz w:val="18"/>
      <w:szCs w:val="18"/>
    </w:rPr>
  </w:style>
  <w:style w:type="paragraph" w:customStyle="1" w:styleId="xl657">
    <w:name w:val="xl657"/>
    <w:basedOn w:val="Normal"/>
    <w:pPr>
      <w:pBdr>
        <w:top w:val="single" w:sz="8" w:space="0" w:color="auto"/>
        <w:left w:val="single" w:sz="4"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658">
    <w:name w:val="xl658"/>
    <w:basedOn w:val="Normal"/>
    <w:pPr>
      <w:pBdr>
        <w:left w:val="single" w:sz="4" w:space="0" w:color="auto"/>
        <w:bottom w:val="single" w:sz="8"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659">
    <w:name w:val="xl659"/>
    <w:basedOn w:val="Normal"/>
    <w:pPr>
      <w:pBdr>
        <w:left w:val="single" w:sz="4" w:space="0" w:color="auto"/>
        <w:bottom w:val="single" w:sz="8" w:space="0" w:color="auto"/>
      </w:pBdr>
      <w:spacing w:before="100" w:beforeAutospacing="1" w:after="100" w:afterAutospacing="1"/>
      <w:jc w:val="right"/>
    </w:pPr>
    <w:rPr>
      <w:rFonts w:eastAsia="Times New Roman"/>
      <w:color w:val="000000"/>
      <w:sz w:val="18"/>
      <w:szCs w:val="18"/>
    </w:rPr>
  </w:style>
  <w:style w:type="paragraph" w:customStyle="1" w:styleId="xl660">
    <w:name w:val="xl660"/>
    <w:basedOn w:val="Normal"/>
    <w:pPr>
      <w:pBdr>
        <w:top w:val="single" w:sz="8" w:space="0" w:color="000000"/>
        <w:left w:val="single" w:sz="4" w:space="0" w:color="auto"/>
      </w:pBdr>
      <w:spacing w:before="100" w:beforeAutospacing="1" w:after="100" w:afterAutospacing="1"/>
      <w:jc w:val="left"/>
    </w:pPr>
    <w:rPr>
      <w:rFonts w:eastAsia="Times New Roman"/>
      <w:sz w:val="18"/>
      <w:szCs w:val="18"/>
    </w:rPr>
  </w:style>
  <w:style w:type="paragraph" w:customStyle="1" w:styleId="xl661">
    <w:name w:val="xl661"/>
    <w:basedOn w:val="Normal"/>
    <w:pPr>
      <w:pBdr>
        <w:left w:val="single" w:sz="4" w:space="0" w:color="auto"/>
        <w:bottom w:val="single" w:sz="8" w:space="0" w:color="000000"/>
      </w:pBdr>
      <w:spacing w:before="100" w:beforeAutospacing="1" w:after="100" w:afterAutospacing="1"/>
      <w:jc w:val="left"/>
    </w:pPr>
    <w:rPr>
      <w:rFonts w:eastAsia="Times New Roman"/>
      <w:i/>
      <w:iCs/>
      <w:sz w:val="18"/>
      <w:szCs w:val="18"/>
    </w:rPr>
  </w:style>
  <w:style w:type="paragraph" w:customStyle="1" w:styleId="xl662">
    <w:name w:val="xl662"/>
    <w:basedOn w:val="Normal"/>
    <w:pPr>
      <w:pBdr>
        <w:top w:val="single" w:sz="8" w:space="0" w:color="000000"/>
        <w:left w:val="single" w:sz="4" w:space="0" w:color="auto"/>
      </w:pBdr>
      <w:spacing w:before="100" w:beforeAutospacing="1" w:after="100" w:afterAutospacing="1"/>
      <w:jc w:val="left"/>
    </w:pPr>
    <w:rPr>
      <w:rFonts w:eastAsia="Times New Roman"/>
      <w:color w:val="000000"/>
      <w:sz w:val="18"/>
      <w:szCs w:val="18"/>
    </w:rPr>
  </w:style>
  <w:style w:type="paragraph" w:customStyle="1" w:styleId="xl663">
    <w:name w:val="xl663"/>
    <w:basedOn w:val="Normal"/>
    <w:pPr>
      <w:pBdr>
        <w:left w:val="single" w:sz="4" w:space="0" w:color="auto"/>
        <w:bottom w:val="single" w:sz="8" w:space="0" w:color="000000"/>
      </w:pBdr>
      <w:spacing w:before="100" w:beforeAutospacing="1" w:after="100" w:afterAutospacing="1"/>
      <w:jc w:val="left"/>
    </w:pPr>
    <w:rPr>
      <w:rFonts w:eastAsia="Times New Roman"/>
      <w:color w:val="000000"/>
      <w:sz w:val="18"/>
      <w:szCs w:val="18"/>
    </w:rPr>
  </w:style>
  <w:style w:type="paragraph" w:customStyle="1" w:styleId="xl664">
    <w:name w:val="xl664"/>
    <w:basedOn w:val="Normal"/>
    <w:pPr>
      <w:pBdr>
        <w:left w:val="single" w:sz="4" w:space="0" w:color="auto"/>
      </w:pBdr>
      <w:spacing w:before="100" w:beforeAutospacing="1" w:after="100" w:afterAutospacing="1"/>
      <w:jc w:val="right"/>
    </w:pPr>
    <w:rPr>
      <w:rFonts w:eastAsia="Times New Roman"/>
      <w:color w:val="000000"/>
      <w:sz w:val="18"/>
      <w:szCs w:val="18"/>
    </w:rPr>
  </w:style>
  <w:style w:type="paragraph" w:customStyle="1" w:styleId="xl665">
    <w:name w:val="xl665"/>
    <w:basedOn w:val="Normal"/>
    <w:pPr>
      <w:pBdr>
        <w:top w:val="single" w:sz="8" w:space="0" w:color="000000"/>
        <w:left w:val="single" w:sz="4" w:space="0" w:color="auto"/>
        <w:right w:val="single" w:sz="4" w:space="0" w:color="auto"/>
      </w:pBdr>
      <w:spacing w:before="100" w:beforeAutospacing="1" w:after="100" w:afterAutospacing="1"/>
      <w:jc w:val="left"/>
    </w:pPr>
    <w:rPr>
      <w:rFonts w:eastAsia="Times New Roman"/>
      <w:sz w:val="18"/>
      <w:szCs w:val="18"/>
    </w:rPr>
  </w:style>
  <w:style w:type="paragraph" w:customStyle="1" w:styleId="xl666">
    <w:name w:val="xl666"/>
    <w:basedOn w:val="Normal"/>
    <w:pPr>
      <w:pBdr>
        <w:left w:val="single" w:sz="4" w:space="0" w:color="auto"/>
        <w:bottom w:val="single" w:sz="8" w:space="0" w:color="000000"/>
        <w:right w:val="single" w:sz="4" w:space="0" w:color="auto"/>
      </w:pBdr>
      <w:spacing w:before="100" w:beforeAutospacing="1" w:after="100" w:afterAutospacing="1"/>
      <w:jc w:val="left"/>
    </w:pPr>
    <w:rPr>
      <w:rFonts w:eastAsia="Times New Roman"/>
      <w:i/>
      <w:iCs/>
      <w:sz w:val="18"/>
      <w:szCs w:val="18"/>
    </w:rPr>
  </w:style>
  <w:style w:type="paragraph" w:customStyle="1" w:styleId="xl667">
    <w:name w:val="xl667"/>
    <w:basedOn w:val="Normal"/>
    <w:pPr>
      <w:pBdr>
        <w:top w:val="single" w:sz="8" w:space="0" w:color="000000"/>
        <w:left w:val="single" w:sz="4"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668">
    <w:name w:val="xl668"/>
    <w:basedOn w:val="Normal"/>
    <w:pPr>
      <w:pBdr>
        <w:left w:val="single" w:sz="4" w:space="0" w:color="auto"/>
        <w:bottom w:val="single" w:sz="8" w:space="0" w:color="000000"/>
        <w:right w:val="single" w:sz="4" w:space="0" w:color="auto"/>
      </w:pBdr>
      <w:spacing w:before="100" w:beforeAutospacing="1" w:after="100" w:afterAutospacing="1"/>
      <w:jc w:val="left"/>
    </w:pPr>
    <w:rPr>
      <w:rFonts w:eastAsia="Times New Roman"/>
      <w:color w:val="000000"/>
      <w:sz w:val="18"/>
      <w:szCs w:val="18"/>
    </w:rPr>
  </w:style>
  <w:style w:type="paragraph" w:customStyle="1" w:styleId="xl669">
    <w:name w:val="xl669"/>
    <w:basedOn w:val="Normal"/>
    <w:pPr>
      <w:pBdr>
        <w:left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670">
    <w:name w:val="xl670"/>
    <w:basedOn w:val="Normal"/>
    <w:pPr>
      <w:pBdr>
        <w:left w:val="single" w:sz="4" w:space="0" w:color="auto"/>
        <w:bottom w:val="single" w:sz="8"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671">
    <w:name w:val="xl671"/>
    <w:basedOn w:val="Normal"/>
    <w:pPr>
      <w:pBdr>
        <w:left w:val="single" w:sz="4" w:space="0" w:color="auto"/>
        <w:bottom w:val="single" w:sz="8" w:space="0" w:color="auto"/>
      </w:pBdr>
      <w:spacing w:before="100" w:beforeAutospacing="1" w:after="100" w:afterAutospacing="1"/>
      <w:jc w:val="right"/>
    </w:pPr>
    <w:rPr>
      <w:rFonts w:eastAsia="Times New Roman"/>
      <w:color w:val="000000"/>
      <w:sz w:val="18"/>
      <w:szCs w:val="18"/>
    </w:rPr>
  </w:style>
  <w:style w:type="paragraph" w:customStyle="1" w:styleId="xl672">
    <w:name w:val="xl672"/>
    <w:basedOn w:val="Normal"/>
    <w:pPr>
      <w:pBdr>
        <w:top w:val="single" w:sz="8" w:space="0" w:color="auto"/>
        <w:left w:val="single" w:sz="4" w:space="0" w:color="auto"/>
      </w:pBdr>
      <w:spacing w:before="100" w:beforeAutospacing="1" w:after="100" w:afterAutospacing="1"/>
      <w:jc w:val="left"/>
    </w:pPr>
    <w:rPr>
      <w:rFonts w:eastAsia="Times New Roman"/>
      <w:sz w:val="18"/>
      <w:szCs w:val="18"/>
    </w:rPr>
  </w:style>
  <w:style w:type="paragraph" w:customStyle="1" w:styleId="xl673">
    <w:name w:val="xl673"/>
    <w:basedOn w:val="Normal"/>
    <w:pPr>
      <w:pBdr>
        <w:top w:val="single" w:sz="8" w:space="0" w:color="auto"/>
        <w:right w:val="single" w:sz="4" w:space="0" w:color="auto"/>
      </w:pBdr>
      <w:spacing w:before="100" w:beforeAutospacing="1" w:after="100" w:afterAutospacing="1"/>
      <w:jc w:val="left"/>
    </w:pPr>
    <w:rPr>
      <w:rFonts w:eastAsia="Times New Roman"/>
      <w:sz w:val="18"/>
      <w:szCs w:val="18"/>
    </w:rPr>
  </w:style>
  <w:style w:type="paragraph" w:customStyle="1" w:styleId="xl674">
    <w:name w:val="xl674"/>
    <w:basedOn w:val="Normal"/>
    <w:pPr>
      <w:pBdr>
        <w:left w:val="single" w:sz="4" w:space="0" w:color="auto"/>
        <w:bottom w:val="single" w:sz="8" w:space="0" w:color="auto"/>
      </w:pBdr>
      <w:spacing w:before="100" w:beforeAutospacing="1" w:after="100" w:afterAutospacing="1"/>
      <w:jc w:val="left"/>
    </w:pPr>
    <w:rPr>
      <w:rFonts w:eastAsia="Times New Roman"/>
      <w:i/>
      <w:iCs/>
      <w:sz w:val="18"/>
      <w:szCs w:val="18"/>
    </w:rPr>
  </w:style>
  <w:style w:type="paragraph" w:customStyle="1" w:styleId="xl675">
    <w:name w:val="xl675"/>
    <w:basedOn w:val="Normal"/>
    <w:pPr>
      <w:pBdr>
        <w:bottom w:val="single" w:sz="8" w:space="0" w:color="auto"/>
        <w:right w:val="single" w:sz="4" w:space="0" w:color="auto"/>
      </w:pBdr>
      <w:spacing w:before="100" w:beforeAutospacing="1" w:after="100" w:afterAutospacing="1"/>
      <w:jc w:val="left"/>
    </w:pPr>
    <w:rPr>
      <w:rFonts w:eastAsia="Times New Roman"/>
      <w:i/>
      <w:iCs/>
      <w:sz w:val="18"/>
      <w:szCs w:val="18"/>
    </w:rPr>
  </w:style>
  <w:style w:type="paragraph" w:customStyle="1" w:styleId="DESignature">
    <w:name w:val="DE Signature"/>
    <w:basedOn w:val="Normal"/>
    <w:next w:val="Normal"/>
    <w:pPr>
      <w:tabs>
        <w:tab w:val="center" w:pos="5953"/>
      </w:tabs>
      <w:spacing w:before="720" w:line="360" w:lineRule="auto"/>
      <w:jc w:val="left"/>
    </w:pPr>
  </w:style>
  <w:style w:type="paragraph" w:customStyle="1" w:styleId="xl51867">
    <w:name w:val="xl51867"/>
    <w:basedOn w:val="Normal"/>
    <w:pPr>
      <w:spacing w:before="100" w:beforeAutospacing="1" w:after="100" w:afterAutospacing="1"/>
      <w:jc w:val="left"/>
    </w:pPr>
    <w:rPr>
      <w:rFonts w:eastAsia="Times New Roman"/>
      <w:color w:val="000000"/>
      <w:sz w:val="18"/>
      <w:szCs w:val="18"/>
    </w:rPr>
  </w:style>
  <w:style w:type="paragraph" w:customStyle="1" w:styleId="xl51868">
    <w:name w:val="xl51868"/>
    <w:basedOn w:val="Normal"/>
    <w:pPr>
      <w:spacing w:before="100" w:beforeAutospacing="1" w:after="100" w:afterAutospacing="1"/>
      <w:jc w:val="left"/>
    </w:pPr>
    <w:rPr>
      <w:rFonts w:eastAsia="Times New Roman"/>
      <w:color w:val="000000"/>
      <w:sz w:val="18"/>
      <w:szCs w:val="18"/>
    </w:rPr>
  </w:style>
  <w:style w:type="paragraph" w:customStyle="1" w:styleId="xl51869">
    <w:name w:val="xl51869"/>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70">
    <w:name w:val="xl51870"/>
    <w:basedOn w:val="Normal"/>
    <w:pPr>
      <w:spacing w:before="100" w:beforeAutospacing="1" w:after="100" w:afterAutospacing="1"/>
      <w:jc w:val="left"/>
    </w:pPr>
    <w:rPr>
      <w:rFonts w:eastAsia="Times New Roman"/>
      <w:color w:val="000000"/>
      <w:sz w:val="18"/>
      <w:szCs w:val="18"/>
    </w:rPr>
  </w:style>
  <w:style w:type="paragraph" w:customStyle="1" w:styleId="xl51871">
    <w:name w:val="xl51871"/>
    <w:basedOn w:val="Normal"/>
    <w:pPr>
      <w:spacing w:before="100" w:beforeAutospacing="1" w:after="100" w:afterAutospacing="1"/>
      <w:jc w:val="left"/>
    </w:pPr>
    <w:rPr>
      <w:rFonts w:eastAsia="Times New Roman"/>
      <w:sz w:val="18"/>
      <w:szCs w:val="18"/>
    </w:rPr>
  </w:style>
  <w:style w:type="paragraph" w:customStyle="1" w:styleId="xl51872">
    <w:name w:val="xl51872"/>
    <w:basedOn w:val="Normal"/>
    <w:pPr>
      <w:pBdr>
        <w:top w:val="single" w:sz="4" w:space="0" w:color="auto"/>
      </w:pBdr>
      <w:spacing w:before="100" w:beforeAutospacing="1" w:after="100" w:afterAutospacing="1"/>
      <w:jc w:val="left"/>
    </w:pPr>
    <w:rPr>
      <w:rFonts w:eastAsia="Times New Roman"/>
      <w:color w:val="000000"/>
      <w:sz w:val="18"/>
      <w:szCs w:val="18"/>
    </w:rPr>
  </w:style>
  <w:style w:type="paragraph" w:customStyle="1" w:styleId="xl51873">
    <w:name w:val="xl51873"/>
    <w:basedOn w:val="Normal"/>
    <w:pPr>
      <w:pBdr>
        <w:top w:val="single" w:sz="4"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1874">
    <w:name w:val="xl51874"/>
    <w:basedOn w:val="Normal"/>
    <w:pPr>
      <w:pBdr>
        <w:top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875">
    <w:name w:val="xl51875"/>
    <w:basedOn w:val="Normal"/>
    <w:pPr>
      <w:spacing w:before="100" w:beforeAutospacing="1" w:after="100" w:afterAutospacing="1"/>
      <w:jc w:val="left"/>
    </w:pPr>
    <w:rPr>
      <w:rFonts w:ascii="Calibri" w:eastAsia="Times New Roman" w:hAnsi="Calibri"/>
      <w:color w:val="000000"/>
      <w:sz w:val="18"/>
      <w:szCs w:val="18"/>
    </w:rPr>
  </w:style>
  <w:style w:type="paragraph" w:customStyle="1" w:styleId="xl51876">
    <w:name w:val="xl51876"/>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77">
    <w:name w:val="xl51877"/>
    <w:basedOn w:val="Normal"/>
    <w:pPr>
      <w:spacing w:before="100" w:beforeAutospacing="1" w:after="100" w:afterAutospacing="1"/>
      <w:jc w:val="right"/>
    </w:pPr>
    <w:rPr>
      <w:rFonts w:ascii="Calibri" w:eastAsia="Times New Roman" w:hAnsi="Calibri"/>
      <w:color w:val="000000"/>
      <w:sz w:val="18"/>
      <w:szCs w:val="18"/>
    </w:rPr>
  </w:style>
  <w:style w:type="paragraph" w:customStyle="1" w:styleId="xl51878">
    <w:name w:val="xl51878"/>
    <w:basedOn w:val="Normal"/>
    <w:pPr>
      <w:spacing w:before="100" w:beforeAutospacing="1" w:after="100" w:afterAutospacing="1"/>
      <w:jc w:val="left"/>
    </w:pPr>
    <w:rPr>
      <w:rFonts w:eastAsia="Times New Roman"/>
      <w:color w:val="000000"/>
      <w:sz w:val="18"/>
      <w:szCs w:val="18"/>
    </w:rPr>
  </w:style>
  <w:style w:type="paragraph" w:customStyle="1" w:styleId="xl51879">
    <w:name w:val="xl51879"/>
    <w:basedOn w:val="Normal"/>
    <w:pPr>
      <w:spacing w:before="100" w:beforeAutospacing="1" w:after="100" w:afterAutospacing="1"/>
      <w:jc w:val="left"/>
    </w:pPr>
    <w:rPr>
      <w:rFonts w:eastAsia="Times New Roman"/>
      <w:color w:val="000000"/>
      <w:sz w:val="18"/>
      <w:szCs w:val="18"/>
    </w:rPr>
  </w:style>
  <w:style w:type="paragraph" w:customStyle="1" w:styleId="xl51880">
    <w:name w:val="xl51880"/>
    <w:basedOn w:val="Normal"/>
    <w:pPr>
      <w:spacing w:before="100" w:beforeAutospacing="1" w:after="100" w:afterAutospacing="1"/>
      <w:jc w:val="left"/>
    </w:pPr>
    <w:rPr>
      <w:rFonts w:eastAsia="Times New Roman"/>
      <w:color w:val="000000"/>
      <w:sz w:val="18"/>
      <w:szCs w:val="18"/>
    </w:rPr>
  </w:style>
  <w:style w:type="paragraph" w:customStyle="1" w:styleId="xl51881">
    <w:name w:val="xl51881"/>
    <w:basedOn w:val="Normal"/>
    <w:pPr>
      <w:pBdr>
        <w:top w:val="single" w:sz="8" w:space="0" w:color="auto"/>
      </w:pBdr>
      <w:spacing w:before="100" w:beforeAutospacing="1" w:after="100" w:afterAutospacing="1"/>
      <w:jc w:val="left"/>
    </w:pPr>
    <w:rPr>
      <w:rFonts w:eastAsia="Times New Roman"/>
      <w:color w:val="000000"/>
      <w:sz w:val="18"/>
      <w:szCs w:val="18"/>
    </w:rPr>
  </w:style>
  <w:style w:type="paragraph" w:customStyle="1" w:styleId="xl51882">
    <w:name w:val="xl51882"/>
    <w:basedOn w:val="Normal"/>
    <w:pPr>
      <w:pBdr>
        <w:top w:val="single" w:sz="8" w:space="0" w:color="auto"/>
      </w:pBdr>
      <w:spacing w:before="100" w:beforeAutospacing="1" w:after="100" w:afterAutospacing="1"/>
      <w:jc w:val="left"/>
    </w:pPr>
    <w:rPr>
      <w:rFonts w:eastAsia="Times New Roman"/>
      <w:color w:val="000000"/>
      <w:sz w:val="18"/>
      <w:szCs w:val="18"/>
    </w:rPr>
  </w:style>
  <w:style w:type="paragraph" w:customStyle="1" w:styleId="xl51883">
    <w:name w:val="xl51883"/>
    <w:basedOn w:val="Normal"/>
    <w:pPr>
      <w:pBdr>
        <w:top w:val="single" w:sz="8" w:space="0" w:color="auto"/>
      </w:pBdr>
      <w:spacing w:before="100" w:beforeAutospacing="1" w:after="100" w:afterAutospacing="1"/>
      <w:jc w:val="left"/>
    </w:pPr>
    <w:rPr>
      <w:rFonts w:eastAsia="Times New Roman"/>
      <w:color w:val="000000"/>
      <w:sz w:val="18"/>
      <w:szCs w:val="18"/>
    </w:rPr>
  </w:style>
  <w:style w:type="paragraph" w:customStyle="1" w:styleId="xl51884">
    <w:name w:val="xl51884"/>
    <w:basedOn w:val="Normal"/>
    <w:pPr>
      <w:pBdr>
        <w:top w:val="single" w:sz="8" w:space="0" w:color="auto"/>
        <w:left w:val="single" w:sz="8" w:space="0" w:color="auto"/>
      </w:pBdr>
      <w:spacing w:before="100" w:beforeAutospacing="1" w:after="100" w:afterAutospacing="1"/>
      <w:jc w:val="left"/>
    </w:pPr>
    <w:rPr>
      <w:rFonts w:eastAsia="Times New Roman"/>
      <w:color w:val="000000"/>
      <w:sz w:val="18"/>
      <w:szCs w:val="18"/>
    </w:rPr>
  </w:style>
  <w:style w:type="paragraph" w:customStyle="1" w:styleId="xl51885">
    <w:name w:val="xl51885"/>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86">
    <w:name w:val="xl51886"/>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87">
    <w:name w:val="xl51887"/>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88">
    <w:name w:val="xl51888"/>
    <w:basedOn w:val="Normal"/>
    <w:pPr>
      <w:pBdr>
        <w:left w:val="single" w:sz="8" w:space="0" w:color="auto"/>
        <w:bottom w:val="single" w:sz="8" w:space="0" w:color="auto"/>
      </w:pBdr>
      <w:spacing w:before="100" w:beforeAutospacing="1" w:after="100" w:afterAutospacing="1"/>
      <w:jc w:val="left"/>
    </w:pPr>
    <w:rPr>
      <w:rFonts w:eastAsia="Times New Roman"/>
      <w:color w:val="000000"/>
      <w:sz w:val="18"/>
      <w:szCs w:val="18"/>
    </w:rPr>
  </w:style>
  <w:style w:type="paragraph" w:customStyle="1" w:styleId="xl51889">
    <w:name w:val="xl51889"/>
    <w:basedOn w:val="Normal"/>
    <w:pPr>
      <w:pBdr>
        <w:top w:val="single" w:sz="8" w:space="0" w:color="000000"/>
      </w:pBdr>
      <w:spacing w:before="100" w:beforeAutospacing="1" w:after="100" w:afterAutospacing="1"/>
      <w:jc w:val="right"/>
    </w:pPr>
    <w:rPr>
      <w:rFonts w:eastAsia="Times New Roman"/>
      <w:color w:val="000000"/>
      <w:sz w:val="18"/>
      <w:szCs w:val="18"/>
    </w:rPr>
  </w:style>
  <w:style w:type="paragraph" w:customStyle="1" w:styleId="xl51890">
    <w:name w:val="xl51890"/>
    <w:basedOn w:val="Normal"/>
    <w:pPr>
      <w:spacing w:before="100" w:beforeAutospacing="1" w:after="100" w:afterAutospacing="1"/>
      <w:jc w:val="right"/>
    </w:pPr>
    <w:rPr>
      <w:rFonts w:eastAsia="Times New Roman"/>
      <w:color w:val="000000"/>
      <w:sz w:val="18"/>
      <w:szCs w:val="18"/>
    </w:rPr>
  </w:style>
  <w:style w:type="paragraph" w:customStyle="1" w:styleId="xl51891">
    <w:name w:val="xl51891"/>
    <w:basedOn w:val="Normal"/>
    <w:pPr>
      <w:spacing w:before="100" w:beforeAutospacing="1" w:after="100" w:afterAutospacing="1"/>
      <w:jc w:val="right"/>
    </w:pPr>
    <w:rPr>
      <w:rFonts w:eastAsia="Times New Roman"/>
      <w:color w:val="000000"/>
      <w:sz w:val="18"/>
      <w:szCs w:val="18"/>
    </w:rPr>
  </w:style>
  <w:style w:type="paragraph" w:customStyle="1" w:styleId="xl51892">
    <w:name w:val="xl51892"/>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1893">
    <w:name w:val="xl51893"/>
    <w:basedOn w:val="Normal"/>
    <w:pPr>
      <w:pBdr>
        <w:bottom w:val="single" w:sz="8" w:space="0" w:color="auto"/>
      </w:pBdr>
      <w:spacing w:before="100" w:beforeAutospacing="1" w:after="100" w:afterAutospacing="1"/>
      <w:jc w:val="left"/>
    </w:pPr>
    <w:rPr>
      <w:rFonts w:eastAsia="Times New Roman"/>
      <w:i/>
      <w:iCs/>
      <w:color w:val="000000"/>
      <w:sz w:val="18"/>
      <w:szCs w:val="18"/>
    </w:rPr>
  </w:style>
  <w:style w:type="paragraph" w:customStyle="1" w:styleId="xl51894">
    <w:name w:val="xl51894"/>
    <w:basedOn w:val="Normal"/>
    <w:pPr>
      <w:spacing w:before="100" w:beforeAutospacing="1" w:after="100" w:afterAutospacing="1"/>
      <w:jc w:val="left"/>
    </w:pPr>
    <w:rPr>
      <w:rFonts w:eastAsia="Times New Roman"/>
      <w:color w:val="000000"/>
      <w:sz w:val="18"/>
      <w:szCs w:val="18"/>
    </w:rPr>
  </w:style>
  <w:style w:type="paragraph" w:customStyle="1" w:styleId="xl51895">
    <w:name w:val="xl51895"/>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896">
    <w:name w:val="xl51896"/>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1897">
    <w:name w:val="xl51897"/>
    <w:basedOn w:val="Normal"/>
    <w:pPr>
      <w:spacing w:before="100" w:beforeAutospacing="1" w:after="100" w:afterAutospacing="1"/>
      <w:jc w:val="left"/>
    </w:pPr>
    <w:rPr>
      <w:rFonts w:eastAsia="Times New Roman"/>
      <w:sz w:val="18"/>
      <w:szCs w:val="18"/>
    </w:rPr>
  </w:style>
  <w:style w:type="paragraph" w:customStyle="1" w:styleId="xl51898">
    <w:name w:val="xl51898"/>
    <w:basedOn w:val="Normal"/>
    <w:pPr>
      <w:spacing w:before="100" w:beforeAutospacing="1" w:after="100" w:afterAutospacing="1"/>
      <w:jc w:val="right"/>
    </w:pPr>
    <w:rPr>
      <w:rFonts w:eastAsia="Times New Roman"/>
      <w:sz w:val="18"/>
      <w:szCs w:val="18"/>
    </w:rPr>
  </w:style>
  <w:style w:type="paragraph" w:customStyle="1" w:styleId="xl51899">
    <w:name w:val="xl51899"/>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00">
    <w:name w:val="xl51900"/>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1901">
    <w:name w:val="xl51901"/>
    <w:basedOn w:val="Normal"/>
    <w:pPr>
      <w:spacing w:before="100" w:beforeAutospacing="1" w:after="100" w:afterAutospacing="1"/>
      <w:jc w:val="left"/>
    </w:pPr>
    <w:rPr>
      <w:rFonts w:eastAsia="Times New Roman"/>
      <w:color w:val="FF0000"/>
      <w:sz w:val="18"/>
      <w:szCs w:val="18"/>
    </w:rPr>
  </w:style>
  <w:style w:type="paragraph" w:customStyle="1" w:styleId="xl51902">
    <w:name w:val="xl51902"/>
    <w:basedOn w:val="Normal"/>
    <w:pPr>
      <w:spacing w:before="100" w:beforeAutospacing="1" w:after="100" w:afterAutospacing="1"/>
      <w:jc w:val="right"/>
    </w:pPr>
    <w:rPr>
      <w:rFonts w:eastAsia="Times New Roman"/>
      <w:color w:val="FF0000"/>
      <w:sz w:val="18"/>
      <w:szCs w:val="18"/>
    </w:rPr>
  </w:style>
  <w:style w:type="paragraph" w:customStyle="1" w:styleId="xl51903">
    <w:name w:val="xl51903"/>
    <w:basedOn w:val="Normal"/>
    <w:pPr>
      <w:spacing w:before="100" w:beforeAutospacing="1" w:after="100" w:afterAutospacing="1"/>
      <w:jc w:val="left"/>
    </w:pPr>
    <w:rPr>
      <w:rFonts w:eastAsia="Times New Roman"/>
      <w:b/>
      <w:bCs/>
      <w:color w:val="FF0000"/>
      <w:sz w:val="18"/>
      <w:szCs w:val="18"/>
    </w:rPr>
  </w:style>
  <w:style w:type="paragraph" w:customStyle="1" w:styleId="xl51904">
    <w:name w:val="xl51904"/>
    <w:basedOn w:val="Normal"/>
    <w:pPr>
      <w:spacing w:before="100" w:beforeAutospacing="1" w:after="100" w:afterAutospacing="1"/>
      <w:jc w:val="left"/>
    </w:pPr>
    <w:rPr>
      <w:rFonts w:eastAsia="Times New Roman"/>
      <w:b/>
      <w:bCs/>
      <w:color w:val="000000"/>
      <w:sz w:val="18"/>
      <w:szCs w:val="18"/>
    </w:rPr>
  </w:style>
  <w:style w:type="paragraph" w:customStyle="1" w:styleId="xl51905">
    <w:name w:val="xl51905"/>
    <w:basedOn w:val="Normal"/>
    <w:pPr>
      <w:spacing w:before="100" w:beforeAutospacing="1" w:after="100" w:afterAutospacing="1"/>
      <w:jc w:val="left"/>
    </w:pPr>
    <w:rPr>
      <w:rFonts w:eastAsia="Times New Roman"/>
      <w:b/>
      <w:bCs/>
      <w:sz w:val="18"/>
      <w:szCs w:val="18"/>
    </w:rPr>
  </w:style>
  <w:style w:type="paragraph" w:customStyle="1" w:styleId="xl51906">
    <w:name w:val="xl51906"/>
    <w:basedOn w:val="Normal"/>
    <w:pPr>
      <w:spacing w:before="100" w:beforeAutospacing="1" w:after="100" w:afterAutospacing="1"/>
      <w:jc w:val="left"/>
    </w:pPr>
    <w:rPr>
      <w:rFonts w:eastAsia="Times New Roman"/>
      <w:sz w:val="18"/>
      <w:szCs w:val="18"/>
    </w:rPr>
  </w:style>
  <w:style w:type="paragraph" w:customStyle="1" w:styleId="xl51907">
    <w:name w:val="xl51907"/>
    <w:basedOn w:val="Normal"/>
    <w:pPr>
      <w:spacing w:before="100" w:beforeAutospacing="1" w:after="100" w:afterAutospacing="1"/>
      <w:jc w:val="left"/>
    </w:pPr>
    <w:rPr>
      <w:rFonts w:eastAsia="Times New Roman"/>
      <w:sz w:val="18"/>
      <w:szCs w:val="18"/>
    </w:rPr>
  </w:style>
  <w:style w:type="paragraph" w:customStyle="1" w:styleId="xl51908">
    <w:name w:val="xl51908"/>
    <w:basedOn w:val="Normal"/>
    <w:pPr>
      <w:spacing w:before="100" w:beforeAutospacing="1" w:after="100" w:afterAutospacing="1"/>
      <w:jc w:val="right"/>
    </w:pPr>
    <w:rPr>
      <w:rFonts w:eastAsia="Times New Roman"/>
      <w:b/>
      <w:bCs/>
      <w:sz w:val="18"/>
      <w:szCs w:val="18"/>
    </w:rPr>
  </w:style>
  <w:style w:type="paragraph" w:customStyle="1" w:styleId="xl51909">
    <w:name w:val="xl51909"/>
    <w:basedOn w:val="Normal"/>
    <w:pPr>
      <w:pBdr>
        <w:top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10">
    <w:name w:val="xl51910"/>
    <w:basedOn w:val="Normal"/>
    <w:pPr>
      <w:spacing w:before="100" w:beforeAutospacing="1" w:after="100" w:afterAutospacing="1"/>
      <w:jc w:val="left"/>
    </w:pPr>
    <w:rPr>
      <w:rFonts w:ascii="Calibri" w:eastAsia="Times New Roman" w:hAnsi="Calibri"/>
      <w:color w:val="000000"/>
      <w:sz w:val="16"/>
      <w:szCs w:val="16"/>
    </w:rPr>
  </w:style>
  <w:style w:type="paragraph" w:customStyle="1" w:styleId="xl51911">
    <w:name w:val="xl51911"/>
    <w:basedOn w:val="Normal"/>
    <w:pPr>
      <w:spacing w:before="100" w:beforeAutospacing="1" w:after="100" w:afterAutospacing="1"/>
      <w:jc w:val="right"/>
    </w:pPr>
    <w:rPr>
      <w:rFonts w:eastAsia="Times New Roman"/>
      <w:color w:val="000000"/>
      <w:sz w:val="18"/>
      <w:szCs w:val="18"/>
    </w:rPr>
  </w:style>
  <w:style w:type="paragraph" w:customStyle="1" w:styleId="xl51912">
    <w:name w:val="xl51912"/>
    <w:basedOn w:val="Normal"/>
    <w:pPr>
      <w:spacing w:before="100" w:beforeAutospacing="1" w:after="100" w:afterAutospacing="1"/>
      <w:jc w:val="left"/>
    </w:pPr>
    <w:rPr>
      <w:rFonts w:eastAsia="Times New Roman"/>
      <w:i/>
      <w:iCs/>
      <w:color w:val="000000"/>
      <w:sz w:val="18"/>
      <w:szCs w:val="18"/>
    </w:rPr>
  </w:style>
  <w:style w:type="paragraph" w:customStyle="1" w:styleId="xl51913">
    <w:name w:val="xl51913"/>
    <w:basedOn w:val="Normal"/>
    <w:pPr>
      <w:pBdr>
        <w:left w:val="single" w:sz="8" w:space="0" w:color="auto"/>
      </w:pBdr>
      <w:spacing w:before="100" w:beforeAutospacing="1" w:after="100" w:afterAutospacing="1"/>
      <w:jc w:val="left"/>
    </w:pPr>
    <w:rPr>
      <w:rFonts w:eastAsia="Times New Roman"/>
      <w:color w:val="000000"/>
      <w:sz w:val="18"/>
      <w:szCs w:val="18"/>
    </w:rPr>
  </w:style>
  <w:style w:type="paragraph" w:customStyle="1" w:styleId="xl51914">
    <w:name w:val="xl51914"/>
    <w:basedOn w:val="Normal"/>
    <w:pPr>
      <w:pBdr>
        <w:bottom w:val="single" w:sz="8" w:space="0" w:color="auto"/>
      </w:pBdr>
      <w:spacing w:before="100" w:beforeAutospacing="1" w:after="100" w:afterAutospacing="1"/>
      <w:jc w:val="left"/>
    </w:pPr>
    <w:rPr>
      <w:rFonts w:eastAsia="Times New Roman"/>
      <w:color w:val="FF0000"/>
      <w:sz w:val="18"/>
      <w:szCs w:val="18"/>
    </w:rPr>
  </w:style>
  <w:style w:type="paragraph" w:customStyle="1" w:styleId="xl51915">
    <w:name w:val="xl51915"/>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1916">
    <w:name w:val="xl51916"/>
    <w:basedOn w:val="Normal"/>
    <w:pPr>
      <w:spacing w:before="100" w:beforeAutospacing="1" w:after="100" w:afterAutospacing="1"/>
      <w:jc w:val="left"/>
    </w:pPr>
    <w:rPr>
      <w:rFonts w:eastAsia="Times New Roman"/>
      <w:color w:val="FF0000"/>
      <w:sz w:val="18"/>
      <w:szCs w:val="18"/>
    </w:rPr>
  </w:style>
  <w:style w:type="paragraph" w:customStyle="1" w:styleId="xl51917">
    <w:name w:val="xl51917"/>
    <w:basedOn w:val="Normal"/>
    <w:pPr>
      <w:spacing w:before="100" w:beforeAutospacing="1" w:after="100" w:afterAutospacing="1"/>
      <w:jc w:val="left"/>
    </w:pPr>
    <w:rPr>
      <w:rFonts w:eastAsia="Times New Roman"/>
      <w:color w:val="000000"/>
      <w:sz w:val="18"/>
      <w:szCs w:val="18"/>
    </w:rPr>
  </w:style>
  <w:style w:type="paragraph" w:customStyle="1" w:styleId="xl51918">
    <w:name w:val="xl51918"/>
    <w:basedOn w:val="Normal"/>
    <w:pPr>
      <w:spacing w:before="100" w:beforeAutospacing="1" w:after="100" w:afterAutospacing="1"/>
      <w:jc w:val="left"/>
    </w:pPr>
    <w:rPr>
      <w:rFonts w:eastAsia="Times New Roman"/>
      <w:color w:val="000000"/>
      <w:sz w:val="18"/>
      <w:szCs w:val="18"/>
    </w:rPr>
  </w:style>
  <w:style w:type="paragraph" w:customStyle="1" w:styleId="xl51919">
    <w:name w:val="xl51919"/>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1920">
    <w:name w:val="xl51920"/>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21">
    <w:name w:val="xl51921"/>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22">
    <w:name w:val="xl51922"/>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23">
    <w:name w:val="xl51923"/>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24">
    <w:name w:val="xl51924"/>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25">
    <w:name w:val="xl51925"/>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1926">
    <w:name w:val="xl51926"/>
    <w:basedOn w:val="Normal"/>
    <w:pPr>
      <w:pBdr>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1927">
    <w:name w:val="xl51927"/>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28">
    <w:name w:val="xl51928"/>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PlaceholderText">
    <w:name w:val="Placeholder Text"/>
    <w:basedOn w:val="DefaultParagraphFont"/>
    <w:uiPriority w:val="99"/>
    <w:semiHidden/>
    <w:rPr>
      <w:color w:val="808080"/>
    </w:rPr>
  </w:style>
  <w:style w:type="paragraph" w:customStyle="1" w:styleId="Jardin">
    <w:name w:val="Jardin"/>
    <w:basedOn w:val="Normal"/>
    <w:pPr>
      <w:spacing w:before="200" w:after="0"/>
      <w:jc w:val="center"/>
    </w:pPr>
    <w:rPr>
      <w:rFonts w:eastAsia="Times New Roman"/>
      <w:szCs w:val="24"/>
    </w:rPr>
  </w:style>
  <w:style w:type="paragraph" w:customStyle="1" w:styleId="NormalCompact">
    <w:name w:val="Normal Compact"/>
    <w:basedOn w:val="Normal"/>
    <w:next w:val="Normal"/>
    <w:pPr>
      <w:jc w:val="left"/>
    </w:pPr>
    <w:rPr>
      <w:rFonts w:eastAsia="Times New Roman"/>
      <w:szCs w:val="24"/>
    </w:rPr>
  </w:style>
  <w:style w:type="paragraph" w:customStyle="1" w:styleId="Considerant">
    <w:name w:val="Considerant"/>
    <w:basedOn w:val="Normal"/>
    <w:pPr>
      <w:spacing w:before="100" w:beforeAutospacing="1" w:after="100" w:afterAutospacing="1"/>
      <w:ind w:left="709" w:hanging="709"/>
    </w:pPr>
    <w:rPr>
      <w:rFonts w:eastAsia="Times New Roman"/>
      <w:szCs w:val="24"/>
    </w:rPr>
  </w:style>
  <w:style w:type="numbering" w:customStyle="1" w:styleId="NoList1111">
    <w:name w:val="No List1111"/>
    <w:next w:val="NoList"/>
    <w:uiPriority w:val="99"/>
    <w:semiHidden/>
    <w:unhideWhenUsed/>
  </w:style>
  <w:style w:type="paragraph" w:customStyle="1" w:styleId="xl51929">
    <w:name w:val="xl51929"/>
    <w:basedOn w:val="Normal"/>
    <w:pPr>
      <w:pBdr>
        <w:left w:val="single" w:sz="8" w:space="0" w:color="000000"/>
      </w:pBdr>
      <w:spacing w:before="100" w:beforeAutospacing="1" w:after="100" w:afterAutospacing="1"/>
      <w:jc w:val="left"/>
    </w:pPr>
    <w:rPr>
      <w:rFonts w:eastAsia="Times New Roman"/>
      <w:color w:val="000000"/>
      <w:sz w:val="18"/>
      <w:szCs w:val="18"/>
    </w:rPr>
  </w:style>
  <w:style w:type="paragraph" w:customStyle="1" w:styleId="xl51930">
    <w:name w:val="xl51930"/>
    <w:basedOn w:val="Normal"/>
    <w:pPr>
      <w:pBdr>
        <w:bottom w:val="single" w:sz="8" w:space="0" w:color="auto"/>
      </w:pBdr>
      <w:spacing w:before="100" w:beforeAutospacing="1" w:after="100" w:afterAutospacing="1"/>
      <w:jc w:val="left"/>
    </w:pPr>
    <w:rPr>
      <w:rFonts w:eastAsia="Times New Roman"/>
      <w:i/>
      <w:iCs/>
      <w:sz w:val="18"/>
      <w:szCs w:val="18"/>
    </w:rPr>
  </w:style>
  <w:style w:type="paragraph" w:customStyle="1" w:styleId="xl51931">
    <w:name w:val="xl51931"/>
    <w:basedOn w:val="Normal"/>
    <w:pPr>
      <w:pBdr>
        <w:top w:val="single" w:sz="8" w:space="0" w:color="000000"/>
      </w:pBdr>
      <w:spacing w:before="100" w:beforeAutospacing="1" w:after="100" w:afterAutospacing="1"/>
      <w:jc w:val="left"/>
    </w:pPr>
    <w:rPr>
      <w:rFonts w:ascii="Calibri" w:eastAsia="Times New Roman" w:hAnsi="Calibri"/>
      <w:sz w:val="18"/>
      <w:szCs w:val="18"/>
    </w:rPr>
  </w:style>
  <w:style w:type="paragraph" w:customStyle="1" w:styleId="xl51932">
    <w:name w:val="xl51932"/>
    <w:basedOn w:val="Normal"/>
    <w:pPr>
      <w:pBdr>
        <w:top w:val="single" w:sz="8" w:space="0" w:color="000000"/>
      </w:pBdr>
      <w:spacing w:before="100" w:beforeAutospacing="1" w:after="100" w:afterAutospacing="1"/>
      <w:jc w:val="right"/>
    </w:pPr>
    <w:rPr>
      <w:rFonts w:ascii="Calibri" w:eastAsia="Times New Roman" w:hAnsi="Calibri"/>
      <w:color w:val="000000"/>
      <w:sz w:val="18"/>
      <w:szCs w:val="18"/>
    </w:rPr>
  </w:style>
  <w:style w:type="paragraph" w:customStyle="1" w:styleId="xl51933">
    <w:name w:val="xl51933"/>
    <w:basedOn w:val="Normal"/>
    <w:pPr>
      <w:pBdr>
        <w:top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51934">
    <w:name w:val="xl51934"/>
    <w:basedOn w:val="Normal"/>
    <w:pPr>
      <w:pBdr>
        <w:left w:val="single" w:sz="8" w:space="0" w:color="000000"/>
      </w:pBdr>
      <w:spacing w:before="100" w:beforeAutospacing="1" w:after="100" w:afterAutospacing="1"/>
      <w:jc w:val="left"/>
    </w:pPr>
    <w:rPr>
      <w:rFonts w:ascii="Calibri" w:eastAsia="Times New Roman" w:hAnsi="Calibri"/>
      <w:color w:val="000000"/>
      <w:sz w:val="16"/>
      <w:szCs w:val="16"/>
    </w:rPr>
  </w:style>
  <w:style w:type="paragraph" w:customStyle="1" w:styleId="xl51935">
    <w:name w:val="xl51935"/>
    <w:basedOn w:val="Normal"/>
    <w:pPr>
      <w:pBdr>
        <w:left w:val="single" w:sz="8" w:space="0" w:color="000000"/>
        <w:bottom w:val="single" w:sz="8" w:space="0" w:color="000000"/>
      </w:pBdr>
      <w:spacing w:before="100" w:beforeAutospacing="1" w:after="100" w:afterAutospacing="1"/>
      <w:jc w:val="left"/>
    </w:pPr>
    <w:rPr>
      <w:rFonts w:ascii="Calibri" w:eastAsia="Times New Roman" w:hAnsi="Calibri"/>
      <w:color w:val="000000"/>
      <w:sz w:val="16"/>
      <w:szCs w:val="16"/>
    </w:rPr>
  </w:style>
  <w:style w:type="paragraph" w:customStyle="1" w:styleId="xl51936">
    <w:name w:val="xl51936"/>
    <w:basedOn w:val="Normal"/>
    <w:pPr>
      <w:spacing w:before="100" w:beforeAutospacing="1" w:after="100" w:afterAutospacing="1"/>
      <w:jc w:val="right"/>
    </w:pPr>
    <w:rPr>
      <w:rFonts w:eastAsia="Times New Roman"/>
      <w:color w:val="000000"/>
      <w:sz w:val="18"/>
      <w:szCs w:val="18"/>
    </w:rPr>
  </w:style>
  <w:style w:type="paragraph" w:customStyle="1" w:styleId="xl51937">
    <w:name w:val="xl51937"/>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38">
    <w:name w:val="xl51938"/>
    <w:basedOn w:val="Normal"/>
    <w:pPr>
      <w:pBdr>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51939">
    <w:name w:val="xl51939"/>
    <w:basedOn w:val="Normal"/>
    <w:pPr>
      <w:pBdr>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1940">
    <w:name w:val="xl51940"/>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41">
    <w:name w:val="xl51941"/>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1942">
    <w:name w:val="xl51942"/>
    <w:basedOn w:val="Normal"/>
    <w:pPr>
      <w:spacing w:before="100" w:beforeAutospacing="1" w:after="100" w:afterAutospacing="1"/>
      <w:jc w:val="right"/>
    </w:pPr>
    <w:rPr>
      <w:rFonts w:eastAsia="Times New Roman"/>
      <w:sz w:val="18"/>
      <w:szCs w:val="18"/>
    </w:rPr>
  </w:style>
  <w:style w:type="paragraph" w:customStyle="1" w:styleId="xl51943">
    <w:name w:val="xl51943"/>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1944">
    <w:name w:val="xl51944"/>
    <w:basedOn w:val="Normal"/>
    <w:pPr>
      <w:spacing w:before="100" w:beforeAutospacing="1" w:after="100" w:afterAutospacing="1"/>
      <w:jc w:val="left"/>
    </w:pPr>
    <w:rPr>
      <w:rFonts w:eastAsia="Times New Roman"/>
      <w:color w:val="000000"/>
      <w:sz w:val="18"/>
      <w:szCs w:val="18"/>
    </w:rPr>
  </w:style>
  <w:style w:type="paragraph" w:customStyle="1" w:styleId="xl51945">
    <w:name w:val="xl51945"/>
    <w:basedOn w:val="Normal"/>
    <w:pPr>
      <w:pBdr>
        <w:left w:val="single" w:sz="8" w:space="0" w:color="000000"/>
        <w:bottom w:val="single" w:sz="8" w:space="0" w:color="auto"/>
      </w:pBdr>
      <w:spacing w:before="100" w:beforeAutospacing="1" w:after="100" w:afterAutospacing="1"/>
      <w:jc w:val="left"/>
    </w:pPr>
    <w:rPr>
      <w:rFonts w:eastAsia="Times New Roman"/>
      <w:color w:val="000000"/>
      <w:sz w:val="18"/>
      <w:szCs w:val="18"/>
    </w:rPr>
  </w:style>
  <w:style w:type="paragraph" w:customStyle="1" w:styleId="xl51946">
    <w:name w:val="xl51946"/>
    <w:basedOn w:val="Normal"/>
    <w:pPr>
      <w:pBdr>
        <w:bottom w:val="single" w:sz="8" w:space="0" w:color="auto"/>
      </w:pBdr>
      <w:spacing w:before="100" w:beforeAutospacing="1" w:after="100" w:afterAutospacing="1"/>
      <w:jc w:val="left"/>
    </w:pPr>
    <w:rPr>
      <w:rFonts w:eastAsia="Times New Roman"/>
      <w:i/>
      <w:iCs/>
      <w:color w:val="000000"/>
      <w:sz w:val="18"/>
      <w:szCs w:val="18"/>
    </w:rPr>
  </w:style>
  <w:style w:type="paragraph" w:customStyle="1" w:styleId="xl51947">
    <w:name w:val="xl51947"/>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48">
    <w:name w:val="xl51948"/>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1949">
    <w:name w:val="xl51949"/>
    <w:basedOn w:val="Normal"/>
    <w:pPr>
      <w:pBdr>
        <w:bottom w:val="single" w:sz="8" w:space="0" w:color="auto"/>
        <w:right w:val="single" w:sz="8" w:space="0" w:color="000000"/>
      </w:pBdr>
      <w:spacing w:before="100" w:beforeAutospacing="1" w:after="100" w:afterAutospacing="1"/>
      <w:jc w:val="left"/>
    </w:pPr>
    <w:rPr>
      <w:rFonts w:eastAsia="Times New Roman"/>
      <w:i/>
      <w:iCs/>
      <w:color w:val="000000"/>
      <w:sz w:val="18"/>
      <w:szCs w:val="18"/>
    </w:rPr>
  </w:style>
  <w:style w:type="paragraph" w:customStyle="1" w:styleId="xl51950">
    <w:name w:val="xl51950"/>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1951">
    <w:name w:val="xl51951"/>
    <w:basedOn w:val="Normal"/>
    <w:pPr>
      <w:spacing w:before="100" w:beforeAutospacing="1" w:after="100" w:afterAutospacing="1"/>
      <w:jc w:val="left"/>
    </w:pPr>
    <w:rPr>
      <w:rFonts w:ascii="Calibri" w:eastAsia="Times New Roman" w:hAnsi="Calibri"/>
      <w:color w:val="000000"/>
      <w:sz w:val="16"/>
      <w:szCs w:val="16"/>
    </w:rPr>
  </w:style>
  <w:style w:type="paragraph" w:customStyle="1" w:styleId="xl51952">
    <w:name w:val="xl51952"/>
    <w:basedOn w:val="Normal"/>
    <w:pPr>
      <w:pBdr>
        <w:top w:val="single" w:sz="8" w:space="0" w:color="000000"/>
      </w:pBdr>
      <w:spacing w:before="100" w:beforeAutospacing="1" w:after="100" w:afterAutospacing="1"/>
      <w:jc w:val="left"/>
    </w:pPr>
    <w:rPr>
      <w:rFonts w:eastAsia="Times New Roman"/>
      <w:color w:val="000000"/>
      <w:sz w:val="18"/>
      <w:szCs w:val="18"/>
    </w:rPr>
  </w:style>
  <w:style w:type="paragraph" w:customStyle="1" w:styleId="xl51953">
    <w:name w:val="xl51953"/>
    <w:basedOn w:val="Normal"/>
    <w:pPr>
      <w:spacing w:before="100" w:beforeAutospacing="1" w:after="100" w:afterAutospacing="1"/>
      <w:jc w:val="left"/>
    </w:pPr>
    <w:rPr>
      <w:rFonts w:eastAsia="Times New Roman"/>
      <w:color w:val="000000"/>
      <w:sz w:val="18"/>
      <w:szCs w:val="18"/>
    </w:rPr>
  </w:style>
  <w:style w:type="paragraph" w:customStyle="1" w:styleId="xl51954">
    <w:name w:val="xl51954"/>
    <w:basedOn w:val="Normal"/>
    <w:pPr>
      <w:pBdr>
        <w:bottom w:val="single" w:sz="8" w:space="0" w:color="000000"/>
      </w:pBdr>
      <w:spacing w:before="100" w:beforeAutospacing="1" w:after="100" w:afterAutospacing="1"/>
      <w:jc w:val="right"/>
    </w:pPr>
    <w:rPr>
      <w:rFonts w:eastAsia="Times New Roman"/>
      <w:i/>
      <w:iCs/>
      <w:sz w:val="18"/>
      <w:szCs w:val="18"/>
    </w:rPr>
  </w:style>
  <w:style w:type="paragraph" w:customStyle="1" w:styleId="xl51955">
    <w:name w:val="xl51955"/>
    <w:basedOn w:val="Normal"/>
    <w:pPr>
      <w:spacing w:before="100" w:beforeAutospacing="1" w:after="100" w:afterAutospacing="1"/>
      <w:jc w:val="left"/>
    </w:pPr>
    <w:rPr>
      <w:rFonts w:ascii="Calibri" w:eastAsia="Times New Roman" w:hAnsi="Calibri"/>
      <w:color w:val="FF0000"/>
      <w:sz w:val="18"/>
      <w:szCs w:val="18"/>
    </w:rPr>
  </w:style>
  <w:style w:type="paragraph" w:customStyle="1" w:styleId="xl51956">
    <w:name w:val="xl51956"/>
    <w:basedOn w:val="Normal"/>
    <w:pPr>
      <w:pBdr>
        <w:bottom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1957">
    <w:name w:val="xl51957"/>
    <w:basedOn w:val="Normal"/>
    <w:pPr>
      <w:pBdr>
        <w:bottom w:val="single" w:sz="8" w:space="0" w:color="auto"/>
      </w:pBdr>
      <w:spacing w:before="100" w:beforeAutospacing="1" w:after="100" w:afterAutospacing="1"/>
      <w:jc w:val="left"/>
    </w:pPr>
    <w:rPr>
      <w:rFonts w:ascii="Calibri" w:eastAsia="Times New Roman" w:hAnsi="Calibri"/>
      <w:sz w:val="16"/>
      <w:szCs w:val="16"/>
    </w:rPr>
  </w:style>
  <w:style w:type="paragraph" w:customStyle="1" w:styleId="xl51958">
    <w:name w:val="xl51958"/>
    <w:basedOn w:val="Normal"/>
    <w:pPr>
      <w:pBdr>
        <w:bottom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1959">
    <w:name w:val="xl51959"/>
    <w:basedOn w:val="Normal"/>
    <w:pPr>
      <w:spacing w:before="100" w:beforeAutospacing="1" w:after="100" w:afterAutospacing="1"/>
      <w:jc w:val="left"/>
    </w:pPr>
    <w:rPr>
      <w:rFonts w:ascii="Calibri" w:eastAsia="Times New Roman" w:hAnsi="Calibri"/>
      <w:color w:val="FF0000"/>
      <w:sz w:val="16"/>
      <w:szCs w:val="16"/>
    </w:rPr>
  </w:style>
  <w:style w:type="paragraph" w:customStyle="1" w:styleId="xl51960">
    <w:name w:val="xl519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1961">
    <w:name w:val="xl519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2"/>
      <w:szCs w:val="12"/>
    </w:rPr>
  </w:style>
  <w:style w:type="paragraph" w:customStyle="1" w:styleId="xl51962">
    <w:name w:val="xl519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1963">
    <w:name w:val="xl519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1964">
    <w:name w:val="xl519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1965">
    <w:name w:val="xl51965"/>
    <w:basedOn w:val="Normal"/>
    <w:pPr>
      <w:spacing w:before="100" w:beforeAutospacing="1" w:after="100" w:afterAutospacing="1"/>
      <w:jc w:val="left"/>
    </w:pPr>
    <w:rPr>
      <w:rFonts w:eastAsia="Times New Roman"/>
      <w:color w:val="000000"/>
      <w:sz w:val="12"/>
      <w:szCs w:val="12"/>
    </w:rPr>
  </w:style>
  <w:style w:type="paragraph" w:customStyle="1" w:styleId="xl51966">
    <w:name w:val="xl519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2"/>
      <w:szCs w:val="12"/>
    </w:rPr>
  </w:style>
  <w:style w:type="paragraph" w:customStyle="1" w:styleId="xl51967">
    <w:name w:val="xl519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2"/>
      <w:szCs w:val="12"/>
    </w:rPr>
  </w:style>
  <w:style w:type="paragraph" w:customStyle="1" w:styleId="xl51968">
    <w:name w:val="xl519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1969">
    <w:name w:val="xl519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1970">
    <w:name w:val="xl51970"/>
    <w:basedOn w:val="Normal"/>
    <w:pPr>
      <w:spacing w:before="100" w:beforeAutospacing="1" w:after="100" w:afterAutospacing="1"/>
      <w:jc w:val="left"/>
    </w:pPr>
    <w:rPr>
      <w:rFonts w:eastAsia="Times New Roman"/>
      <w:color w:val="000000"/>
      <w:sz w:val="12"/>
      <w:szCs w:val="12"/>
    </w:rPr>
  </w:style>
  <w:style w:type="paragraph" w:customStyle="1" w:styleId="xl51971">
    <w:name w:val="xl519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1972">
    <w:name w:val="xl51972"/>
    <w:basedOn w:val="Normal"/>
    <w:pPr>
      <w:pBdr>
        <w:bottom w:val="single" w:sz="8" w:space="0" w:color="auto"/>
      </w:pBdr>
      <w:spacing w:before="100" w:beforeAutospacing="1" w:after="100" w:afterAutospacing="1"/>
      <w:jc w:val="left"/>
    </w:pPr>
    <w:rPr>
      <w:rFonts w:eastAsia="Times New Roman"/>
      <w:color w:val="000000"/>
      <w:sz w:val="12"/>
      <w:szCs w:val="12"/>
    </w:rPr>
  </w:style>
  <w:style w:type="paragraph" w:customStyle="1" w:styleId="xl51973">
    <w:name w:val="xl51973"/>
    <w:basedOn w:val="Normal"/>
    <w:pPr>
      <w:pBdr>
        <w:bottom w:val="single" w:sz="8" w:space="0" w:color="auto"/>
      </w:pBdr>
      <w:spacing w:before="100" w:beforeAutospacing="1" w:after="100" w:afterAutospacing="1"/>
      <w:jc w:val="right"/>
    </w:pPr>
    <w:rPr>
      <w:rFonts w:eastAsia="Times New Roman"/>
      <w:sz w:val="12"/>
      <w:szCs w:val="12"/>
    </w:rPr>
  </w:style>
  <w:style w:type="paragraph" w:customStyle="1" w:styleId="xl51974">
    <w:name w:val="xl51974"/>
    <w:basedOn w:val="Normal"/>
    <w:pPr>
      <w:pBdr>
        <w:bottom w:val="single" w:sz="8" w:space="0" w:color="auto"/>
      </w:pBdr>
      <w:spacing w:before="100" w:beforeAutospacing="1" w:after="100" w:afterAutospacing="1"/>
      <w:jc w:val="right"/>
    </w:pPr>
    <w:rPr>
      <w:rFonts w:eastAsia="Times New Roman"/>
      <w:color w:val="000000"/>
      <w:sz w:val="12"/>
      <w:szCs w:val="12"/>
    </w:rPr>
  </w:style>
  <w:style w:type="paragraph" w:customStyle="1" w:styleId="xl51975">
    <w:name w:val="xl51975"/>
    <w:basedOn w:val="Normal"/>
    <w:pPr>
      <w:pBdr>
        <w:bottom w:val="single" w:sz="8" w:space="0" w:color="auto"/>
      </w:pBdr>
      <w:spacing w:before="100" w:beforeAutospacing="1" w:after="100" w:afterAutospacing="1"/>
      <w:jc w:val="right"/>
    </w:pPr>
    <w:rPr>
      <w:rFonts w:eastAsia="Times New Roman"/>
      <w:color w:val="000000"/>
      <w:sz w:val="12"/>
      <w:szCs w:val="12"/>
    </w:rPr>
  </w:style>
  <w:style w:type="paragraph" w:customStyle="1" w:styleId="xl51976">
    <w:name w:val="xl51976"/>
    <w:basedOn w:val="Normal"/>
    <w:pPr>
      <w:spacing w:before="100" w:beforeAutospacing="1" w:after="100" w:afterAutospacing="1"/>
      <w:jc w:val="left"/>
    </w:pPr>
    <w:rPr>
      <w:rFonts w:eastAsia="Times New Roman"/>
      <w:color w:val="000000"/>
      <w:sz w:val="12"/>
      <w:szCs w:val="12"/>
    </w:rPr>
  </w:style>
  <w:style w:type="paragraph" w:customStyle="1" w:styleId="xl51977">
    <w:name w:val="xl51977"/>
    <w:basedOn w:val="Normal"/>
    <w:pPr>
      <w:spacing w:before="100" w:beforeAutospacing="1" w:after="100" w:afterAutospacing="1"/>
      <w:jc w:val="left"/>
    </w:pPr>
    <w:rPr>
      <w:rFonts w:ascii="Calibri" w:eastAsia="Times New Roman" w:hAnsi="Calibri"/>
      <w:b/>
      <w:bCs/>
      <w:sz w:val="12"/>
      <w:szCs w:val="12"/>
    </w:rPr>
  </w:style>
  <w:style w:type="paragraph" w:customStyle="1" w:styleId="xl51978">
    <w:name w:val="xl51978"/>
    <w:basedOn w:val="Normal"/>
    <w:pPr>
      <w:pBdr>
        <w:righ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1979">
    <w:name w:val="xl51979"/>
    <w:basedOn w:val="Normal"/>
    <w:pPr>
      <w:pBdr>
        <w:left w:val="single" w:sz="4" w:space="0" w:color="auto"/>
      </w:pBdr>
      <w:spacing w:before="100" w:beforeAutospacing="1" w:after="100" w:afterAutospacing="1"/>
      <w:jc w:val="left"/>
    </w:pPr>
    <w:rPr>
      <w:rFonts w:ascii="Calibri" w:eastAsia="Times New Roman" w:hAnsi="Calibri"/>
      <w:b/>
      <w:bCs/>
      <w:color w:val="000000"/>
      <w:sz w:val="12"/>
      <w:szCs w:val="12"/>
    </w:rPr>
  </w:style>
  <w:style w:type="paragraph" w:customStyle="1" w:styleId="xl51980">
    <w:name w:val="xl51980"/>
    <w:basedOn w:val="Normal"/>
    <w:pPr>
      <w:spacing w:before="100" w:beforeAutospacing="1" w:after="100" w:afterAutospacing="1"/>
      <w:jc w:val="left"/>
    </w:pPr>
    <w:rPr>
      <w:rFonts w:eastAsia="Times New Roman"/>
      <w:b/>
      <w:bCs/>
      <w:color w:val="000000"/>
      <w:sz w:val="12"/>
      <w:szCs w:val="12"/>
    </w:rPr>
  </w:style>
  <w:style w:type="paragraph" w:customStyle="1" w:styleId="xl51981">
    <w:name w:val="xl51981"/>
    <w:basedOn w:val="Normal"/>
    <w:pPr>
      <w:spacing w:before="100" w:beforeAutospacing="1" w:after="100" w:afterAutospacing="1"/>
      <w:jc w:val="center"/>
    </w:pPr>
    <w:rPr>
      <w:rFonts w:eastAsia="Times New Roman"/>
      <w:color w:val="000000"/>
      <w:sz w:val="12"/>
      <w:szCs w:val="12"/>
    </w:rPr>
  </w:style>
  <w:style w:type="paragraph" w:customStyle="1" w:styleId="xl51982">
    <w:name w:val="xl51982"/>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sz w:val="12"/>
      <w:szCs w:val="12"/>
    </w:rPr>
  </w:style>
  <w:style w:type="paragraph" w:customStyle="1" w:styleId="xl51983">
    <w:name w:val="xl51983"/>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1984">
    <w:name w:val="xl51984"/>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color w:val="000000"/>
      <w:sz w:val="12"/>
      <w:szCs w:val="12"/>
    </w:rPr>
  </w:style>
  <w:style w:type="paragraph" w:customStyle="1" w:styleId="xl51985">
    <w:name w:val="xl51985"/>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1986">
    <w:name w:val="xl51986"/>
    <w:basedOn w:val="Normal"/>
    <w:pPr>
      <w:spacing w:before="100" w:beforeAutospacing="1" w:after="100" w:afterAutospacing="1"/>
      <w:jc w:val="left"/>
    </w:pPr>
    <w:rPr>
      <w:rFonts w:eastAsia="Times New Roman"/>
      <w:b/>
      <w:bCs/>
      <w:color w:val="000000"/>
      <w:sz w:val="12"/>
      <w:szCs w:val="12"/>
    </w:rPr>
  </w:style>
  <w:style w:type="paragraph" w:customStyle="1" w:styleId="xl51987">
    <w:name w:val="xl51987"/>
    <w:basedOn w:val="Normal"/>
    <w:pPr>
      <w:pBdr>
        <w:top w:val="single" w:sz="4" w:space="0" w:color="auto"/>
        <w:left w:val="single" w:sz="4" w:space="0" w:color="auto"/>
      </w:pBdr>
      <w:spacing w:before="100" w:beforeAutospacing="1" w:after="100" w:afterAutospacing="1"/>
      <w:jc w:val="right"/>
    </w:pPr>
    <w:rPr>
      <w:rFonts w:eastAsia="Times New Roman"/>
      <w:sz w:val="12"/>
      <w:szCs w:val="12"/>
    </w:rPr>
  </w:style>
  <w:style w:type="paragraph" w:customStyle="1" w:styleId="xl51988">
    <w:name w:val="xl51988"/>
    <w:basedOn w:val="Normal"/>
    <w:pPr>
      <w:pBdr>
        <w:left w:val="single" w:sz="4" w:space="0" w:color="auto"/>
      </w:pBdr>
      <w:spacing w:before="100" w:beforeAutospacing="1" w:after="100" w:afterAutospacing="1"/>
      <w:jc w:val="right"/>
    </w:pPr>
    <w:rPr>
      <w:rFonts w:eastAsia="Times New Roman"/>
      <w:sz w:val="12"/>
      <w:szCs w:val="12"/>
    </w:rPr>
  </w:style>
  <w:style w:type="paragraph" w:customStyle="1" w:styleId="xl51989">
    <w:name w:val="xl51989"/>
    <w:basedOn w:val="Normal"/>
    <w:pPr>
      <w:pBdr>
        <w:left w:val="single" w:sz="4" w:space="0" w:color="auto"/>
        <w:bottom w:val="single" w:sz="4" w:space="0" w:color="auto"/>
      </w:pBdr>
      <w:spacing w:before="100" w:beforeAutospacing="1" w:after="100" w:afterAutospacing="1"/>
      <w:jc w:val="right"/>
    </w:pPr>
    <w:rPr>
      <w:rFonts w:eastAsia="Times New Roman"/>
      <w:sz w:val="12"/>
      <w:szCs w:val="12"/>
    </w:rPr>
  </w:style>
  <w:style w:type="paragraph" w:customStyle="1" w:styleId="xl51990">
    <w:name w:val="xl519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8"/>
      <w:szCs w:val="18"/>
    </w:rPr>
  </w:style>
  <w:style w:type="paragraph" w:customStyle="1" w:styleId="xl51991">
    <w:name w:val="xl519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51992">
    <w:name w:val="xl51992"/>
    <w:basedOn w:val="Normal"/>
    <w:pPr>
      <w:spacing w:before="100" w:beforeAutospacing="1" w:after="100" w:afterAutospacing="1"/>
      <w:jc w:val="right"/>
    </w:pPr>
    <w:rPr>
      <w:rFonts w:eastAsia="Times New Roman"/>
      <w:color w:val="000000"/>
      <w:sz w:val="18"/>
      <w:szCs w:val="18"/>
    </w:rPr>
  </w:style>
  <w:style w:type="paragraph" w:customStyle="1" w:styleId="xl51993">
    <w:name w:val="xl51993"/>
    <w:basedOn w:val="Normal"/>
    <w:pPr>
      <w:spacing w:before="100" w:beforeAutospacing="1" w:after="100" w:afterAutospacing="1"/>
      <w:jc w:val="right"/>
    </w:pPr>
    <w:rPr>
      <w:rFonts w:eastAsia="Times New Roman"/>
      <w:color w:val="000000"/>
      <w:sz w:val="18"/>
      <w:szCs w:val="18"/>
    </w:rPr>
  </w:style>
  <w:style w:type="paragraph" w:customStyle="1" w:styleId="xl51994">
    <w:name w:val="xl51994"/>
    <w:basedOn w:val="Normal"/>
    <w:pPr>
      <w:spacing w:before="100" w:beforeAutospacing="1" w:after="100" w:afterAutospacing="1"/>
      <w:jc w:val="left"/>
    </w:pPr>
    <w:rPr>
      <w:rFonts w:ascii="Calibri" w:eastAsia="Times New Roman" w:hAnsi="Calibri"/>
      <w:sz w:val="18"/>
      <w:szCs w:val="18"/>
    </w:rPr>
  </w:style>
  <w:style w:type="paragraph" w:customStyle="1" w:styleId="xl51995">
    <w:name w:val="xl51995"/>
    <w:basedOn w:val="Normal"/>
    <w:pPr>
      <w:spacing w:before="100" w:beforeAutospacing="1" w:after="100" w:afterAutospacing="1"/>
      <w:jc w:val="left"/>
    </w:pPr>
    <w:rPr>
      <w:rFonts w:eastAsia="Times New Roman"/>
      <w:color w:val="FF0000"/>
      <w:sz w:val="18"/>
      <w:szCs w:val="18"/>
    </w:rPr>
  </w:style>
  <w:style w:type="paragraph" w:customStyle="1" w:styleId="xl51996">
    <w:name w:val="xl51996"/>
    <w:basedOn w:val="Normal"/>
    <w:pPr>
      <w:spacing w:before="100" w:beforeAutospacing="1" w:after="100" w:afterAutospacing="1"/>
      <w:jc w:val="left"/>
    </w:pPr>
    <w:rPr>
      <w:rFonts w:ascii="Calibri" w:eastAsia="Times New Roman" w:hAnsi="Calibri"/>
      <w:color w:val="FF0000"/>
      <w:sz w:val="18"/>
      <w:szCs w:val="18"/>
    </w:rPr>
  </w:style>
  <w:style w:type="paragraph" w:customStyle="1" w:styleId="xl51997">
    <w:name w:val="xl51997"/>
    <w:basedOn w:val="Normal"/>
    <w:pPr>
      <w:spacing w:before="100" w:beforeAutospacing="1" w:after="100" w:afterAutospacing="1"/>
      <w:jc w:val="right"/>
    </w:pPr>
    <w:rPr>
      <w:rFonts w:eastAsia="Times New Roman"/>
      <w:sz w:val="18"/>
      <w:szCs w:val="18"/>
    </w:rPr>
  </w:style>
  <w:style w:type="paragraph" w:customStyle="1" w:styleId="xl51998">
    <w:name w:val="xl51998"/>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1999">
    <w:name w:val="xl519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rPr>
  </w:style>
  <w:style w:type="paragraph" w:customStyle="1" w:styleId="xl52000">
    <w:name w:val="xl52000"/>
    <w:basedOn w:val="Normal"/>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rPr>
  </w:style>
  <w:style w:type="paragraph" w:customStyle="1" w:styleId="xl52001">
    <w:name w:val="xl52001"/>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2002">
    <w:name w:val="xl52002"/>
    <w:basedOn w:val="Normal"/>
    <w:pPr>
      <w:spacing w:before="100" w:beforeAutospacing="1" w:after="100" w:afterAutospacing="1"/>
      <w:jc w:val="right"/>
    </w:pPr>
    <w:rPr>
      <w:rFonts w:eastAsia="Times New Roman"/>
      <w:sz w:val="18"/>
      <w:szCs w:val="18"/>
    </w:rPr>
  </w:style>
  <w:style w:type="paragraph" w:customStyle="1" w:styleId="xl52003">
    <w:name w:val="xl52003"/>
    <w:basedOn w:val="Normal"/>
    <w:pPr>
      <w:spacing w:before="100" w:beforeAutospacing="1" w:after="100" w:afterAutospacing="1"/>
      <w:jc w:val="left"/>
    </w:pPr>
    <w:rPr>
      <w:rFonts w:eastAsia="Times New Roman"/>
      <w:color w:val="000000"/>
      <w:sz w:val="18"/>
      <w:szCs w:val="18"/>
    </w:rPr>
  </w:style>
  <w:style w:type="paragraph" w:customStyle="1" w:styleId="xl52004">
    <w:name w:val="xl52004"/>
    <w:basedOn w:val="Normal"/>
    <w:pPr>
      <w:spacing w:before="100" w:beforeAutospacing="1" w:after="100" w:afterAutospacing="1"/>
      <w:jc w:val="left"/>
    </w:pPr>
    <w:rPr>
      <w:rFonts w:eastAsia="Times New Roman"/>
      <w:sz w:val="18"/>
      <w:szCs w:val="18"/>
    </w:rPr>
  </w:style>
  <w:style w:type="paragraph" w:customStyle="1" w:styleId="xl52005">
    <w:name w:val="xl52005"/>
    <w:basedOn w:val="Normal"/>
    <w:pPr>
      <w:spacing w:before="100" w:beforeAutospacing="1" w:after="100" w:afterAutospacing="1"/>
      <w:jc w:val="left"/>
    </w:pPr>
    <w:rPr>
      <w:rFonts w:eastAsia="Times New Roman"/>
      <w:color w:val="FF0000"/>
      <w:sz w:val="18"/>
      <w:szCs w:val="18"/>
    </w:rPr>
  </w:style>
  <w:style w:type="paragraph" w:customStyle="1" w:styleId="xl52006">
    <w:name w:val="xl52006"/>
    <w:basedOn w:val="Normal"/>
    <w:pPr>
      <w:spacing w:before="100" w:beforeAutospacing="1" w:after="100" w:afterAutospacing="1"/>
      <w:jc w:val="left"/>
    </w:pPr>
    <w:rPr>
      <w:rFonts w:eastAsia="Times New Roman"/>
      <w:i/>
      <w:iCs/>
      <w:color w:val="000000"/>
      <w:sz w:val="18"/>
      <w:szCs w:val="18"/>
    </w:rPr>
  </w:style>
  <w:style w:type="paragraph" w:customStyle="1" w:styleId="xl52007">
    <w:name w:val="xl52007"/>
    <w:basedOn w:val="Normal"/>
    <w:pPr>
      <w:pBdr>
        <w:top w:val="single" w:sz="4" w:space="0" w:color="auto"/>
      </w:pBdr>
      <w:spacing w:before="100" w:beforeAutospacing="1" w:after="100" w:afterAutospacing="1"/>
      <w:jc w:val="right"/>
    </w:pPr>
    <w:rPr>
      <w:rFonts w:eastAsia="Times New Roman"/>
      <w:color w:val="000000"/>
      <w:sz w:val="12"/>
      <w:szCs w:val="12"/>
    </w:rPr>
  </w:style>
  <w:style w:type="paragraph" w:customStyle="1" w:styleId="xl52008">
    <w:name w:val="xl52008"/>
    <w:basedOn w:val="Normal"/>
    <w:pPr>
      <w:pBdr>
        <w:top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2009">
    <w:name w:val="xl52009"/>
    <w:basedOn w:val="Normal"/>
    <w:pPr>
      <w:spacing w:before="100" w:beforeAutospacing="1" w:after="100" w:afterAutospacing="1"/>
      <w:jc w:val="right"/>
    </w:pPr>
    <w:rPr>
      <w:rFonts w:eastAsia="Times New Roman"/>
      <w:color w:val="000000"/>
      <w:sz w:val="12"/>
      <w:szCs w:val="12"/>
    </w:rPr>
  </w:style>
  <w:style w:type="paragraph" w:customStyle="1" w:styleId="xl52010">
    <w:name w:val="xl52010"/>
    <w:basedOn w:val="Normal"/>
    <w:pPr>
      <w:pBdr>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2011">
    <w:name w:val="xl52011"/>
    <w:basedOn w:val="Normal"/>
    <w:pPr>
      <w:pBdr>
        <w:bottom w:val="single" w:sz="4" w:space="0" w:color="auto"/>
      </w:pBdr>
      <w:spacing w:before="100" w:beforeAutospacing="1" w:after="100" w:afterAutospacing="1"/>
      <w:jc w:val="right"/>
    </w:pPr>
    <w:rPr>
      <w:rFonts w:eastAsia="Times New Roman"/>
      <w:color w:val="000000"/>
      <w:sz w:val="12"/>
      <w:szCs w:val="12"/>
    </w:rPr>
  </w:style>
  <w:style w:type="paragraph" w:customStyle="1" w:styleId="xl52012">
    <w:name w:val="xl52012"/>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2013">
    <w:name w:val="xl52013"/>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2014">
    <w:name w:val="xl52014"/>
    <w:basedOn w:val="Normal"/>
    <w:pPr>
      <w:spacing w:before="100" w:beforeAutospacing="1" w:after="100" w:afterAutospacing="1"/>
      <w:jc w:val="right"/>
    </w:pPr>
    <w:rPr>
      <w:rFonts w:eastAsia="Times New Roman"/>
      <w:sz w:val="18"/>
      <w:szCs w:val="18"/>
    </w:rPr>
  </w:style>
  <w:style w:type="paragraph" w:customStyle="1" w:styleId="xl52015">
    <w:name w:val="xl5201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 w:val="12"/>
      <w:szCs w:val="12"/>
    </w:rPr>
  </w:style>
  <w:style w:type="paragraph" w:customStyle="1" w:styleId="xl52016">
    <w:name w:val="xl5201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olor w:val="000000"/>
      <w:sz w:val="12"/>
      <w:szCs w:val="12"/>
    </w:rPr>
  </w:style>
  <w:style w:type="paragraph" w:customStyle="1" w:styleId="xl52017">
    <w:name w:val="xl5201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2"/>
      <w:szCs w:val="12"/>
    </w:rPr>
  </w:style>
  <w:style w:type="paragraph" w:customStyle="1" w:styleId="xl52018">
    <w:name w:val="xl5201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52019">
    <w:name w:val="xl52019"/>
    <w:basedOn w:val="Normal"/>
    <w:pPr>
      <w:pBdr>
        <w:bottom w:val="single" w:sz="4" w:space="0" w:color="auto"/>
      </w:pBdr>
      <w:spacing w:before="100" w:beforeAutospacing="1" w:after="100" w:afterAutospacing="1"/>
      <w:jc w:val="left"/>
    </w:pPr>
    <w:rPr>
      <w:rFonts w:eastAsia="Times New Roman"/>
      <w:color w:val="000000"/>
      <w:sz w:val="18"/>
      <w:szCs w:val="18"/>
    </w:rPr>
  </w:style>
  <w:style w:type="paragraph" w:customStyle="1" w:styleId="xl52020">
    <w:name w:val="xl52020"/>
    <w:basedOn w:val="Normal"/>
    <w:pPr>
      <w:pBdr>
        <w:bottom w:val="single" w:sz="4" w:space="0" w:color="auto"/>
      </w:pBdr>
      <w:spacing w:before="100" w:beforeAutospacing="1" w:after="100" w:afterAutospacing="1"/>
      <w:jc w:val="center"/>
    </w:pPr>
    <w:rPr>
      <w:rFonts w:eastAsia="Times New Roman"/>
      <w:b/>
      <w:bCs/>
      <w:sz w:val="18"/>
      <w:szCs w:val="18"/>
    </w:rPr>
  </w:style>
  <w:style w:type="paragraph" w:customStyle="1" w:styleId="xl52021">
    <w:name w:val="xl52021"/>
    <w:basedOn w:val="Normal"/>
    <w:pPr>
      <w:pBdr>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2022">
    <w:name w:val="xl52022"/>
    <w:basedOn w:val="Normal"/>
    <w:pPr>
      <w:pBdr>
        <w:top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2023">
    <w:name w:val="xl52023"/>
    <w:basedOn w:val="Normal"/>
    <w:pPr>
      <w:pBdr>
        <w:right w:val="single" w:sz="4" w:space="0" w:color="auto"/>
      </w:pBdr>
      <w:spacing w:before="100" w:beforeAutospacing="1" w:after="100" w:afterAutospacing="1"/>
      <w:jc w:val="left"/>
    </w:pPr>
    <w:rPr>
      <w:rFonts w:eastAsia="Times New Roman"/>
      <w:color w:val="000000"/>
      <w:sz w:val="12"/>
      <w:szCs w:val="12"/>
    </w:rPr>
  </w:style>
  <w:style w:type="paragraph" w:customStyle="1" w:styleId="xl52024">
    <w:name w:val="xl52024"/>
    <w:basedOn w:val="Normal"/>
    <w:pPr>
      <w:pBdr>
        <w:bottom w:val="single" w:sz="4" w:space="0" w:color="auto"/>
        <w:right w:val="single" w:sz="4" w:space="0" w:color="auto"/>
      </w:pBdr>
      <w:spacing w:before="100" w:beforeAutospacing="1" w:after="100" w:afterAutospacing="1"/>
      <w:jc w:val="left"/>
    </w:pPr>
    <w:rPr>
      <w:rFonts w:eastAsia="Times New Roman"/>
      <w:color w:val="000000"/>
      <w:sz w:val="12"/>
      <w:szCs w:val="12"/>
    </w:rPr>
  </w:style>
  <w:style w:type="paragraph" w:customStyle="1" w:styleId="xl52025">
    <w:name w:val="xl52025"/>
    <w:basedOn w:val="Normal"/>
    <w:pPr>
      <w:pBdr>
        <w:left w:val="single" w:sz="4" w:space="0" w:color="auto"/>
        <w:bottom w:val="single" w:sz="4" w:space="0" w:color="auto"/>
      </w:pBdr>
      <w:spacing w:before="100" w:beforeAutospacing="1" w:after="100" w:afterAutospacing="1"/>
      <w:jc w:val="right"/>
    </w:pPr>
    <w:rPr>
      <w:rFonts w:eastAsia="Times New Roman"/>
      <w:sz w:val="12"/>
      <w:szCs w:val="12"/>
    </w:rPr>
  </w:style>
  <w:style w:type="paragraph" w:customStyle="1" w:styleId="xl52026">
    <w:name w:val="xl52026"/>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8"/>
      <w:szCs w:val="18"/>
    </w:rPr>
  </w:style>
  <w:style w:type="paragraph" w:customStyle="1" w:styleId="xl52027">
    <w:name w:val="xl52027"/>
    <w:basedOn w:val="Normal"/>
    <w:pPr>
      <w:pBdr>
        <w:right w:val="single" w:sz="4" w:space="0" w:color="auto"/>
      </w:pBdr>
      <w:spacing w:before="100" w:beforeAutospacing="1" w:after="100" w:afterAutospacing="1"/>
      <w:jc w:val="left"/>
    </w:pPr>
    <w:rPr>
      <w:rFonts w:eastAsia="Times New Roman"/>
      <w:b/>
      <w:bCs/>
      <w:color w:val="000000"/>
      <w:sz w:val="12"/>
      <w:szCs w:val="12"/>
    </w:rPr>
  </w:style>
  <w:style w:type="paragraph" w:customStyle="1" w:styleId="xl52028">
    <w:name w:val="xl52028"/>
    <w:basedOn w:val="Normal"/>
    <w:pPr>
      <w:pBdr>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2029">
    <w:name w:val="xl52029"/>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rPr>
  </w:style>
  <w:style w:type="paragraph" w:customStyle="1" w:styleId="xl52030">
    <w:name w:val="xl52030"/>
    <w:basedOn w:val="Normal"/>
    <w:pPr>
      <w:spacing w:before="100" w:beforeAutospacing="1" w:after="100" w:afterAutospacing="1"/>
      <w:jc w:val="left"/>
    </w:pPr>
    <w:rPr>
      <w:rFonts w:ascii="Calibri" w:eastAsia="Times New Roman" w:hAnsi="Calibri"/>
      <w:color w:val="1F497D"/>
      <w:sz w:val="22"/>
      <w:szCs w:val="24"/>
    </w:rPr>
  </w:style>
  <w:style w:type="paragraph" w:customStyle="1" w:styleId="xl52031">
    <w:name w:val="xl52031"/>
    <w:basedOn w:val="Normal"/>
    <w:pPr>
      <w:pBdr>
        <w:bottom w:val="single" w:sz="4" w:space="0" w:color="auto"/>
      </w:pBdr>
      <w:spacing w:before="100" w:beforeAutospacing="1" w:after="100" w:afterAutospacing="1"/>
      <w:jc w:val="left"/>
    </w:pPr>
    <w:rPr>
      <w:rFonts w:eastAsia="Times New Roman"/>
      <w:b/>
      <w:bCs/>
      <w:sz w:val="18"/>
      <w:szCs w:val="18"/>
    </w:rPr>
  </w:style>
  <w:style w:type="paragraph" w:customStyle="1" w:styleId="xl52032">
    <w:name w:val="xl52032"/>
    <w:basedOn w:val="Normal"/>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000000"/>
      <w:sz w:val="12"/>
      <w:szCs w:val="12"/>
    </w:rPr>
  </w:style>
  <w:style w:type="paragraph" w:customStyle="1" w:styleId="xl52033">
    <w:name w:val="xl52033"/>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2034">
    <w:name w:val="xl52034"/>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2035">
    <w:name w:val="xl52035"/>
    <w:basedOn w:val="Normal"/>
    <w:pPr>
      <w:pBdr>
        <w:bottom w:val="single" w:sz="8" w:space="0" w:color="auto"/>
      </w:pBdr>
      <w:spacing w:before="100" w:beforeAutospacing="1" w:after="100" w:afterAutospacing="1"/>
      <w:jc w:val="left"/>
    </w:pPr>
    <w:rPr>
      <w:rFonts w:eastAsia="Times New Roman"/>
      <w:color w:val="000000"/>
      <w:sz w:val="18"/>
      <w:szCs w:val="18"/>
    </w:rPr>
  </w:style>
  <w:style w:type="paragraph" w:customStyle="1" w:styleId="xl52036">
    <w:name w:val="xl52036"/>
    <w:basedOn w:val="Normal"/>
    <w:pPr>
      <w:pBdr>
        <w:bottom w:val="single" w:sz="8" w:space="0" w:color="auto"/>
      </w:pBdr>
      <w:spacing w:before="100" w:beforeAutospacing="1" w:after="100" w:afterAutospacing="1"/>
      <w:jc w:val="left"/>
    </w:pPr>
    <w:rPr>
      <w:rFonts w:eastAsia="Times New Roman"/>
      <w:color w:val="000000"/>
      <w:sz w:val="16"/>
      <w:szCs w:val="16"/>
    </w:rPr>
  </w:style>
  <w:style w:type="paragraph" w:customStyle="1" w:styleId="xl52037">
    <w:name w:val="xl52037"/>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2038">
    <w:name w:val="xl52038"/>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2039">
    <w:name w:val="xl52039"/>
    <w:basedOn w:val="Normal"/>
    <w:pPr>
      <w:spacing w:before="100" w:beforeAutospacing="1" w:after="100" w:afterAutospacing="1"/>
      <w:jc w:val="right"/>
    </w:pPr>
    <w:rPr>
      <w:rFonts w:eastAsia="Times New Roman"/>
      <w:color w:val="000000"/>
      <w:sz w:val="18"/>
      <w:szCs w:val="18"/>
    </w:rPr>
  </w:style>
  <w:style w:type="paragraph" w:customStyle="1" w:styleId="xl52040">
    <w:name w:val="xl52040"/>
    <w:basedOn w:val="Normal"/>
    <w:pPr>
      <w:pBdr>
        <w:top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52041">
    <w:name w:val="xl52041"/>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2042">
    <w:name w:val="xl52042"/>
    <w:basedOn w:val="Normal"/>
    <w:pPr>
      <w:pBdr>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2043">
    <w:name w:val="xl52043"/>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44">
    <w:name w:val="xl52044"/>
    <w:basedOn w:val="Normal"/>
    <w:pPr>
      <w:pBdr>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52045">
    <w:name w:val="xl52045"/>
    <w:basedOn w:val="Normal"/>
    <w:pPr>
      <w:pBdr>
        <w:bottom w:val="single" w:sz="8" w:space="0" w:color="000000"/>
      </w:pBdr>
      <w:spacing w:before="100" w:beforeAutospacing="1" w:after="100" w:afterAutospacing="1"/>
      <w:jc w:val="left"/>
    </w:pPr>
    <w:rPr>
      <w:rFonts w:ascii="Calibri" w:eastAsia="Times New Roman" w:hAnsi="Calibri"/>
      <w:sz w:val="18"/>
      <w:szCs w:val="18"/>
    </w:rPr>
  </w:style>
  <w:style w:type="paragraph" w:customStyle="1" w:styleId="xl52046">
    <w:name w:val="xl52046"/>
    <w:basedOn w:val="Normal"/>
    <w:pPr>
      <w:spacing w:before="100" w:beforeAutospacing="1" w:after="100" w:afterAutospacing="1"/>
      <w:jc w:val="left"/>
    </w:pPr>
    <w:rPr>
      <w:rFonts w:eastAsia="Times New Roman"/>
      <w:sz w:val="18"/>
      <w:szCs w:val="18"/>
    </w:rPr>
  </w:style>
  <w:style w:type="paragraph" w:customStyle="1" w:styleId="xl52047">
    <w:name w:val="xl52047"/>
    <w:basedOn w:val="Normal"/>
    <w:pPr>
      <w:pBdr>
        <w:bottom w:val="single" w:sz="8" w:space="0" w:color="auto"/>
      </w:pBdr>
      <w:spacing w:before="100" w:beforeAutospacing="1" w:after="100" w:afterAutospacing="1"/>
      <w:jc w:val="left"/>
    </w:pPr>
    <w:rPr>
      <w:rFonts w:eastAsia="Times New Roman"/>
      <w:sz w:val="18"/>
      <w:szCs w:val="18"/>
    </w:rPr>
  </w:style>
  <w:style w:type="paragraph" w:customStyle="1" w:styleId="xl52048">
    <w:name w:val="xl52048"/>
    <w:basedOn w:val="Normal"/>
    <w:pPr>
      <w:pBdr>
        <w:bottom w:val="single" w:sz="8" w:space="0" w:color="auto"/>
      </w:pBdr>
      <w:spacing w:before="100" w:beforeAutospacing="1" w:after="100" w:afterAutospacing="1"/>
      <w:jc w:val="right"/>
    </w:pPr>
    <w:rPr>
      <w:rFonts w:eastAsia="Times New Roman"/>
      <w:sz w:val="18"/>
      <w:szCs w:val="18"/>
    </w:rPr>
  </w:style>
  <w:style w:type="paragraph" w:customStyle="1" w:styleId="xl52049">
    <w:name w:val="xl52049"/>
    <w:basedOn w:val="Normal"/>
    <w:pPr>
      <w:pBdr>
        <w:bottom w:val="single" w:sz="8" w:space="0" w:color="auto"/>
      </w:pBdr>
      <w:spacing w:before="100" w:beforeAutospacing="1" w:after="100" w:afterAutospacing="1"/>
      <w:jc w:val="right"/>
    </w:pPr>
    <w:rPr>
      <w:rFonts w:eastAsia="Times New Roman"/>
      <w:color w:val="000000"/>
      <w:sz w:val="18"/>
      <w:szCs w:val="18"/>
    </w:rPr>
  </w:style>
  <w:style w:type="paragraph" w:customStyle="1" w:styleId="xl52050">
    <w:name w:val="xl52050"/>
    <w:basedOn w:val="Normal"/>
    <w:pPr>
      <w:pBdr>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51">
    <w:name w:val="xl52051"/>
    <w:basedOn w:val="Normal"/>
    <w:pPr>
      <w:pBdr>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52052">
    <w:name w:val="xl52052"/>
    <w:basedOn w:val="Normal"/>
    <w:pPr>
      <w:pBdr>
        <w:bottom w:val="single" w:sz="8" w:space="0" w:color="000000"/>
      </w:pBdr>
      <w:spacing w:before="100" w:beforeAutospacing="1" w:after="100" w:afterAutospacing="1"/>
      <w:jc w:val="right"/>
    </w:pPr>
    <w:rPr>
      <w:rFonts w:ascii="Calibri" w:eastAsia="Times New Roman" w:hAnsi="Calibri"/>
      <w:color w:val="000000"/>
      <w:sz w:val="18"/>
      <w:szCs w:val="18"/>
    </w:rPr>
  </w:style>
  <w:style w:type="paragraph" w:customStyle="1" w:styleId="xl52053">
    <w:name w:val="xl52053"/>
    <w:basedOn w:val="Normal"/>
    <w:pPr>
      <w:pBdr>
        <w:bottom w:val="single" w:sz="8" w:space="0" w:color="000000"/>
      </w:pBdr>
      <w:spacing w:before="100" w:beforeAutospacing="1" w:after="100" w:afterAutospacing="1"/>
      <w:jc w:val="left"/>
    </w:pPr>
    <w:rPr>
      <w:rFonts w:ascii="Calibri" w:eastAsia="Times New Roman" w:hAnsi="Calibri"/>
      <w:color w:val="000000"/>
      <w:sz w:val="18"/>
      <w:szCs w:val="18"/>
    </w:rPr>
  </w:style>
  <w:style w:type="paragraph" w:customStyle="1" w:styleId="xl52054">
    <w:name w:val="xl52054"/>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55">
    <w:name w:val="xl52055"/>
    <w:basedOn w:val="Normal"/>
    <w:pPr>
      <w:pBdr>
        <w:top w:val="single" w:sz="8" w:space="0" w:color="auto"/>
        <w:bottom w:val="single" w:sz="8" w:space="0" w:color="auto"/>
      </w:pBdr>
      <w:spacing w:before="100" w:beforeAutospacing="1" w:after="100" w:afterAutospacing="1"/>
      <w:jc w:val="left"/>
    </w:pPr>
    <w:rPr>
      <w:rFonts w:ascii="Calibri" w:eastAsia="Times New Roman" w:hAnsi="Calibri"/>
      <w:sz w:val="18"/>
      <w:szCs w:val="18"/>
    </w:rPr>
  </w:style>
  <w:style w:type="paragraph" w:customStyle="1" w:styleId="xl52056">
    <w:name w:val="xl52056"/>
    <w:basedOn w:val="Normal"/>
    <w:pPr>
      <w:pBdr>
        <w:top w:val="single" w:sz="8" w:space="0" w:color="auto"/>
        <w:bottom w:val="single" w:sz="8" w:space="0" w:color="auto"/>
      </w:pBdr>
      <w:spacing w:before="100" w:beforeAutospacing="1" w:after="100" w:afterAutospacing="1"/>
      <w:jc w:val="right"/>
    </w:pPr>
    <w:rPr>
      <w:rFonts w:ascii="Calibri" w:eastAsia="Times New Roman" w:hAnsi="Calibri"/>
      <w:color w:val="000000"/>
      <w:sz w:val="18"/>
      <w:szCs w:val="18"/>
    </w:rPr>
  </w:style>
  <w:style w:type="paragraph" w:customStyle="1" w:styleId="xl52057">
    <w:name w:val="xl52057"/>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58">
    <w:name w:val="xl52058"/>
    <w:basedOn w:val="Normal"/>
    <w:pPr>
      <w:pBdr>
        <w:top w:val="single" w:sz="8" w:space="0" w:color="auto"/>
        <w:right w:val="single" w:sz="8" w:space="0" w:color="auto"/>
      </w:pBdr>
      <w:spacing w:before="100" w:beforeAutospacing="1" w:after="100" w:afterAutospacing="1"/>
      <w:jc w:val="left"/>
    </w:pPr>
    <w:rPr>
      <w:rFonts w:eastAsia="Times New Roman"/>
      <w:color w:val="000000"/>
      <w:sz w:val="18"/>
      <w:szCs w:val="18"/>
    </w:rPr>
  </w:style>
  <w:style w:type="paragraph" w:customStyle="1" w:styleId="xl52059">
    <w:name w:val="xl52059"/>
    <w:basedOn w:val="Normal"/>
    <w:pPr>
      <w:spacing w:before="100" w:beforeAutospacing="1" w:after="100" w:afterAutospacing="1"/>
      <w:jc w:val="right"/>
    </w:pPr>
    <w:rPr>
      <w:rFonts w:eastAsia="Times New Roman"/>
      <w:color w:val="000000"/>
      <w:sz w:val="18"/>
      <w:szCs w:val="18"/>
    </w:rPr>
  </w:style>
  <w:style w:type="paragraph" w:customStyle="1" w:styleId="xl52060">
    <w:name w:val="xl520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4"/>
      <w:szCs w:val="14"/>
    </w:rPr>
  </w:style>
  <w:style w:type="paragraph" w:customStyle="1" w:styleId="xl52061">
    <w:name w:val="xl520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4"/>
      <w:szCs w:val="14"/>
    </w:rPr>
  </w:style>
  <w:style w:type="paragraph" w:customStyle="1" w:styleId="xl52062">
    <w:name w:val="xl520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4"/>
      <w:szCs w:val="14"/>
    </w:rPr>
  </w:style>
  <w:style w:type="paragraph" w:customStyle="1" w:styleId="xl52063">
    <w:name w:val="xl52063"/>
    <w:basedOn w:val="Normal"/>
    <w:pPr>
      <w:pBdr>
        <w:bottom w:val="single" w:sz="4" w:space="0" w:color="auto"/>
      </w:pBdr>
      <w:spacing w:before="100" w:beforeAutospacing="1" w:after="100" w:afterAutospacing="1"/>
      <w:jc w:val="left"/>
    </w:pPr>
    <w:rPr>
      <w:rFonts w:ascii="Calibri" w:eastAsia="Times New Roman" w:hAnsi="Calibri"/>
      <w:sz w:val="16"/>
      <w:szCs w:val="16"/>
    </w:rPr>
  </w:style>
  <w:style w:type="paragraph" w:customStyle="1" w:styleId="xl52064">
    <w:name w:val="xl520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rPr>
  </w:style>
  <w:style w:type="paragraph" w:customStyle="1" w:styleId="xl52065">
    <w:name w:val="xl52065"/>
    <w:basedOn w:val="Normal"/>
    <w:pPr>
      <w:pBdr>
        <w:bottom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2066">
    <w:name w:val="xl52066"/>
    <w:basedOn w:val="Normal"/>
    <w:pPr>
      <w:pBdr>
        <w:top w:val="single" w:sz="8" w:space="0" w:color="auto"/>
      </w:pBdr>
      <w:spacing w:before="100" w:beforeAutospacing="1" w:after="100" w:afterAutospacing="1"/>
      <w:jc w:val="right"/>
    </w:pPr>
    <w:rPr>
      <w:rFonts w:eastAsia="Times New Roman"/>
      <w:sz w:val="18"/>
      <w:szCs w:val="18"/>
    </w:rPr>
  </w:style>
  <w:style w:type="paragraph" w:customStyle="1" w:styleId="xl52067">
    <w:name w:val="xl52067"/>
    <w:basedOn w:val="Normal"/>
    <w:pPr>
      <w:pBdr>
        <w:top w:val="single" w:sz="8"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2068">
    <w:name w:val="xl52068"/>
    <w:basedOn w:val="Normal"/>
    <w:pPr>
      <w:pBdr>
        <w:top w:val="single" w:sz="8" w:space="0" w:color="auto"/>
      </w:pBdr>
      <w:spacing w:before="100" w:beforeAutospacing="1" w:after="100" w:afterAutospacing="1"/>
      <w:jc w:val="left"/>
    </w:pPr>
    <w:rPr>
      <w:rFonts w:eastAsia="Times New Roman"/>
      <w:color w:val="000000"/>
      <w:sz w:val="18"/>
      <w:szCs w:val="18"/>
    </w:rPr>
  </w:style>
  <w:style w:type="paragraph" w:customStyle="1" w:styleId="xl52069">
    <w:name w:val="xl52069"/>
    <w:basedOn w:val="Normal"/>
    <w:pPr>
      <w:pBdr>
        <w:bottom w:val="single" w:sz="8" w:space="0" w:color="auto"/>
      </w:pBdr>
      <w:spacing w:before="100" w:beforeAutospacing="1" w:after="100" w:afterAutospacing="1"/>
      <w:jc w:val="center"/>
    </w:pPr>
    <w:rPr>
      <w:rFonts w:eastAsia="Times New Roman"/>
      <w:sz w:val="18"/>
      <w:szCs w:val="18"/>
    </w:rPr>
  </w:style>
  <w:style w:type="paragraph" w:customStyle="1" w:styleId="xl52070">
    <w:name w:val="xl52070"/>
    <w:basedOn w:val="Normal"/>
    <w:pPr>
      <w:pBdr>
        <w:bottom w:val="single" w:sz="4" w:space="0" w:color="auto"/>
      </w:pBdr>
      <w:spacing w:before="100" w:beforeAutospacing="1" w:after="100" w:afterAutospacing="1"/>
      <w:jc w:val="left"/>
    </w:pPr>
    <w:rPr>
      <w:rFonts w:eastAsia="Times New Roman"/>
      <w:color w:val="000000"/>
      <w:sz w:val="18"/>
      <w:szCs w:val="18"/>
    </w:rPr>
  </w:style>
  <w:style w:type="paragraph" w:customStyle="1" w:styleId="xl52071">
    <w:name w:val="xl52071"/>
    <w:basedOn w:val="Normal"/>
    <w:pPr>
      <w:pBdr>
        <w:bottom w:val="single" w:sz="4" w:space="0" w:color="auto"/>
      </w:pBdr>
      <w:spacing w:before="100" w:beforeAutospacing="1" w:after="100" w:afterAutospacing="1"/>
      <w:jc w:val="left"/>
    </w:pPr>
    <w:rPr>
      <w:rFonts w:ascii="Calibri" w:eastAsia="Times New Roman" w:hAnsi="Calibri"/>
      <w:sz w:val="18"/>
      <w:szCs w:val="18"/>
    </w:rPr>
  </w:style>
  <w:style w:type="paragraph" w:customStyle="1" w:styleId="xl52072">
    <w:name w:val="xl52072"/>
    <w:basedOn w:val="Normal"/>
    <w:pPr>
      <w:pBdr>
        <w:bottom w:val="single" w:sz="4" w:space="0" w:color="auto"/>
      </w:pBdr>
      <w:spacing w:before="100" w:beforeAutospacing="1" w:after="100" w:afterAutospacing="1"/>
      <w:jc w:val="right"/>
    </w:pPr>
    <w:rPr>
      <w:rFonts w:eastAsia="Times New Roman"/>
      <w:color w:val="000000"/>
      <w:sz w:val="18"/>
      <w:szCs w:val="18"/>
    </w:rPr>
  </w:style>
  <w:style w:type="paragraph" w:customStyle="1" w:styleId="xl52073">
    <w:name w:val="xl52073"/>
    <w:basedOn w:val="Normal"/>
    <w:pPr>
      <w:pBdr>
        <w:bottom w:val="single" w:sz="4" w:space="0" w:color="auto"/>
      </w:pBdr>
      <w:spacing w:before="100" w:beforeAutospacing="1" w:after="100" w:afterAutospacing="1"/>
      <w:jc w:val="left"/>
    </w:pPr>
    <w:rPr>
      <w:rFonts w:eastAsia="Times New Roman"/>
      <w:color w:val="000000"/>
      <w:sz w:val="18"/>
      <w:szCs w:val="18"/>
    </w:rPr>
  </w:style>
  <w:style w:type="paragraph" w:customStyle="1" w:styleId="xl52074">
    <w:name w:val="xl52074"/>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75">
    <w:name w:val="xl52075"/>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numbering" w:customStyle="1" w:styleId="NoList3">
    <w:name w:val="No List3"/>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numbering" w:customStyle="1" w:styleId="NoList21">
    <w:name w:val="No List21"/>
    <w:next w:val="NoList"/>
    <w:uiPriority w:val="99"/>
    <w:semiHidden/>
    <w:unhideWhenUsed/>
  </w:style>
  <w:style w:type="numbering" w:customStyle="1" w:styleId="NoList1112">
    <w:name w:val="No List1112"/>
    <w:next w:val="NoList"/>
    <w:uiPriority w:val="99"/>
    <w:semiHidden/>
    <w:unhideWhenUsed/>
  </w:style>
  <w:style w:type="paragraph" w:customStyle="1" w:styleId="xl52076">
    <w:name w:val="xl52076"/>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77">
    <w:name w:val="xl52077"/>
    <w:basedOn w:val="Normal"/>
    <w:pPr>
      <w:pBdr>
        <w:bottom w:val="single" w:sz="4" w:space="0" w:color="auto"/>
      </w:pBdr>
      <w:spacing w:before="100" w:beforeAutospacing="1" w:after="100" w:afterAutospacing="1"/>
      <w:jc w:val="left"/>
    </w:pPr>
    <w:rPr>
      <w:rFonts w:ascii="Calibri" w:eastAsia="Times New Roman" w:hAnsi="Calibri"/>
      <w:color w:val="000000"/>
      <w:sz w:val="18"/>
      <w:szCs w:val="18"/>
    </w:rPr>
  </w:style>
  <w:style w:type="paragraph" w:customStyle="1" w:styleId="xl52078">
    <w:name w:val="xl52078"/>
    <w:basedOn w:val="Normal"/>
    <w:pPr>
      <w:pBdr>
        <w:bottom w:val="single" w:sz="4" w:space="0" w:color="auto"/>
      </w:pBdr>
      <w:spacing w:before="100" w:beforeAutospacing="1" w:after="100" w:afterAutospacing="1"/>
      <w:jc w:val="left"/>
    </w:pPr>
    <w:rPr>
      <w:rFonts w:ascii="Calibri" w:eastAsia="Times New Roman" w:hAnsi="Calibri"/>
      <w:color w:val="000000"/>
      <w:sz w:val="16"/>
      <w:szCs w:val="16"/>
    </w:rPr>
  </w:style>
  <w:style w:type="paragraph" w:customStyle="1" w:styleId="xl52079">
    <w:name w:val="xl520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rPr>
  </w:style>
  <w:style w:type="paragraph" w:customStyle="1" w:styleId="xl52080">
    <w:name w:val="xl520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52081">
    <w:name w:val="xl520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rPr>
  </w:style>
  <w:style w:type="paragraph" w:customStyle="1" w:styleId="xl52082">
    <w:name w:val="xl52082"/>
    <w:basedOn w:val="Normal"/>
    <w:pPr>
      <w:pBdr>
        <w:top w:val="single" w:sz="8" w:space="0" w:color="auto"/>
        <w:left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52083">
    <w:name w:val="xl52083"/>
    <w:basedOn w:val="Normal"/>
    <w:pPr>
      <w:pBdr>
        <w:top w:val="single" w:sz="8" w:space="0" w:color="auto"/>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52084">
    <w:name w:val="xl520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rPr>
  </w:style>
  <w:style w:type="paragraph" w:customStyle="1" w:styleId="xl52085">
    <w:name w:val="xl52085"/>
    <w:basedOn w:val="Normal"/>
    <w:pPr>
      <w:pBdr>
        <w:bottom w:val="single" w:sz="4" w:space="0" w:color="auto"/>
      </w:pBdr>
      <w:spacing w:before="100" w:beforeAutospacing="1" w:after="100" w:afterAutospacing="1"/>
      <w:jc w:val="left"/>
      <w:textAlignment w:val="top"/>
    </w:pPr>
    <w:rPr>
      <w:rFonts w:ascii="Calibri" w:eastAsia="Times New Roman" w:hAnsi="Calibri"/>
      <w:sz w:val="16"/>
      <w:szCs w:val="16"/>
    </w:rPr>
  </w:style>
  <w:style w:type="paragraph" w:customStyle="1" w:styleId="xl52086">
    <w:name w:val="xl520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52087">
    <w:name w:val="xl52087"/>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52088">
    <w:name w:val="xl52088"/>
    <w:basedOn w:val="Normal"/>
    <w:pPr>
      <w:pBdr>
        <w:top w:val="single" w:sz="8" w:space="0" w:color="auto"/>
      </w:pBdr>
      <w:spacing w:before="100" w:beforeAutospacing="1" w:after="100" w:afterAutospacing="1"/>
      <w:jc w:val="right"/>
      <w:textAlignment w:val="top"/>
    </w:pPr>
    <w:rPr>
      <w:rFonts w:eastAsia="Times New Roman"/>
      <w:sz w:val="18"/>
      <w:szCs w:val="18"/>
    </w:rPr>
  </w:style>
  <w:style w:type="paragraph" w:customStyle="1" w:styleId="xl52089">
    <w:name w:val="xl52089"/>
    <w:basedOn w:val="Normal"/>
    <w:pPr>
      <w:pBdr>
        <w:top w:val="single" w:sz="8"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52090">
    <w:name w:val="xl52090"/>
    <w:basedOn w:val="Normal"/>
    <w:pPr>
      <w:pBdr>
        <w:top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52091">
    <w:name w:val="xl52091"/>
    <w:basedOn w:val="Normal"/>
    <w:pPr>
      <w:pBdr>
        <w:bottom w:val="single" w:sz="8" w:space="0" w:color="auto"/>
      </w:pBdr>
      <w:spacing w:before="100" w:beforeAutospacing="1" w:after="100" w:afterAutospacing="1"/>
      <w:jc w:val="center"/>
      <w:textAlignment w:val="top"/>
    </w:pPr>
    <w:rPr>
      <w:rFonts w:eastAsia="Times New Roman"/>
      <w:sz w:val="18"/>
      <w:szCs w:val="18"/>
    </w:rPr>
  </w:style>
  <w:style w:type="paragraph" w:customStyle="1" w:styleId="xl52092">
    <w:name w:val="xl52092"/>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52093">
    <w:name w:val="xl52093"/>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rPr>
  </w:style>
  <w:style w:type="paragraph" w:customStyle="1" w:styleId="xl52094">
    <w:name w:val="xl52094"/>
    <w:basedOn w:val="Normal"/>
    <w:pPr>
      <w:pBdr>
        <w:bottom w:val="single" w:sz="4" w:space="0" w:color="auto"/>
      </w:pBdr>
      <w:spacing w:before="100" w:beforeAutospacing="1" w:after="100" w:afterAutospacing="1"/>
      <w:jc w:val="right"/>
      <w:textAlignment w:val="top"/>
    </w:pPr>
    <w:rPr>
      <w:rFonts w:eastAsia="Times New Roman"/>
      <w:color w:val="000000"/>
      <w:sz w:val="18"/>
      <w:szCs w:val="18"/>
    </w:rPr>
  </w:style>
  <w:style w:type="paragraph" w:customStyle="1" w:styleId="xl52095">
    <w:name w:val="xl52095"/>
    <w:basedOn w:val="Normal"/>
    <w:pPr>
      <w:pBdr>
        <w:bottom w:val="single" w:sz="4" w:space="0" w:color="auto"/>
      </w:pBdr>
      <w:spacing w:before="100" w:beforeAutospacing="1" w:after="100" w:afterAutospacing="1"/>
      <w:jc w:val="left"/>
      <w:textAlignment w:val="top"/>
    </w:pPr>
    <w:rPr>
      <w:rFonts w:eastAsia="Times New Roman"/>
      <w:color w:val="000000"/>
      <w:sz w:val="18"/>
      <w:szCs w:val="18"/>
    </w:rPr>
  </w:style>
  <w:style w:type="paragraph" w:customStyle="1" w:styleId="xl52096">
    <w:name w:val="xl52096"/>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52097">
    <w:name w:val="xl52097"/>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52098">
    <w:name w:val="xl52098"/>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6"/>
      <w:szCs w:val="16"/>
    </w:rPr>
  </w:style>
  <w:style w:type="paragraph" w:customStyle="1" w:styleId="xl52099">
    <w:name w:val="xl520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rPr>
  </w:style>
  <w:style w:type="paragraph" w:customStyle="1" w:styleId="xl52100">
    <w:name w:val="xl5210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rPr>
  </w:style>
  <w:style w:type="paragraph" w:customStyle="1" w:styleId="xl52101">
    <w:name w:val="xl521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rPr>
  </w:style>
  <w:style w:type="paragraph" w:customStyle="1" w:styleId="xl52102">
    <w:name w:val="xl52102"/>
    <w:basedOn w:val="Normal"/>
    <w:pPr>
      <w:pBdr>
        <w:top w:val="single" w:sz="8" w:space="0" w:color="auto"/>
        <w:left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rPr>
  </w:style>
  <w:style w:type="paragraph" w:customStyle="1" w:styleId="xl52103">
    <w:name w:val="xl52103"/>
    <w:basedOn w:val="Normal"/>
    <w:pPr>
      <w:pBdr>
        <w:top w:val="single" w:sz="8" w:space="0" w:color="auto"/>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52104">
    <w:name w:val="xl52104"/>
    <w:basedOn w:val="Normal"/>
    <w:pPr>
      <w:pBdr>
        <w:bottom w:val="single" w:sz="8" w:space="0" w:color="auto"/>
      </w:pBdr>
      <w:shd w:val="clear" w:color="000000" w:fill="808080"/>
      <w:spacing w:before="100" w:beforeAutospacing="1" w:after="100" w:afterAutospacing="1"/>
      <w:jc w:val="left"/>
      <w:textAlignment w:val="top"/>
    </w:pPr>
    <w:rPr>
      <w:rFonts w:eastAsia="Times New Roman"/>
      <w:sz w:val="18"/>
      <w:szCs w:val="18"/>
    </w:rPr>
  </w:style>
  <w:style w:type="paragraph" w:customStyle="1" w:styleId="xl52105">
    <w:name w:val="xl52105"/>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xl52106">
    <w:name w:val="xl52106"/>
    <w:basedOn w:val="Normal"/>
    <w:pPr>
      <w:pBdr>
        <w:bottom w:val="single" w:sz="8" w:space="0" w:color="auto"/>
      </w:pBdr>
      <w:spacing w:before="100" w:beforeAutospacing="1" w:after="100" w:afterAutospacing="1"/>
      <w:jc w:val="left"/>
      <w:textAlignment w:val="top"/>
    </w:pPr>
    <w:rPr>
      <w:rFonts w:eastAsia="Times New Roman"/>
      <w:sz w:val="18"/>
      <w:szCs w:val="18"/>
    </w:rPr>
  </w:style>
  <w:style w:type="paragraph" w:customStyle="1" w:styleId="xl52107">
    <w:name w:val="xl52107"/>
    <w:basedOn w:val="Normal"/>
    <w:pPr>
      <w:pBdr>
        <w:bottom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52108">
    <w:name w:val="xl52108"/>
    <w:basedOn w:val="Normal"/>
    <w:pPr>
      <w:pBdr>
        <w:bottom w:val="single" w:sz="8" w:space="0" w:color="auto"/>
      </w:pBdr>
      <w:spacing w:before="100" w:beforeAutospacing="1" w:after="100" w:afterAutospacing="1"/>
      <w:jc w:val="left"/>
      <w:textAlignment w:val="top"/>
    </w:pPr>
    <w:rPr>
      <w:rFonts w:eastAsia="Times New Roman"/>
      <w:color w:val="000000"/>
      <w:sz w:val="18"/>
      <w:szCs w:val="18"/>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CMMLevel1">
    <w:name w:val="CMM Level1"/>
    <w:link w:val="CMMLevel1Char"/>
    <w:autoRedefine/>
    <w:qFormat/>
    <w:pPr>
      <w:numPr>
        <w:numId w:val="36"/>
      </w:numPr>
      <w:tabs>
        <w:tab w:val="left" w:pos="586"/>
      </w:tabs>
      <w:spacing w:after="160" w:line="240" w:lineRule="auto"/>
      <w:ind w:left="357" w:hanging="357"/>
    </w:pPr>
    <w:rPr>
      <w:rFonts w:ascii="Cambria" w:eastAsia="Cambria" w:hAnsi="Cambria"/>
      <w:spacing w:val="-2"/>
    </w:rPr>
  </w:style>
  <w:style w:type="character" w:customStyle="1" w:styleId="CMMLevel1Char">
    <w:name w:val="CMM Level1 Char"/>
    <w:basedOn w:val="DefaultParagraphFont"/>
    <w:link w:val="CMMLevel1"/>
    <w:rPr>
      <w:rFonts w:ascii="Cambria" w:eastAsia="Cambria" w:hAnsi="Cambria"/>
      <w:spacing w:val="-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926">
      <w:bodyDiv w:val="1"/>
      <w:marLeft w:val="0"/>
      <w:marRight w:val="0"/>
      <w:marTop w:val="0"/>
      <w:marBottom w:val="0"/>
      <w:divBdr>
        <w:top w:val="none" w:sz="0" w:space="0" w:color="auto"/>
        <w:left w:val="none" w:sz="0" w:space="0" w:color="auto"/>
        <w:bottom w:val="none" w:sz="0" w:space="0" w:color="auto"/>
        <w:right w:val="none" w:sz="0" w:space="0" w:color="auto"/>
      </w:divBdr>
    </w:div>
    <w:div w:id="264534699">
      <w:bodyDiv w:val="1"/>
      <w:marLeft w:val="0"/>
      <w:marRight w:val="0"/>
      <w:marTop w:val="0"/>
      <w:marBottom w:val="0"/>
      <w:divBdr>
        <w:top w:val="none" w:sz="0" w:space="0" w:color="auto"/>
        <w:left w:val="none" w:sz="0" w:space="0" w:color="auto"/>
        <w:bottom w:val="none" w:sz="0" w:space="0" w:color="auto"/>
        <w:right w:val="none" w:sz="0" w:space="0" w:color="auto"/>
      </w:divBdr>
    </w:div>
    <w:div w:id="452215208">
      <w:bodyDiv w:val="1"/>
      <w:marLeft w:val="0"/>
      <w:marRight w:val="0"/>
      <w:marTop w:val="0"/>
      <w:marBottom w:val="0"/>
      <w:divBdr>
        <w:top w:val="none" w:sz="0" w:space="0" w:color="auto"/>
        <w:left w:val="none" w:sz="0" w:space="0" w:color="auto"/>
        <w:bottom w:val="none" w:sz="0" w:space="0" w:color="auto"/>
        <w:right w:val="none" w:sz="0" w:space="0" w:color="auto"/>
      </w:divBdr>
    </w:div>
    <w:div w:id="521280103">
      <w:bodyDiv w:val="1"/>
      <w:marLeft w:val="0"/>
      <w:marRight w:val="0"/>
      <w:marTop w:val="0"/>
      <w:marBottom w:val="0"/>
      <w:divBdr>
        <w:top w:val="none" w:sz="0" w:space="0" w:color="auto"/>
        <w:left w:val="none" w:sz="0" w:space="0" w:color="auto"/>
        <w:bottom w:val="none" w:sz="0" w:space="0" w:color="auto"/>
        <w:right w:val="none" w:sz="0" w:space="0" w:color="auto"/>
      </w:divBdr>
    </w:div>
    <w:div w:id="625426111">
      <w:bodyDiv w:val="1"/>
      <w:marLeft w:val="0"/>
      <w:marRight w:val="0"/>
      <w:marTop w:val="0"/>
      <w:marBottom w:val="0"/>
      <w:divBdr>
        <w:top w:val="none" w:sz="0" w:space="0" w:color="auto"/>
        <w:left w:val="none" w:sz="0" w:space="0" w:color="auto"/>
        <w:bottom w:val="none" w:sz="0" w:space="0" w:color="auto"/>
        <w:right w:val="none" w:sz="0" w:space="0" w:color="auto"/>
      </w:divBdr>
    </w:div>
    <w:div w:id="934050381">
      <w:bodyDiv w:val="1"/>
      <w:marLeft w:val="0"/>
      <w:marRight w:val="0"/>
      <w:marTop w:val="0"/>
      <w:marBottom w:val="0"/>
      <w:divBdr>
        <w:top w:val="none" w:sz="0" w:space="0" w:color="auto"/>
        <w:left w:val="none" w:sz="0" w:space="0" w:color="auto"/>
        <w:bottom w:val="none" w:sz="0" w:space="0" w:color="auto"/>
        <w:right w:val="none" w:sz="0" w:space="0" w:color="auto"/>
      </w:divBdr>
    </w:div>
    <w:div w:id="1113355678">
      <w:bodyDiv w:val="1"/>
      <w:marLeft w:val="0"/>
      <w:marRight w:val="0"/>
      <w:marTop w:val="0"/>
      <w:marBottom w:val="0"/>
      <w:divBdr>
        <w:top w:val="none" w:sz="0" w:space="0" w:color="auto"/>
        <w:left w:val="none" w:sz="0" w:space="0" w:color="auto"/>
        <w:bottom w:val="none" w:sz="0" w:space="0" w:color="auto"/>
        <w:right w:val="none" w:sz="0" w:space="0" w:color="auto"/>
      </w:divBdr>
    </w:div>
    <w:div w:id="1125076257">
      <w:bodyDiv w:val="1"/>
      <w:marLeft w:val="0"/>
      <w:marRight w:val="0"/>
      <w:marTop w:val="0"/>
      <w:marBottom w:val="0"/>
      <w:divBdr>
        <w:top w:val="none" w:sz="0" w:space="0" w:color="auto"/>
        <w:left w:val="none" w:sz="0" w:space="0" w:color="auto"/>
        <w:bottom w:val="none" w:sz="0" w:space="0" w:color="auto"/>
        <w:right w:val="none" w:sz="0" w:space="0" w:color="auto"/>
      </w:divBdr>
    </w:div>
    <w:div w:id="1218052149">
      <w:bodyDiv w:val="1"/>
      <w:marLeft w:val="0"/>
      <w:marRight w:val="0"/>
      <w:marTop w:val="0"/>
      <w:marBottom w:val="0"/>
      <w:divBdr>
        <w:top w:val="none" w:sz="0" w:space="0" w:color="auto"/>
        <w:left w:val="none" w:sz="0" w:space="0" w:color="auto"/>
        <w:bottom w:val="none" w:sz="0" w:space="0" w:color="auto"/>
        <w:right w:val="none" w:sz="0" w:space="0" w:color="auto"/>
      </w:divBdr>
    </w:div>
    <w:div w:id="1365790157">
      <w:bodyDiv w:val="1"/>
      <w:marLeft w:val="0"/>
      <w:marRight w:val="0"/>
      <w:marTop w:val="0"/>
      <w:marBottom w:val="0"/>
      <w:divBdr>
        <w:top w:val="none" w:sz="0" w:space="0" w:color="auto"/>
        <w:left w:val="none" w:sz="0" w:space="0" w:color="auto"/>
        <w:bottom w:val="none" w:sz="0" w:space="0" w:color="auto"/>
        <w:right w:val="none" w:sz="0" w:space="0" w:color="auto"/>
      </w:divBdr>
    </w:div>
    <w:div w:id="1703050843">
      <w:bodyDiv w:val="1"/>
      <w:marLeft w:val="0"/>
      <w:marRight w:val="0"/>
      <w:marTop w:val="0"/>
      <w:marBottom w:val="0"/>
      <w:divBdr>
        <w:top w:val="none" w:sz="0" w:space="0" w:color="auto"/>
        <w:left w:val="none" w:sz="0" w:space="0" w:color="auto"/>
        <w:bottom w:val="none" w:sz="0" w:space="0" w:color="auto"/>
        <w:right w:val="none" w:sz="0" w:space="0" w:color="auto"/>
      </w:divBdr>
    </w:div>
    <w:div w:id="1880170039">
      <w:bodyDiv w:val="1"/>
      <w:marLeft w:val="0"/>
      <w:marRight w:val="0"/>
      <w:marTop w:val="0"/>
      <w:marBottom w:val="0"/>
      <w:divBdr>
        <w:top w:val="none" w:sz="0" w:space="0" w:color="auto"/>
        <w:left w:val="none" w:sz="0" w:space="0" w:color="auto"/>
        <w:bottom w:val="none" w:sz="0" w:space="0" w:color="auto"/>
        <w:right w:val="none" w:sz="0" w:space="0" w:color="auto"/>
      </w:divBdr>
    </w:div>
    <w:div w:id="2050446745">
      <w:bodyDiv w:val="1"/>
      <w:marLeft w:val="0"/>
      <w:marRight w:val="0"/>
      <w:marTop w:val="0"/>
      <w:marBottom w:val="0"/>
      <w:divBdr>
        <w:top w:val="none" w:sz="0" w:space="0" w:color="auto"/>
        <w:left w:val="none" w:sz="0" w:space="0" w:color="auto"/>
        <w:bottom w:val="none" w:sz="0" w:space="0" w:color="auto"/>
        <w:right w:val="none" w:sz="0" w:space="0" w:color="auto"/>
      </w:divBdr>
    </w:div>
    <w:div w:id="21154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492E-DD1B-43C0-8AE7-B7B3C99E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84</Pages>
  <Words>21823</Words>
  <Characters>122209</Characters>
  <Application>Microsoft Office Word</Application>
  <DocSecurity>0</DocSecurity>
  <Lines>24441</Lines>
  <Paragraphs>9001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KISIELIAUSKAS Mindaugas (HR)</dc:creator>
  <cp:lastModifiedBy>WES PDFC Administrator</cp:lastModifiedBy>
  <cp:revision>9</cp:revision>
  <cp:lastPrinted>2017-10-20T14:02:00Z</cp:lastPrinted>
  <dcterms:created xsi:type="dcterms:W3CDTF">2019-10-10T13:04:00Z</dcterms:created>
  <dcterms:modified xsi:type="dcterms:W3CDTF">2019-10-21T09:10:00Z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