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sk-SK"/>
        </w:rPr>
      </w:pPr>
      <w:bookmarkStart w:id="0" w:name="LW_BM_COVERPAGE"/>
      <w:r>
        <w:rPr>
          <w:noProof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00A26F8-2C89-414D-9022-04F16C9501E1" style="width:451.35pt;height:462.1pt">
            <v:imagedata r:id="rId8" o:title=""/>
          </v:shape>
        </w:pict>
      </w:r>
    </w:p>
    <w:bookmarkEnd w:id="0"/>
    <w:p>
      <w:pPr>
        <w:rPr>
          <w:noProof/>
          <w:lang w:val="sk-SK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right"/>
        <w:rPr>
          <w:rFonts w:ascii="Times New Roman" w:hAnsi="Times New Roman" w:cs="Times New Roman"/>
          <w:b/>
          <w:noProof/>
          <w:sz w:val="24"/>
          <w:szCs w:val="24"/>
          <w:lang w:val="sk-SK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  <w:lang w:val="sk-SK"/>
        </w:rPr>
        <w:lastRenderedPageBreak/>
        <w:t>Príloha 1</w:t>
      </w:r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k-SK"/>
        </w:rPr>
      </w:pPr>
      <w:r>
        <w:rPr>
          <w:rFonts w:ascii="Times New Roman" w:hAnsi="Times New Roman"/>
          <w:b/>
          <w:noProof/>
          <w:sz w:val="24"/>
          <w:szCs w:val="24"/>
          <w:lang w:val="sk-SK"/>
        </w:rPr>
        <w:t>PROTOKOL</w:t>
      </w:r>
    </w:p>
    <w:p>
      <w:pPr>
        <w:pStyle w:val="CM1"/>
        <w:spacing w:before="200" w:after="200"/>
        <w:jc w:val="center"/>
        <w:rPr>
          <w:rFonts w:ascii="Times New Roman" w:hAnsi="Times New Roman"/>
          <w:b/>
          <w:noProof/>
          <w:lang w:val="sk-SK"/>
        </w:rPr>
      </w:pPr>
      <w:r>
        <w:rPr>
          <w:rFonts w:ascii="Times New Roman" w:hAnsi="Times New Roman"/>
          <w:b/>
          <w:noProof/>
          <w:lang w:val="sk-SK"/>
        </w:rPr>
        <w:t>o zmene Dohody o leteckej doprave medzi Spojenými štátmi americkými a Európskym spoločenstvom a jeho členskými štátmi podpísanej 25. a 30. apríla 2007, zmenenej protokolom o zmene Dohody o leteckej doprave medzi Spojenými štátmi americkými a Európskym spoločenstvom a jeho členskými štátmi podpísanej 25. a 30. apríla 2007, podpísaným Spojenými štátmi americkými a Európskou úniou a jej členskými štátmi 24. júna 2010, s cieľom zohľadniť pristúpenie Chorvátskej republiky k Európskej únii</w:t>
      </w:r>
    </w:p>
    <w:p>
      <w:pPr>
        <w:pStyle w:val="Default"/>
        <w:rPr>
          <w:noProof/>
          <w:lang w:val="sk-SK"/>
        </w:rPr>
      </w:pP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SPOJENÉ ŠTÁTY AMERICKÉ (ďalej len „Spojené štáty“) na jednej strane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a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RAKÚSKA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BELGICKÉ KRÁĽOVSTVO,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BULHARSKÁ REPUBLIKA,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CHORVÁTSKA REPUBLIKA,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CYPERSKÁ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ČESKÁ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DÁNSKE KRÁĽOVSTVO,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ESTÓNSKA REPUBLIKA,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FÍNSKA REPUBLIKA,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FRANCÚZSKA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SPOLKOVÁ REPUBLIKA NEMECKO,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HELÉNSKA REPUBLIKA,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MAĎARSKO,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ÍRSKO,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TALIANSKA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LOTYŠSKÁ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LITOVSKÁ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LUXEMBURSKÉ VEĽKOVOJVODSTVO,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lastRenderedPageBreak/>
        <w:t>MALTA,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HOLANDSKÉ KRÁĽOVSTVO,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POĽSKÁ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PORTUGALSKÁ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RUMUNSKO,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SLOVENSKÁ REPUBLIKA,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SLOVINSKÁ REPUBLIKA,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ŠPANIELSKE KRÁĽOVSTVO,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ŠVÉDSKE KRÁĽOVSTVO,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SPOJENÉ KRÁĽOVSTVO VEĽKEJ BRITÁNIE A SEVERNÉHO ÍRSKA,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ako zmluvné strany Zmluvy o Európskej únii a Zmluvy o fungovaní Európskej únie a ako členské štáty Európskej únie (ďalej len „členské štáty“),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a EURÓPSKA ÚNIA na druhej strane,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so zreteľom na pristúpenie Chorvátskej republiky k Európskej únii 1. júla 2013,</w:t>
      </w: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SA DOHODLI TAKTO:</w:t>
      </w:r>
    </w:p>
    <w:p>
      <w:pPr>
        <w:jc w:val="center"/>
        <w:rPr>
          <w:rFonts w:ascii="Times New Roman" w:hAnsi="Times New Roman"/>
          <w:i/>
          <w:noProof/>
          <w:sz w:val="24"/>
          <w:szCs w:val="24"/>
          <w:lang w:val="sk-SK"/>
        </w:rPr>
      </w:pPr>
      <w:r>
        <w:rPr>
          <w:rFonts w:ascii="Times New Roman" w:hAnsi="Times New Roman"/>
          <w:i/>
          <w:noProof/>
          <w:sz w:val="24"/>
          <w:szCs w:val="24"/>
          <w:lang w:val="sk-SK"/>
        </w:rPr>
        <w:t>Článok 1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Dohoda o leteckej doprave medzi Spojenými štátmi americkými a Európskym spoločenstvom a jeho členskými štátmi podpísaná 25. a 30. apríla 2007 (ďalej len „dohoda o leteckej doprave“), zmenená protokolom o zmene Dohody o leteckej doprave medzi Spojenými štátmi americkými a Európskym spoločenstvom a jeho členskými štátmi podpísanej 25. a 30. apríla 2007, podpísaným Spojenými štátmi americkými a Európskou úniou a jej členskými štátmi 24. júna 2010 (ďalej len „protokol z roku 2010“), sa vzťahuje na Chorvátsku republiku ako na členský štát Európskej únie.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/>
          <w:i/>
          <w:noProof/>
          <w:sz w:val="24"/>
          <w:szCs w:val="24"/>
          <w:lang w:val="sk-SK"/>
        </w:rPr>
      </w:pPr>
      <w:r>
        <w:rPr>
          <w:rFonts w:ascii="Times New Roman" w:hAnsi="Times New Roman"/>
          <w:i/>
          <w:noProof/>
          <w:sz w:val="24"/>
          <w:szCs w:val="24"/>
          <w:lang w:val="sk-SK"/>
        </w:rPr>
        <w:t>Článok 2</w:t>
      </w: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1. V oddiele 1 prílohy 1 k dohode o leteckej doprave zmenenej protokolom z roku 2010 sa za písmeno c) týkajúce sa Bulharskej republiky dopĺňa: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„ca) Chorvátska republika: Dohoda o leteckej doprave medzi vládou Spojených štátov amerických a vládou Chorvátskej republiky, podpísaná vo Washingtone 3. februára 2011“.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2. Text oddielu 3 prílohy 1 k dohode o leteckej doprave zmenenej protokolom z roku 2010 sa vypúšťa v celom rozsahu a nahrádza sa takto: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„Bez ohľadu na článok 3 tejto dohody letecké spoločnosti USA nemajú právo zabezpečovať lety určené len na prepravu nákladu, ktoré nie sú súčasťou letov zabezpečujúcich leteckú dopravu pre Spojené štáty, do bodov alebo z bodov v členských štátoch, s výnimkou do bodov alebo z bodov v Českej republike, Francúzskej republike, Chorvátskej republike, Luxemburskom veľkovojvodstve, na Malte, v Poľskej republike, Portugalskej republike, Slovenskej republike a Spolkovej republike Nemecko.“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/>
          <w:i/>
          <w:noProof/>
          <w:sz w:val="24"/>
          <w:szCs w:val="24"/>
          <w:lang w:val="sk-SK"/>
        </w:rPr>
      </w:pPr>
      <w:r>
        <w:rPr>
          <w:rFonts w:ascii="Times New Roman" w:hAnsi="Times New Roman"/>
          <w:i/>
          <w:noProof/>
          <w:sz w:val="24"/>
          <w:szCs w:val="24"/>
          <w:lang w:val="sk-SK"/>
        </w:rPr>
        <w:t>Článok 3</w:t>
      </w: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Tento protokol nadobúda platnosť k neskoršiemu z týchto dátumov: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1. dátum nadobudnutia platnosti protokolu z roku 2010 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2. jeden mesiac odo dňa poslednej nóty v rámci výmeny diplomatických nót medzi stranami, ktorou sa potvrdzuje ukončenie všetkých postupov potrebných na nadobudnutie platnosti tohto protokolu.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val="sk-SK"/>
        </w:rPr>
      </w:pPr>
    </w:p>
    <w:p>
      <w:pPr>
        <w:jc w:val="center"/>
        <w:rPr>
          <w:rFonts w:ascii="Times New Roman" w:hAnsi="Times New Roman"/>
          <w:i/>
          <w:noProof/>
          <w:sz w:val="24"/>
          <w:szCs w:val="24"/>
          <w:lang w:val="sk-SK"/>
        </w:rPr>
      </w:pPr>
      <w:r>
        <w:rPr>
          <w:rFonts w:ascii="Times New Roman" w:hAnsi="Times New Roman"/>
          <w:i/>
          <w:noProof/>
          <w:sz w:val="24"/>
          <w:szCs w:val="24"/>
          <w:lang w:val="sk-SK"/>
        </w:rPr>
        <w:t>Článok 4</w:t>
      </w: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Strany súhlasia, že od dátumu podpisu tohto protokolu ho budú do nadobudnutia jeho platnosti predbežne vykonávať v rozsahu prípustnom podľa platného vnútroštátneho práva.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Vyhotovené dvojmo v …........, dňa …......2019.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>
      <w:pPr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Za Spojené štáty americké:</w:t>
      </w: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Za Rakúsku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Belgické kráľovstvo,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Bulharskú republiku,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Chorvátsku republiku,</w:t>
      </w:r>
    </w:p>
    <w:p>
      <w:pPr>
        <w:tabs>
          <w:tab w:val="left" w:pos="3047"/>
        </w:tabs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Cyperskú republiku,</w:t>
      </w:r>
      <w:r>
        <w:rPr>
          <w:rFonts w:ascii="Times New Roman" w:hAnsi="Times New Roman"/>
          <w:noProof/>
          <w:sz w:val="24"/>
          <w:szCs w:val="24"/>
          <w:lang w:val="sk-SK"/>
        </w:rPr>
        <w:tab/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Českú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Dánske kráľovstvo,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Estónsku republiku,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Fínsku republiku,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Francúzsku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Spolkovú republiku Nemecko,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Helénsku republiku,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Maďarsko,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Írsko,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Taliansku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Lotyšskú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Litovskú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Luxemburské veľkovojvodstvo,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Maltu,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Holandské kráľovstvo,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Poľskú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Portugalskú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Rumunsko,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Slovenskú republiku,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Slovinskú republiku,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Španielske kráľovstvo,</w:t>
      </w:r>
    </w:p>
    <w:p>
      <w:pPr>
        <w:spacing w:after="0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Švédske kráľovstvo,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Spojené kráľovstvo Veľkej Británie a Severného Írska a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Európsku úniu</w:t>
      </w:r>
    </w:p>
    <w:p>
      <w:pPr>
        <w:spacing w:after="0"/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  <w:r>
        <w:rPr>
          <w:noProof/>
          <w:lang w:val="sk-SK"/>
        </w:rPr>
        <w:br w:type="page"/>
      </w:r>
    </w:p>
    <w:p>
      <w:pPr>
        <w:jc w:val="right"/>
        <w:rPr>
          <w:rFonts w:ascii="Times New Roman" w:hAnsi="Times New Roman"/>
          <w:b/>
          <w:bCs/>
          <w:noProof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k-SK"/>
        </w:rPr>
        <w:t>Príloha 2</w:t>
      </w:r>
    </w:p>
    <w:p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k-SK"/>
        </w:rPr>
        <w:t>Spoločné vyhlásenie</w:t>
      </w:r>
    </w:p>
    <w:p>
      <w:pPr>
        <w:jc w:val="center"/>
        <w:rPr>
          <w:rFonts w:ascii="Times New Roman" w:hAnsi="Times New Roman"/>
          <w:noProof/>
          <w:color w:val="1F497D"/>
          <w:sz w:val="24"/>
          <w:szCs w:val="24"/>
          <w:lang w:val="sk-SK"/>
        </w:rPr>
      </w:pP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Zástupcovia Spojených štátov amerických a Európskej únie a jej členských štátov potvrdili, že znenie protokolu o zmene Dohody o leteckej doprave medzi Spojenými štátmi americkými a Európskym spoločenstvom a jeho členskými štátmi podpísanej 25. a 30. apríla 2007, zmenenej protokolom o zmene Dohody o leteckej doprave medzi Spojenými štátmi americkými a Európskym spoločenstvom a jeho členskými štátmi podpísanej 25. a 30. apríla 2007, podpísaným Spojenými štátmi americkými a Európskou úniou a jej členskými štátmi 24. júna 2010, s cieľom zohľadniť pristúpenie Chorvátskej republiky k Európskej únii, podpísaného ______2019 (ďalej len „protokol“) má byť autentifikované v ostatných jazykoch, tak ako je stanovené, buď výmenou listov pred podpísaním protokolu, alebo rozhodnutím spoločného výboru po podpísaní protokolu.</w:t>
      </w: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Zástupcovia takisto potvrdili, že pojem „ostatné jazyky“ v spoločných vyhláseniach, ktoré tvoria súčasť Dohody o leteckej doprave medzi Spojenými štátmi americkými a Európskym spoločenstvom a jeho členskými štátmi podpísanej 25. a 30. apríla 2007 a protokolu o zmene Dohody o leteckej doprave medzi Spojenými štátmi americkými a Európskym spoločenstvom a jeho členskými štátmi podpísanej 25. a 30. apríla 2007, podpísaného Spojenými štátmi americkými a Európskou úniou a jej členskými štátmi 24. júna 2010, zahŕňa aj jazyky členských štátov, ktoré pristupujú k Európskej únii.</w:t>
      </w: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</w:p>
    <w:p>
      <w:pPr>
        <w:jc w:val="both"/>
        <w:rPr>
          <w:rFonts w:ascii="Times New Roman" w:hAnsi="Times New Roman"/>
          <w:noProof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sk-SK"/>
        </w:rPr>
        <w:t>Toto spoločné vyhlásenie tvorí neoddeliteľnú súčasť protokolu.</w:t>
      </w:r>
    </w:p>
    <w:p>
      <w:pPr>
        <w:rPr>
          <w:rFonts w:ascii="Times New Roman" w:hAnsi="Times New Roman"/>
          <w:noProof/>
          <w:sz w:val="28"/>
          <w:szCs w:val="24"/>
          <w:lang w:val="sk-SK"/>
        </w:rPr>
      </w:pPr>
    </w:p>
    <w:p>
      <w:pPr>
        <w:rPr>
          <w:rFonts w:ascii="Times New Roman" w:hAnsi="Times New Roman"/>
          <w:noProof/>
          <w:sz w:val="28"/>
          <w:szCs w:val="24"/>
          <w:lang w:val="sk-SK"/>
        </w:rPr>
      </w:pPr>
    </w:p>
    <w:p>
      <w:pPr>
        <w:rPr>
          <w:rFonts w:ascii="Times New Roman" w:hAnsi="Times New Roman"/>
          <w:noProof/>
          <w:sz w:val="28"/>
          <w:szCs w:val="24"/>
          <w:lang w:val="sk-SK"/>
        </w:rPr>
      </w:pPr>
    </w:p>
    <w:p>
      <w:pPr>
        <w:rPr>
          <w:rFonts w:ascii="Times New Roman" w:hAnsi="Times New Roman"/>
          <w:noProof/>
          <w:sz w:val="24"/>
          <w:lang w:val="sk-SK"/>
        </w:rPr>
      </w:pPr>
      <w:r>
        <w:rPr>
          <w:rFonts w:ascii="Times New Roman" w:hAnsi="Times New Roman"/>
          <w:noProof/>
          <w:sz w:val="24"/>
          <w:lang w:val="sk-SK"/>
        </w:rPr>
        <w:t>Za Spojené štáty americké:</w:t>
      </w:r>
      <w:r>
        <w:rPr>
          <w:rFonts w:ascii="Times New Roman" w:hAnsi="Times New Roman"/>
          <w:noProof/>
          <w:sz w:val="24"/>
          <w:lang w:val="sk-SK"/>
        </w:rPr>
        <w:tab/>
      </w:r>
      <w:r>
        <w:rPr>
          <w:rFonts w:ascii="Times New Roman" w:hAnsi="Times New Roman"/>
          <w:noProof/>
          <w:sz w:val="24"/>
          <w:lang w:val="sk-SK"/>
        </w:rPr>
        <w:tab/>
      </w:r>
      <w:r>
        <w:rPr>
          <w:rFonts w:ascii="Times New Roman" w:hAnsi="Times New Roman"/>
          <w:noProof/>
          <w:sz w:val="24"/>
          <w:lang w:val="sk-SK"/>
        </w:rPr>
        <w:tab/>
      </w:r>
      <w:r>
        <w:rPr>
          <w:rFonts w:ascii="Times New Roman" w:hAnsi="Times New Roman"/>
          <w:noProof/>
          <w:sz w:val="24"/>
          <w:lang w:val="sk-SK"/>
        </w:rPr>
        <w:tab/>
        <w:t>Za Európsku úniu</w:t>
      </w:r>
    </w:p>
    <w:p>
      <w:pPr>
        <w:ind w:left="4320" w:firstLine="720"/>
        <w:rPr>
          <w:rFonts w:ascii="Times New Roman" w:hAnsi="Times New Roman"/>
          <w:noProof/>
          <w:color w:val="1F497D"/>
          <w:sz w:val="24"/>
          <w:szCs w:val="24"/>
          <w:lang w:val="sk-SK"/>
        </w:rPr>
      </w:pPr>
      <w:r>
        <w:rPr>
          <w:rFonts w:ascii="Times New Roman" w:hAnsi="Times New Roman"/>
          <w:noProof/>
          <w:sz w:val="24"/>
          <w:lang w:val="sk-SK"/>
        </w:rPr>
        <w:t>a jej členské štáty</w:t>
      </w:r>
    </w:p>
    <w:p>
      <w:pPr>
        <w:rPr>
          <w:noProof/>
          <w:lang w:val="sk-SK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sk-SK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70016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 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500A26F8-2C89-414D-9022-04F16C9501E1"/>
    <w:docVar w:name="LW_COVERPAGE_TYPE" w:val="1"/>
    <w:docVar w:name="LW_CROSSREFERENCE" w:val="&lt;UNUSED&gt;"/>
    <w:docVar w:name="LW_DocType" w:val="NORMAL"/>
    <w:docVar w:name="LW_EMISSION" w:val="14. 11. 2019"/>
    <w:docVar w:name="LW_EMISSION_ISODATE" w:val="2019-11-14"/>
    <w:docVar w:name="LW_EMISSION_LOCATION" w:val="BRX"/>
    <w:docVar w:name="LW_EMISSION_PREFIX" w:val="V Bruseli"/>
    <w:docVar w:name="LW_EMISSION_SUFFIX" w:val=" "/>
    <w:docVar w:name="LW_ID_DOCTYPE_NONLW" w:val="CP-03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o uzavretí v mene Európskej únie a jej \u269?lenských \u353?tátov protokolu o zmene Dohody o leteckej doprave medzi Spojenými \u353?tátmi americkými a Európskym spolo\u269?enstvom a jeho \u269?lenskými \u353?tátmi podpísanej 25. a 30. apríla 2007, zmenenej protokolom o zmene Dohody o leteckej doprave medzi Spojenými \u353?tátmi americkými a Európskym spolo\u269?enstvom a jeho \u269?lenskými \u353?tátmi podpísanej 25. a 30. apríla 2007, podpísaným Spojenými \u353?tátmi americkými a Európskou úniou a jej \u269?lenskými \u353?tátmi 24. júna 2010, s cie\u318?om zoh\u318?adni\u357? pristúpenie Chorvátskej republiky k Európskej únii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5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ÍLOHY_x000b_"/>
    <w:docVar w:name="LW_TYPEACTEPRINCIPAL.CP" w:val="_x000b_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77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5ADF-2911-4D50-A265-4F49A636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779</Words>
  <Characters>4904</Characters>
  <Application>Microsoft Office Word</Application>
  <DocSecurity>0</DocSecurity>
  <Lines>148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HASSLINGER Georg</dc:creator>
  <cp:lastModifiedBy>WES PDFC Administrator</cp:lastModifiedBy>
  <cp:revision>9</cp:revision>
  <cp:lastPrinted>2017-05-05T18:29:00Z</cp:lastPrinted>
  <dcterms:created xsi:type="dcterms:W3CDTF">2019-10-28T08:07:00Z</dcterms:created>
  <dcterms:modified xsi:type="dcterms:W3CDTF">2019-11-07T09:39:00Z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2</vt:lpwstr>
  </property>
  <property fmtid="{D5CDD505-2E9C-101B-9397-08002B2CF9AE}" pid="5" name="Unique annex">
    <vt:lpwstr>0</vt:lpwstr>
  </property>
  <property fmtid="{D5CDD505-2E9C-101B-9397-08002B2CF9AE}" pid="6" name="Part">
    <vt:lpwstr>&lt;UNUSED&gt;</vt:lpwstr>
  </property>
  <property fmtid="{D5CDD505-2E9C-101B-9397-08002B2CF9AE}" pid="7" name="Total parts">
    <vt:lpwstr>&lt;UNUSED&gt;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7.0, Build 20190717</vt:lpwstr>
  </property>
  <property fmtid="{D5CDD505-2E9C-101B-9397-08002B2CF9AE}" pid="11" name="CPTemplateID">
    <vt:lpwstr>CP-036</vt:lpwstr>
  </property>
</Properties>
</file>