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B7E028-54E6-4A37-9856-9160B40B9CF6"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SOOVITUSE TAUST</w:t>
      </w:r>
    </w:p>
    <w:p>
      <w:pPr>
        <w:pStyle w:val="ManualHeading2"/>
        <w:rPr>
          <w:rFonts w:eastAsia="Arial Unicode MS"/>
          <w:noProof/>
        </w:rPr>
      </w:pPr>
      <w:r>
        <w:rPr>
          <w:noProof/>
          <w:u w:color="000000"/>
          <w:bdr w:val="nil"/>
        </w:rPr>
        <w:t>•</w:t>
      </w:r>
      <w:r>
        <w:rPr>
          <w:noProof/>
          <w:u w:color="000000"/>
          <w:bdr w:val="nil"/>
        </w:rPr>
        <w:tab/>
      </w:r>
      <w:r>
        <w:rPr>
          <w:noProof/>
        </w:rPr>
        <w:t>Soovituse põhjused ja eesmärgid</w:t>
      </w:r>
    </w:p>
    <w:p>
      <w:pPr>
        <w:pBdr>
          <w:top w:val="nil"/>
          <w:left w:val="nil"/>
          <w:bottom w:val="nil"/>
          <w:right w:val="nil"/>
          <w:between w:val="nil"/>
          <w:bar w:val="nil"/>
        </w:pBdr>
        <w:spacing w:before="0" w:after="240"/>
        <w:rPr>
          <w:rFonts w:eastAsia="Arial Unicode MS"/>
          <w:noProof/>
        </w:rPr>
      </w:pPr>
      <w:r>
        <w:rPr>
          <w:noProof/>
        </w:rPr>
        <w:t>7. detsembril 2015 tegi Euroopa Komisjon Euroopa lennundusstrateegiat käsitleva ettepaneku, mis sisaldas mitut ettepanekut nõukogu otsusteks, millega volitatakse komisjoni alustama läbirääkimisi Euroopa Liidu ja teatavate kolmandate riikide vahel üldiste lennutranspordilepingute sõlmimiseks. Ühe ettepaneku (COM(2015) 609 final) eesmärk oli alustada läbirääkimisi Kagu-Aasia Maade Assotsiatsiooniga (ASEAN).</w:t>
      </w:r>
    </w:p>
    <w:p>
      <w:pPr>
        <w:pBdr>
          <w:top w:val="nil"/>
          <w:left w:val="nil"/>
          <w:bottom w:val="nil"/>
          <w:right w:val="nil"/>
          <w:between w:val="nil"/>
          <w:bar w:val="nil"/>
        </w:pBdr>
        <w:spacing w:before="0" w:after="240"/>
        <w:rPr>
          <w:rFonts w:eastAsia="Arial Unicode MS"/>
          <w:noProof/>
        </w:rPr>
      </w:pPr>
      <w:r>
        <w:rPr>
          <w:noProof/>
        </w:rPr>
        <w:t>7. juunil 2016 otsustas nõukogu volitada komisjoni alustama läbirääkimisi üldise lennutranspordilepingu sõlmimiseks Euroopa Liidu ja selle liikmesriikide ning ASEANi liikmesriikide vahel liidu ainupädevusse kuuluvates küsimustes. Nõukogu otsus kehtib neli aastat, st et see kaotab kehtivuse 7. juunil 2020.</w:t>
      </w:r>
    </w:p>
    <w:p>
      <w:pPr>
        <w:pBdr>
          <w:top w:val="nil"/>
          <w:left w:val="nil"/>
          <w:bottom w:val="nil"/>
          <w:right w:val="nil"/>
          <w:between w:val="nil"/>
          <w:bar w:val="nil"/>
        </w:pBdr>
        <w:spacing w:before="0" w:after="240"/>
        <w:rPr>
          <w:rFonts w:eastAsia="Arial Unicode MS"/>
          <w:noProof/>
        </w:rPr>
      </w:pPr>
      <w:r>
        <w:rPr>
          <w:noProof/>
        </w:rPr>
        <w:t>Komisjon tegi nõukogu otsusega seoses avalduse, milles ta leidis, et volituste kohaldatavuse ajaline piiramine ei ole kooskõlas aluslepingutega, eriti ELi toimimise lepingu artikli 218 lõikega 3.</w:t>
      </w:r>
    </w:p>
    <w:p>
      <w:pPr>
        <w:pBdr>
          <w:top w:val="nil"/>
          <w:left w:val="nil"/>
          <w:bottom w:val="nil"/>
          <w:right w:val="nil"/>
          <w:between w:val="nil"/>
          <w:bar w:val="nil"/>
        </w:pBdr>
        <w:spacing w:before="0" w:after="240"/>
        <w:rPr>
          <w:rFonts w:eastAsia="Arial Unicode MS"/>
          <w:noProof/>
        </w:rPr>
      </w:pPr>
      <w:r>
        <w:rPr>
          <w:noProof/>
        </w:rPr>
        <w:t xml:space="preserve">24. juunil 2016 teatas komisjon kõigi kümne ASEANi liikmesriigi valitsusele nõukogu volitustest alustada läbirääkimisi ASEANi liikmesriikidega ja kutsus ASEANi üles läbirääkimisi alustama. </w:t>
      </w:r>
    </w:p>
    <w:p>
      <w:pPr>
        <w:pBdr>
          <w:top w:val="nil"/>
          <w:left w:val="nil"/>
          <w:bottom w:val="nil"/>
          <w:right w:val="nil"/>
          <w:between w:val="nil"/>
          <w:bar w:val="nil"/>
        </w:pBdr>
        <w:spacing w:before="0" w:after="240"/>
        <w:rPr>
          <w:rFonts w:eastAsia="Arial Unicode MS"/>
          <w:noProof/>
        </w:rPr>
      </w:pPr>
      <w:r>
        <w:rPr>
          <w:noProof/>
        </w:rPr>
        <w:t>Läbirääkimiste esimene voor toimus 27.–28. novembril 2016 Brüsselis. Läbirääkimiste kaheksas ja siiani viimane voor toimus 20.–22. novembril 2018 Salzburgis. Läbirääkimiste kaheksanda vooru ajal lepiti kokku lepingu eelnõu enamikus osades ning mõlemad pooled nõustusid pidama sisekonsultatsioone mõne lahtise küsimuse üle.</w:t>
      </w:r>
    </w:p>
    <w:p>
      <w:pPr>
        <w:pBdr>
          <w:top w:val="nil"/>
          <w:left w:val="nil"/>
          <w:bottom w:val="nil"/>
          <w:right w:val="nil"/>
          <w:between w:val="nil"/>
          <w:bar w:val="nil"/>
        </w:pBdr>
        <w:spacing w:before="0" w:after="240"/>
        <w:rPr>
          <w:rFonts w:eastAsia="Arial Unicode MS"/>
          <w:noProof/>
        </w:rPr>
      </w:pPr>
      <w:r>
        <w:rPr>
          <w:noProof/>
        </w:rPr>
        <w:t>ASEANi sisekonsultatsioonid on veel käimas.</w:t>
      </w:r>
    </w:p>
    <w:p>
      <w:pPr>
        <w:pBdr>
          <w:top w:val="nil"/>
          <w:left w:val="nil"/>
          <w:bottom w:val="nil"/>
          <w:right w:val="nil"/>
          <w:between w:val="nil"/>
          <w:bar w:val="nil"/>
        </w:pBdr>
        <w:spacing w:before="0" w:after="240"/>
        <w:rPr>
          <w:rFonts w:eastAsia="Arial Unicode MS"/>
          <w:noProof/>
        </w:rPr>
      </w:pPr>
      <w:r>
        <w:rPr>
          <w:noProof/>
        </w:rPr>
        <w:t>Käesoleva soovituse eesmärk on kutsuda nõukogu üles muutma oma 7. juuni 2016. aasta otsust, ilma et muudetaks nõukogu otsusele lisatud läbirääkimisjuhiseid.</w:t>
      </w:r>
    </w:p>
    <w:p>
      <w:pPr>
        <w:pStyle w:val="ManualHeading2"/>
        <w:rPr>
          <w:rFonts w:eastAsia="Arial Unicode MS"/>
          <w:noProof/>
          <w:u w:color="000000"/>
          <w:bdr w:val="nil"/>
        </w:rPr>
      </w:pPr>
      <w:r>
        <w:rPr>
          <w:noProof/>
          <w:u w:color="000000"/>
          <w:bdr w:val="nil"/>
        </w:rPr>
        <w:t>•</w:t>
      </w:r>
      <w:r>
        <w:rPr>
          <w:noProof/>
          <w:u w:color="000000"/>
          <w:bdr w:val="nil"/>
        </w:rPr>
        <w:tab/>
      </w:r>
      <w:r>
        <w:rPr>
          <w:noProof/>
        </w:rPr>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Soovitus muuta 2016. aasta juuni otsust volitada komisjoni alustama läbirääkimisi ASEANi liikmesriikidega on täielikus kooskõlas liidu välispoliitiliste eesmärkidega, mis on sätestatud komisjoni poolt 2015. aasta detsembris esitatud terviklikus lennundusstrateegias, mille eesmärk on suurendada Euroopa lennundussektori konkurentsivõimet.</w:t>
      </w:r>
    </w:p>
    <w:p>
      <w:pPr>
        <w:pStyle w:val="ManualHeading2"/>
        <w:rPr>
          <w:rFonts w:eastAsia="Arial Unicode MS"/>
          <w:noProof/>
        </w:rPr>
      </w:pPr>
      <w:r>
        <w:rPr>
          <w:noProof/>
          <w:u w:color="000000"/>
          <w:bdr w:val="nil"/>
        </w:rPr>
        <w:t>•</w:t>
      </w:r>
      <w:r>
        <w:rPr>
          <w:noProof/>
          <w:u w:color="000000"/>
          <w:bdr w:val="nil"/>
        </w:rPr>
        <w:tab/>
      </w:r>
      <w:r>
        <w:rPr>
          <w:noProof/>
        </w:rPr>
        <w:t>Kooskõla muude liidu tegevuspõhimõtetega</w:t>
      </w:r>
    </w:p>
    <w:p>
      <w:pPr>
        <w:pBdr>
          <w:top w:val="nil"/>
          <w:left w:val="nil"/>
          <w:bottom w:val="nil"/>
          <w:right w:val="nil"/>
          <w:between w:val="nil"/>
          <w:bar w:val="nil"/>
        </w:pBdr>
        <w:spacing w:before="0" w:after="240"/>
        <w:rPr>
          <w:rFonts w:eastAsia="Arial Unicode MS"/>
          <w:noProof/>
        </w:rPr>
      </w:pPr>
      <w:r>
        <w:rPr>
          <w:noProof/>
        </w:rPr>
        <w:t>Käesolev soovitus on täielikult kooskõlas liidu lennunduspoliitika eesmärkidega ning sellega toetatakse muid poliitilisi eesmärke ja seonduvat poliitikat (nt sellistes valdkondades nagu töötajate õigused, keskkond ja kliimamuutuste vastane võitlus), et nende eesmärkide saavutamine mõlema poole jaoks paremini tagada.</w:t>
      </w:r>
    </w:p>
    <w:p>
      <w:pPr>
        <w:pStyle w:val="ManualHeading1"/>
        <w:rPr>
          <w:noProof/>
        </w:rPr>
      </w:pPr>
      <w:r>
        <w:rPr>
          <w:noProof/>
        </w:rPr>
        <w:t>2.</w:t>
      </w:r>
      <w:r>
        <w:rPr>
          <w:noProof/>
        </w:rPr>
        <w:tab/>
        <w:t>ÕIGUSLIK ALUS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spacing w:after="240"/>
        <w:rPr>
          <w:rFonts w:eastAsia="Arial Unicode MS"/>
          <w:noProof/>
          <w:u w:color="000000"/>
          <w:bdr w:val="nil"/>
        </w:rPr>
      </w:pPr>
      <w:r>
        <w:rPr>
          <w:noProof/>
        </w:rPr>
        <w:t>ELi toimimise lepingu artikli 218 lõige 3.</w:t>
      </w:r>
    </w:p>
    <w:p>
      <w:pPr>
        <w:pStyle w:val="ManualHeading2"/>
        <w:rPr>
          <w:rFonts w:eastAsia="Arial Unicode MS"/>
          <w:noProof/>
          <w:u w:color="000000"/>
          <w:bdr w:val="nil"/>
        </w:rPr>
      </w:pPr>
      <w:r>
        <w:rPr>
          <w:noProof/>
          <w:u w:color="000000"/>
          <w:bdr w:val="nil"/>
        </w:rPr>
        <w:lastRenderedPageBreak/>
        <w:t>•</w:t>
      </w:r>
      <w:r>
        <w:rPr>
          <w:noProof/>
          <w:u w:color="000000"/>
          <w:bdr w:val="nil"/>
        </w:rPr>
        <w:tab/>
        <w:t>Vahendi valik</w:t>
      </w:r>
    </w:p>
    <w:p>
      <w:pPr>
        <w:pBdr>
          <w:top w:val="nil"/>
          <w:left w:val="nil"/>
          <w:bottom w:val="nil"/>
          <w:right w:val="nil"/>
          <w:between w:val="nil"/>
          <w:bar w:val="nil"/>
        </w:pBdr>
        <w:spacing w:before="0" w:after="240"/>
        <w:rPr>
          <w:noProof/>
        </w:rPr>
      </w:pPr>
      <w:r>
        <w:rPr>
          <w:noProof/>
        </w:rPr>
        <w:t>Kavandatud vahend: ELi toimimise lepingu artikli 218 lõike 3 kohane nõukogu otsus</w:t>
      </w:r>
    </w:p>
    <w:p>
      <w:pPr>
        <w:pBdr>
          <w:top w:val="nil"/>
          <w:left w:val="nil"/>
          <w:bottom w:val="nil"/>
          <w:right w:val="nil"/>
          <w:between w:val="nil"/>
          <w:bar w:val="nil"/>
        </w:pBdr>
        <w:spacing w:before="0" w:after="240"/>
        <w:rPr>
          <w:noProof/>
        </w:rPr>
      </w:pPr>
      <w:r>
        <w:rPr>
          <w:noProof/>
        </w:rPr>
        <w:t xml:space="preserve">Muud meetmed ei oleks asjakohased järgmisel põhjusel: </w:t>
      </w:r>
    </w:p>
    <w:p>
      <w:pPr>
        <w:pBdr>
          <w:top w:val="nil"/>
          <w:left w:val="nil"/>
          <w:bottom w:val="nil"/>
          <w:right w:val="nil"/>
          <w:between w:val="nil"/>
          <w:bar w:val="nil"/>
        </w:pBdr>
        <w:spacing w:before="0" w:after="240"/>
        <w:rPr>
          <w:noProof/>
        </w:rPr>
      </w:pPr>
      <w:r>
        <w:rPr>
          <w:noProof/>
        </w:rPr>
        <w:t>ELi toimimise lepingu artikli 218 lõike 3 kohane nõukogu otsus, millega volitatakse komisjoni alustama läbirääkimisi, on rahvusvaheliste transpordialaste läbirääkimiste jaoks ettenähtud menetlus.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Soovitus:</w:t>
      </w:r>
    </w:p>
    <w:p>
      <w:pPr>
        <w:pStyle w:val="Typedudocument"/>
        <w:rPr>
          <w:noProof/>
        </w:rPr>
      </w:pPr>
      <w:r>
        <w:rPr>
          <w:noProof/>
        </w:rPr>
        <w:t>NÕUKOGU OTSUS,</w:t>
      </w:r>
    </w:p>
    <w:p>
      <w:pPr>
        <w:pStyle w:val="Titreobjet"/>
        <w:rPr>
          <w:noProof/>
        </w:rPr>
      </w:pPr>
      <w:r>
        <w:rPr>
          <w:noProof/>
        </w:rPr>
        <w:t>millega muudetakse nõukogu 7. juuni 2016. aasta otsust, millega volitatakse komisjoni alustama läbirääkimisi üldise lennutranspordilepingu sõlmimiseks Euroopa Liidu ja selle liikmesriikide ning Kagu-Aasia Maade Assotsiatsiooni (ASEAN) liikmesriikide vahel liidu ainupädevusse kuuluvates küsimustes</w:t>
      </w:r>
      <w:r>
        <w:rPr>
          <w:noProof/>
        </w:rPr>
        <w:br/>
      </w:r>
    </w:p>
    <w:p>
      <w:pPr>
        <w:pStyle w:val="Institutionquiagit"/>
        <w:rPr>
          <w:noProof/>
        </w:rPr>
      </w:pPr>
      <w:r>
        <w:rPr>
          <w:noProof/>
        </w:rPr>
        <w:t>EUROOPA LIIDU NÕUKOGU,</w:t>
      </w:r>
    </w:p>
    <w:p>
      <w:pPr>
        <w:rPr>
          <w:noProof/>
        </w:rPr>
      </w:pPr>
      <w:r>
        <w:rPr>
          <w:noProof/>
        </w:rPr>
        <w:t>võttes arvesse Euroopa Liidu toimimise lepingut, eriti selle artikli 218 lõiget 3,</w:t>
      </w:r>
    </w:p>
    <w:p>
      <w:pPr>
        <w:rPr>
          <w:noProof/>
        </w:rPr>
      </w:pPr>
      <w:r>
        <w:rPr>
          <w:noProof/>
        </w:rPr>
        <w:t>võttes arvesse komisjoni soovitust</w:t>
      </w:r>
    </w:p>
    <w:p>
      <w:pPr>
        <w:rPr>
          <w:noProof/>
        </w:rPr>
      </w:pPr>
      <w:r>
        <w:rPr>
          <w:noProof/>
        </w:rPr>
        <w:t>ning arvestades järgmist:</w:t>
      </w:r>
    </w:p>
    <w:p>
      <w:pPr>
        <w:rPr>
          <w:noProof/>
        </w:rPr>
      </w:pPr>
      <w:r>
        <w:rPr>
          <w:noProof/>
        </w:rPr>
        <w:t>Vahetult pärast nõukogu 7. juuni 2016. aasta otsuse (millega volitatakse komisjoni alustama läbirääkimisi üldise lennutranspordilepingu sõlmimiseks Euroopa Liidu ja selle liikmesriikide ning Kagu-Aasia Maade Assotsiatsiooni (ASEAN) liikmesriikide vahel liidu ainupädevusse kuuluvates küsimustes) vastuvõtmist võttis komisjon kõikide ASEANi liikmesriikidega ühendust, et alustada läbirääkimisi.</w:t>
      </w:r>
    </w:p>
    <w:p>
      <w:pPr>
        <w:rPr>
          <w:noProof/>
        </w:rPr>
      </w:pPr>
      <w:r>
        <w:rPr>
          <w:noProof/>
        </w:rPr>
        <w:t>2016. aasta novembrist alates on peetud läbirääkimiste kaheksa vooru.</w:t>
      </w:r>
    </w:p>
    <w:p>
      <w:pPr>
        <w:rPr>
          <w:noProof/>
        </w:rPr>
      </w:pPr>
      <w:r>
        <w:rPr>
          <w:noProof/>
        </w:rPr>
        <w:t>Sellega seoses on ebatõenäoline, et läbirääkimised viidaks edukalt lõpule enne nõukogu 7. juuni 2016. aasta otsusega antud volituste lõppemist, st enne 7. juunit 2020.</w:t>
      </w:r>
    </w:p>
    <w:p>
      <w:pPr>
        <w:rPr>
          <w:noProof/>
        </w:rPr>
      </w:pPr>
      <w:r>
        <w:rPr>
          <w:noProof/>
        </w:rPr>
        <w:t>Seepärast on vaja kõnealust otsust muuta, et komisjon saaks pidada liidu huvides läbirääkimisi raamistikus, mis võimaldab viia need edukalt lõpule,</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Nõukogu 7. juuni 2016. aasta otsust, millega volitatakse komisjoni alustama läbirääkimisi üldise lennutranspordilepingu sõlmimiseks Euroopa Liidu ja selle liikmesriikide ning Kagu-Aasia Maade Assotsiatsiooni (ASEAN) liikmesriikide vahel liidu ainupädevusse kuuluvates küsimustes, muudetakse järgmiselt.</w:t>
      </w:r>
    </w:p>
    <w:p>
      <w:pPr>
        <w:pStyle w:val="ManualNumPar1"/>
        <w:rPr>
          <w:noProof/>
        </w:rPr>
      </w:pPr>
      <w:r>
        <w:t>1.</w:t>
      </w:r>
      <w:r>
        <w:tab/>
      </w:r>
      <w:r>
        <w:rPr>
          <w:noProof/>
        </w:rPr>
        <w:t>Otsuse pealkiri asendatakse järgmisega:</w:t>
      </w:r>
    </w:p>
    <w:p>
      <w:pPr>
        <w:rPr>
          <w:noProof/>
        </w:rPr>
      </w:pPr>
      <w:r>
        <w:rPr>
          <w:noProof/>
        </w:rPr>
        <w:t>„Nõukogu 7. juuni 2016. aasta otsus, millega volitatakse komisjoni alustama läbirääkimisi üldise lennutranspordilepingu sõlmimiseks Euroopa Liidu ja selle liikmesriikide ning Kagu-Aasia Maade Assotsiatsiooni (ASEAN) liikmesriikide vahel“.</w:t>
      </w:r>
    </w:p>
    <w:p>
      <w:pPr>
        <w:pStyle w:val="ManualNumPar1"/>
        <w:rPr>
          <w:noProof/>
        </w:rPr>
      </w:pPr>
      <w:r>
        <w:t>2.</w:t>
      </w:r>
      <w:r>
        <w:tab/>
      </w:r>
      <w:r>
        <w:rPr>
          <w:noProof/>
        </w:rPr>
        <w:t>Artikkel 1 asendatakse järgmisega:</w:t>
      </w:r>
    </w:p>
    <w:p>
      <w:pPr>
        <w:rPr>
          <w:noProof/>
        </w:rPr>
      </w:pPr>
      <w:r>
        <w:rPr>
          <w:noProof/>
        </w:rPr>
        <w:t>„Komisjoni volitatakse pidama liidu nimel läbirääkimisi üldise lennutranspordilepingu sõlmimiseks Kagu-Aasia Maade Assotsiatsiooni (ASEAN) liikmesriikidega.“</w:t>
      </w:r>
    </w:p>
    <w:p>
      <w:pPr>
        <w:pStyle w:val="ManualNumPar1"/>
        <w:rPr>
          <w:noProof/>
        </w:rPr>
      </w:pPr>
      <w:r>
        <w:t>3.</w:t>
      </w:r>
      <w:r>
        <w:tab/>
      </w:r>
      <w:r>
        <w:rPr>
          <w:noProof/>
        </w:rPr>
        <w:t>Artikkel 3a asendatakse järgmisega:</w:t>
      </w:r>
    </w:p>
    <w:p>
      <w:pPr>
        <w:rPr>
          <w:noProof/>
        </w:rPr>
      </w:pPr>
      <w:r>
        <w:rPr>
          <w:noProof/>
        </w:rPr>
        <w:tab/>
        <w:t>„Käesoleva otsuse kehtivusaeg on piiramatu.“</w:t>
      </w:r>
    </w:p>
    <w:p>
      <w:pPr>
        <w:pStyle w:val="Titrearticle"/>
        <w:rPr>
          <w:noProof/>
        </w:rPr>
      </w:pPr>
      <w:r>
        <w:rPr>
          <w:noProof/>
        </w:rPr>
        <w:lastRenderedPageBreak/>
        <w:t>Artikkel 2</w:t>
      </w:r>
    </w:p>
    <w:p>
      <w:pPr>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3C05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1AD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3C67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F2BA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DC46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A79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52E29E"/>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8F4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18 18:12: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0B7E028-54E6-4A37-9856-9160B40B9CF6"/>
    <w:docVar w:name="LW_COVERPAGE_TYPE" w:val="1"/>
    <w:docVar w:name="LW_CROSSREFERENCE" w:val="&lt;UNUSED&gt;"/>
    <w:docVar w:name="LW_DocType" w:val="COM"/>
    <w:docVar w:name="LW_EMISSION" w:val="20.3.2020"/>
    <w:docVar w:name="LW_EMISSION_ISODATE" w:val="2020-03-20"/>
    <w:docVar w:name="LW_EMISSION_LOCATION" w:val="BRX"/>
    <w:docVar w:name="LW_EMISSION_PREFIX" w:val="Brüssel,"/>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Soovitus:"/>
    <w:docVar w:name="LW_SUPERTITRE" w:val="&lt;UNUSED&gt;"/>
    <w:docVar w:name="LW_TITRE.OBJ.CP" w:val="millega muudetakse nõukogu 7. juuni 2016. aasta otsust, millega volitatakse komisjoni alustama läbirääkimisi üldise lennutranspordilepingu sõlmimiseks Euroopa Liidu ja selle liikmesriikide ning Kagu-Aasia Maade Assotsiatsiooni (ASEAN) liikmesriikide vahel liidu ainupädevusse kuuluvates küsimustes_x000b_"/>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B37E-4B3D-4F7B-B928-38FDD139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605</Words>
  <Characters>4551</Characters>
  <Application>Microsoft Office Word</Application>
  <DocSecurity>0</DocSecurity>
  <Lines>89</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2020-02-20T15:47:00Z</cp:lastPrinted>
  <dcterms:created xsi:type="dcterms:W3CDTF">2020-03-18T10:06:00Z</dcterms:created>
  <dcterms:modified xsi:type="dcterms:W3CDTF">2020-03-18T17:12:00Z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Green (DQC version 03)</vt:lpwstr>
  </property>
</Properties>
</file>