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bookmarkStart w:id="0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alt="9FDC29A8-9E55-43F5-AC0E-38F9C3D65707" style="width:450.6pt;height:333.9pt">
            <v:imagedata r:id="rId9" o:title=""/>
          </v:shape>
        </w:pict>
      </w:r>
    </w:p>
    <w:bookmarkEnd w:id="0"/>
    <w:p>
      <w:pPr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1417" w:bottom="1134" w:left="1417" w:header="709" w:footer="709" w:gutter="0"/>
          <w:pgNumType w:start="2"/>
          <w:cols w:space="720"/>
          <w:docGrid w:linePitch="360"/>
        </w:sectPr>
      </w:pPr>
    </w:p>
    <w:p>
      <w:pPr>
        <w:keepNext/>
        <w:numPr>
          <w:ilvl w:val="0"/>
          <w:numId w:val="1"/>
        </w:numPr>
        <w:shd w:val="clear" w:color="auto" w:fill="FFFFFF"/>
        <w:spacing w:before="360" w:after="120" w:line="240" w:lineRule="auto"/>
        <w:jc w:val="both"/>
        <w:outlineLvl w:val="0"/>
        <w:rPr>
          <w:rFonts w:ascii="Times New Roman" w:hAnsi="Times New Roman"/>
          <w:b/>
          <w:bCs/>
          <w:smallCaps/>
          <w:noProof/>
          <w:sz w:val="24"/>
          <w:szCs w:val="28"/>
        </w:rPr>
      </w:pPr>
      <w:bookmarkStart w:id="1" w:name="_GoBack"/>
      <w:bookmarkEnd w:id="1"/>
      <w:r>
        <w:rPr>
          <w:rFonts w:ascii="Times New Roman" w:hAnsi="Times New Roman"/>
          <w:b/>
          <w:bCs/>
          <w:smallCaps/>
          <w:noProof/>
          <w:szCs w:val="28"/>
        </w:rPr>
        <w:lastRenderedPageBreak/>
        <w:t>Контекст</w:t>
      </w:r>
    </w:p>
    <w:p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С Регламент (ЕС) 2017/1004 на Европейския парламент и на Съвета за установяване на рамка на Съюза за събиране, управление и използване на данни в сектора на рибарството и за подкрепа при изготвянето на научни становища във връзка с общата политика в областта на рибарството</w:t>
      </w:r>
      <w:r>
        <w:rPr>
          <w:rStyle w:val="FootnoteReference"/>
          <w:rFonts w:ascii="Times New Roman" w:hAnsi="Times New Roman" w:cs="Times New Roman"/>
          <w:noProof/>
        </w:rPr>
        <w:footnoteReference w:id="1"/>
      </w:r>
      <w:r>
        <w:rPr>
          <w:rFonts w:ascii="Times New Roman" w:hAnsi="Times New Roman"/>
          <w:noProof/>
        </w:rPr>
        <w:t xml:space="preserve"> се предоставя на Комисията правомощието да приема делегирани актове. Съгласно член 4 от посочения регламент Комисията приема многогодишна програма за събиране и управление на биологични, екологични, технически и социално-икономически данни в сектора на рибарството и на аквакултурите (EU MAP). С член 4, параграф 1 се предоставя на Комисията правомощието да приеме с делегиран акт подробен списък с изисквания за данните, за да се постигнат целите, определени в членове 2 и 25 от Регламент (ЕС) № 1380/2013 относно общата политика в областта на рибарството</w:t>
      </w:r>
      <w:r>
        <w:rPr>
          <w:rStyle w:val="FootnoteReference"/>
          <w:rFonts w:ascii="Times New Roman" w:hAnsi="Times New Roman" w:cs="Times New Roman"/>
          <w:noProof/>
        </w:rPr>
        <w:footnoteReference w:id="2"/>
      </w:r>
      <w:r>
        <w:rPr>
          <w:rFonts w:ascii="Times New Roman" w:hAnsi="Times New Roman"/>
          <w:noProof/>
        </w:rPr>
        <w:t>, който е част от програмата EU MAP.</w:t>
      </w:r>
    </w:p>
    <w:p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Правомощието да приема делегирани актове се предоставя за срок от 3 години, считано от 10 юли 2017 г. То се продължава мълчаливо за срок от 3 години, освен ако Европейският парламент или Съветът не възразят. В съответствие с член 24, параграф 2 Комисията трябва да изготвя доклад относно делегирането на правомощия</w:t>
      </w:r>
      <w:r>
        <w:rPr>
          <w:rStyle w:val="FootnoteReference"/>
          <w:rFonts w:ascii="Times New Roman" w:hAnsi="Times New Roman" w:cs="Times New Roman"/>
          <w:noProof/>
        </w:rPr>
        <w:footnoteReference w:id="3"/>
      </w:r>
      <w:r>
        <w:rPr>
          <w:rFonts w:ascii="Times New Roman" w:hAnsi="Times New Roman"/>
          <w:noProof/>
        </w:rPr>
        <w:t>. С настоящия доклад се изпълнява това задължение.</w:t>
      </w:r>
    </w:p>
    <w:p>
      <w:pPr>
        <w:keepNext/>
        <w:numPr>
          <w:ilvl w:val="0"/>
          <w:numId w:val="1"/>
        </w:numPr>
        <w:shd w:val="clear" w:color="auto" w:fill="FFFFFF"/>
        <w:spacing w:before="360" w:after="120" w:line="240" w:lineRule="auto"/>
        <w:jc w:val="both"/>
        <w:outlineLvl w:val="0"/>
        <w:rPr>
          <w:rFonts w:ascii="Times New Roman" w:hAnsi="Times New Roman"/>
          <w:b/>
          <w:bCs/>
          <w:smallCaps/>
          <w:noProof/>
          <w:sz w:val="24"/>
          <w:szCs w:val="28"/>
        </w:rPr>
      </w:pPr>
      <w:r>
        <w:rPr>
          <w:rFonts w:ascii="Times New Roman" w:hAnsi="Times New Roman"/>
          <w:b/>
          <w:bCs/>
          <w:smallCaps/>
          <w:noProof/>
          <w:szCs w:val="28"/>
        </w:rPr>
        <w:t>Упражняване на делегирани правомощия от страна на Комисията съгласно Регламент (ЕС) 2017/1004</w:t>
      </w:r>
    </w:p>
    <w:p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Срокът на многогодишната програма EU MAP за периода 2017—2019 г.</w:t>
      </w:r>
      <w:r>
        <w:rPr>
          <w:rStyle w:val="FootnoteReference"/>
          <w:rFonts w:ascii="Times New Roman" w:hAnsi="Times New Roman" w:cs="Times New Roman"/>
          <w:noProof/>
        </w:rPr>
        <w:footnoteReference w:id="4"/>
      </w:r>
      <w:r>
        <w:rPr>
          <w:rFonts w:ascii="Times New Roman" w:hAnsi="Times New Roman"/>
          <w:noProof/>
        </w:rPr>
        <w:t xml:space="preserve"> изтече на 31 декември 2019 г. Комисията използва делегираното ѝ правомощие и прие Делегирано решение (ЕС) 2019/910 на Комисията от 13 март 2019 г. за утвърждаване на многогодишната програма на Съюза за събиране и управление на биологични, екологични, технически и социално-икономически данни в секторите на рибарството и аквакултурата</w:t>
      </w:r>
      <w:r>
        <w:rPr>
          <w:rStyle w:val="FootnoteReference"/>
          <w:rFonts w:ascii="Times New Roman" w:hAnsi="Times New Roman" w:cs="Times New Roman"/>
          <w:noProof/>
        </w:rPr>
        <w:footnoteReference w:id="5"/>
      </w:r>
      <w:r>
        <w:rPr>
          <w:rFonts w:ascii="Times New Roman" w:hAnsi="Times New Roman"/>
          <w:noProof/>
        </w:rPr>
        <w:t>. С делегираното решение на Комисията се подновяват съответните разпоредби и правила, предвидени в Решение за изпълнение (ЕС) 2016/1251 на Комисията за периода 2020—2021 г., без да се променя същността на разпоредбите.</w:t>
      </w:r>
    </w:p>
    <w:p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С Делегирано решение (ЕС) 2019/910 на Комисията беше утвърдена програмата EU MAP за периода 2020—2021 г. За целите на програмата EU MAP посоченото решение следва да се разглежда във връзка с Решение за изпълнение (ЕС) 2019/909 на Комисията</w:t>
      </w:r>
      <w:r>
        <w:rPr>
          <w:rStyle w:val="FootnoteReference"/>
          <w:rFonts w:ascii="Times New Roman" w:hAnsi="Times New Roman" w:cs="Times New Roman"/>
          <w:noProof/>
        </w:rPr>
        <w:footnoteReference w:id="6"/>
      </w:r>
      <w:r>
        <w:rPr>
          <w:rFonts w:ascii="Times New Roman" w:hAnsi="Times New Roman"/>
          <w:noProof/>
        </w:rPr>
        <w:t>, прието на 18 февруари 2019 г. и също приложимо за периода 2020—2021 г.</w:t>
      </w:r>
    </w:p>
    <w:p>
      <w:pPr>
        <w:keepNext/>
        <w:numPr>
          <w:ilvl w:val="0"/>
          <w:numId w:val="1"/>
        </w:numPr>
        <w:shd w:val="clear" w:color="auto" w:fill="FFFFFF"/>
        <w:spacing w:before="360" w:after="120" w:line="240" w:lineRule="auto"/>
        <w:jc w:val="both"/>
        <w:outlineLvl w:val="0"/>
        <w:rPr>
          <w:rFonts w:ascii="Times New Roman" w:hAnsi="Times New Roman"/>
          <w:b/>
          <w:bCs/>
          <w:smallCaps/>
          <w:noProof/>
          <w:sz w:val="24"/>
          <w:szCs w:val="28"/>
        </w:rPr>
      </w:pPr>
      <w:r>
        <w:rPr>
          <w:rFonts w:ascii="Times New Roman" w:hAnsi="Times New Roman"/>
          <w:b/>
          <w:bCs/>
          <w:smallCaps/>
          <w:noProof/>
          <w:szCs w:val="28"/>
        </w:rPr>
        <w:t>Заключение</w:t>
      </w:r>
    </w:p>
    <w:p>
      <w:pPr>
        <w:spacing w:before="120" w:after="120" w:line="240" w:lineRule="auto"/>
        <w:jc w:val="both"/>
        <w:rPr>
          <w:noProof/>
        </w:rPr>
      </w:pPr>
      <w:r>
        <w:rPr>
          <w:rFonts w:ascii="Times New Roman" w:hAnsi="Times New Roman"/>
          <w:noProof/>
        </w:rPr>
        <w:t>Комисията упражни делегираните ѝ правомощия след изтичането на срока на действие на Решение за изпълнение 2016/1251/ЕС на Комисията през 2019 г. С Делегирано решение (ЕС) 2019/910 на Комисията се установяват правната уредба, разпоредбите и правилата за създаване на многогодишната програма на Съюза за събиране, управление и използване на данни в секторите на рибарството и аквакултурата за периода 2020—2021 г., като по този начин се осигурява прилагането на Регламент (ЕС) 2017/1004 за посочения период. Комисията смята, че е необходимо да се удължи срокът на правомощието ѝ да приема делегирани актове, с които да се установят многогодишни програми на Съюза след 2021 г.</w:t>
      </w:r>
    </w:p>
    <w:sectPr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40" w:right="1440" w:bottom="1440" w:left="1440" w:header="708" w:footer="70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BG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BG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5004229"/>
      <w:docPartObj>
        <w:docPartGallery w:val="Page Numbers (Bottom of Page)"/>
        <w:docPartUnique/>
      </w:docPartObj>
    </w:sdtPr>
    <w:sdtEndPr>
      <w:rPr>
        <w:noProof/>
      </w:rPr>
    </w:sdtEndPr>
    <w:sdtContent>
      <w:p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  <w:footnote w:id="1">
    <w:p>
      <w:pPr>
        <w:pStyle w:val="FootnoteText"/>
      </w:pPr>
      <w:r>
        <w:rPr>
          <w:rStyle w:val="FootnoteReference"/>
        </w:rPr>
        <w:footnoteRef/>
      </w:r>
      <w:r>
        <w:tab/>
        <w:t>ОВ L 157, 20.6.2017 г., стр. 1—21, член 24.</w:t>
      </w:r>
    </w:p>
  </w:footnote>
  <w:footnote w:id="2">
    <w:p>
      <w:pPr>
        <w:pStyle w:val="FootnoteText"/>
      </w:pPr>
      <w:r>
        <w:rPr>
          <w:rStyle w:val="FootnoteReference"/>
        </w:rPr>
        <w:footnoteRef/>
      </w:r>
      <w:r>
        <w:tab/>
        <w:t>ОВ L 354, 28.12.2013 г., стр. 22—61.</w:t>
      </w:r>
    </w:p>
  </w:footnote>
  <w:footnote w:id="3">
    <w:p>
      <w:pPr>
        <w:pStyle w:val="FootnoteText"/>
      </w:pPr>
      <w:r>
        <w:rPr>
          <w:rStyle w:val="FootnoteReference"/>
        </w:rPr>
        <w:footnoteRef/>
      </w:r>
      <w:r>
        <w:tab/>
        <w:t xml:space="preserve">ОВ L 157, 20.6.2017 г., стр. 1—21, член 24. </w:t>
      </w:r>
    </w:p>
  </w:footnote>
  <w:footnote w:id="4">
    <w:p>
      <w:pPr>
        <w:pStyle w:val="FootnoteText"/>
      </w:pPr>
      <w:r>
        <w:rPr>
          <w:rStyle w:val="FootnoteReference"/>
        </w:rPr>
        <w:footnoteRef/>
      </w:r>
      <w:r>
        <w:tab/>
        <w:t>Решение за изпълнение (ЕС) 2016/1251 на Комисията от 12 юли 2016 г. за приемане на многогодишна програма на Съюза за събиране, управление и използване на данни в секторите на рибарството и аквакултурите за периода 2017—2019 година (ОВ L 207, 1.8.2016 г., стр. 113—177).</w:t>
      </w:r>
    </w:p>
  </w:footnote>
  <w:footnote w:id="5">
    <w:p>
      <w:pPr>
        <w:pStyle w:val="FootnoteText"/>
      </w:pPr>
      <w:r>
        <w:rPr>
          <w:rStyle w:val="FootnoteReference"/>
        </w:rPr>
        <w:footnoteRef/>
      </w:r>
      <w:r>
        <w:tab/>
        <w:t>ОВ L 145, 4.6.2019 г., стр. 27—84.</w:t>
      </w:r>
    </w:p>
  </w:footnote>
  <w:footnote w:id="6">
    <w:p>
      <w:pPr>
        <w:pStyle w:val="FootnoteText"/>
      </w:pPr>
      <w:r>
        <w:rPr>
          <w:rStyle w:val="FootnoteReference"/>
        </w:rPr>
        <w:footnoteRef/>
      </w:r>
      <w:r>
        <w:tab/>
        <w:t>ОВ L 145, 4.6.2019 г., стр. 21—26.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423CB"/>
    <w:multiLevelType w:val="hybridMultilevel"/>
    <w:tmpl w:val="93B28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A12FA4"/>
    <w:multiLevelType w:val="multilevel"/>
    <w:tmpl w:val="428ECF3E"/>
    <w:name w:val="Heading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isplayBackgroundShape/>
  <w:hideSpellingErrors/>
  <w:hideGrammaticalErrors/>
  <w:revisionView w:markup="0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Status" w:val="Green"/>
    <w:docVar w:name="LW_CORRIGENDUM" w:val="&lt;UNUSED&gt;"/>
    <w:docVar w:name="LW_COVERPAGE_EXISTS" w:val="True"/>
    <w:docVar w:name="LW_COVERPAGE_GUID" w:val="9FDC29A8-9E55-43F5-AC0E-38F9C3D65707"/>
    <w:docVar w:name="LW_COVERPAGE_TYPE" w:val="1"/>
    <w:docVar w:name="LW_CROSSREFERENCE" w:val="&lt;UNUSED&gt;"/>
    <w:docVar w:name="LW_DocType" w:val="NORMAL"/>
    <w:docVar w:name="LW_EMISSION" w:val="2.4.2020"/>
    <w:docVar w:name="LW_EMISSION_ISODATE" w:val="2020-04-02"/>
    <w:docVar w:name="LW_EMISSION_LOCATION" w:val="BRX"/>
    <w:docVar w:name="LW_EMISSION_PREFIX" w:val="Брюксел, "/>
    <w:docVar w:name="LW_EMISSION_SUFFIX" w:val=" \u1075?."/>
    <w:docVar w:name="LW_ID_DOCTYPE_NONLW" w:val="CP-006"/>
    <w:docVar w:name="LW_LANGUE" w:val="BG"/>
    <w:docVar w:name="LW_LEVEL_OF_SENSITIVITY" w:val="Standard treatment"/>
    <w:docVar w:name="LW_NOM.INST" w:val="\u1045?\u1042?\u1056?\u1054?\u1055?\u1045?\u1049?\u1057?\u1050?\u1040? \u1050?\u1054?\u1052?\u1048?\u1057?\u1048?\u1071?"/>
    <w:docVar w:name="LW_NOM.INST_JOINTDOC" w:val="&lt;EMPTY&gt;"/>
    <w:docVar w:name="LW_PART_NBR" w:val="1"/>
    <w:docVar w:name="LW_PART_NBR_TOTAL" w:val="1"/>
    <w:docVar w:name="LW_REF.INST.NEW" w:val="COM"/>
    <w:docVar w:name="LW_REF.INST.NEW_ADOPTED" w:val="final"/>
    <w:docVar w:name="LW_REF.INST.NEW_TEXT" w:val="(2020) 131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OUS.TITRE.OBJ.CP" w:val="&lt;UNUSED&gt;"/>
    <w:docVar w:name="LW_SUPERTITRE" w:val="&lt;UNUSED&gt;"/>
    <w:docVar w:name="LW_TITRE.OBJ.CP" w:val="\u1079?\u1072? \u1091?\u1087?\u1088?\u1072?\u1078?\u1085?\u1103?\u1074?\u1072?\u1085?\u1077?\u1090?\u1086? \u1085?\u1072? \u1087?\u1088?\u1072?\u1074?\u1086?\u1084?\u1086?\u1097?\u1080?\u1077?\u1090?\u1086? \u1079?\u1072? \u1087?\u1088?\u1080?\u1077?\u1084?\u1072?\u1085?\u1077? \u1085?\u1072? \u1076?\u1077?\u1083?\u1077?\u1075?\u1080?\u1088?\u1072?\u1085?\u1080? \u1072?\u1082?\u1090?\u1086?\u1074?\u1077?, \u1087?\u1088?\u1077?\u1076?\u1086?\u1089?\u1090?\u1072?\u1074?\u1077?\u1085?\u1086? \u1085?\u1072? \u1050?\u1086?\u1084?\u1080?\u1089?\u1080?\u1103?\u1090?\u1072? \u1087?\u1086? \u1089?\u1080?\u1083?\u1072?\u1090?\u1072? \u1085?\u1072? \u1056?\u1077?\u1075?\u1083?\u1072?\u1084?\u1077?\u1085?\u1090? (\u1045?\u1057?) 2016/1076 \u1086?\u1090?\u1085?\u1086?\u1089?\u1085?\u1086? \u1088?\u1072?\u1084?\u1082?\u1072?\u1090?\u1072? \u1085?\u1072? \u1057?\u1098?\u1102?\u1079?\u1072? \u1079?\u1072? \u1089?\u1098?\u1073?\u1080?\u1088?\u1072?\u1085?\u1077?, \u1091?\u1087?\u1088?\u1072?\u1074?\u1083?\u1077?\u1085?\u1080?\u1077? \u1080? \u1080?\u1079?\u1087?\u1086?\u1083?\u1079?\u1074?\u1072?\u1085?\u1077? \u1085?\u1072? \u1076?\u1072?\u1085?\u1085?\u1080? \u1074? \u1089?\u1077?\u1082?\u1090?\u1086?\u1088?\u1072? \u1085?\u1072? \u1088?\u1080?\u1073?\u1072?\u1088?\u1089?\u1090?\u1074?\u1086?\u1090?\u1086?"/>
    <w:docVar w:name="LW_TYPE.DOC.CP" w:val="\u1044?\u1054?\u1050?\u1051?\u1040?\u1044? \u1053?\u1040? \u1050?\u1054?\u1052?\u1048?\u1057?\u1048?\u1071?\u1058?\u1040? \u1044?\u1054? \u1045?\u1042?\u1056?\u1054?\u1055?\u1045?\u1049?\u1057?\u1050?\u1048?\u1071? \u1055?\u1040?\u1056?\u1051?\u1040?\u1052?\u1045?\u1053?\u1058? \u1048? \u1057?\u1066?\u1042?\u1045?\u1058?\u1040?"/>
    <w:docVar w:name="Stamp" w:val="\\dossiers.dgt.cec.eu.int\dossiers\ESTAT\ESTAT-2017-10252\ESTAT-2017-10252-00-00-EN-REV-00.201710300923489574172.DOCX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cs="Times New Roman"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eastAsiaTheme="minorHAnsi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eastAsiaTheme="minorHAnsi" w:hAnsi="Times New Roman" w:cs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Theme="minorHAns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eastAsiaTheme="minorHAnsi" w:hAnsi="Times New Roman" w:cs="Times New Roman"/>
      <w:sz w:val="24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Theme="minorHAnsi" w:hAnsi="Times New Roman" w:cs="Times New Roman"/>
      <w:sz w:val="24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styleId="FootnoteText">
    <w:name w:val="footnote text"/>
    <w:basedOn w:val="Normal"/>
    <w:uiPriority w:val="99"/>
    <w:semiHidden/>
    <w:unhideWhenUsed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FootnoteTextChar">
    <w:name w:val="Footnote Text Char"/>
    <w:basedOn w:val="DefaultParagraphFont"/>
    <w:uiPriority w:val="99"/>
    <w:semiHidden/>
    <w:rPr>
      <w:rFonts w:ascii="Calibri" w:hAnsi="Calibri" w:cs="Times New Roman"/>
      <w:sz w:val="20"/>
      <w:szCs w:val="20"/>
    </w:rPr>
  </w:style>
  <w:style w:type="character" w:styleId="FootnoteReference">
    <w:name w:val="footnote reference"/>
    <w:uiPriority w:val="99"/>
    <w:unhideWhenUsed/>
    <w:rPr>
      <w:shd w:val="clear" w:color="auto" w:fill="auto"/>
      <w:vertAlign w:val="superscript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  <w:lang w:eastAsia="en-GB"/>
    </w:rPr>
  </w:style>
  <w:style w:type="paragraph" w:customStyle="1" w:styleId="CM1">
    <w:name w:val="CM1"/>
    <w:basedOn w:val="Default"/>
    <w:next w:val="Default"/>
    <w:uiPriority w:val="99"/>
    <w:rPr>
      <w:rFonts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Declassification">
    <w:name w:val="Declassification"/>
    <w:basedOn w:val="Normal"/>
    <w:next w:val="Normal"/>
    <w:pPr>
      <w:spacing w:after="0" w:line="240" w:lineRule="auto"/>
      <w:jc w:val="both"/>
    </w:pPr>
    <w:rPr>
      <w:rFonts w:ascii="Times New Roman" w:eastAsiaTheme="minorHAnsi" w:hAnsi="Times New Roman" w:cs="Times New Roman"/>
      <w:sz w:val="24"/>
    </w:r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after="120" w:line="240" w:lineRule="auto"/>
      <w:jc w:val="both"/>
    </w:pPr>
    <w:rPr>
      <w:rFonts w:ascii="Times New Roman" w:eastAsiaTheme="minorHAnsi" w:hAnsi="Times New Roman" w:cs="Times New Roman"/>
      <w:sz w:val="24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 w:line="240" w:lineRule="auto"/>
      <w:ind w:left="-567" w:right="-567"/>
    </w:pPr>
    <w:rPr>
      <w:rFonts w:ascii="Times New Roman" w:eastAsiaTheme="minorHAnsi" w:hAnsi="Times New Roman" w:cs="Times New Roman"/>
      <w:sz w:val="24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Calibri" w:hAnsi="Calibri"/>
      <w:b/>
      <w:bCs/>
      <w:sz w:val="20"/>
      <w:szCs w:val="20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Calibri" w:hAnsi="Calibri"/>
    </w:r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  <w:spacing w:before="120" w:after="120" w:line="240" w:lineRule="auto"/>
      <w:jc w:val="both"/>
    </w:pPr>
    <w:rPr>
      <w:rFonts w:ascii="Times New Roman" w:eastAsiaTheme="minorHAnsi" w:hAnsi="Times New Roman" w:cs="Times New Roman"/>
      <w:sz w:val="24"/>
    </w:rPr>
  </w:style>
  <w:style w:type="paragraph" w:customStyle="1" w:styleId="SecurityMarking">
    <w:name w:val="SecurityMarking"/>
    <w:basedOn w:val="Normal"/>
    <w:pPr>
      <w:spacing w:after="0"/>
      <w:ind w:left="5103"/>
    </w:pPr>
    <w:rPr>
      <w:rFonts w:ascii="Times New Roman" w:eastAsiaTheme="minorHAnsi" w:hAnsi="Times New Roman" w:cs="Times New Roman"/>
      <w:sz w:val="28"/>
    </w:rPr>
  </w:style>
  <w:style w:type="paragraph" w:customStyle="1" w:styleId="DateMarking">
    <w:name w:val="DateMarking"/>
    <w:basedOn w:val="Normal"/>
    <w:pPr>
      <w:spacing w:after="0"/>
      <w:ind w:left="5103"/>
    </w:pPr>
    <w:rPr>
      <w:rFonts w:ascii="Times New Roman" w:eastAsiaTheme="minorHAnsi" w:hAnsi="Times New Roman" w:cs="Times New Roman"/>
      <w:i/>
      <w:sz w:val="28"/>
    </w:rPr>
  </w:style>
  <w:style w:type="paragraph" w:customStyle="1" w:styleId="ReleasableTo">
    <w:name w:val="ReleasableTo"/>
    <w:basedOn w:val="Normal"/>
    <w:pPr>
      <w:spacing w:after="0"/>
      <w:ind w:left="5103"/>
    </w:pPr>
    <w:rPr>
      <w:rFonts w:ascii="Times New Roman" w:eastAsiaTheme="minorHAnsi" w:hAnsi="Times New Roman" w:cs="Times New Roman"/>
      <w:i/>
      <w:sz w:val="28"/>
    </w:rPr>
  </w:style>
  <w:style w:type="paragraph" w:customStyle="1" w:styleId="HeaderSensitivityRight">
    <w:name w:val="Header Sensitivity Right"/>
    <w:basedOn w:val="Normal"/>
    <w:pPr>
      <w:spacing w:after="120" w:line="240" w:lineRule="auto"/>
      <w:jc w:val="right"/>
    </w:pPr>
    <w:rPr>
      <w:rFonts w:ascii="Times New Roman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cs="Times New Roman"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eastAsiaTheme="minorHAnsi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eastAsiaTheme="minorHAnsi" w:hAnsi="Times New Roman" w:cs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Theme="minorHAns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eastAsiaTheme="minorHAnsi" w:hAnsi="Times New Roman" w:cs="Times New Roman"/>
      <w:sz w:val="24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Theme="minorHAnsi" w:hAnsi="Times New Roman" w:cs="Times New Roman"/>
      <w:sz w:val="24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styleId="FootnoteText">
    <w:name w:val="footnote text"/>
    <w:basedOn w:val="Normal"/>
    <w:uiPriority w:val="99"/>
    <w:semiHidden/>
    <w:unhideWhenUsed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FootnoteTextChar">
    <w:name w:val="Footnote Text Char"/>
    <w:basedOn w:val="DefaultParagraphFont"/>
    <w:uiPriority w:val="99"/>
    <w:semiHidden/>
    <w:rPr>
      <w:rFonts w:ascii="Calibri" w:hAnsi="Calibri" w:cs="Times New Roman"/>
      <w:sz w:val="20"/>
      <w:szCs w:val="20"/>
    </w:rPr>
  </w:style>
  <w:style w:type="character" w:styleId="FootnoteReference">
    <w:name w:val="footnote reference"/>
    <w:uiPriority w:val="99"/>
    <w:unhideWhenUsed/>
    <w:rPr>
      <w:shd w:val="clear" w:color="auto" w:fill="auto"/>
      <w:vertAlign w:val="superscript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  <w:lang w:eastAsia="en-GB"/>
    </w:rPr>
  </w:style>
  <w:style w:type="paragraph" w:customStyle="1" w:styleId="CM1">
    <w:name w:val="CM1"/>
    <w:basedOn w:val="Default"/>
    <w:next w:val="Default"/>
    <w:uiPriority w:val="99"/>
    <w:rPr>
      <w:rFonts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Declassification">
    <w:name w:val="Declassification"/>
    <w:basedOn w:val="Normal"/>
    <w:next w:val="Normal"/>
    <w:pPr>
      <w:spacing w:after="0" w:line="240" w:lineRule="auto"/>
      <w:jc w:val="both"/>
    </w:pPr>
    <w:rPr>
      <w:rFonts w:ascii="Times New Roman" w:eastAsiaTheme="minorHAnsi" w:hAnsi="Times New Roman" w:cs="Times New Roman"/>
      <w:sz w:val="24"/>
    </w:r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after="120" w:line="240" w:lineRule="auto"/>
      <w:jc w:val="both"/>
    </w:pPr>
    <w:rPr>
      <w:rFonts w:ascii="Times New Roman" w:eastAsiaTheme="minorHAnsi" w:hAnsi="Times New Roman" w:cs="Times New Roman"/>
      <w:sz w:val="24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 w:line="240" w:lineRule="auto"/>
      <w:ind w:left="-567" w:right="-567"/>
    </w:pPr>
    <w:rPr>
      <w:rFonts w:ascii="Times New Roman" w:eastAsiaTheme="minorHAnsi" w:hAnsi="Times New Roman" w:cs="Times New Roman"/>
      <w:sz w:val="24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Calibri" w:hAnsi="Calibri"/>
      <w:b/>
      <w:bCs/>
      <w:sz w:val="20"/>
      <w:szCs w:val="20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Calibri" w:hAnsi="Calibri"/>
    </w:r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  <w:spacing w:before="120" w:after="120" w:line="240" w:lineRule="auto"/>
      <w:jc w:val="both"/>
    </w:pPr>
    <w:rPr>
      <w:rFonts w:ascii="Times New Roman" w:eastAsiaTheme="minorHAnsi" w:hAnsi="Times New Roman" w:cs="Times New Roman"/>
      <w:sz w:val="24"/>
    </w:rPr>
  </w:style>
  <w:style w:type="paragraph" w:customStyle="1" w:styleId="SecurityMarking">
    <w:name w:val="SecurityMarking"/>
    <w:basedOn w:val="Normal"/>
    <w:pPr>
      <w:spacing w:after="0"/>
      <w:ind w:left="5103"/>
    </w:pPr>
    <w:rPr>
      <w:rFonts w:ascii="Times New Roman" w:eastAsiaTheme="minorHAnsi" w:hAnsi="Times New Roman" w:cs="Times New Roman"/>
      <w:sz w:val="28"/>
    </w:rPr>
  </w:style>
  <w:style w:type="paragraph" w:customStyle="1" w:styleId="DateMarking">
    <w:name w:val="DateMarking"/>
    <w:basedOn w:val="Normal"/>
    <w:pPr>
      <w:spacing w:after="0"/>
      <w:ind w:left="5103"/>
    </w:pPr>
    <w:rPr>
      <w:rFonts w:ascii="Times New Roman" w:eastAsiaTheme="minorHAnsi" w:hAnsi="Times New Roman" w:cs="Times New Roman"/>
      <w:i/>
      <w:sz w:val="28"/>
    </w:rPr>
  </w:style>
  <w:style w:type="paragraph" w:customStyle="1" w:styleId="ReleasableTo">
    <w:name w:val="ReleasableTo"/>
    <w:basedOn w:val="Normal"/>
    <w:pPr>
      <w:spacing w:after="0"/>
      <w:ind w:left="5103"/>
    </w:pPr>
    <w:rPr>
      <w:rFonts w:ascii="Times New Roman" w:eastAsiaTheme="minorHAnsi" w:hAnsi="Times New Roman" w:cs="Times New Roman"/>
      <w:i/>
      <w:sz w:val="28"/>
    </w:rPr>
  </w:style>
  <w:style w:type="paragraph" w:customStyle="1" w:styleId="HeaderSensitivityRight">
    <w:name w:val="Header Sensitivity Right"/>
    <w:basedOn w:val="Normal"/>
    <w:pPr>
      <w:spacing w:after="120" w:line="240" w:lineRule="auto"/>
      <w:jc w:val="right"/>
    </w:pPr>
    <w:rPr>
      <w:rFonts w:ascii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70C52-F58D-48B1-BC99-F2B01611D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3</Pages>
  <Words>457</Words>
  <Characters>2502</Characters>
  <Application>Microsoft Office Word</Application>
  <DocSecurity>0</DocSecurity>
  <Lines>42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WES PDFC Administrator</cp:lastModifiedBy>
  <cp:revision>18</cp:revision>
  <dcterms:created xsi:type="dcterms:W3CDTF">2020-03-12T10:27:00Z</dcterms:created>
  <dcterms:modified xsi:type="dcterms:W3CDTF">2020-03-26T13:03:00Z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t">
    <vt:lpwstr>1</vt:lpwstr>
  </property>
  <property fmtid="{D5CDD505-2E9C-101B-9397-08002B2CF9AE}" pid="3" name="Total parts">
    <vt:lpwstr>1</vt:lpwstr>
  </property>
  <property fmtid="{D5CDD505-2E9C-101B-9397-08002B2CF9AE}" pid="4" name="DocStatus">
    <vt:lpwstr>Green</vt:lpwstr>
  </property>
  <property fmtid="{D5CDD505-2E9C-101B-9397-08002B2CF9AE}" pid="5" name="Level of sensitivity">
    <vt:lpwstr>Standard treatment</vt:lpwstr>
  </property>
  <property fmtid="{D5CDD505-2E9C-101B-9397-08002B2CF9AE}" pid="6" name="Last edited using">
    <vt:lpwstr>LW 7.0, Build 20190717</vt:lpwstr>
  </property>
  <property fmtid="{D5CDD505-2E9C-101B-9397-08002B2CF9AE}" pid="7" name="CPTemplateID">
    <vt:lpwstr>CP-006</vt:lpwstr>
  </property>
</Properties>
</file>