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36C069A-613B-436F-BC94-09D17A9B7E5F" style="width:450.7pt;height:478.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rStyle w:val="Marker"/>
          <w:noProof/>
        </w:rPr>
      </w:pPr>
      <w:bookmarkStart w:id="0" w:name="_GoBack"/>
      <w:bookmarkEnd w:id="0"/>
      <w:r>
        <w:rPr>
          <w:noProof/>
        </w:rPr>
        <w:lastRenderedPageBreak/>
        <w:t>ANHANG</w:t>
      </w:r>
    </w:p>
    <w:p>
      <w:pPr>
        <w:rPr>
          <w:noProof/>
        </w:rPr>
      </w:pPr>
    </w:p>
    <w:tbl>
      <w:tblPr>
        <w:tblW w:w="9196" w:type="dxa"/>
        <w:tblInd w:w="93" w:type="dxa"/>
        <w:tblLook w:val="04A0" w:firstRow="1" w:lastRow="0" w:firstColumn="1" w:lastColumn="0" w:noHBand="0" w:noVBand="1"/>
      </w:tblPr>
      <w:tblGrid>
        <w:gridCol w:w="1205"/>
        <w:gridCol w:w="4522"/>
        <w:gridCol w:w="3469"/>
      </w:tblGrid>
      <w:tr>
        <w:trPr>
          <w:trHeight w:val="630"/>
        </w:trPr>
        <w:tc>
          <w:tcPr>
            <w:tcW w:w="1205" w:type="dxa"/>
            <w:tcBorders>
              <w:top w:val="single" w:sz="8" w:space="0" w:color="auto"/>
              <w:left w:val="single" w:sz="8" w:space="0" w:color="auto"/>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Regelung Nr.</w:t>
            </w:r>
          </w:p>
        </w:tc>
        <w:tc>
          <w:tcPr>
            <w:tcW w:w="2209"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Titel des Tagesordnungspunkts</w:t>
            </w:r>
          </w:p>
        </w:tc>
        <w:tc>
          <w:tcPr>
            <w:tcW w:w="5782"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Dokumentennummer</w:t>
            </w:r>
            <w:r>
              <w:rPr>
                <w:rStyle w:val="FootnoteReference"/>
                <w:rFonts w:eastAsia="Times New Roman"/>
                <w:b/>
                <w:bCs/>
                <w:noProof/>
                <w:sz w:val="20"/>
                <w:szCs w:val="20"/>
                <w:lang w:eastAsia="en-GB"/>
              </w:rPr>
              <w:footnoteReference w:id="1"/>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w:t>
            </w:r>
          </w:p>
        </w:tc>
        <w:tc>
          <w:tcPr>
            <w:tcW w:w="2209" w:type="dxa"/>
            <w:tcBorders>
              <w:top w:val="nil"/>
              <w:left w:val="nil"/>
              <w:bottom w:val="single" w:sz="4" w:space="0" w:color="auto"/>
              <w:right w:val="single" w:sz="4" w:space="0" w:color="auto"/>
            </w:tcBorders>
            <w:shd w:val="clear" w:color="auto" w:fill="auto"/>
          </w:tcPr>
          <w:p>
            <w:pPr>
              <w:rPr>
                <w:bCs/>
                <w:noProof/>
              </w:rPr>
            </w:pPr>
            <w:r>
              <w:rPr>
                <w:noProof/>
              </w:rPr>
              <w:t>Vorschlag für die Berichtigung 1 der Änderungsserie 11 zu UN-Regelung Nr. 13 (schwere Nutzfahrzeuge – Bremsen)</w:t>
            </w:r>
          </w:p>
        </w:tc>
        <w:tc>
          <w:tcPr>
            <w:tcW w:w="5782" w:type="dxa"/>
            <w:tcBorders>
              <w:top w:val="nil"/>
              <w:left w:val="nil"/>
              <w:bottom w:val="single" w:sz="4" w:space="0" w:color="auto"/>
              <w:right w:val="single" w:sz="4" w:space="0" w:color="auto"/>
            </w:tcBorders>
            <w:shd w:val="clear" w:color="auto" w:fill="auto"/>
          </w:tcPr>
          <w:p>
            <w:pPr>
              <w:rPr>
                <w:bCs/>
                <w:noProof/>
              </w:rPr>
            </w:pPr>
            <w:r>
              <w:rPr>
                <w:noProof/>
              </w:rPr>
              <w:t>ECE/TRANS/WP.29/2020/84</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w:t>
            </w:r>
          </w:p>
        </w:tc>
        <w:tc>
          <w:tcPr>
            <w:tcW w:w="2209" w:type="dxa"/>
            <w:tcBorders>
              <w:top w:val="nil"/>
              <w:left w:val="nil"/>
              <w:bottom w:val="single" w:sz="4" w:space="0" w:color="auto"/>
              <w:right w:val="single" w:sz="4" w:space="0" w:color="auto"/>
            </w:tcBorders>
            <w:shd w:val="clear" w:color="auto" w:fill="auto"/>
          </w:tcPr>
          <w:p>
            <w:pPr>
              <w:rPr>
                <w:bCs/>
                <w:noProof/>
              </w:rPr>
            </w:pPr>
            <w:r>
              <w:rPr>
                <w:noProof/>
              </w:rPr>
              <w:t xml:space="preserve">Vorschlag für die Ergänzung 1 der Änderungsserie 09 zu UN-Regelung Nr. 14 (Verankerungen der Sicherheitsgurte) </w:t>
            </w:r>
          </w:p>
        </w:tc>
        <w:tc>
          <w:tcPr>
            <w:tcW w:w="5782" w:type="dxa"/>
            <w:tcBorders>
              <w:top w:val="nil"/>
              <w:left w:val="nil"/>
              <w:bottom w:val="single" w:sz="4" w:space="0" w:color="auto"/>
              <w:right w:val="single" w:sz="4" w:space="0" w:color="auto"/>
            </w:tcBorders>
            <w:shd w:val="clear" w:color="auto" w:fill="auto"/>
          </w:tcPr>
          <w:p>
            <w:pPr>
              <w:rPr>
                <w:noProof/>
              </w:rPr>
            </w:pPr>
            <w:r>
              <w:rPr>
                <w:noProof/>
              </w:rPr>
              <w:t>ECE/TRANS/WP.29/2020/50</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 xml:space="preserve">16 </w:t>
            </w:r>
          </w:p>
        </w:tc>
        <w:tc>
          <w:tcPr>
            <w:tcW w:w="2209" w:type="dxa"/>
            <w:tcBorders>
              <w:top w:val="nil"/>
              <w:left w:val="nil"/>
              <w:bottom w:val="single" w:sz="4" w:space="0" w:color="auto"/>
              <w:right w:val="single" w:sz="4" w:space="0" w:color="auto"/>
            </w:tcBorders>
            <w:shd w:val="clear" w:color="auto" w:fill="auto"/>
          </w:tcPr>
          <w:p>
            <w:pPr>
              <w:pStyle w:val="Default"/>
              <w:rPr>
                <w:noProof/>
              </w:rPr>
            </w:pPr>
            <w:r>
              <w:rPr>
                <w:noProof/>
              </w:rPr>
              <w:t>Vorschlag für die Ergänzung 1 der Änderungsserie 08 zu UN-Regelung Nr. 16 (Sicherheitsgurte)</w:t>
            </w:r>
          </w:p>
        </w:tc>
        <w:tc>
          <w:tcPr>
            <w:tcW w:w="5782" w:type="dxa"/>
            <w:tcBorders>
              <w:top w:val="nil"/>
              <w:left w:val="nil"/>
              <w:bottom w:val="single" w:sz="4" w:space="0" w:color="auto"/>
              <w:right w:val="single" w:sz="4" w:space="0" w:color="auto"/>
            </w:tcBorders>
            <w:shd w:val="clear" w:color="auto" w:fill="auto"/>
          </w:tcPr>
          <w:p>
            <w:pPr>
              <w:rPr>
                <w:bCs/>
                <w:noProof/>
              </w:rPr>
            </w:pPr>
            <w:r>
              <w:rPr>
                <w:noProof/>
              </w:rPr>
              <w:t>ECE/TRANS/WP.29/2020/51</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22</w:t>
            </w:r>
          </w:p>
        </w:tc>
        <w:tc>
          <w:tcPr>
            <w:tcW w:w="2209"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rPr>
              <w:t>Vorschlag für die Änderungsserie 06 zu UN-Regelung Nr. 22 (Schutzhelme)</w:t>
            </w:r>
          </w:p>
        </w:tc>
        <w:tc>
          <w:tcPr>
            <w:tcW w:w="5782" w:type="dxa"/>
            <w:tcBorders>
              <w:top w:val="nil"/>
              <w:left w:val="nil"/>
              <w:bottom w:val="single" w:sz="4" w:space="0" w:color="auto"/>
              <w:right w:val="single" w:sz="4" w:space="0" w:color="auto"/>
            </w:tcBorders>
            <w:shd w:val="clear" w:color="auto" w:fill="auto"/>
          </w:tcPr>
          <w:p>
            <w:pPr>
              <w:rPr>
                <w:noProof/>
                <w:sz w:val="20"/>
                <w:szCs w:val="20"/>
              </w:rPr>
            </w:pPr>
            <w:r>
              <w:rPr>
                <w:noProof/>
              </w:rPr>
              <w:t>ECE/TRANS/WP.29/2020/</w:t>
            </w:r>
            <w:r>
              <w:rPr>
                <w:noProof/>
                <w:sz w:val="20"/>
                <w:szCs w:val="20"/>
              </w:rPr>
              <w:t>60</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highlight w:val="yellow"/>
              </w:rPr>
            </w:pPr>
            <w:r>
              <w:rPr>
                <w:noProof/>
                <w:sz w:val="20"/>
                <w:szCs w:val="20"/>
              </w:rPr>
              <w:t>30</w:t>
            </w:r>
          </w:p>
        </w:tc>
        <w:tc>
          <w:tcPr>
            <w:tcW w:w="2209" w:type="dxa"/>
            <w:tcBorders>
              <w:top w:val="nil"/>
              <w:left w:val="nil"/>
              <w:bottom w:val="single" w:sz="4" w:space="0" w:color="auto"/>
              <w:right w:val="single" w:sz="4" w:space="0" w:color="auto"/>
            </w:tcBorders>
            <w:shd w:val="clear" w:color="auto" w:fill="auto"/>
          </w:tcPr>
          <w:p>
            <w:pPr>
              <w:pStyle w:val="Default"/>
              <w:rPr>
                <w:noProof/>
                <w:sz w:val="20"/>
                <w:szCs w:val="20"/>
                <w:highlight w:val="yellow"/>
              </w:rPr>
            </w:pPr>
            <w:r>
              <w:rPr>
                <w:noProof/>
              </w:rPr>
              <w:t>Vorschlag für die Ergänzung 22 der Änderungsserie 02 zu UN-Regelung Nr. 30 (Luftreifen für Kraftfahrzeuge und ihre Anhänger)</w:t>
            </w:r>
          </w:p>
        </w:tc>
        <w:tc>
          <w:tcPr>
            <w:tcW w:w="5782" w:type="dxa"/>
            <w:tcBorders>
              <w:top w:val="nil"/>
              <w:left w:val="nil"/>
              <w:bottom w:val="single" w:sz="4" w:space="0" w:color="auto"/>
              <w:right w:val="single" w:sz="4" w:space="0" w:color="auto"/>
            </w:tcBorders>
            <w:shd w:val="clear" w:color="auto" w:fill="auto"/>
          </w:tcPr>
          <w:p>
            <w:pPr>
              <w:rPr>
                <w:bCs/>
                <w:noProof/>
                <w:highlight w:val="yellow"/>
              </w:rPr>
            </w:pPr>
            <w:r>
              <w:rPr>
                <w:noProof/>
              </w:rPr>
              <w:t>ECE/TRANS/WP.29/2020/</w:t>
            </w:r>
            <w:r>
              <w:rPr>
                <w:noProof/>
                <w:sz w:val="20"/>
                <w:szCs w:val="20"/>
              </w:rPr>
              <w:t>72</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41</w:t>
            </w:r>
          </w:p>
        </w:tc>
        <w:tc>
          <w:tcPr>
            <w:tcW w:w="2209"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rPr>
              <w:t>Vorschlag für die Ergänzung 8 der Änderungsserie 04 zu UN-Regelung Nr. 41 (Geräuschemissionen von Krafträdern)</w:t>
            </w:r>
          </w:p>
        </w:tc>
        <w:tc>
          <w:tcPr>
            <w:tcW w:w="5782" w:type="dxa"/>
            <w:tcBorders>
              <w:top w:val="nil"/>
              <w:left w:val="nil"/>
              <w:bottom w:val="single" w:sz="4" w:space="0" w:color="auto"/>
              <w:right w:val="single" w:sz="4" w:space="0" w:color="auto"/>
            </w:tcBorders>
            <w:shd w:val="clear" w:color="auto" w:fill="auto"/>
          </w:tcPr>
          <w:p>
            <w:pPr>
              <w:rPr>
                <w:noProof/>
                <w:sz w:val="20"/>
                <w:szCs w:val="20"/>
              </w:rPr>
            </w:pPr>
            <w:r>
              <w:rPr>
                <w:noProof/>
              </w:rPr>
              <w:t>ECE/TRANS/WP.29/2020/</w:t>
            </w:r>
            <w:r>
              <w:rPr>
                <w:noProof/>
                <w:sz w:val="20"/>
                <w:szCs w:val="20"/>
              </w:rPr>
              <w:t>70</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78</w:t>
            </w:r>
          </w:p>
        </w:tc>
        <w:tc>
          <w:tcPr>
            <w:tcW w:w="2209" w:type="dxa"/>
            <w:tcBorders>
              <w:top w:val="nil"/>
              <w:left w:val="nil"/>
              <w:bottom w:val="single" w:sz="4" w:space="0" w:color="auto"/>
              <w:right w:val="single" w:sz="4" w:space="0" w:color="auto"/>
            </w:tcBorders>
            <w:shd w:val="clear" w:color="auto" w:fill="auto"/>
          </w:tcPr>
          <w:p>
            <w:pPr>
              <w:pStyle w:val="Default"/>
              <w:jc w:val="both"/>
              <w:rPr>
                <w:bCs/>
                <w:noProof/>
              </w:rPr>
            </w:pPr>
            <w:r>
              <w:rPr>
                <w:noProof/>
              </w:rPr>
              <w:t>Vorschlag für die Änderungsserie 05 zu UN-Regelung Nr. 78 (Kraftradbremsen)</w:t>
            </w:r>
          </w:p>
        </w:tc>
        <w:tc>
          <w:tcPr>
            <w:tcW w:w="5782" w:type="dxa"/>
            <w:tcBorders>
              <w:top w:val="nil"/>
              <w:left w:val="nil"/>
              <w:bottom w:val="single" w:sz="4" w:space="0" w:color="auto"/>
              <w:right w:val="single" w:sz="4" w:space="0" w:color="auto"/>
            </w:tcBorders>
            <w:shd w:val="clear" w:color="auto" w:fill="auto"/>
          </w:tcPr>
          <w:p>
            <w:pPr>
              <w:rPr>
                <w:bCs/>
                <w:noProof/>
              </w:rPr>
            </w:pPr>
            <w:r>
              <w:rPr>
                <w:noProof/>
              </w:rPr>
              <w:t>ECE/TRANS/WP.29/2020/65</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79</w:t>
            </w:r>
          </w:p>
        </w:tc>
        <w:tc>
          <w:tcPr>
            <w:tcW w:w="2209" w:type="dxa"/>
            <w:tcBorders>
              <w:top w:val="nil"/>
              <w:left w:val="nil"/>
              <w:bottom w:val="single" w:sz="4" w:space="0" w:color="auto"/>
              <w:right w:val="single" w:sz="4" w:space="0" w:color="auto"/>
            </w:tcBorders>
            <w:shd w:val="clear" w:color="auto" w:fill="auto"/>
          </w:tcPr>
          <w:p>
            <w:pPr>
              <w:pStyle w:val="Default"/>
              <w:jc w:val="both"/>
              <w:rPr>
                <w:bCs/>
                <w:noProof/>
              </w:rPr>
            </w:pPr>
            <w:r>
              <w:rPr>
                <w:noProof/>
              </w:rPr>
              <w:t>Vorschlag für die Ergänzung 2 der Änderungsserie 02 zu UN-Regelung Nr. 79 (Lenkanlage)</w:t>
            </w:r>
          </w:p>
        </w:tc>
        <w:tc>
          <w:tcPr>
            <w:tcW w:w="5782" w:type="dxa"/>
            <w:tcBorders>
              <w:top w:val="nil"/>
              <w:left w:val="nil"/>
              <w:bottom w:val="single" w:sz="4" w:space="0" w:color="auto"/>
              <w:right w:val="single" w:sz="4" w:space="0" w:color="auto"/>
            </w:tcBorders>
            <w:shd w:val="clear" w:color="auto" w:fill="auto"/>
          </w:tcPr>
          <w:p>
            <w:pPr>
              <w:rPr>
                <w:bCs/>
                <w:noProof/>
              </w:rPr>
            </w:pPr>
            <w:r>
              <w:rPr>
                <w:noProof/>
              </w:rPr>
              <w:t>ECE/TRANS/WP.29/2020/66</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79</w:t>
            </w:r>
          </w:p>
        </w:tc>
        <w:tc>
          <w:tcPr>
            <w:tcW w:w="2209" w:type="dxa"/>
            <w:tcBorders>
              <w:top w:val="nil"/>
              <w:left w:val="nil"/>
              <w:bottom w:val="single" w:sz="4" w:space="0" w:color="auto"/>
              <w:right w:val="single" w:sz="4" w:space="0" w:color="auto"/>
            </w:tcBorders>
            <w:shd w:val="clear" w:color="auto" w:fill="auto"/>
          </w:tcPr>
          <w:p>
            <w:pPr>
              <w:pStyle w:val="Default"/>
              <w:jc w:val="both"/>
              <w:rPr>
                <w:bCs/>
                <w:noProof/>
              </w:rPr>
            </w:pPr>
            <w:r>
              <w:rPr>
                <w:noProof/>
              </w:rPr>
              <w:t>Vorschlag für die Ergänzung 3 der Änderungsserie 03 zu UN-Regelung Nr. 79 (Lenkanlage)</w:t>
            </w:r>
          </w:p>
        </w:tc>
        <w:tc>
          <w:tcPr>
            <w:tcW w:w="5782" w:type="dxa"/>
            <w:tcBorders>
              <w:top w:val="nil"/>
              <w:left w:val="nil"/>
              <w:bottom w:val="single" w:sz="4" w:space="0" w:color="auto"/>
              <w:right w:val="single" w:sz="4" w:space="0" w:color="auto"/>
            </w:tcBorders>
            <w:shd w:val="clear" w:color="auto" w:fill="auto"/>
          </w:tcPr>
          <w:p>
            <w:pPr>
              <w:rPr>
                <w:bCs/>
                <w:noProof/>
              </w:rPr>
            </w:pPr>
            <w:r>
              <w:rPr>
                <w:noProof/>
              </w:rPr>
              <w:t>ECE/TRANS/WP.29/2020/67</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83</w:t>
            </w:r>
          </w:p>
        </w:tc>
        <w:tc>
          <w:tcPr>
            <w:tcW w:w="2209" w:type="dxa"/>
            <w:tcBorders>
              <w:top w:val="nil"/>
              <w:left w:val="nil"/>
              <w:bottom w:val="single" w:sz="4" w:space="0" w:color="auto"/>
              <w:right w:val="single" w:sz="4" w:space="0" w:color="auto"/>
            </w:tcBorders>
            <w:shd w:val="clear" w:color="auto" w:fill="auto"/>
          </w:tcPr>
          <w:p>
            <w:pPr>
              <w:pStyle w:val="Default"/>
              <w:jc w:val="both"/>
              <w:rPr>
                <w:bCs/>
                <w:noProof/>
              </w:rPr>
            </w:pPr>
            <w:r>
              <w:rPr>
                <w:noProof/>
              </w:rPr>
              <w:t>Vorschlag für die Ergänzung 14 der Änderungsserie 06 zu UN-Regelung Nr. 83 (Emissionen von Fahrzeugen der Klassen M</w:t>
            </w:r>
            <w:r>
              <w:rPr>
                <w:noProof/>
                <w:vertAlign w:val="subscript"/>
              </w:rPr>
              <w:t>1</w:t>
            </w:r>
            <w:r>
              <w:rPr>
                <w:noProof/>
              </w:rPr>
              <w:t xml:space="preserve"> und N</w:t>
            </w:r>
            <w:r>
              <w:rPr>
                <w:noProof/>
                <w:vertAlign w:val="subscript"/>
              </w:rPr>
              <w:t>1</w:t>
            </w:r>
            <w:r>
              <w:rPr>
                <w:noProof/>
              </w:rPr>
              <w:t>)</w:t>
            </w:r>
          </w:p>
        </w:tc>
        <w:tc>
          <w:tcPr>
            <w:tcW w:w="5782" w:type="dxa"/>
            <w:tcBorders>
              <w:top w:val="nil"/>
              <w:left w:val="nil"/>
              <w:bottom w:val="single" w:sz="4" w:space="0" w:color="auto"/>
              <w:right w:val="single" w:sz="4" w:space="0" w:color="auto"/>
            </w:tcBorders>
            <w:shd w:val="clear" w:color="auto" w:fill="auto"/>
          </w:tcPr>
          <w:p>
            <w:pPr>
              <w:rPr>
                <w:bCs/>
                <w:noProof/>
              </w:rPr>
            </w:pPr>
            <w:r>
              <w:rPr>
                <w:noProof/>
              </w:rPr>
              <w:t>ECE/TRANS/WP.29/2020/62</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83</w:t>
            </w:r>
          </w:p>
        </w:tc>
        <w:tc>
          <w:tcPr>
            <w:tcW w:w="2209" w:type="dxa"/>
            <w:tcBorders>
              <w:top w:val="nil"/>
              <w:left w:val="nil"/>
              <w:bottom w:val="single" w:sz="4" w:space="0" w:color="auto"/>
              <w:right w:val="single" w:sz="4" w:space="0" w:color="auto"/>
            </w:tcBorders>
            <w:shd w:val="clear" w:color="auto" w:fill="auto"/>
          </w:tcPr>
          <w:p>
            <w:pPr>
              <w:pStyle w:val="Default"/>
              <w:jc w:val="both"/>
              <w:rPr>
                <w:bCs/>
                <w:noProof/>
              </w:rPr>
            </w:pPr>
            <w:r>
              <w:rPr>
                <w:noProof/>
              </w:rPr>
              <w:t>Vorschlag für die Ergänzung 11 der Änderungsserie 07 zu UN-Regelung Nr. 83 (Emissionen von Fahrzeugen der Klassen M</w:t>
            </w:r>
            <w:r>
              <w:rPr>
                <w:noProof/>
                <w:vertAlign w:val="subscript"/>
              </w:rPr>
              <w:t>1</w:t>
            </w:r>
            <w:r>
              <w:rPr>
                <w:noProof/>
              </w:rPr>
              <w:t xml:space="preserve"> und N</w:t>
            </w:r>
            <w:r>
              <w:rPr>
                <w:noProof/>
                <w:vertAlign w:val="subscript"/>
              </w:rPr>
              <w:t>1</w:t>
            </w:r>
            <w:r>
              <w:rPr>
                <w:noProof/>
              </w:rPr>
              <w:t>)</w:t>
            </w:r>
          </w:p>
        </w:tc>
        <w:tc>
          <w:tcPr>
            <w:tcW w:w="5782" w:type="dxa"/>
            <w:tcBorders>
              <w:top w:val="nil"/>
              <w:left w:val="nil"/>
              <w:bottom w:val="single" w:sz="4" w:space="0" w:color="auto"/>
              <w:right w:val="single" w:sz="4" w:space="0" w:color="auto"/>
            </w:tcBorders>
            <w:shd w:val="clear" w:color="auto" w:fill="auto"/>
          </w:tcPr>
          <w:p>
            <w:pPr>
              <w:rPr>
                <w:bCs/>
                <w:noProof/>
              </w:rPr>
            </w:pPr>
            <w:r>
              <w:rPr>
                <w:noProof/>
              </w:rPr>
              <w:t>ECE/TRANS/WP.29/2020/63</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94</w:t>
            </w:r>
          </w:p>
        </w:tc>
        <w:tc>
          <w:tcPr>
            <w:tcW w:w="2209"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Vorschlag für die Ergänzung 2 der Änderungsserie 03 zu UN-Regelung Nr. 94 (Frontalaufprall)</w:t>
            </w:r>
          </w:p>
        </w:tc>
        <w:tc>
          <w:tcPr>
            <w:tcW w:w="5782" w:type="dxa"/>
            <w:tcBorders>
              <w:top w:val="nil"/>
              <w:left w:val="nil"/>
              <w:bottom w:val="single" w:sz="4" w:space="0" w:color="auto"/>
              <w:right w:val="single" w:sz="4" w:space="0" w:color="auto"/>
            </w:tcBorders>
            <w:shd w:val="clear" w:color="auto" w:fill="auto"/>
          </w:tcPr>
          <w:p>
            <w:pPr>
              <w:rPr>
                <w:noProof/>
              </w:rPr>
            </w:pPr>
            <w:r>
              <w:rPr>
                <w:noProof/>
              </w:rPr>
              <w:t>ECE/TRANS/WP.29/2020/54</w:t>
            </w:r>
          </w:p>
        </w:tc>
      </w:tr>
      <w:tr>
        <w:trPr>
          <w:trHeight w:val="705"/>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95</w:t>
            </w:r>
          </w:p>
        </w:tc>
        <w:tc>
          <w:tcPr>
            <w:tcW w:w="2209"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Vorschlag für die Änderungsserie 04 zu UN-Regelung Nr. 95 (Seitenaufprall)</w:t>
            </w:r>
          </w:p>
        </w:tc>
        <w:tc>
          <w:tcPr>
            <w:tcW w:w="5782"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w:t>
            </w:r>
            <w:r>
              <w:rPr>
                <w:noProof/>
                <w:sz w:val="20"/>
                <w:szCs w:val="20"/>
              </w:rPr>
              <w:t xml:space="preserve">61 </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lastRenderedPageBreak/>
              <w:t>101</w:t>
            </w:r>
          </w:p>
        </w:tc>
        <w:tc>
          <w:tcPr>
            <w:tcW w:w="2209" w:type="dxa"/>
            <w:tcBorders>
              <w:top w:val="nil"/>
              <w:left w:val="nil"/>
              <w:bottom w:val="single" w:sz="4" w:space="0" w:color="auto"/>
              <w:right w:val="single" w:sz="4" w:space="0" w:color="auto"/>
            </w:tcBorders>
            <w:shd w:val="clear" w:color="auto" w:fill="auto"/>
          </w:tcPr>
          <w:p>
            <w:pPr>
              <w:pStyle w:val="Default"/>
              <w:jc w:val="both"/>
              <w:rPr>
                <w:noProof/>
              </w:rPr>
            </w:pPr>
            <w:r>
              <w:rPr>
                <w:noProof/>
              </w:rPr>
              <w:t>Vorschlag für die Ergänzung 9 der Änderungsserie 01 zu UN-Regelung Nr. 101 (CO</w:t>
            </w:r>
            <w:r>
              <w:rPr>
                <w:noProof/>
                <w:vertAlign w:val="subscript"/>
              </w:rPr>
              <w:t>2</w:t>
            </w:r>
            <w:r>
              <w:rPr>
                <w:noProof/>
              </w:rPr>
              <w:t>-Emissionen/Kraftstoffverbrauch)</w:t>
            </w:r>
          </w:p>
        </w:tc>
        <w:tc>
          <w:tcPr>
            <w:tcW w:w="5782" w:type="dxa"/>
            <w:tcBorders>
              <w:top w:val="nil"/>
              <w:left w:val="nil"/>
              <w:bottom w:val="single" w:sz="4" w:space="0" w:color="auto"/>
              <w:right w:val="single" w:sz="4" w:space="0" w:color="auto"/>
            </w:tcBorders>
            <w:shd w:val="clear" w:color="auto" w:fill="auto"/>
          </w:tcPr>
          <w:p>
            <w:pPr>
              <w:rPr>
                <w:bCs/>
                <w:noProof/>
              </w:rPr>
            </w:pPr>
            <w:r>
              <w:rPr>
                <w:noProof/>
              </w:rPr>
              <w:t>ECE/TRANS/WP.29/2020/64</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108</w:t>
            </w:r>
          </w:p>
        </w:tc>
        <w:tc>
          <w:tcPr>
            <w:tcW w:w="2209" w:type="dxa"/>
            <w:tcBorders>
              <w:top w:val="nil"/>
              <w:left w:val="nil"/>
              <w:bottom w:val="single" w:sz="4" w:space="0" w:color="auto"/>
              <w:right w:val="single" w:sz="4" w:space="0" w:color="auto"/>
            </w:tcBorders>
            <w:shd w:val="clear" w:color="auto" w:fill="auto"/>
          </w:tcPr>
          <w:p>
            <w:pPr>
              <w:pStyle w:val="Default"/>
              <w:jc w:val="both"/>
              <w:rPr>
                <w:bCs/>
                <w:noProof/>
              </w:rPr>
            </w:pPr>
            <w:r>
              <w:rPr>
                <w:noProof/>
              </w:rPr>
              <w:t>Vorschlag für die Ergänzung 5 zur ursprünglichen Fassung der UN-Regelung Nr. 108 (Runderneuerte Reifen für Kraftfahrzeuge und ihre Anhänger)</w:t>
            </w:r>
          </w:p>
        </w:tc>
        <w:tc>
          <w:tcPr>
            <w:tcW w:w="5782" w:type="dxa"/>
            <w:tcBorders>
              <w:top w:val="nil"/>
              <w:left w:val="nil"/>
              <w:bottom w:val="single" w:sz="4" w:space="0" w:color="auto"/>
              <w:right w:val="single" w:sz="4" w:space="0" w:color="auto"/>
            </w:tcBorders>
            <w:shd w:val="clear" w:color="auto" w:fill="auto"/>
          </w:tcPr>
          <w:p>
            <w:pPr>
              <w:rPr>
                <w:bCs/>
                <w:noProof/>
              </w:rPr>
            </w:pPr>
            <w:r>
              <w:rPr>
                <w:noProof/>
              </w:rPr>
              <w:t>ECE/TRANS/WP.29/2020/73</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109</w:t>
            </w:r>
          </w:p>
        </w:tc>
        <w:tc>
          <w:tcPr>
            <w:tcW w:w="2209" w:type="dxa"/>
            <w:tcBorders>
              <w:top w:val="nil"/>
              <w:left w:val="nil"/>
              <w:bottom w:val="single" w:sz="4" w:space="0" w:color="auto"/>
              <w:right w:val="single" w:sz="4" w:space="0" w:color="auto"/>
            </w:tcBorders>
            <w:shd w:val="clear" w:color="auto" w:fill="auto"/>
          </w:tcPr>
          <w:p>
            <w:pPr>
              <w:pStyle w:val="Default"/>
              <w:jc w:val="both"/>
              <w:rPr>
                <w:bCs/>
                <w:noProof/>
              </w:rPr>
            </w:pPr>
            <w:r>
              <w:rPr>
                <w:noProof/>
              </w:rPr>
              <w:t>Vorschlag für die Ergänzung 10 zur ursprünglichen Fassung der UN-Regelung Nr. 109 (Runderneuerte Reifen für Nutzfahrzeuge und ihre Anhänger)</w:t>
            </w:r>
          </w:p>
        </w:tc>
        <w:tc>
          <w:tcPr>
            <w:tcW w:w="5782" w:type="dxa"/>
            <w:tcBorders>
              <w:top w:val="nil"/>
              <w:left w:val="nil"/>
              <w:bottom w:val="single" w:sz="4" w:space="0" w:color="auto"/>
              <w:right w:val="single" w:sz="4" w:space="0" w:color="auto"/>
            </w:tcBorders>
            <w:shd w:val="clear" w:color="auto" w:fill="auto"/>
          </w:tcPr>
          <w:p>
            <w:pPr>
              <w:rPr>
                <w:bCs/>
                <w:noProof/>
              </w:rPr>
            </w:pPr>
            <w:r>
              <w:rPr>
                <w:noProof/>
              </w:rPr>
              <w:t>ECE/TRANS/WP.29/2020/74</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117</w:t>
            </w:r>
          </w:p>
        </w:tc>
        <w:tc>
          <w:tcPr>
            <w:tcW w:w="2209"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Vorschlag für die Ergänzung 12 der Änderungsserie 02 zu UN-Regelung Nr. 117 (Reifen – Rollwiderstand, Rollgeräusche und Nassgriffigkeit)</w:t>
            </w:r>
            <w:r>
              <w:rPr>
                <w:noProof/>
                <w:sz w:val="20"/>
                <w:szCs w:val="20"/>
              </w:rPr>
              <w:t xml:space="preserve"> </w:t>
            </w:r>
          </w:p>
        </w:tc>
        <w:tc>
          <w:tcPr>
            <w:tcW w:w="5782" w:type="dxa"/>
            <w:tcBorders>
              <w:top w:val="nil"/>
              <w:left w:val="nil"/>
              <w:bottom w:val="single" w:sz="4" w:space="0" w:color="auto"/>
              <w:right w:val="single" w:sz="4" w:space="0" w:color="auto"/>
            </w:tcBorders>
            <w:shd w:val="clear" w:color="auto" w:fill="auto"/>
          </w:tcPr>
          <w:p>
            <w:pPr>
              <w:rPr>
                <w:bCs/>
                <w:noProof/>
              </w:rPr>
            </w:pPr>
            <w:r>
              <w:rPr>
                <w:noProof/>
              </w:rPr>
              <w:t>ECE/TRANS/WP.29/2020/75</w:t>
            </w:r>
          </w:p>
          <w:p>
            <w:pPr>
              <w:rPr>
                <w:bCs/>
                <w:noProof/>
              </w:rPr>
            </w:pP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2209"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 xml:space="preserve">Vorschlag für die Ergänzung 10 der ursprünglichen Fassung der UN-Regelung Nr. 129 (Verbesserte Kinderrückhaltesysteme)  </w:t>
            </w:r>
          </w:p>
        </w:tc>
        <w:tc>
          <w:tcPr>
            <w:tcW w:w="5782" w:type="dxa"/>
            <w:tcBorders>
              <w:top w:val="nil"/>
              <w:left w:val="nil"/>
              <w:bottom w:val="single" w:sz="4" w:space="0" w:color="auto"/>
              <w:right w:val="single" w:sz="4" w:space="0" w:color="auto"/>
            </w:tcBorders>
            <w:shd w:val="clear" w:color="auto" w:fill="auto"/>
          </w:tcPr>
          <w:p>
            <w:pPr>
              <w:rPr>
                <w:noProof/>
              </w:rPr>
            </w:pPr>
            <w:r>
              <w:rPr>
                <w:noProof/>
              </w:rPr>
              <w:t>ECE/TRANS/WP.29/2020/55</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2209"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 xml:space="preserve">Vorschlag für die Ergänzung 7 der Änderungsserie 01 zu UN-Regelung Nr. 129 (Verbesserte Kinderrückhaltesysteme)  </w:t>
            </w:r>
          </w:p>
        </w:tc>
        <w:tc>
          <w:tcPr>
            <w:tcW w:w="5782" w:type="dxa"/>
            <w:tcBorders>
              <w:top w:val="nil"/>
              <w:left w:val="nil"/>
              <w:bottom w:val="single" w:sz="4" w:space="0" w:color="auto"/>
              <w:right w:val="single" w:sz="4" w:space="0" w:color="auto"/>
            </w:tcBorders>
            <w:shd w:val="clear" w:color="auto" w:fill="auto"/>
          </w:tcPr>
          <w:p>
            <w:pPr>
              <w:rPr>
                <w:noProof/>
              </w:rPr>
            </w:pPr>
            <w:r>
              <w:rPr>
                <w:noProof/>
              </w:rPr>
              <w:t>ECE/TRANS/WP.29/2020/56</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2209" w:type="dxa"/>
            <w:tcBorders>
              <w:top w:val="nil"/>
              <w:left w:val="nil"/>
              <w:bottom w:val="single" w:sz="4" w:space="0" w:color="auto"/>
              <w:right w:val="single" w:sz="4" w:space="0" w:color="auto"/>
            </w:tcBorders>
            <w:shd w:val="clear" w:color="auto" w:fill="auto"/>
          </w:tcPr>
          <w:p>
            <w:pPr>
              <w:rPr>
                <w:bCs/>
                <w:noProof/>
              </w:rPr>
            </w:pPr>
            <w:r>
              <w:rPr>
                <w:noProof/>
              </w:rPr>
              <w:t xml:space="preserve">Vorschlag für die Ergänzung 6 der Änderungsserie 02 zu UN-Regelung Nr. 129 (Verbesserte Kinderrückhaltesysteme)  </w:t>
            </w:r>
          </w:p>
        </w:tc>
        <w:tc>
          <w:tcPr>
            <w:tcW w:w="5782" w:type="dxa"/>
            <w:tcBorders>
              <w:top w:val="nil"/>
              <w:left w:val="nil"/>
              <w:bottom w:val="single" w:sz="4" w:space="0" w:color="auto"/>
              <w:right w:val="single" w:sz="4" w:space="0" w:color="auto"/>
            </w:tcBorders>
            <w:shd w:val="clear" w:color="auto" w:fill="auto"/>
          </w:tcPr>
          <w:p>
            <w:pPr>
              <w:rPr>
                <w:noProof/>
              </w:rPr>
            </w:pPr>
            <w:r>
              <w:rPr>
                <w:noProof/>
              </w:rPr>
              <w:t>ECE/TRANS/WP.29/2020/57</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2209"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rPr>
              <w:t xml:space="preserve">Vorschlag für die Ergänzung 4 der Änderungsserie 03 zu UN-Regelung Nr. 129 (Verbesserte Kinderrückhaltesysteme)  </w:t>
            </w:r>
          </w:p>
        </w:tc>
        <w:tc>
          <w:tcPr>
            <w:tcW w:w="5782" w:type="dxa"/>
            <w:tcBorders>
              <w:top w:val="nil"/>
              <w:left w:val="nil"/>
              <w:bottom w:val="single" w:sz="4" w:space="0" w:color="auto"/>
              <w:right w:val="single" w:sz="4" w:space="0" w:color="auto"/>
            </w:tcBorders>
            <w:shd w:val="clear" w:color="auto" w:fill="auto"/>
          </w:tcPr>
          <w:p>
            <w:pPr>
              <w:rPr>
                <w:noProof/>
              </w:rPr>
            </w:pPr>
            <w:r>
              <w:rPr>
                <w:noProof/>
              </w:rPr>
              <w:t>ECE/TRANS/WP.29/2020/58</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137</w:t>
            </w:r>
          </w:p>
        </w:tc>
        <w:tc>
          <w:tcPr>
            <w:tcW w:w="2209"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Vorschlag für die Ergänzung 3der Änderungsserie 01 zu UN-Regelung Nr. 137 (Frontalaufprall mit Schwerpunkt auf Rückhaltesystemen)</w:t>
            </w:r>
          </w:p>
        </w:tc>
        <w:tc>
          <w:tcPr>
            <w:tcW w:w="5782" w:type="dxa"/>
            <w:tcBorders>
              <w:top w:val="nil"/>
              <w:left w:val="nil"/>
              <w:bottom w:val="single" w:sz="4" w:space="0" w:color="auto"/>
              <w:right w:val="single" w:sz="4" w:space="0" w:color="auto"/>
            </w:tcBorders>
            <w:shd w:val="clear" w:color="auto" w:fill="auto"/>
          </w:tcPr>
          <w:p>
            <w:pPr>
              <w:rPr>
                <w:noProof/>
              </w:rPr>
            </w:pPr>
            <w:r>
              <w:rPr>
                <w:noProof/>
              </w:rPr>
              <w:t>ECE/TRANS/WP.29/2020/59</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highlight w:val="yellow"/>
              </w:rPr>
            </w:pPr>
            <w:r>
              <w:rPr>
                <w:noProof/>
                <w:sz w:val="20"/>
                <w:szCs w:val="20"/>
              </w:rPr>
              <w:t>138</w:t>
            </w:r>
          </w:p>
        </w:tc>
        <w:tc>
          <w:tcPr>
            <w:tcW w:w="2209" w:type="dxa"/>
            <w:tcBorders>
              <w:top w:val="nil"/>
              <w:left w:val="nil"/>
              <w:bottom w:val="single" w:sz="4" w:space="0" w:color="auto"/>
              <w:right w:val="single" w:sz="4" w:space="0" w:color="auto"/>
            </w:tcBorders>
            <w:shd w:val="clear" w:color="auto" w:fill="auto"/>
          </w:tcPr>
          <w:p>
            <w:pPr>
              <w:pStyle w:val="Default"/>
              <w:jc w:val="both"/>
              <w:rPr>
                <w:bCs/>
                <w:noProof/>
                <w:highlight w:val="yellow"/>
              </w:rPr>
            </w:pPr>
            <w:r>
              <w:rPr>
                <w:noProof/>
              </w:rPr>
              <w:t>Vorschlag für die Ergänzung 2 der Änderungsserie 01 zu UN-Regelung Nr. 138 (Geräuscharme Straßenfahrzeuge)</w:t>
            </w:r>
          </w:p>
        </w:tc>
        <w:tc>
          <w:tcPr>
            <w:tcW w:w="5782" w:type="dxa"/>
            <w:tcBorders>
              <w:top w:val="nil"/>
              <w:left w:val="nil"/>
              <w:bottom w:val="single" w:sz="4" w:space="0" w:color="auto"/>
              <w:right w:val="single" w:sz="4" w:space="0" w:color="auto"/>
            </w:tcBorders>
            <w:shd w:val="clear" w:color="auto" w:fill="auto"/>
          </w:tcPr>
          <w:p>
            <w:pPr>
              <w:rPr>
                <w:bCs/>
                <w:noProof/>
                <w:highlight w:val="yellow"/>
              </w:rPr>
            </w:pPr>
            <w:r>
              <w:rPr>
                <w:noProof/>
              </w:rPr>
              <w:t>ECE/TRANS/WP.29/2020/71</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140</w:t>
            </w:r>
          </w:p>
        </w:tc>
        <w:tc>
          <w:tcPr>
            <w:tcW w:w="2209"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rPr>
              <w:t>Vorschlag für die Ergänzung 4 der ursprünglichen Fassung der UN-Regelung Nr. 140 (ESC-Systeme)</w:t>
            </w:r>
          </w:p>
        </w:tc>
        <w:tc>
          <w:tcPr>
            <w:tcW w:w="5782" w:type="dxa"/>
            <w:tcBorders>
              <w:top w:val="nil"/>
              <w:left w:val="nil"/>
              <w:bottom w:val="single" w:sz="4" w:space="0" w:color="auto"/>
              <w:right w:val="single" w:sz="4" w:space="0" w:color="auto"/>
            </w:tcBorders>
            <w:shd w:val="clear" w:color="auto" w:fill="auto"/>
          </w:tcPr>
          <w:p>
            <w:pPr>
              <w:rPr>
                <w:noProof/>
                <w:sz w:val="20"/>
                <w:szCs w:val="20"/>
              </w:rPr>
            </w:pPr>
            <w:r>
              <w:rPr>
                <w:noProof/>
              </w:rPr>
              <w:t>ECE/TRANS/WP.29/2020/68</w:t>
            </w:r>
          </w:p>
        </w:tc>
      </w:tr>
      <w:tr>
        <w:trPr>
          <w:trHeight w:val="705"/>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152</w:t>
            </w:r>
          </w:p>
        </w:tc>
        <w:tc>
          <w:tcPr>
            <w:tcW w:w="2209"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Vorschlag für die Ergänzung 1 der Änderungsserie 01 zu UN-Regelung Nr. 152 (AEBS)</w:t>
            </w:r>
          </w:p>
        </w:tc>
        <w:tc>
          <w:tcPr>
            <w:tcW w:w="5782"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ECE/TRANS/WP.29/2020/69</w:t>
            </w:r>
          </w:p>
        </w:tc>
      </w:tr>
      <w:tr>
        <w:trPr>
          <w:trHeight w:val="705"/>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152</w:t>
            </w:r>
          </w:p>
        </w:tc>
        <w:tc>
          <w:tcPr>
            <w:tcW w:w="2209"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rPr>
              <w:t>Vorschlag für die Ergänzung 2 der ursprünglichen Fassung der UN-Regelung Nr. 152 (AEBS)</w:t>
            </w:r>
          </w:p>
        </w:tc>
        <w:tc>
          <w:tcPr>
            <w:tcW w:w="5782"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ECE/TRANS/WP.29/2020/98</w:t>
            </w:r>
          </w:p>
        </w:tc>
      </w:tr>
      <w:tr>
        <w:trPr>
          <w:trHeight w:val="705"/>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Neue Regelung</w:t>
            </w:r>
          </w:p>
        </w:tc>
        <w:tc>
          <w:tcPr>
            <w:tcW w:w="2209"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Vorschlag für eine neue UN-Regelung für die Genehmigung von Fahrzeugen hinsichtlich der Integrität des Kraftstoffsystems und der Sicherheit des elektrischen Antriebsstrangs bei einem Heckaufprall</w:t>
            </w:r>
          </w:p>
        </w:tc>
        <w:tc>
          <w:tcPr>
            <w:tcW w:w="5782"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ECE/TRANS/WP.29/2020/76</w:t>
            </w:r>
          </w:p>
        </w:tc>
      </w:tr>
      <w:tr>
        <w:trPr>
          <w:trHeight w:val="705"/>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Neue Regelung</w:t>
            </w:r>
          </w:p>
        </w:tc>
        <w:tc>
          <w:tcPr>
            <w:tcW w:w="2209"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rPr>
              <w:t>Vorschlag für eine neue UN-Regelung über ein weltweit harmonisiertes Prüfverfahren für leichte Nutzfahrzeuge</w:t>
            </w:r>
          </w:p>
        </w:tc>
        <w:tc>
          <w:tcPr>
            <w:tcW w:w="5782" w:type="dxa"/>
            <w:tcBorders>
              <w:top w:val="nil"/>
              <w:left w:val="nil"/>
              <w:bottom w:val="single" w:sz="4" w:space="0" w:color="auto"/>
              <w:right w:val="single" w:sz="4" w:space="0" w:color="auto"/>
            </w:tcBorders>
            <w:shd w:val="clear" w:color="auto" w:fill="auto"/>
          </w:tcPr>
          <w:p>
            <w:pPr>
              <w:pStyle w:val="Default"/>
              <w:jc w:val="both"/>
              <w:rPr>
                <w:noProof/>
                <w:lang w:val="en-IE"/>
              </w:rPr>
            </w:pPr>
            <w:r>
              <w:rPr>
                <w:noProof/>
                <w:lang w:val="en-IE"/>
              </w:rPr>
              <w:t>ECE/TRANS/WP.29/2020/77, ECE/TRANS/WP.29/2020/92</w:t>
            </w:r>
          </w:p>
          <w:p>
            <w:pPr>
              <w:pStyle w:val="Default"/>
              <w:jc w:val="both"/>
              <w:rPr>
                <w:noProof/>
                <w:sz w:val="20"/>
                <w:szCs w:val="20"/>
                <w:lang w:val="en-IE"/>
              </w:rPr>
            </w:pPr>
          </w:p>
        </w:tc>
      </w:tr>
      <w:tr>
        <w:trPr>
          <w:trHeight w:val="705"/>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Neue Regelung</w:t>
            </w:r>
          </w:p>
        </w:tc>
        <w:tc>
          <w:tcPr>
            <w:tcW w:w="2209"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Vorschlag für eine neue Änderungsserie 01 zu einer neuen UN-Regelung über ein weltweit harmonisiertes Prüfverfahren für leichte Nutzfahrzeuge</w:t>
            </w:r>
          </w:p>
        </w:tc>
        <w:tc>
          <w:tcPr>
            <w:tcW w:w="5782" w:type="dxa"/>
            <w:tcBorders>
              <w:top w:val="nil"/>
              <w:left w:val="nil"/>
              <w:bottom w:val="single" w:sz="4" w:space="0" w:color="auto"/>
              <w:right w:val="single" w:sz="4" w:space="0" w:color="auto"/>
            </w:tcBorders>
            <w:shd w:val="clear" w:color="auto" w:fill="auto"/>
          </w:tcPr>
          <w:p>
            <w:pPr>
              <w:pStyle w:val="Default"/>
              <w:jc w:val="both"/>
              <w:rPr>
                <w:noProof/>
                <w:lang w:val="en-IE"/>
              </w:rPr>
            </w:pPr>
            <w:r>
              <w:rPr>
                <w:noProof/>
                <w:lang w:val="en-IE"/>
              </w:rPr>
              <w:t>ECE/TRANS/WP.29/2020/78, ECE/TRANS/WP.29/2020/93</w:t>
            </w:r>
          </w:p>
          <w:p>
            <w:pPr>
              <w:pStyle w:val="Default"/>
              <w:jc w:val="both"/>
              <w:rPr>
                <w:noProof/>
                <w:sz w:val="20"/>
                <w:szCs w:val="20"/>
                <w:lang w:val="en-IE"/>
              </w:rPr>
            </w:pPr>
          </w:p>
        </w:tc>
      </w:tr>
      <w:tr>
        <w:trPr>
          <w:trHeight w:val="705"/>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Neue Regelung</w:t>
            </w:r>
          </w:p>
        </w:tc>
        <w:tc>
          <w:tcPr>
            <w:tcW w:w="2209"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 xml:space="preserve">Vorschlag für eine neue UN-Regelung über einheitliche Bedingungen für die Genehmigung von Fahrzeugen hinsichtlich der Cybersicherheit und des Cybersicherheitsmanagementsystems </w:t>
            </w:r>
          </w:p>
        </w:tc>
        <w:tc>
          <w:tcPr>
            <w:tcW w:w="5782" w:type="dxa"/>
            <w:tcBorders>
              <w:top w:val="nil"/>
              <w:left w:val="nil"/>
              <w:bottom w:val="single" w:sz="4" w:space="0" w:color="auto"/>
              <w:right w:val="single" w:sz="4" w:space="0" w:color="auto"/>
            </w:tcBorders>
            <w:shd w:val="clear" w:color="auto" w:fill="auto"/>
          </w:tcPr>
          <w:p>
            <w:pPr>
              <w:pStyle w:val="Default"/>
              <w:jc w:val="both"/>
              <w:rPr>
                <w:noProof/>
                <w:lang w:val="en-IE"/>
              </w:rPr>
            </w:pPr>
            <w:r>
              <w:rPr>
                <w:noProof/>
                <w:lang w:val="en-IE"/>
              </w:rPr>
              <w:t xml:space="preserve">ECE/TRANS/WP.29/2020/79, </w:t>
            </w:r>
          </w:p>
          <w:p>
            <w:pPr>
              <w:pStyle w:val="Default"/>
              <w:jc w:val="both"/>
              <w:rPr>
                <w:noProof/>
                <w:lang w:val="en-IE"/>
              </w:rPr>
            </w:pPr>
            <w:r>
              <w:rPr>
                <w:noProof/>
                <w:lang w:val="en-IE"/>
              </w:rPr>
              <w:t xml:space="preserve">ECE/TRANS/WP.29/2020/97, </w:t>
            </w:r>
          </w:p>
          <w:p>
            <w:pPr>
              <w:pStyle w:val="Default"/>
              <w:jc w:val="both"/>
              <w:rPr>
                <w:noProof/>
              </w:rPr>
            </w:pPr>
            <w:r>
              <w:rPr>
                <w:noProof/>
              </w:rPr>
              <w:t>ECE/TRANS/WP.29/2020/94</w:t>
            </w:r>
          </w:p>
          <w:p>
            <w:pPr>
              <w:pStyle w:val="Default"/>
              <w:jc w:val="both"/>
              <w:rPr>
                <w:noProof/>
                <w:sz w:val="20"/>
                <w:szCs w:val="20"/>
              </w:rPr>
            </w:pPr>
          </w:p>
        </w:tc>
      </w:tr>
      <w:tr>
        <w:trPr>
          <w:trHeight w:val="705"/>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Neue Regelung</w:t>
            </w:r>
          </w:p>
        </w:tc>
        <w:tc>
          <w:tcPr>
            <w:tcW w:w="2209" w:type="dxa"/>
            <w:tcBorders>
              <w:top w:val="nil"/>
              <w:left w:val="nil"/>
              <w:bottom w:val="single" w:sz="4" w:space="0" w:color="auto"/>
              <w:right w:val="single" w:sz="4" w:space="0" w:color="auto"/>
            </w:tcBorders>
            <w:shd w:val="clear" w:color="auto" w:fill="auto"/>
          </w:tcPr>
          <w:p>
            <w:pPr>
              <w:pStyle w:val="Default"/>
              <w:jc w:val="both"/>
              <w:rPr>
                <w:noProof/>
              </w:rPr>
            </w:pPr>
            <w:r>
              <w:rPr>
                <w:noProof/>
              </w:rPr>
              <w:t>Vorschlag für eine neue UN-Regelung über einheitliche Bedingungen für die Genehmigung von Kraftfahrzeugen hinsichtlich der Softwareaktualisierung und des Softwareaktualisierungsmanagementsystems</w:t>
            </w:r>
          </w:p>
        </w:tc>
        <w:tc>
          <w:tcPr>
            <w:tcW w:w="5782"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ECE/TRANS/WP.29/2020/80</w:t>
            </w:r>
          </w:p>
        </w:tc>
      </w:tr>
      <w:tr>
        <w:trPr>
          <w:trHeight w:val="705"/>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Neue Regelung</w:t>
            </w:r>
          </w:p>
        </w:tc>
        <w:tc>
          <w:tcPr>
            <w:tcW w:w="2209" w:type="dxa"/>
            <w:tcBorders>
              <w:top w:val="nil"/>
              <w:left w:val="nil"/>
              <w:bottom w:val="single" w:sz="4" w:space="0" w:color="auto"/>
              <w:right w:val="single" w:sz="4" w:space="0" w:color="auto"/>
            </w:tcBorders>
            <w:shd w:val="clear" w:color="auto" w:fill="auto"/>
          </w:tcPr>
          <w:p>
            <w:pPr>
              <w:pStyle w:val="Default"/>
              <w:jc w:val="both"/>
              <w:rPr>
                <w:noProof/>
              </w:rPr>
            </w:pPr>
            <w:r>
              <w:rPr>
                <w:noProof/>
              </w:rPr>
              <w:t>Vorschlag für eine neue UN-Regelung über einheitliche Bedingungen für die Genehmigung von Fahrzeugen hinsichtlich des automatisierten Spurhaltesystems</w:t>
            </w:r>
          </w:p>
        </w:tc>
        <w:tc>
          <w:tcPr>
            <w:tcW w:w="5782"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ECE/TRANS/WP.29/2020/81</w:t>
            </w:r>
          </w:p>
        </w:tc>
      </w:tr>
    </w:tbl>
    <w:p>
      <w:pPr>
        <w:pStyle w:val="Default"/>
        <w:rPr>
          <w:rFonts w:eastAsia="MS Mincho"/>
          <w:noProof/>
          <w:color w:val="auto"/>
          <w:sz w:val="20"/>
          <w:szCs w:val="20"/>
          <w:lang w:eastAsia="ja-JP"/>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3260"/>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GTR-Nr.</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Titel des Tagesordnungspunkts</w:t>
            </w:r>
          </w:p>
        </w:tc>
        <w:tc>
          <w:tcPr>
            <w:tcW w:w="3260" w:type="dxa"/>
            <w:shd w:val="clear" w:color="auto" w:fill="auto"/>
            <w:hideMark/>
          </w:tcPr>
          <w:p>
            <w:pPr>
              <w:spacing w:before="0" w:after="0"/>
              <w:jc w:val="left"/>
              <w:rPr>
                <w:rFonts w:eastAsia="Times New Roman"/>
                <w:b/>
                <w:bCs/>
                <w:noProof/>
                <w:sz w:val="20"/>
                <w:szCs w:val="20"/>
              </w:rPr>
            </w:pPr>
            <w:r>
              <w:rPr>
                <w:b/>
                <w:bCs/>
                <w:noProof/>
                <w:sz w:val="20"/>
                <w:szCs w:val="20"/>
              </w:rPr>
              <w:t>Dokumentennummer</w:t>
            </w:r>
          </w:p>
        </w:tc>
      </w:tr>
      <w:tr>
        <w:trPr>
          <w:trHeight w:val="600"/>
        </w:trPr>
        <w:tc>
          <w:tcPr>
            <w:tcW w:w="1291" w:type="dxa"/>
            <w:shd w:val="clear" w:color="auto" w:fill="auto"/>
          </w:tcPr>
          <w:p>
            <w:pPr>
              <w:rPr>
                <w:noProof/>
                <w:sz w:val="20"/>
                <w:szCs w:val="20"/>
              </w:rPr>
            </w:pPr>
            <w:r>
              <w:rPr>
                <w:noProof/>
                <w:sz w:val="20"/>
                <w:szCs w:val="20"/>
              </w:rPr>
              <w:t>3</w:t>
            </w:r>
          </w:p>
        </w:tc>
        <w:tc>
          <w:tcPr>
            <w:tcW w:w="4678" w:type="dxa"/>
            <w:shd w:val="clear" w:color="auto" w:fill="auto"/>
          </w:tcPr>
          <w:p>
            <w:pPr>
              <w:rPr>
                <w:noProof/>
              </w:rPr>
            </w:pPr>
            <w:r>
              <w:rPr>
                <w:noProof/>
              </w:rPr>
              <w:t>Vorschlag für die Änderung 4 der globalen technischen Regelung der UN Nr. 3 (Kraftradbremsen)</w:t>
            </w:r>
          </w:p>
          <w:p>
            <w:pPr>
              <w:rPr>
                <w:noProof/>
              </w:rPr>
            </w:pPr>
          </w:p>
          <w:p>
            <w:pPr>
              <w:rPr>
                <w:noProof/>
                <w:sz w:val="20"/>
              </w:rPr>
            </w:pPr>
          </w:p>
        </w:tc>
        <w:tc>
          <w:tcPr>
            <w:tcW w:w="3260" w:type="dxa"/>
            <w:shd w:val="clear" w:color="auto" w:fill="auto"/>
          </w:tcPr>
          <w:p>
            <w:pPr>
              <w:rPr>
                <w:noProof/>
                <w:lang w:val="en-IE"/>
              </w:rPr>
            </w:pPr>
            <w:r>
              <w:rPr>
                <w:noProof/>
                <w:lang w:val="en-IE"/>
              </w:rPr>
              <w:t>ECE/TRANS/WP.29/2020/47</w:t>
            </w:r>
          </w:p>
          <w:p>
            <w:pPr>
              <w:rPr>
                <w:noProof/>
                <w:lang w:val="en-IE"/>
              </w:rPr>
            </w:pPr>
          </w:p>
          <w:p>
            <w:pPr>
              <w:rPr>
                <w:noProof/>
                <w:lang w:val="en-IE"/>
              </w:rPr>
            </w:pPr>
            <w:r>
              <w:rPr>
                <w:noProof/>
                <w:lang w:val="en-IE"/>
              </w:rPr>
              <w:t>ECE/TRANS/WP.29/2020/48</w:t>
            </w:r>
          </w:p>
          <w:p>
            <w:pPr>
              <w:rPr>
                <w:rStyle w:val="Hyperlink"/>
                <w:noProof/>
                <w:lang w:val="en-IE"/>
              </w:rPr>
            </w:pPr>
          </w:p>
          <w:p>
            <w:pPr>
              <w:rPr>
                <w:rStyle w:val="Hyperlink"/>
                <w:noProof/>
                <w:lang w:val="en-US"/>
              </w:rPr>
            </w:pPr>
            <w:r>
              <w:rPr>
                <w:noProof/>
                <w:lang w:val="en-US"/>
              </w:rPr>
              <w:t>ECE/TRANS/WP.29/AC.3/47</w:t>
            </w:r>
          </w:p>
          <w:p>
            <w:pPr>
              <w:rPr>
                <w:noProof/>
                <w:sz w:val="20"/>
                <w:szCs w:val="20"/>
                <w:lang w:val="en-US"/>
              </w:rPr>
            </w:pPr>
          </w:p>
        </w:tc>
      </w:tr>
      <w:tr>
        <w:trPr>
          <w:trHeight w:val="600"/>
        </w:trPr>
        <w:tc>
          <w:tcPr>
            <w:tcW w:w="1291" w:type="dxa"/>
            <w:shd w:val="clear" w:color="auto" w:fill="auto"/>
          </w:tcPr>
          <w:p>
            <w:pPr>
              <w:rPr>
                <w:noProof/>
                <w:sz w:val="20"/>
                <w:szCs w:val="20"/>
              </w:rPr>
            </w:pPr>
            <w:r>
              <w:rPr>
                <w:noProof/>
                <w:sz w:val="20"/>
                <w:szCs w:val="20"/>
              </w:rPr>
              <w:t>6</w:t>
            </w:r>
          </w:p>
        </w:tc>
        <w:tc>
          <w:tcPr>
            <w:tcW w:w="4678" w:type="dxa"/>
            <w:shd w:val="clear" w:color="auto" w:fill="auto"/>
          </w:tcPr>
          <w:p>
            <w:pPr>
              <w:rPr>
                <w:bCs/>
                <w:noProof/>
              </w:rPr>
            </w:pPr>
            <w:r>
              <w:rPr>
                <w:noProof/>
              </w:rPr>
              <w:t>Vorschlag für die Änderung 2 der globalen technischen Regelung der UN Nr. 6 (Sicherheitsverglasung)</w:t>
            </w:r>
          </w:p>
          <w:p>
            <w:pPr>
              <w:rPr>
                <w:bCs/>
                <w:noProof/>
              </w:rPr>
            </w:pPr>
          </w:p>
          <w:p>
            <w:pPr>
              <w:rPr>
                <w:noProof/>
                <w:sz w:val="20"/>
              </w:rPr>
            </w:pPr>
          </w:p>
        </w:tc>
        <w:tc>
          <w:tcPr>
            <w:tcW w:w="3260" w:type="dxa"/>
            <w:shd w:val="clear" w:color="auto" w:fill="auto"/>
          </w:tcPr>
          <w:p>
            <w:pPr>
              <w:rPr>
                <w:rStyle w:val="Hyperlink"/>
                <w:noProof/>
                <w:lang w:val="en-IE"/>
              </w:rPr>
            </w:pPr>
            <w:r>
              <w:rPr>
                <w:noProof/>
                <w:lang w:val="en-IE"/>
              </w:rPr>
              <w:t>ECE/TRANS/WP.29/2020/43</w:t>
            </w:r>
          </w:p>
          <w:p>
            <w:pPr>
              <w:rPr>
                <w:noProof/>
                <w:lang w:val="en-IE"/>
              </w:rPr>
            </w:pPr>
          </w:p>
          <w:p>
            <w:pPr>
              <w:rPr>
                <w:rStyle w:val="Hyperlink"/>
                <w:noProof/>
                <w:lang w:val="en-IE"/>
              </w:rPr>
            </w:pPr>
            <w:r>
              <w:rPr>
                <w:noProof/>
                <w:lang w:val="en-IE"/>
              </w:rPr>
              <w:t>ECE/TRANS/WP.29/2020/44</w:t>
            </w:r>
          </w:p>
          <w:p>
            <w:pPr>
              <w:rPr>
                <w:noProof/>
                <w:lang w:val="en-IE"/>
              </w:rPr>
            </w:pPr>
          </w:p>
          <w:p>
            <w:pPr>
              <w:rPr>
                <w:rStyle w:val="Hyperlink"/>
                <w:noProof/>
                <w:lang w:val="en-US"/>
              </w:rPr>
            </w:pPr>
            <w:r>
              <w:rPr>
                <w:noProof/>
                <w:lang w:val="en-US"/>
              </w:rPr>
              <w:t>ECE/TRANS/WP.29/AC.3/52</w:t>
            </w:r>
          </w:p>
          <w:p>
            <w:pPr>
              <w:rPr>
                <w:noProof/>
                <w:sz w:val="20"/>
                <w:szCs w:val="20"/>
                <w:lang w:val="en-US"/>
              </w:rPr>
            </w:pPr>
          </w:p>
        </w:tc>
      </w:tr>
      <w:tr>
        <w:trPr>
          <w:trHeight w:val="600"/>
        </w:trPr>
        <w:tc>
          <w:tcPr>
            <w:tcW w:w="1291" w:type="dxa"/>
            <w:shd w:val="clear" w:color="auto" w:fill="auto"/>
          </w:tcPr>
          <w:p>
            <w:pPr>
              <w:rPr>
                <w:noProof/>
                <w:sz w:val="20"/>
                <w:szCs w:val="20"/>
              </w:rPr>
            </w:pPr>
            <w:r>
              <w:rPr>
                <w:noProof/>
                <w:sz w:val="20"/>
                <w:szCs w:val="20"/>
              </w:rPr>
              <w:t>6</w:t>
            </w:r>
          </w:p>
        </w:tc>
        <w:tc>
          <w:tcPr>
            <w:tcW w:w="4678" w:type="dxa"/>
            <w:shd w:val="clear" w:color="auto" w:fill="auto"/>
          </w:tcPr>
          <w:p>
            <w:pPr>
              <w:rPr>
                <w:noProof/>
              </w:rPr>
            </w:pPr>
            <w:r>
              <w:rPr>
                <w:noProof/>
              </w:rPr>
              <w:t>Vorschlag für die Änderung 3 der globalen technischen Regelung der UN Nr. 6 (Sicherheitsverglasung)</w:t>
            </w:r>
          </w:p>
          <w:p>
            <w:pPr>
              <w:rPr>
                <w:noProof/>
              </w:rPr>
            </w:pPr>
          </w:p>
          <w:p>
            <w:pPr>
              <w:rPr>
                <w:noProof/>
                <w:sz w:val="20"/>
              </w:rPr>
            </w:pPr>
          </w:p>
        </w:tc>
        <w:tc>
          <w:tcPr>
            <w:tcW w:w="3260" w:type="dxa"/>
            <w:shd w:val="clear" w:color="auto" w:fill="auto"/>
          </w:tcPr>
          <w:p>
            <w:pPr>
              <w:rPr>
                <w:rStyle w:val="Hyperlink"/>
                <w:noProof/>
                <w:lang w:val="en-IE"/>
              </w:rPr>
            </w:pPr>
            <w:r>
              <w:rPr>
                <w:noProof/>
                <w:lang w:val="en-IE"/>
              </w:rPr>
              <w:t>ECE/TRANS/WP.29/2020/45</w:t>
            </w:r>
          </w:p>
          <w:p>
            <w:pPr>
              <w:rPr>
                <w:noProof/>
                <w:lang w:val="en-IE"/>
              </w:rPr>
            </w:pPr>
          </w:p>
          <w:p>
            <w:pPr>
              <w:rPr>
                <w:rStyle w:val="Hyperlink"/>
                <w:noProof/>
                <w:lang w:val="en-IE"/>
              </w:rPr>
            </w:pPr>
            <w:r>
              <w:rPr>
                <w:noProof/>
                <w:lang w:val="en-IE"/>
              </w:rPr>
              <w:t>ECE/TRANS/WP.29/2020/46</w:t>
            </w:r>
          </w:p>
          <w:p>
            <w:pPr>
              <w:rPr>
                <w:noProof/>
                <w:lang w:val="en-IE"/>
              </w:rPr>
            </w:pPr>
          </w:p>
          <w:p>
            <w:pPr>
              <w:rPr>
                <w:rStyle w:val="Hyperlink"/>
                <w:noProof/>
                <w:lang w:val="en-US"/>
              </w:rPr>
            </w:pPr>
            <w:r>
              <w:rPr>
                <w:noProof/>
                <w:lang w:val="en-US"/>
              </w:rPr>
              <w:t>ECE/TRANS/WP.29/AC.3/55</w:t>
            </w:r>
          </w:p>
          <w:p>
            <w:pPr>
              <w:rPr>
                <w:noProof/>
                <w:sz w:val="20"/>
                <w:szCs w:val="20"/>
                <w:lang w:val="en-US"/>
              </w:rPr>
            </w:pPr>
          </w:p>
        </w:tc>
      </w:tr>
      <w:tr>
        <w:trPr>
          <w:trHeight w:val="600"/>
        </w:trPr>
        <w:tc>
          <w:tcPr>
            <w:tcW w:w="1291" w:type="dxa"/>
            <w:shd w:val="clear" w:color="auto" w:fill="auto"/>
          </w:tcPr>
          <w:p>
            <w:pPr>
              <w:rPr>
                <w:noProof/>
                <w:sz w:val="20"/>
                <w:szCs w:val="20"/>
              </w:rPr>
            </w:pPr>
            <w:r>
              <w:rPr>
                <w:noProof/>
                <w:sz w:val="20"/>
                <w:szCs w:val="20"/>
              </w:rPr>
              <w:t>7</w:t>
            </w:r>
          </w:p>
        </w:tc>
        <w:tc>
          <w:tcPr>
            <w:tcW w:w="4678" w:type="dxa"/>
            <w:shd w:val="clear" w:color="auto" w:fill="auto"/>
          </w:tcPr>
          <w:p>
            <w:pPr>
              <w:rPr>
                <w:noProof/>
              </w:rPr>
            </w:pPr>
            <w:r>
              <w:rPr>
                <w:noProof/>
              </w:rPr>
              <w:t>Vorschlag für die Änderung 1 der globalen technischen Regelung der UN Nr. 7 (Sicherheitsverglasung)</w:t>
            </w:r>
          </w:p>
          <w:p>
            <w:pPr>
              <w:rPr>
                <w:noProof/>
              </w:rPr>
            </w:pPr>
          </w:p>
          <w:p>
            <w:pPr>
              <w:rPr>
                <w:bCs/>
                <w:noProof/>
              </w:rPr>
            </w:pPr>
          </w:p>
        </w:tc>
        <w:tc>
          <w:tcPr>
            <w:tcW w:w="3260" w:type="dxa"/>
            <w:shd w:val="clear" w:color="auto" w:fill="auto"/>
          </w:tcPr>
          <w:p>
            <w:pPr>
              <w:rPr>
                <w:noProof/>
                <w:lang w:val="en-IE"/>
              </w:rPr>
            </w:pPr>
            <w:r>
              <w:rPr>
                <w:noProof/>
                <w:lang w:val="en-IE"/>
              </w:rPr>
              <w:t>ECE/TRANS/WP.29/2020/85</w:t>
            </w:r>
          </w:p>
          <w:p>
            <w:pPr>
              <w:rPr>
                <w:noProof/>
                <w:lang w:val="en-IE"/>
              </w:rPr>
            </w:pPr>
          </w:p>
          <w:p>
            <w:pPr>
              <w:rPr>
                <w:noProof/>
                <w:lang w:val="en-IE"/>
              </w:rPr>
            </w:pPr>
          </w:p>
          <w:p>
            <w:pPr>
              <w:rPr>
                <w:noProof/>
                <w:lang w:val="en-IE"/>
              </w:rPr>
            </w:pPr>
            <w:r>
              <w:rPr>
                <w:noProof/>
                <w:lang w:val="en-IE"/>
              </w:rPr>
              <w:t>ECE/TRANS/WP.29/2020/86</w:t>
            </w:r>
          </w:p>
          <w:p>
            <w:pPr>
              <w:rPr>
                <w:noProof/>
                <w:lang w:val="en-IE"/>
              </w:rPr>
            </w:pPr>
          </w:p>
          <w:p>
            <w:pPr>
              <w:rPr>
                <w:noProof/>
                <w:lang w:val="en-IE"/>
              </w:rPr>
            </w:pPr>
            <w:r>
              <w:rPr>
                <w:noProof/>
                <w:lang w:val="en-IE"/>
              </w:rPr>
              <w:t>ECE/TRANS/WP.29/AC.3/25/Rev.1</w:t>
            </w:r>
          </w:p>
        </w:tc>
      </w:tr>
      <w:tr>
        <w:trPr>
          <w:trHeight w:val="600"/>
        </w:trPr>
        <w:tc>
          <w:tcPr>
            <w:tcW w:w="1291" w:type="dxa"/>
            <w:shd w:val="clear" w:color="auto" w:fill="auto"/>
          </w:tcPr>
          <w:p>
            <w:pPr>
              <w:rPr>
                <w:noProof/>
                <w:sz w:val="20"/>
                <w:szCs w:val="20"/>
              </w:rPr>
            </w:pPr>
            <w:r>
              <w:rPr>
                <w:noProof/>
                <w:sz w:val="20"/>
                <w:szCs w:val="20"/>
              </w:rPr>
              <w:t>16</w:t>
            </w:r>
          </w:p>
        </w:tc>
        <w:tc>
          <w:tcPr>
            <w:tcW w:w="4678" w:type="dxa"/>
            <w:shd w:val="clear" w:color="auto" w:fill="auto"/>
          </w:tcPr>
          <w:p>
            <w:pPr>
              <w:rPr>
                <w:bCs/>
                <w:noProof/>
              </w:rPr>
            </w:pPr>
            <w:r>
              <w:rPr>
                <w:noProof/>
              </w:rPr>
              <w:t>Vorschlag für Änderung 2 der globalen technischen Regelung der UN Nr. 16 (Reifen)</w:t>
            </w:r>
          </w:p>
          <w:p>
            <w:pPr>
              <w:rPr>
                <w:bCs/>
                <w:noProof/>
              </w:rPr>
            </w:pPr>
          </w:p>
          <w:p>
            <w:pPr>
              <w:pStyle w:val="SingleTxtG"/>
              <w:ind w:left="0" w:right="238" w:hanging="6"/>
              <w:jc w:val="left"/>
              <w:rPr>
                <w:bCs/>
                <w:noProof/>
              </w:rPr>
            </w:pPr>
          </w:p>
        </w:tc>
        <w:tc>
          <w:tcPr>
            <w:tcW w:w="3260" w:type="dxa"/>
            <w:shd w:val="clear" w:color="auto" w:fill="auto"/>
          </w:tcPr>
          <w:p>
            <w:pPr>
              <w:rPr>
                <w:rStyle w:val="Hyperlink"/>
                <w:noProof/>
                <w:lang w:val="en-IE"/>
              </w:rPr>
            </w:pPr>
            <w:r>
              <w:rPr>
                <w:noProof/>
                <w:lang w:val="en-IE"/>
              </w:rPr>
              <w:t>ECE/TRANS/WP.29/2020/41</w:t>
            </w:r>
          </w:p>
          <w:p>
            <w:pPr>
              <w:rPr>
                <w:noProof/>
                <w:lang w:val="en-IE"/>
              </w:rPr>
            </w:pPr>
          </w:p>
          <w:p>
            <w:pPr>
              <w:rPr>
                <w:rStyle w:val="Hyperlink"/>
                <w:noProof/>
                <w:lang w:val="en-IE"/>
              </w:rPr>
            </w:pPr>
            <w:r>
              <w:rPr>
                <w:noProof/>
                <w:lang w:val="en-IE"/>
              </w:rPr>
              <w:t>ECE/TRANS/WP.29/2020/42</w:t>
            </w:r>
          </w:p>
          <w:p>
            <w:pPr>
              <w:rPr>
                <w:noProof/>
                <w:lang w:val="en-IE"/>
              </w:rPr>
            </w:pPr>
          </w:p>
          <w:p>
            <w:pPr>
              <w:rPr>
                <w:rStyle w:val="Hyperlink"/>
                <w:noProof/>
                <w:lang w:val="en-IE"/>
              </w:rPr>
            </w:pPr>
            <w:r>
              <w:rPr>
                <w:noProof/>
                <w:lang w:val="en-IE"/>
              </w:rPr>
              <w:t>ECE/TRANS/WP.29/AC.3/48/Rev.1</w:t>
            </w:r>
          </w:p>
          <w:p>
            <w:pPr>
              <w:rPr>
                <w:noProof/>
                <w:sz w:val="20"/>
                <w:szCs w:val="20"/>
                <w:lang w:val="en-IE"/>
              </w:rPr>
            </w:pPr>
          </w:p>
        </w:tc>
      </w:tr>
      <w:tr>
        <w:trPr>
          <w:trHeight w:val="600"/>
        </w:trPr>
        <w:tc>
          <w:tcPr>
            <w:tcW w:w="1291" w:type="dxa"/>
            <w:shd w:val="clear" w:color="auto" w:fill="auto"/>
          </w:tcPr>
          <w:p>
            <w:pPr>
              <w:rPr>
                <w:noProof/>
                <w:sz w:val="20"/>
                <w:szCs w:val="20"/>
              </w:rPr>
            </w:pPr>
            <w:r>
              <w:rPr>
                <w:noProof/>
                <w:sz w:val="20"/>
                <w:szCs w:val="20"/>
              </w:rPr>
              <w:t>19</w:t>
            </w:r>
          </w:p>
        </w:tc>
        <w:tc>
          <w:tcPr>
            <w:tcW w:w="4678" w:type="dxa"/>
            <w:shd w:val="clear" w:color="auto" w:fill="auto"/>
          </w:tcPr>
          <w:p>
            <w:pPr>
              <w:rPr>
                <w:rStyle w:val="Hyperlink"/>
                <w:noProof/>
              </w:rPr>
            </w:pPr>
            <w:r>
              <w:rPr>
                <w:noProof/>
              </w:rPr>
              <w:t xml:space="preserve">Vorschlag für die Änderung 3 der globalen technischen Regelung der UN Nr. 19 (Verfahren für die Prüfung der Verdunstungsemissionen im Rahmen des weltweiten harmonisierten Prüfverfahrens für leichte Nutzfahrzeuge (EVAP WLTP)) </w:t>
            </w:r>
          </w:p>
          <w:p>
            <w:pPr>
              <w:rPr>
                <w:bCs/>
                <w:noProof/>
              </w:rPr>
            </w:pPr>
          </w:p>
          <w:p>
            <w:pPr>
              <w:rPr>
                <w:bCs/>
                <w:noProof/>
              </w:rPr>
            </w:pPr>
          </w:p>
        </w:tc>
        <w:tc>
          <w:tcPr>
            <w:tcW w:w="3260" w:type="dxa"/>
            <w:shd w:val="clear" w:color="auto" w:fill="auto"/>
          </w:tcPr>
          <w:p>
            <w:pPr>
              <w:rPr>
                <w:rStyle w:val="Hyperlink"/>
                <w:noProof/>
                <w:lang w:val="en-IE"/>
              </w:rPr>
            </w:pPr>
            <w:r>
              <w:rPr>
                <w:noProof/>
                <w:lang w:val="en-IE"/>
              </w:rPr>
              <w:t>ECE/TRANS/WP.29/2020/87</w:t>
            </w:r>
          </w:p>
          <w:p>
            <w:pPr>
              <w:rPr>
                <w:bCs/>
                <w:noProof/>
                <w:lang w:val="en-IE"/>
              </w:rPr>
            </w:pPr>
          </w:p>
          <w:p>
            <w:pPr>
              <w:rPr>
                <w:noProof/>
                <w:lang w:val="en-IE"/>
              </w:rPr>
            </w:pPr>
          </w:p>
          <w:p>
            <w:pPr>
              <w:rPr>
                <w:noProof/>
                <w:lang w:val="en-IE"/>
              </w:rPr>
            </w:pPr>
          </w:p>
          <w:p>
            <w:pPr>
              <w:rPr>
                <w:rStyle w:val="Hyperlink"/>
                <w:noProof/>
                <w:lang w:val="en-IE"/>
              </w:rPr>
            </w:pPr>
            <w:r>
              <w:rPr>
                <w:noProof/>
                <w:lang w:val="en-IE"/>
              </w:rPr>
              <w:t>ECE/TRANS/WP.29/2020/88</w:t>
            </w:r>
          </w:p>
          <w:p>
            <w:pPr>
              <w:rPr>
                <w:noProof/>
                <w:lang w:val="en-IE"/>
              </w:rPr>
            </w:pPr>
          </w:p>
          <w:p>
            <w:pPr>
              <w:rPr>
                <w:noProof/>
                <w:lang w:val="en-US"/>
              </w:rPr>
            </w:pPr>
            <w:r>
              <w:rPr>
                <w:noProof/>
                <w:lang w:val="en-US"/>
              </w:rPr>
              <w:t>ECE/TRANS/WP.29/AC.3/44</w:t>
            </w:r>
          </w:p>
        </w:tc>
      </w:tr>
    </w:tbl>
    <w:p>
      <w:pPr>
        <w:pStyle w:val="Default"/>
        <w:rPr>
          <w:rFonts w:eastAsia="MS Mincho"/>
          <w:noProof/>
          <w:color w:val="auto"/>
          <w:sz w:val="20"/>
          <w:szCs w:val="20"/>
          <w:lang w:val="en-US"/>
        </w:rPr>
      </w:pPr>
      <w:r>
        <w:rPr>
          <w:noProof/>
          <w:color w:val="auto"/>
          <w:sz w:val="20"/>
          <w:szCs w:val="20"/>
          <w:lang w:val="en-US"/>
        </w:rPr>
        <w:t xml:space="preserve"> </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3260"/>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Resolution Nr.</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Titel des Tagesordnungspunkts</w:t>
            </w:r>
          </w:p>
        </w:tc>
        <w:tc>
          <w:tcPr>
            <w:tcW w:w="3260" w:type="dxa"/>
            <w:shd w:val="clear" w:color="auto" w:fill="auto"/>
            <w:hideMark/>
          </w:tcPr>
          <w:p>
            <w:pPr>
              <w:spacing w:before="0" w:after="0"/>
              <w:jc w:val="left"/>
              <w:rPr>
                <w:rFonts w:eastAsia="Times New Roman"/>
                <w:b/>
                <w:bCs/>
                <w:noProof/>
                <w:sz w:val="20"/>
                <w:szCs w:val="20"/>
              </w:rPr>
            </w:pPr>
            <w:r>
              <w:rPr>
                <w:b/>
                <w:bCs/>
                <w:noProof/>
                <w:sz w:val="20"/>
                <w:szCs w:val="20"/>
              </w:rPr>
              <w:t>Dokumentennummer</w:t>
            </w:r>
          </w:p>
        </w:tc>
      </w:tr>
      <w:tr>
        <w:trPr>
          <w:trHeight w:val="600"/>
        </w:trPr>
        <w:tc>
          <w:tcPr>
            <w:tcW w:w="1291" w:type="dxa"/>
            <w:shd w:val="clear" w:color="auto" w:fill="auto"/>
          </w:tcPr>
          <w:p>
            <w:pPr>
              <w:rPr>
                <w:noProof/>
                <w:sz w:val="20"/>
                <w:szCs w:val="20"/>
              </w:rPr>
            </w:pPr>
            <w:r>
              <w:rPr>
                <w:noProof/>
                <w:sz w:val="20"/>
                <w:szCs w:val="20"/>
              </w:rPr>
              <w:t>R.E.3</w:t>
            </w:r>
          </w:p>
        </w:tc>
        <w:tc>
          <w:tcPr>
            <w:tcW w:w="4678" w:type="dxa"/>
            <w:shd w:val="clear" w:color="auto" w:fill="auto"/>
          </w:tcPr>
          <w:p>
            <w:pPr>
              <w:pStyle w:val="Default"/>
              <w:jc w:val="both"/>
              <w:rPr>
                <w:noProof/>
                <w:sz w:val="20"/>
                <w:szCs w:val="20"/>
              </w:rPr>
            </w:pPr>
            <w:r>
              <w:rPr>
                <w:noProof/>
              </w:rPr>
              <w:t>Vorschlag für Änderungen der Gesamtresolution über Fahrzeugtechnik (R.E.3)</w:t>
            </w:r>
          </w:p>
        </w:tc>
        <w:tc>
          <w:tcPr>
            <w:tcW w:w="3260" w:type="dxa"/>
            <w:shd w:val="clear" w:color="auto" w:fill="auto"/>
          </w:tcPr>
          <w:p>
            <w:pPr>
              <w:rPr>
                <w:noProof/>
                <w:sz w:val="20"/>
                <w:szCs w:val="20"/>
              </w:rPr>
            </w:pPr>
            <w:r>
              <w:rPr>
                <w:noProof/>
              </w:rPr>
              <w:t>ECE/TRANS/WP.29/2020/82</w:t>
            </w:r>
          </w:p>
        </w:tc>
      </w:tr>
    </w:tbl>
    <w:p>
      <w:pPr>
        <w:rPr>
          <w:noProof/>
        </w:rPr>
      </w:pPr>
    </w:p>
    <w:p>
      <w:pPr>
        <w:rPr>
          <w:noProof/>
          <w:sz w:val="20"/>
          <w:szCs w:val="20"/>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3260"/>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Sonstiges</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Titel des Tagesordnungspunkts</w:t>
            </w:r>
          </w:p>
        </w:tc>
        <w:tc>
          <w:tcPr>
            <w:tcW w:w="3260" w:type="dxa"/>
            <w:shd w:val="clear" w:color="auto" w:fill="auto"/>
            <w:hideMark/>
          </w:tcPr>
          <w:p>
            <w:pPr>
              <w:spacing w:before="0" w:after="0"/>
              <w:jc w:val="left"/>
              <w:rPr>
                <w:rFonts w:eastAsia="Times New Roman"/>
                <w:b/>
                <w:bCs/>
                <w:noProof/>
                <w:sz w:val="20"/>
                <w:szCs w:val="20"/>
              </w:rPr>
            </w:pPr>
            <w:r>
              <w:rPr>
                <w:b/>
                <w:bCs/>
                <w:noProof/>
                <w:sz w:val="20"/>
                <w:szCs w:val="20"/>
              </w:rPr>
              <w:t>Dokumentennummer</w:t>
            </w:r>
          </w:p>
        </w:tc>
      </w:tr>
      <w:tr>
        <w:trPr>
          <w:trHeight w:val="600"/>
        </w:trPr>
        <w:tc>
          <w:tcPr>
            <w:tcW w:w="1291" w:type="dxa"/>
            <w:shd w:val="clear" w:color="auto" w:fill="auto"/>
          </w:tcPr>
          <w:p>
            <w:pPr>
              <w:ind w:left="-57" w:right="-57"/>
              <w:rPr>
                <w:noProof/>
                <w:sz w:val="20"/>
                <w:szCs w:val="20"/>
              </w:rPr>
            </w:pPr>
            <w:r>
              <w:rPr>
                <w:noProof/>
                <w:sz w:val="20"/>
                <w:szCs w:val="20"/>
              </w:rPr>
              <w:t>Genehmigung zur Ausarbeitung von Änderungen an einer globalen technischen Regelung</w:t>
            </w:r>
          </w:p>
        </w:tc>
        <w:tc>
          <w:tcPr>
            <w:tcW w:w="4678" w:type="dxa"/>
            <w:shd w:val="clear" w:color="auto" w:fill="auto"/>
          </w:tcPr>
          <w:p>
            <w:pPr>
              <w:rPr>
                <w:noProof/>
              </w:rPr>
            </w:pPr>
            <w:r>
              <w:rPr>
                <w:noProof/>
              </w:rPr>
              <w:t>Antrag auf eine Genehmigung zur Ausarbeitung von Änderungen an der globalen technischen Regelung der UN Nr. 8 (ESC-Systeme)</w:t>
            </w:r>
          </w:p>
          <w:p>
            <w:pPr>
              <w:rPr>
                <w:noProof/>
                <w:sz w:val="20"/>
              </w:rPr>
            </w:pPr>
          </w:p>
        </w:tc>
        <w:tc>
          <w:tcPr>
            <w:tcW w:w="3260" w:type="dxa"/>
            <w:shd w:val="clear" w:color="auto" w:fill="auto"/>
          </w:tcPr>
          <w:p>
            <w:pPr>
              <w:rPr>
                <w:rStyle w:val="Hyperlink"/>
                <w:noProof/>
              </w:rPr>
            </w:pPr>
            <w:r>
              <w:rPr>
                <w:noProof/>
              </w:rPr>
              <w:t>ECE/TRANS/WP.29/2020/99</w:t>
            </w:r>
          </w:p>
          <w:p>
            <w:pPr>
              <w:rPr>
                <w:noProof/>
                <w:sz w:val="20"/>
                <w:szCs w:val="20"/>
              </w:rPr>
            </w:pPr>
          </w:p>
        </w:tc>
      </w:tr>
      <w:tr>
        <w:trPr>
          <w:trHeight w:val="600"/>
        </w:trPr>
        <w:tc>
          <w:tcPr>
            <w:tcW w:w="1291" w:type="dxa"/>
            <w:shd w:val="clear" w:color="auto" w:fill="auto"/>
          </w:tcPr>
          <w:p>
            <w:pPr>
              <w:ind w:left="-57" w:right="-57"/>
              <w:rPr>
                <w:noProof/>
              </w:rPr>
            </w:pPr>
            <w:r>
              <w:rPr>
                <w:noProof/>
                <w:sz w:val="20"/>
                <w:szCs w:val="20"/>
              </w:rPr>
              <w:t>Erweiterung des Mandats für eine globale technische Regelung</w:t>
            </w:r>
          </w:p>
        </w:tc>
        <w:tc>
          <w:tcPr>
            <w:tcW w:w="4678" w:type="dxa"/>
            <w:shd w:val="clear" w:color="auto" w:fill="auto"/>
          </w:tcPr>
          <w:p>
            <w:pPr>
              <w:rPr>
                <w:noProof/>
              </w:rPr>
            </w:pPr>
            <w:r>
              <w:rPr>
                <w:noProof/>
              </w:rPr>
              <w:t xml:space="preserve">Antrag auf Erweiterung des Mandats für die globale technische Regelung der UN Nr. 9 (Fußgängerschutz) </w:t>
            </w:r>
          </w:p>
          <w:p>
            <w:pPr>
              <w:rPr>
                <w:b/>
                <w:noProof/>
              </w:rPr>
            </w:pPr>
          </w:p>
          <w:p>
            <w:pPr>
              <w:rPr>
                <w:noProof/>
              </w:rPr>
            </w:pPr>
          </w:p>
        </w:tc>
        <w:tc>
          <w:tcPr>
            <w:tcW w:w="3260" w:type="dxa"/>
            <w:shd w:val="clear" w:color="auto" w:fill="auto"/>
          </w:tcPr>
          <w:p>
            <w:pPr>
              <w:rPr>
                <w:noProof/>
                <w:lang w:val="en-IE"/>
              </w:rPr>
            </w:pPr>
            <w:r>
              <w:rPr>
                <w:noProof/>
                <w:lang w:val="en-IE"/>
              </w:rPr>
              <w:t xml:space="preserve">(ECE/TRANS/WP.29/AC.3/45) </w:t>
            </w:r>
            <w:r>
              <w:rPr>
                <w:noProof/>
                <w:lang w:val="en-IE"/>
              </w:rPr>
              <w:br/>
              <w:t>(ECE/TRANS/WP.29/AC.3/45/Rev.1) ECE/TRANS/WP.29/2018/162</w:t>
            </w:r>
          </w:p>
        </w:tc>
      </w:tr>
      <w:tr>
        <w:trPr>
          <w:trHeight w:val="600"/>
        </w:trPr>
        <w:tc>
          <w:tcPr>
            <w:tcW w:w="1291" w:type="dxa"/>
            <w:shd w:val="clear" w:color="auto" w:fill="auto"/>
          </w:tcPr>
          <w:p>
            <w:pPr>
              <w:ind w:left="-57" w:right="-57"/>
              <w:rPr>
                <w:noProof/>
                <w:sz w:val="20"/>
                <w:szCs w:val="20"/>
              </w:rPr>
            </w:pPr>
            <w:r>
              <w:rPr>
                <w:noProof/>
                <w:sz w:val="20"/>
                <w:szCs w:val="20"/>
              </w:rPr>
              <w:t>Genehmigung zur Ausarbeitung einer globalen technischen Regelung</w:t>
            </w:r>
          </w:p>
        </w:tc>
        <w:tc>
          <w:tcPr>
            <w:tcW w:w="4678" w:type="dxa"/>
            <w:shd w:val="clear" w:color="auto" w:fill="auto"/>
          </w:tcPr>
          <w:p>
            <w:pPr>
              <w:rPr>
                <w:noProof/>
              </w:rPr>
            </w:pPr>
            <w:r>
              <w:rPr>
                <w:noProof/>
              </w:rPr>
              <w:t xml:space="preserve">Antrag auf eine Genehmigung zur Ausarbeitung einer neuen globalen technischen Regelung der UN zur Dauerhaltbarkeit von Fahrzeugbatterien </w:t>
            </w:r>
          </w:p>
          <w:p>
            <w:pPr>
              <w:rPr>
                <w:noProof/>
              </w:rPr>
            </w:pPr>
          </w:p>
        </w:tc>
        <w:tc>
          <w:tcPr>
            <w:tcW w:w="3260" w:type="dxa"/>
            <w:shd w:val="clear" w:color="auto" w:fill="auto"/>
          </w:tcPr>
          <w:p>
            <w:pPr>
              <w:rPr>
                <w:rStyle w:val="Hyperlink"/>
                <w:noProof/>
              </w:rPr>
            </w:pPr>
            <w:r>
              <w:rPr>
                <w:noProof/>
              </w:rPr>
              <w:t>ECE/TRANS/WP.29/2020/96</w:t>
            </w:r>
          </w:p>
          <w:p>
            <w:pPr>
              <w:rPr>
                <w:noProof/>
                <w:sz w:val="20"/>
                <w:szCs w:val="20"/>
              </w:rPr>
            </w:pPr>
          </w:p>
        </w:tc>
      </w:tr>
    </w:tbl>
    <w:p>
      <w:pPr>
        <w:rPr>
          <w:noProof/>
        </w:rPr>
      </w:pP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rPr>
      </w:pPr>
      <w:r>
        <w:rPr>
          <w:rStyle w:val="FootnoteReference"/>
        </w:rPr>
        <w:footnoteRef/>
      </w:r>
      <w:r>
        <w:tab/>
      </w:r>
      <w:r>
        <w:rPr>
          <w:sz w:val="18"/>
        </w:rPr>
        <w:t xml:space="preserve">Alle in der Tabelle genannten Unterlagen sind unter folgendem Link verfügbar: </w:t>
      </w:r>
    </w:p>
    <w:p>
      <w:pPr>
        <w:pStyle w:val="FootnoteText"/>
        <w:rPr>
          <w:sz w:val="18"/>
        </w:rPr>
      </w:pPr>
      <w:hyperlink r:id="rId1" w:history="1">
        <w:r>
          <w:rPr>
            <w:rStyle w:val="Hyperlink"/>
            <w:sz w:val="18"/>
          </w:rPr>
          <w:t>http://www.unece.org/trans/main/wp29/wp29wgs/wp29gen/gen2020.html</w:t>
        </w:r>
      </w:hyperlink>
    </w:p>
    <w:p>
      <w:pPr>
        <w:pStyle w:val="FootnoteText"/>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942D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C83C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D4DD18"/>
    <w:lvl w:ilvl="0">
      <w:start w:val="1"/>
      <w:numFmt w:val="decimal"/>
      <w:pStyle w:val="ListNumber2"/>
      <w:lvlText w:val="%1."/>
      <w:lvlJc w:val="left"/>
      <w:pPr>
        <w:tabs>
          <w:tab w:val="num" w:pos="643"/>
        </w:tabs>
        <w:ind w:left="643" w:hanging="360"/>
      </w:pPr>
    </w:lvl>
  </w:abstractNum>
  <w:abstractNum w:abstractNumId="4">
    <w:nsid w:val="FFFFFF81"/>
    <w:multiLevelType w:val="singleLevel"/>
    <w:tmpl w:val="82B0373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AB94DC2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6168A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923A696E"/>
    <w:lvl w:ilvl="0">
      <w:start w:val="1"/>
      <w:numFmt w:val="decimal"/>
      <w:pStyle w:val="ListNumber"/>
      <w:lvlText w:val="%1."/>
      <w:lvlJc w:val="left"/>
      <w:pPr>
        <w:tabs>
          <w:tab w:val="num" w:pos="360"/>
        </w:tabs>
        <w:ind w:left="360" w:hanging="360"/>
      </w:pPr>
    </w:lvl>
  </w:abstractNum>
  <w:abstractNum w:abstractNumId="8">
    <w:nsid w:val="FFFFFF89"/>
    <w:multiLevelType w:val="singleLevel"/>
    <w:tmpl w:val="240C62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20"/>
  </w:num>
  <w:num w:numId="12">
    <w:abstractNumId w:val="14"/>
  </w:num>
  <w:num w:numId="13">
    <w:abstractNumId w:val="22"/>
  </w:num>
  <w:num w:numId="14">
    <w:abstractNumId w:val="13"/>
  </w:num>
  <w:num w:numId="15">
    <w:abstractNumId w:val="15"/>
  </w:num>
  <w:num w:numId="16">
    <w:abstractNumId w:val="11"/>
  </w:num>
  <w:num w:numId="17">
    <w:abstractNumId w:val="21"/>
  </w:num>
  <w:num w:numId="18">
    <w:abstractNumId w:val="10"/>
  </w:num>
  <w:num w:numId="19">
    <w:abstractNumId w:val="16"/>
  </w:num>
  <w:num w:numId="20">
    <w:abstractNumId w:val="18"/>
  </w:num>
  <w:num w:numId="21">
    <w:abstractNumId w:val="19"/>
  </w:num>
  <w:num w:numId="22">
    <w:abstractNumId w:val="12"/>
  </w:num>
  <w:num w:numId="23">
    <w:abstractNumId w:val="17"/>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attachedTemplate r:id="rId1"/>
  <w:revisionView w:markup="0"/>
  <w:defaultTabStop w:val="720"/>
  <w:hyphenationZone w:val="425"/>
  <w:characterSpacingControl w:val="doNotCompress"/>
  <w:hdrShapeDefaults>
    <o:shapedefaults v:ext="edit" spidmax="258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20 10:10:1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2"/>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D36C069A-613B-436F-BC94-09D17A9B7E5F"/>
    <w:docVar w:name="LW_COVERPAGE_TYPE" w:val="1"/>
    <w:docVar w:name="LW_CROSSREFERENCE" w:val="&lt;UNUSED&gt;"/>
    <w:docVar w:name="LW_DocType" w:val="ANNEX"/>
    <w:docVar w:name="LW_EMISSION" w:val="20.5.2020"/>
    <w:docVar w:name="LW_EMISSION_ISODATE" w:val="2020-05-20"/>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über den im Namen der Europäischen Union im Weltforum für die Harmonisierung der Regelungen für Kraftfahrzeuge der Wirtschaftskommission der Vereinten Nationen für Europa hinsichtlich der Vorschläge für Anpassungen der UN-Regelungen Nr. 13, 14, 16, 22, 30, 41, 78, 79, 83, 94, 95, 101, 108, 109, 117, 129, 137, 138, 140 und 152, hinsichtlich der Vorschläge für Anpassungen der globalen technischen Regelungen Nr. 3, 6, 7, 16 und 19, hinsichtlich des Vorschlags für Änderungen an der gemeinsamen Entschließung R.E.3 und hinsichtlich der Vorschläge für fünf neue UN-Regelungen bezüglich Sicherheit, Emissionen und Automatisierung im Bereich Kraftfahrzeuge zu vertretenden Standpunkt"/>
    <w:docVar w:name="LW_OBJETACTEPRINCIPAL.CP" w:val="über den im Namen der Europäischen Union im Weltforum für die Harmonisierung der Regelungen für Kraftfahrzeuge der Wirtschaftskommission der Vereinten Nationen für Europa hinsichtlich der Vorschläge für Anpassungen der UN-Regelungen Nr. 13, 14, 16, 22, 30, 41, 78, 79, 83, 94, 95, 101, 108, 109, 117, 129, 137, 138, 140 und 152, hinsichtlich der Vorschläge für Anpassungen der globalen technischen Regelungen Nr. 3, 6, 7, 16 und 19, hinsichtlich des Vorschlags für Änderungen an der gemeinsamen Entschließung R.E.3 und hinsichtlich der Vorschläge für fünf neue UN-Regelungen bezüglich Sicherheit, Emissionen und Automatisierung im Bereich Kraftfahrzeuge zu vertretenden Standpunkt"/>
    <w:docVar w:name="LW_PART_NBR" w:val="1"/>
    <w:docVar w:name="LW_PART_NBR_TOTAL" w:val="1"/>
    <w:docVar w:name="LW_REF.INST.NEW" w:val="COM"/>
    <w:docVar w:name="LW_REF.INST.NEW_ADOPTED" w:val="final"/>
    <w:docVar w:name="LW_REF.INST.NEW_TEXT" w:val="(2020) 2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de-DE"/>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table" w:styleId="TableSubtle1">
    <w:name w:val="Table Subtle 1"/>
    <w:basedOn w:val="TableNormal"/>
    <w:semiHidden/>
    <w:pPr>
      <w:suppressAutoHyphens/>
      <w:spacing w:after="0" w:line="240" w:lineRule="atLeast"/>
    </w:pPr>
    <w:rPr>
      <w:rFonts w:ascii="Times New Roman" w:eastAsia="Times New Roman" w:hAnsi="Times New Roman" w:cs="Times New Roman"/>
      <w:sz w:val="20"/>
      <w:szCs w:val="20"/>
      <w:lang w:val="en-IE"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pPr>
      <w:numPr>
        <w:numId w:val="10"/>
      </w:numPr>
    </w:pPr>
  </w:style>
  <w:style w:type="paragraph" w:customStyle="1" w:styleId="H4G">
    <w:name w:val="_ H_4_G"/>
    <w:basedOn w:val="Normal"/>
    <w:next w:val="Normal"/>
    <w:pPr>
      <w:keepNext/>
      <w:keepLines/>
      <w:tabs>
        <w:tab w:val="right" w:pos="851"/>
      </w:tabs>
      <w:suppressAutoHyphens/>
      <w:spacing w:before="240" w:line="240" w:lineRule="exact"/>
      <w:ind w:left="1134" w:right="1134" w:hanging="1134"/>
      <w:jc w:val="left"/>
    </w:pPr>
    <w:rPr>
      <w:rFonts w:eastAsia="Times New Roman"/>
      <w:i/>
      <w:sz w:val="2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de-DE"/>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table" w:styleId="TableSubtle1">
    <w:name w:val="Table Subtle 1"/>
    <w:basedOn w:val="TableNormal"/>
    <w:semiHidden/>
    <w:pPr>
      <w:suppressAutoHyphens/>
      <w:spacing w:after="0" w:line="240" w:lineRule="atLeast"/>
    </w:pPr>
    <w:rPr>
      <w:rFonts w:ascii="Times New Roman" w:eastAsia="Times New Roman" w:hAnsi="Times New Roman" w:cs="Times New Roman"/>
      <w:sz w:val="20"/>
      <w:szCs w:val="20"/>
      <w:lang w:val="en-IE"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pPr>
      <w:numPr>
        <w:numId w:val="10"/>
      </w:numPr>
    </w:pPr>
  </w:style>
  <w:style w:type="paragraph" w:customStyle="1" w:styleId="H4G">
    <w:name w:val="_ H_4_G"/>
    <w:basedOn w:val="Normal"/>
    <w:next w:val="Normal"/>
    <w:pPr>
      <w:keepNext/>
      <w:keepLines/>
      <w:tabs>
        <w:tab w:val="right" w:pos="851"/>
      </w:tabs>
      <w:suppressAutoHyphens/>
      <w:spacing w:before="240" w:line="240" w:lineRule="exact"/>
      <w:ind w:left="1134" w:right="1134" w:hanging="1134"/>
      <w:jc w:val="left"/>
    </w:pPr>
    <w:rPr>
      <w:rFonts w:eastAsia="Times New Roman"/>
      <w:i/>
      <w:sz w:val="2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432">
      <w:bodyDiv w:val="1"/>
      <w:marLeft w:val="0"/>
      <w:marRight w:val="0"/>
      <w:marTop w:val="0"/>
      <w:marBottom w:val="0"/>
      <w:divBdr>
        <w:top w:val="none" w:sz="0" w:space="0" w:color="auto"/>
        <w:left w:val="none" w:sz="0" w:space="0" w:color="auto"/>
        <w:bottom w:val="none" w:sz="0" w:space="0" w:color="auto"/>
        <w:right w:val="none" w:sz="0" w:space="0" w:color="auto"/>
      </w:divBdr>
    </w:div>
    <w:div w:id="111828688">
      <w:bodyDiv w:val="1"/>
      <w:marLeft w:val="0"/>
      <w:marRight w:val="0"/>
      <w:marTop w:val="0"/>
      <w:marBottom w:val="0"/>
      <w:divBdr>
        <w:top w:val="none" w:sz="0" w:space="0" w:color="auto"/>
        <w:left w:val="none" w:sz="0" w:space="0" w:color="auto"/>
        <w:bottom w:val="none" w:sz="0" w:space="0" w:color="auto"/>
        <w:right w:val="none" w:sz="0" w:space="0" w:color="auto"/>
      </w:divBdr>
    </w:div>
    <w:div w:id="138503308">
      <w:bodyDiv w:val="1"/>
      <w:marLeft w:val="0"/>
      <w:marRight w:val="0"/>
      <w:marTop w:val="0"/>
      <w:marBottom w:val="0"/>
      <w:divBdr>
        <w:top w:val="none" w:sz="0" w:space="0" w:color="auto"/>
        <w:left w:val="none" w:sz="0" w:space="0" w:color="auto"/>
        <w:bottom w:val="none" w:sz="0" w:space="0" w:color="auto"/>
        <w:right w:val="none" w:sz="0" w:space="0" w:color="auto"/>
      </w:divBdr>
    </w:div>
    <w:div w:id="142505270">
      <w:bodyDiv w:val="1"/>
      <w:marLeft w:val="0"/>
      <w:marRight w:val="0"/>
      <w:marTop w:val="0"/>
      <w:marBottom w:val="0"/>
      <w:divBdr>
        <w:top w:val="none" w:sz="0" w:space="0" w:color="auto"/>
        <w:left w:val="none" w:sz="0" w:space="0" w:color="auto"/>
        <w:bottom w:val="none" w:sz="0" w:space="0" w:color="auto"/>
        <w:right w:val="none" w:sz="0" w:space="0" w:color="auto"/>
      </w:divBdr>
    </w:div>
    <w:div w:id="170341956">
      <w:bodyDiv w:val="1"/>
      <w:marLeft w:val="0"/>
      <w:marRight w:val="0"/>
      <w:marTop w:val="0"/>
      <w:marBottom w:val="0"/>
      <w:divBdr>
        <w:top w:val="none" w:sz="0" w:space="0" w:color="auto"/>
        <w:left w:val="none" w:sz="0" w:space="0" w:color="auto"/>
        <w:bottom w:val="none" w:sz="0" w:space="0" w:color="auto"/>
        <w:right w:val="none" w:sz="0" w:space="0" w:color="auto"/>
      </w:divBdr>
    </w:div>
    <w:div w:id="184170899">
      <w:bodyDiv w:val="1"/>
      <w:marLeft w:val="0"/>
      <w:marRight w:val="0"/>
      <w:marTop w:val="0"/>
      <w:marBottom w:val="0"/>
      <w:divBdr>
        <w:top w:val="none" w:sz="0" w:space="0" w:color="auto"/>
        <w:left w:val="none" w:sz="0" w:space="0" w:color="auto"/>
        <w:bottom w:val="none" w:sz="0" w:space="0" w:color="auto"/>
        <w:right w:val="none" w:sz="0" w:space="0" w:color="auto"/>
      </w:divBdr>
    </w:div>
    <w:div w:id="201290352">
      <w:bodyDiv w:val="1"/>
      <w:marLeft w:val="0"/>
      <w:marRight w:val="0"/>
      <w:marTop w:val="0"/>
      <w:marBottom w:val="0"/>
      <w:divBdr>
        <w:top w:val="none" w:sz="0" w:space="0" w:color="auto"/>
        <w:left w:val="none" w:sz="0" w:space="0" w:color="auto"/>
        <w:bottom w:val="none" w:sz="0" w:space="0" w:color="auto"/>
        <w:right w:val="none" w:sz="0" w:space="0" w:color="auto"/>
      </w:divBdr>
    </w:div>
    <w:div w:id="238174989">
      <w:bodyDiv w:val="1"/>
      <w:marLeft w:val="0"/>
      <w:marRight w:val="0"/>
      <w:marTop w:val="0"/>
      <w:marBottom w:val="0"/>
      <w:divBdr>
        <w:top w:val="none" w:sz="0" w:space="0" w:color="auto"/>
        <w:left w:val="none" w:sz="0" w:space="0" w:color="auto"/>
        <w:bottom w:val="none" w:sz="0" w:space="0" w:color="auto"/>
        <w:right w:val="none" w:sz="0" w:space="0" w:color="auto"/>
      </w:divBdr>
    </w:div>
    <w:div w:id="343676691">
      <w:bodyDiv w:val="1"/>
      <w:marLeft w:val="0"/>
      <w:marRight w:val="0"/>
      <w:marTop w:val="0"/>
      <w:marBottom w:val="0"/>
      <w:divBdr>
        <w:top w:val="none" w:sz="0" w:space="0" w:color="auto"/>
        <w:left w:val="none" w:sz="0" w:space="0" w:color="auto"/>
        <w:bottom w:val="none" w:sz="0" w:space="0" w:color="auto"/>
        <w:right w:val="none" w:sz="0" w:space="0" w:color="auto"/>
      </w:divBdr>
    </w:div>
    <w:div w:id="374044499">
      <w:bodyDiv w:val="1"/>
      <w:marLeft w:val="0"/>
      <w:marRight w:val="0"/>
      <w:marTop w:val="0"/>
      <w:marBottom w:val="0"/>
      <w:divBdr>
        <w:top w:val="none" w:sz="0" w:space="0" w:color="auto"/>
        <w:left w:val="none" w:sz="0" w:space="0" w:color="auto"/>
        <w:bottom w:val="none" w:sz="0" w:space="0" w:color="auto"/>
        <w:right w:val="none" w:sz="0" w:space="0" w:color="auto"/>
      </w:divBdr>
    </w:div>
    <w:div w:id="450436389">
      <w:bodyDiv w:val="1"/>
      <w:marLeft w:val="0"/>
      <w:marRight w:val="0"/>
      <w:marTop w:val="0"/>
      <w:marBottom w:val="0"/>
      <w:divBdr>
        <w:top w:val="none" w:sz="0" w:space="0" w:color="auto"/>
        <w:left w:val="none" w:sz="0" w:space="0" w:color="auto"/>
        <w:bottom w:val="none" w:sz="0" w:space="0" w:color="auto"/>
        <w:right w:val="none" w:sz="0" w:space="0" w:color="auto"/>
      </w:divBdr>
    </w:div>
    <w:div w:id="504365913">
      <w:bodyDiv w:val="1"/>
      <w:marLeft w:val="0"/>
      <w:marRight w:val="0"/>
      <w:marTop w:val="0"/>
      <w:marBottom w:val="0"/>
      <w:divBdr>
        <w:top w:val="none" w:sz="0" w:space="0" w:color="auto"/>
        <w:left w:val="none" w:sz="0" w:space="0" w:color="auto"/>
        <w:bottom w:val="none" w:sz="0" w:space="0" w:color="auto"/>
        <w:right w:val="none" w:sz="0" w:space="0" w:color="auto"/>
      </w:divBdr>
    </w:div>
    <w:div w:id="516386169">
      <w:bodyDiv w:val="1"/>
      <w:marLeft w:val="0"/>
      <w:marRight w:val="0"/>
      <w:marTop w:val="0"/>
      <w:marBottom w:val="0"/>
      <w:divBdr>
        <w:top w:val="none" w:sz="0" w:space="0" w:color="auto"/>
        <w:left w:val="none" w:sz="0" w:space="0" w:color="auto"/>
        <w:bottom w:val="none" w:sz="0" w:space="0" w:color="auto"/>
        <w:right w:val="none" w:sz="0" w:space="0" w:color="auto"/>
      </w:divBdr>
    </w:div>
    <w:div w:id="546719095">
      <w:bodyDiv w:val="1"/>
      <w:marLeft w:val="0"/>
      <w:marRight w:val="0"/>
      <w:marTop w:val="0"/>
      <w:marBottom w:val="0"/>
      <w:divBdr>
        <w:top w:val="none" w:sz="0" w:space="0" w:color="auto"/>
        <w:left w:val="none" w:sz="0" w:space="0" w:color="auto"/>
        <w:bottom w:val="none" w:sz="0" w:space="0" w:color="auto"/>
        <w:right w:val="none" w:sz="0" w:space="0" w:color="auto"/>
      </w:divBdr>
    </w:div>
    <w:div w:id="573007855">
      <w:bodyDiv w:val="1"/>
      <w:marLeft w:val="0"/>
      <w:marRight w:val="0"/>
      <w:marTop w:val="0"/>
      <w:marBottom w:val="0"/>
      <w:divBdr>
        <w:top w:val="none" w:sz="0" w:space="0" w:color="auto"/>
        <w:left w:val="none" w:sz="0" w:space="0" w:color="auto"/>
        <w:bottom w:val="none" w:sz="0" w:space="0" w:color="auto"/>
        <w:right w:val="none" w:sz="0" w:space="0" w:color="auto"/>
      </w:divBdr>
    </w:div>
    <w:div w:id="640967684">
      <w:bodyDiv w:val="1"/>
      <w:marLeft w:val="0"/>
      <w:marRight w:val="0"/>
      <w:marTop w:val="0"/>
      <w:marBottom w:val="0"/>
      <w:divBdr>
        <w:top w:val="none" w:sz="0" w:space="0" w:color="auto"/>
        <w:left w:val="none" w:sz="0" w:space="0" w:color="auto"/>
        <w:bottom w:val="none" w:sz="0" w:space="0" w:color="auto"/>
        <w:right w:val="none" w:sz="0" w:space="0" w:color="auto"/>
      </w:divBdr>
    </w:div>
    <w:div w:id="681979674">
      <w:bodyDiv w:val="1"/>
      <w:marLeft w:val="0"/>
      <w:marRight w:val="0"/>
      <w:marTop w:val="0"/>
      <w:marBottom w:val="0"/>
      <w:divBdr>
        <w:top w:val="none" w:sz="0" w:space="0" w:color="auto"/>
        <w:left w:val="none" w:sz="0" w:space="0" w:color="auto"/>
        <w:bottom w:val="none" w:sz="0" w:space="0" w:color="auto"/>
        <w:right w:val="none" w:sz="0" w:space="0" w:color="auto"/>
      </w:divBdr>
    </w:div>
    <w:div w:id="684404924">
      <w:bodyDiv w:val="1"/>
      <w:marLeft w:val="0"/>
      <w:marRight w:val="0"/>
      <w:marTop w:val="0"/>
      <w:marBottom w:val="0"/>
      <w:divBdr>
        <w:top w:val="none" w:sz="0" w:space="0" w:color="auto"/>
        <w:left w:val="none" w:sz="0" w:space="0" w:color="auto"/>
        <w:bottom w:val="none" w:sz="0" w:space="0" w:color="auto"/>
        <w:right w:val="none" w:sz="0" w:space="0" w:color="auto"/>
      </w:divBdr>
    </w:div>
    <w:div w:id="855772137">
      <w:bodyDiv w:val="1"/>
      <w:marLeft w:val="0"/>
      <w:marRight w:val="0"/>
      <w:marTop w:val="0"/>
      <w:marBottom w:val="0"/>
      <w:divBdr>
        <w:top w:val="none" w:sz="0" w:space="0" w:color="auto"/>
        <w:left w:val="none" w:sz="0" w:space="0" w:color="auto"/>
        <w:bottom w:val="none" w:sz="0" w:space="0" w:color="auto"/>
        <w:right w:val="none" w:sz="0" w:space="0" w:color="auto"/>
      </w:divBdr>
    </w:div>
    <w:div w:id="901910588">
      <w:bodyDiv w:val="1"/>
      <w:marLeft w:val="0"/>
      <w:marRight w:val="0"/>
      <w:marTop w:val="0"/>
      <w:marBottom w:val="0"/>
      <w:divBdr>
        <w:top w:val="none" w:sz="0" w:space="0" w:color="auto"/>
        <w:left w:val="none" w:sz="0" w:space="0" w:color="auto"/>
        <w:bottom w:val="none" w:sz="0" w:space="0" w:color="auto"/>
        <w:right w:val="none" w:sz="0" w:space="0" w:color="auto"/>
      </w:divBdr>
    </w:div>
    <w:div w:id="969825675">
      <w:bodyDiv w:val="1"/>
      <w:marLeft w:val="0"/>
      <w:marRight w:val="0"/>
      <w:marTop w:val="0"/>
      <w:marBottom w:val="0"/>
      <w:divBdr>
        <w:top w:val="none" w:sz="0" w:space="0" w:color="auto"/>
        <w:left w:val="none" w:sz="0" w:space="0" w:color="auto"/>
        <w:bottom w:val="none" w:sz="0" w:space="0" w:color="auto"/>
        <w:right w:val="none" w:sz="0" w:space="0" w:color="auto"/>
      </w:divBdr>
    </w:div>
    <w:div w:id="990865892">
      <w:bodyDiv w:val="1"/>
      <w:marLeft w:val="0"/>
      <w:marRight w:val="0"/>
      <w:marTop w:val="0"/>
      <w:marBottom w:val="0"/>
      <w:divBdr>
        <w:top w:val="none" w:sz="0" w:space="0" w:color="auto"/>
        <w:left w:val="none" w:sz="0" w:space="0" w:color="auto"/>
        <w:bottom w:val="none" w:sz="0" w:space="0" w:color="auto"/>
        <w:right w:val="none" w:sz="0" w:space="0" w:color="auto"/>
      </w:divBdr>
    </w:div>
    <w:div w:id="991299113">
      <w:bodyDiv w:val="1"/>
      <w:marLeft w:val="0"/>
      <w:marRight w:val="0"/>
      <w:marTop w:val="0"/>
      <w:marBottom w:val="0"/>
      <w:divBdr>
        <w:top w:val="none" w:sz="0" w:space="0" w:color="auto"/>
        <w:left w:val="none" w:sz="0" w:space="0" w:color="auto"/>
        <w:bottom w:val="none" w:sz="0" w:space="0" w:color="auto"/>
        <w:right w:val="none" w:sz="0" w:space="0" w:color="auto"/>
      </w:divBdr>
    </w:div>
    <w:div w:id="1080249696">
      <w:bodyDiv w:val="1"/>
      <w:marLeft w:val="0"/>
      <w:marRight w:val="0"/>
      <w:marTop w:val="0"/>
      <w:marBottom w:val="0"/>
      <w:divBdr>
        <w:top w:val="none" w:sz="0" w:space="0" w:color="auto"/>
        <w:left w:val="none" w:sz="0" w:space="0" w:color="auto"/>
        <w:bottom w:val="none" w:sz="0" w:space="0" w:color="auto"/>
        <w:right w:val="none" w:sz="0" w:space="0" w:color="auto"/>
      </w:divBdr>
    </w:div>
    <w:div w:id="1092051145">
      <w:bodyDiv w:val="1"/>
      <w:marLeft w:val="0"/>
      <w:marRight w:val="0"/>
      <w:marTop w:val="0"/>
      <w:marBottom w:val="0"/>
      <w:divBdr>
        <w:top w:val="none" w:sz="0" w:space="0" w:color="auto"/>
        <w:left w:val="none" w:sz="0" w:space="0" w:color="auto"/>
        <w:bottom w:val="none" w:sz="0" w:space="0" w:color="auto"/>
        <w:right w:val="none" w:sz="0" w:space="0" w:color="auto"/>
      </w:divBdr>
    </w:div>
    <w:div w:id="1156922010">
      <w:bodyDiv w:val="1"/>
      <w:marLeft w:val="0"/>
      <w:marRight w:val="0"/>
      <w:marTop w:val="0"/>
      <w:marBottom w:val="0"/>
      <w:divBdr>
        <w:top w:val="none" w:sz="0" w:space="0" w:color="auto"/>
        <w:left w:val="none" w:sz="0" w:space="0" w:color="auto"/>
        <w:bottom w:val="none" w:sz="0" w:space="0" w:color="auto"/>
        <w:right w:val="none" w:sz="0" w:space="0" w:color="auto"/>
      </w:divBdr>
    </w:div>
    <w:div w:id="1269195738">
      <w:bodyDiv w:val="1"/>
      <w:marLeft w:val="0"/>
      <w:marRight w:val="0"/>
      <w:marTop w:val="0"/>
      <w:marBottom w:val="0"/>
      <w:divBdr>
        <w:top w:val="none" w:sz="0" w:space="0" w:color="auto"/>
        <w:left w:val="none" w:sz="0" w:space="0" w:color="auto"/>
        <w:bottom w:val="none" w:sz="0" w:space="0" w:color="auto"/>
        <w:right w:val="none" w:sz="0" w:space="0" w:color="auto"/>
      </w:divBdr>
    </w:div>
    <w:div w:id="1276327042">
      <w:bodyDiv w:val="1"/>
      <w:marLeft w:val="0"/>
      <w:marRight w:val="0"/>
      <w:marTop w:val="0"/>
      <w:marBottom w:val="0"/>
      <w:divBdr>
        <w:top w:val="none" w:sz="0" w:space="0" w:color="auto"/>
        <w:left w:val="none" w:sz="0" w:space="0" w:color="auto"/>
        <w:bottom w:val="none" w:sz="0" w:space="0" w:color="auto"/>
        <w:right w:val="none" w:sz="0" w:space="0" w:color="auto"/>
      </w:divBdr>
    </w:div>
    <w:div w:id="1337735261">
      <w:bodyDiv w:val="1"/>
      <w:marLeft w:val="0"/>
      <w:marRight w:val="0"/>
      <w:marTop w:val="0"/>
      <w:marBottom w:val="0"/>
      <w:divBdr>
        <w:top w:val="none" w:sz="0" w:space="0" w:color="auto"/>
        <w:left w:val="none" w:sz="0" w:space="0" w:color="auto"/>
        <w:bottom w:val="none" w:sz="0" w:space="0" w:color="auto"/>
        <w:right w:val="none" w:sz="0" w:space="0" w:color="auto"/>
      </w:divBdr>
    </w:div>
    <w:div w:id="1350335239">
      <w:bodyDiv w:val="1"/>
      <w:marLeft w:val="0"/>
      <w:marRight w:val="0"/>
      <w:marTop w:val="0"/>
      <w:marBottom w:val="0"/>
      <w:divBdr>
        <w:top w:val="none" w:sz="0" w:space="0" w:color="auto"/>
        <w:left w:val="none" w:sz="0" w:space="0" w:color="auto"/>
        <w:bottom w:val="none" w:sz="0" w:space="0" w:color="auto"/>
        <w:right w:val="none" w:sz="0" w:space="0" w:color="auto"/>
      </w:divBdr>
    </w:div>
    <w:div w:id="1356351216">
      <w:bodyDiv w:val="1"/>
      <w:marLeft w:val="0"/>
      <w:marRight w:val="0"/>
      <w:marTop w:val="0"/>
      <w:marBottom w:val="0"/>
      <w:divBdr>
        <w:top w:val="none" w:sz="0" w:space="0" w:color="auto"/>
        <w:left w:val="none" w:sz="0" w:space="0" w:color="auto"/>
        <w:bottom w:val="none" w:sz="0" w:space="0" w:color="auto"/>
        <w:right w:val="none" w:sz="0" w:space="0" w:color="auto"/>
      </w:divBdr>
    </w:div>
    <w:div w:id="1367486472">
      <w:bodyDiv w:val="1"/>
      <w:marLeft w:val="0"/>
      <w:marRight w:val="0"/>
      <w:marTop w:val="0"/>
      <w:marBottom w:val="0"/>
      <w:divBdr>
        <w:top w:val="none" w:sz="0" w:space="0" w:color="auto"/>
        <w:left w:val="none" w:sz="0" w:space="0" w:color="auto"/>
        <w:bottom w:val="none" w:sz="0" w:space="0" w:color="auto"/>
        <w:right w:val="none" w:sz="0" w:space="0" w:color="auto"/>
      </w:divBdr>
    </w:div>
    <w:div w:id="1390415999">
      <w:bodyDiv w:val="1"/>
      <w:marLeft w:val="0"/>
      <w:marRight w:val="0"/>
      <w:marTop w:val="0"/>
      <w:marBottom w:val="0"/>
      <w:divBdr>
        <w:top w:val="none" w:sz="0" w:space="0" w:color="auto"/>
        <w:left w:val="none" w:sz="0" w:space="0" w:color="auto"/>
        <w:bottom w:val="none" w:sz="0" w:space="0" w:color="auto"/>
        <w:right w:val="none" w:sz="0" w:space="0" w:color="auto"/>
      </w:divBdr>
    </w:div>
    <w:div w:id="1407339107">
      <w:bodyDiv w:val="1"/>
      <w:marLeft w:val="0"/>
      <w:marRight w:val="0"/>
      <w:marTop w:val="0"/>
      <w:marBottom w:val="0"/>
      <w:divBdr>
        <w:top w:val="none" w:sz="0" w:space="0" w:color="auto"/>
        <w:left w:val="none" w:sz="0" w:space="0" w:color="auto"/>
        <w:bottom w:val="none" w:sz="0" w:space="0" w:color="auto"/>
        <w:right w:val="none" w:sz="0" w:space="0" w:color="auto"/>
      </w:divBdr>
    </w:div>
    <w:div w:id="1423061380">
      <w:bodyDiv w:val="1"/>
      <w:marLeft w:val="0"/>
      <w:marRight w:val="0"/>
      <w:marTop w:val="0"/>
      <w:marBottom w:val="0"/>
      <w:divBdr>
        <w:top w:val="none" w:sz="0" w:space="0" w:color="auto"/>
        <w:left w:val="none" w:sz="0" w:space="0" w:color="auto"/>
        <w:bottom w:val="none" w:sz="0" w:space="0" w:color="auto"/>
        <w:right w:val="none" w:sz="0" w:space="0" w:color="auto"/>
      </w:divBdr>
    </w:div>
    <w:div w:id="1425153666">
      <w:bodyDiv w:val="1"/>
      <w:marLeft w:val="0"/>
      <w:marRight w:val="0"/>
      <w:marTop w:val="0"/>
      <w:marBottom w:val="0"/>
      <w:divBdr>
        <w:top w:val="none" w:sz="0" w:space="0" w:color="auto"/>
        <w:left w:val="none" w:sz="0" w:space="0" w:color="auto"/>
        <w:bottom w:val="none" w:sz="0" w:space="0" w:color="auto"/>
        <w:right w:val="none" w:sz="0" w:space="0" w:color="auto"/>
      </w:divBdr>
    </w:div>
    <w:div w:id="1434470401">
      <w:bodyDiv w:val="1"/>
      <w:marLeft w:val="0"/>
      <w:marRight w:val="0"/>
      <w:marTop w:val="0"/>
      <w:marBottom w:val="0"/>
      <w:divBdr>
        <w:top w:val="none" w:sz="0" w:space="0" w:color="auto"/>
        <w:left w:val="none" w:sz="0" w:space="0" w:color="auto"/>
        <w:bottom w:val="none" w:sz="0" w:space="0" w:color="auto"/>
        <w:right w:val="none" w:sz="0" w:space="0" w:color="auto"/>
      </w:divBdr>
    </w:div>
    <w:div w:id="1503550542">
      <w:bodyDiv w:val="1"/>
      <w:marLeft w:val="0"/>
      <w:marRight w:val="0"/>
      <w:marTop w:val="0"/>
      <w:marBottom w:val="0"/>
      <w:divBdr>
        <w:top w:val="none" w:sz="0" w:space="0" w:color="auto"/>
        <w:left w:val="none" w:sz="0" w:space="0" w:color="auto"/>
        <w:bottom w:val="none" w:sz="0" w:space="0" w:color="auto"/>
        <w:right w:val="none" w:sz="0" w:space="0" w:color="auto"/>
      </w:divBdr>
    </w:div>
    <w:div w:id="1548376118">
      <w:bodyDiv w:val="1"/>
      <w:marLeft w:val="0"/>
      <w:marRight w:val="0"/>
      <w:marTop w:val="0"/>
      <w:marBottom w:val="0"/>
      <w:divBdr>
        <w:top w:val="none" w:sz="0" w:space="0" w:color="auto"/>
        <w:left w:val="none" w:sz="0" w:space="0" w:color="auto"/>
        <w:bottom w:val="none" w:sz="0" w:space="0" w:color="auto"/>
        <w:right w:val="none" w:sz="0" w:space="0" w:color="auto"/>
      </w:divBdr>
    </w:div>
    <w:div w:id="1553955549">
      <w:bodyDiv w:val="1"/>
      <w:marLeft w:val="0"/>
      <w:marRight w:val="0"/>
      <w:marTop w:val="0"/>
      <w:marBottom w:val="0"/>
      <w:divBdr>
        <w:top w:val="none" w:sz="0" w:space="0" w:color="auto"/>
        <w:left w:val="none" w:sz="0" w:space="0" w:color="auto"/>
        <w:bottom w:val="none" w:sz="0" w:space="0" w:color="auto"/>
        <w:right w:val="none" w:sz="0" w:space="0" w:color="auto"/>
      </w:divBdr>
    </w:div>
    <w:div w:id="1560674708">
      <w:bodyDiv w:val="1"/>
      <w:marLeft w:val="0"/>
      <w:marRight w:val="0"/>
      <w:marTop w:val="0"/>
      <w:marBottom w:val="0"/>
      <w:divBdr>
        <w:top w:val="none" w:sz="0" w:space="0" w:color="auto"/>
        <w:left w:val="none" w:sz="0" w:space="0" w:color="auto"/>
        <w:bottom w:val="none" w:sz="0" w:space="0" w:color="auto"/>
        <w:right w:val="none" w:sz="0" w:space="0" w:color="auto"/>
      </w:divBdr>
    </w:div>
    <w:div w:id="1593859332">
      <w:bodyDiv w:val="1"/>
      <w:marLeft w:val="0"/>
      <w:marRight w:val="0"/>
      <w:marTop w:val="0"/>
      <w:marBottom w:val="0"/>
      <w:divBdr>
        <w:top w:val="none" w:sz="0" w:space="0" w:color="auto"/>
        <w:left w:val="none" w:sz="0" w:space="0" w:color="auto"/>
        <w:bottom w:val="none" w:sz="0" w:space="0" w:color="auto"/>
        <w:right w:val="none" w:sz="0" w:space="0" w:color="auto"/>
      </w:divBdr>
    </w:div>
    <w:div w:id="1661033355">
      <w:bodyDiv w:val="1"/>
      <w:marLeft w:val="0"/>
      <w:marRight w:val="0"/>
      <w:marTop w:val="0"/>
      <w:marBottom w:val="0"/>
      <w:divBdr>
        <w:top w:val="none" w:sz="0" w:space="0" w:color="auto"/>
        <w:left w:val="none" w:sz="0" w:space="0" w:color="auto"/>
        <w:bottom w:val="none" w:sz="0" w:space="0" w:color="auto"/>
        <w:right w:val="none" w:sz="0" w:space="0" w:color="auto"/>
      </w:divBdr>
    </w:div>
    <w:div w:id="1677878466">
      <w:bodyDiv w:val="1"/>
      <w:marLeft w:val="0"/>
      <w:marRight w:val="0"/>
      <w:marTop w:val="0"/>
      <w:marBottom w:val="0"/>
      <w:divBdr>
        <w:top w:val="none" w:sz="0" w:space="0" w:color="auto"/>
        <w:left w:val="none" w:sz="0" w:space="0" w:color="auto"/>
        <w:bottom w:val="none" w:sz="0" w:space="0" w:color="auto"/>
        <w:right w:val="none" w:sz="0" w:space="0" w:color="auto"/>
      </w:divBdr>
    </w:div>
    <w:div w:id="1678540575">
      <w:bodyDiv w:val="1"/>
      <w:marLeft w:val="0"/>
      <w:marRight w:val="0"/>
      <w:marTop w:val="0"/>
      <w:marBottom w:val="0"/>
      <w:divBdr>
        <w:top w:val="none" w:sz="0" w:space="0" w:color="auto"/>
        <w:left w:val="none" w:sz="0" w:space="0" w:color="auto"/>
        <w:bottom w:val="none" w:sz="0" w:space="0" w:color="auto"/>
        <w:right w:val="none" w:sz="0" w:space="0" w:color="auto"/>
      </w:divBdr>
    </w:div>
    <w:div w:id="1751465643">
      <w:bodyDiv w:val="1"/>
      <w:marLeft w:val="0"/>
      <w:marRight w:val="0"/>
      <w:marTop w:val="0"/>
      <w:marBottom w:val="0"/>
      <w:divBdr>
        <w:top w:val="none" w:sz="0" w:space="0" w:color="auto"/>
        <w:left w:val="none" w:sz="0" w:space="0" w:color="auto"/>
        <w:bottom w:val="none" w:sz="0" w:space="0" w:color="auto"/>
        <w:right w:val="none" w:sz="0" w:space="0" w:color="auto"/>
      </w:divBdr>
    </w:div>
    <w:div w:id="1767771731">
      <w:bodyDiv w:val="1"/>
      <w:marLeft w:val="0"/>
      <w:marRight w:val="0"/>
      <w:marTop w:val="0"/>
      <w:marBottom w:val="0"/>
      <w:divBdr>
        <w:top w:val="none" w:sz="0" w:space="0" w:color="auto"/>
        <w:left w:val="none" w:sz="0" w:space="0" w:color="auto"/>
        <w:bottom w:val="none" w:sz="0" w:space="0" w:color="auto"/>
        <w:right w:val="none" w:sz="0" w:space="0" w:color="auto"/>
      </w:divBdr>
    </w:div>
    <w:div w:id="1815756432">
      <w:bodyDiv w:val="1"/>
      <w:marLeft w:val="0"/>
      <w:marRight w:val="0"/>
      <w:marTop w:val="0"/>
      <w:marBottom w:val="0"/>
      <w:divBdr>
        <w:top w:val="none" w:sz="0" w:space="0" w:color="auto"/>
        <w:left w:val="none" w:sz="0" w:space="0" w:color="auto"/>
        <w:bottom w:val="none" w:sz="0" w:space="0" w:color="auto"/>
        <w:right w:val="none" w:sz="0" w:space="0" w:color="auto"/>
      </w:divBdr>
    </w:div>
    <w:div w:id="1836414878">
      <w:bodyDiv w:val="1"/>
      <w:marLeft w:val="0"/>
      <w:marRight w:val="0"/>
      <w:marTop w:val="0"/>
      <w:marBottom w:val="0"/>
      <w:divBdr>
        <w:top w:val="none" w:sz="0" w:space="0" w:color="auto"/>
        <w:left w:val="none" w:sz="0" w:space="0" w:color="auto"/>
        <w:bottom w:val="none" w:sz="0" w:space="0" w:color="auto"/>
        <w:right w:val="none" w:sz="0" w:space="0" w:color="auto"/>
      </w:divBdr>
    </w:div>
    <w:div w:id="1891109127">
      <w:bodyDiv w:val="1"/>
      <w:marLeft w:val="0"/>
      <w:marRight w:val="0"/>
      <w:marTop w:val="0"/>
      <w:marBottom w:val="0"/>
      <w:divBdr>
        <w:top w:val="none" w:sz="0" w:space="0" w:color="auto"/>
        <w:left w:val="none" w:sz="0" w:space="0" w:color="auto"/>
        <w:bottom w:val="none" w:sz="0" w:space="0" w:color="auto"/>
        <w:right w:val="none" w:sz="0" w:space="0" w:color="auto"/>
      </w:divBdr>
    </w:div>
    <w:div w:id="1971090968">
      <w:bodyDiv w:val="1"/>
      <w:marLeft w:val="0"/>
      <w:marRight w:val="0"/>
      <w:marTop w:val="0"/>
      <w:marBottom w:val="0"/>
      <w:divBdr>
        <w:top w:val="none" w:sz="0" w:space="0" w:color="auto"/>
        <w:left w:val="none" w:sz="0" w:space="0" w:color="auto"/>
        <w:bottom w:val="none" w:sz="0" w:space="0" w:color="auto"/>
        <w:right w:val="none" w:sz="0" w:space="0" w:color="auto"/>
      </w:divBdr>
    </w:div>
    <w:div w:id="20583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A497-3862-4E56-8261-54B3A77A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812</Words>
  <Characters>6303</Characters>
  <Application>Microsoft Office Word</Application>
  <DocSecurity>0</DocSecurity>
  <Lines>350</Lines>
  <Paragraphs>173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BRASSART Odile (GROW)</dc:creator>
  <cp:lastModifiedBy>WES PDFC Administrator</cp:lastModifiedBy>
  <cp:revision>9</cp:revision>
  <cp:lastPrinted>2019-09-12T14:28:00Z</cp:lastPrinted>
  <dcterms:created xsi:type="dcterms:W3CDTF">2020-05-19T09:09:00Z</dcterms:created>
  <dcterms:modified xsi:type="dcterms:W3CDTF">2020-05-20T08:10:00Z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