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2A8028A-4659-45B5-97C0-17EAF435C161" style="width:451.1pt;height:396.9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PRILOGA</w:t>
      </w:r>
    </w:p>
    <w:p>
      <w:pPr>
        <w:rPr>
          <w:noProof/>
          <w:color w:val="000000"/>
        </w:rPr>
      </w:pPr>
      <w:r>
        <w:rPr>
          <w:noProof/>
          <w:color w:val="000000"/>
        </w:rPr>
        <w:t>Priloga k Sklepu Sveta (EU) 2016/915 se spremeni:</w:t>
      </w:r>
    </w:p>
    <w:p>
      <w:pPr>
        <w:tabs>
          <w:tab w:val="left" w:pos="4252"/>
        </w:tabs>
        <w:spacing w:before="0" w:after="0"/>
        <w:jc w:val="left"/>
        <w:rPr>
          <w:noProof/>
        </w:rPr>
      </w:pPr>
      <w:r>
        <w:rPr>
          <w:noProof/>
        </w:rPr>
        <w:t>po drugi alinei se doda naslednja alinea:</w:t>
      </w:r>
    </w:p>
    <w:p>
      <w:pPr>
        <w:tabs>
          <w:tab w:val="left" w:pos="4252"/>
        </w:tabs>
        <w:spacing w:before="0" w:after="0"/>
        <w:jc w:val="left"/>
        <w:rPr>
          <w:noProof/>
        </w:rPr>
      </w:pPr>
      <w:r>
        <w:rPr>
          <w:noProof/>
        </w:rPr>
        <w:t>„– zaradi upoštevanja vpliva pandemije COVID-19 na emisije v letu 2020 se strinjajo, da se vrednosti emisij, uporabljenih za izračun faktorjev rasti, določenih v shemi CORSIA, spremenijo tako, da se nanašajo samo na ravni emisij v letu 2019;“.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F1EF2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278AE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61A39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1E27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BC69A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8667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F96D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62CBD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6-04 11:14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2A8028A-4659-45B5-97C0-17EAF435C161"/>
    <w:docVar w:name="LW_COVERPAGE_TYPE" w:val="1"/>
    <w:docVar w:name="LW_CROSSREFERENCE" w:val="&lt;UNUSED&gt;"/>
    <w:docVar w:name="LW_DocType" w:val="ANNEX"/>
    <w:docVar w:name="LW_EMISSION" w:val="19.5.2020"/>
    <w:docVar w:name="LW_EMISSION_ISODATE" w:val="2020-05-19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spremembi Sklepa Sveta (EU) 2016/915 glede referen\u269?nega obdobja, ki se uporablja za merjenje rasti emisij CO2, da se upo\u353?tevajo posledice pandemije COVID-19 v okviru sheme CORSIA"/>
    <w:docVar w:name="LW_OBJETACTEPRINCIPAL.CP" w:val="o spremembi Sklepa Sveta (EU) 2016/915 glede referen\u269?nega obdobja, ki se uporablja za merjenje rasti emisij CO2, da se upo\u353?tevajo posledice pandemije COVID-19 v okviru sheme CORSIA"/>
    <w:docVar w:name="LW_PART_NBR" w:val="1"/>
    <w:docVar w:name="LW_PART_NBR_TOTAL" w:val="1"/>
    <w:docVar w:name="LW_REF.INST.NEW" w:val="COM"/>
    <w:docVar w:name="LW_REF.INST.NEW_ADOPTED" w:val="final"/>
    <w:docVar w:name="LW_REF.INST.NEW_TEXT" w:val="(2020) 21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predlogu sklepa Sveta"/>
    <w:docVar w:name="LW_TYPEACTEPRINCIPAL.CP" w:val="predlogu sklepa Sve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ADB2EA-31C6-493E-96ED-3A67FC3F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54</Words>
  <Characters>293</Characters>
  <Application>Microsoft Office Word</Application>
  <DocSecurity>0</DocSecurity>
  <Lines>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BORUTA Malgorzata (MOVE)</dc:creator>
  <cp:lastModifiedBy>DIGIT/C6</cp:lastModifiedBy>
  <cp:revision>9</cp:revision>
  <cp:lastPrinted>2018-10-17T10:42:00Z</cp:lastPrinted>
  <dcterms:created xsi:type="dcterms:W3CDTF">2020-06-04T07:50:00Z</dcterms:created>
  <dcterms:modified xsi:type="dcterms:W3CDTF">2020-06-04T09:14:00Z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