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613854B1-958A-4296-8666-F9E9F1F384E1" style="width:450.7pt;height:406.75pt">
            <v:imagedata r:id="rId12" o:title=""/>
          </v:shape>
        </w:pict>
      </w:r>
    </w:p>
    <w:bookmarkEnd w:id="0"/>
    <w:p>
      <w:pPr>
        <w:rPr>
          <w:noProof/>
          <w:lang w:val="fr-BE"/>
        </w:rPr>
        <w:sectPr>
          <w:headerReference w:type="even" r:id="rId13"/>
          <w:headerReference w:type="default" r:id="rId14"/>
          <w:footerReference w:type="even" r:id="rId15"/>
          <w:footerReference w:type="default" r:id="rId16"/>
          <w:headerReference w:type="first" r:id="rId17"/>
          <w:footerReference w:type="first" r:id="rId18"/>
          <w:pgSz w:w="11906" w:h="16838"/>
          <w:pgMar w:top="1134" w:right="1417" w:bottom="1134" w:left="1417" w:header="709" w:footer="709" w:gutter="0"/>
          <w:pgNumType w:start="0"/>
          <w:cols w:space="720"/>
          <w:docGrid w:linePitch="326"/>
        </w:sectPr>
      </w:pPr>
    </w:p>
    <w:p>
      <w:pPr>
        <w:rPr>
          <w:noProof/>
          <w:lang w:val="fr-BE"/>
        </w:rPr>
      </w:pPr>
      <w:bookmarkStart w:id="1" w:name="_GoBack"/>
      <w:bookmarkEnd w:id="1"/>
    </w:p>
    <w:p>
      <w:pPr>
        <w:jc w:val="center"/>
        <w:rPr>
          <w:rFonts w:eastAsiaTheme="minorHAnsi"/>
          <w:b/>
          <w:bCs/>
          <w:noProof/>
          <w:szCs w:val="22"/>
          <w:lang w:val="en-GB"/>
        </w:rPr>
      </w:pPr>
      <w:r>
        <w:rPr>
          <w:rFonts w:eastAsiaTheme="minorHAnsi"/>
          <w:b/>
          <w:bCs/>
          <w:noProof/>
          <w:szCs w:val="22"/>
          <w:lang w:val="en-GB"/>
        </w:rPr>
        <w:t>PRIEDAI</w:t>
      </w:r>
    </w:p>
    <w:p>
      <w:pPr>
        <w:jc w:val="center"/>
        <w:rPr>
          <w:rFonts w:eastAsiaTheme="minorHAnsi"/>
          <w:b/>
          <w:bCs/>
          <w:i/>
          <w:iCs/>
          <w:noProof/>
          <w:szCs w:val="22"/>
          <w:lang w:val="en-GB"/>
        </w:rPr>
      </w:pPr>
      <w:r>
        <w:rPr>
          <w:rFonts w:eastAsiaTheme="minorHAnsi"/>
          <w:b/>
          <w:bCs/>
          <w:i/>
          <w:iCs/>
          <w:noProof/>
          <w:szCs w:val="22"/>
          <w:lang w:val="en-GB"/>
        </w:rPr>
        <w:t>prie</w:t>
      </w:r>
    </w:p>
    <w:p>
      <w:pPr>
        <w:jc w:val="center"/>
        <w:rPr>
          <w:rFonts w:eastAsiaTheme="minorHAnsi"/>
          <w:b/>
          <w:bCs/>
          <w:noProof/>
          <w:szCs w:val="22"/>
          <w:lang w:val="en-GB"/>
        </w:rPr>
      </w:pPr>
      <w:r>
        <w:rPr>
          <w:rFonts w:eastAsiaTheme="minorHAnsi"/>
          <w:b/>
          <w:bCs/>
          <w:noProof/>
          <w:szCs w:val="22"/>
          <w:lang w:val="en-GB"/>
        </w:rPr>
        <w:t>KOMISIJOS ATASKAITOS</w:t>
      </w:r>
    </w:p>
    <w:p>
      <w:pPr>
        <w:jc w:val="center"/>
        <w:rPr>
          <w:rFonts w:eastAsiaTheme="minorHAnsi"/>
          <w:b/>
          <w:bCs/>
          <w:noProof/>
          <w:szCs w:val="22"/>
          <w:lang w:val="en-GB"/>
        </w:rPr>
      </w:pPr>
      <w:r>
        <w:rPr>
          <w:rFonts w:eastAsiaTheme="minorHAnsi"/>
          <w:b/>
          <w:bCs/>
          <w:noProof/>
          <w:szCs w:val="22"/>
          <w:lang w:val="en-GB"/>
        </w:rPr>
        <w:t>2019 M. METINĖ ATASKAITA</w:t>
      </w:r>
    </w:p>
    <w:p>
      <w:pPr>
        <w:jc w:val="center"/>
        <w:rPr>
          <w:rFonts w:eastAsiaTheme="minorHAnsi"/>
          <w:b/>
          <w:bCs/>
          <w:noProof/>
          <w:szCs w:val="22"/>
          <w:lang w:val="fr-BE"/>
        </w:rPr>
      </w:pPr>
      <w:r>
        <w:rPr>
          <w:rFonts w:asciiTheme="majorBidi" w:hAnsiTheme="majorBidi"/>
          <w:b/>
          <w:bCs/>
          <w:noProof/>
          <w:szCs w:val="24"/>
        </w:rPr>
        <w:t>DĖL SUBSIDIARUMO IR PROPORCINGUMO PRINCIPŲ TAIKYMO IR DĖL SANTYKIŲ SU NACIONALINIAIS PARLAMENTAIS</w:t>
      </w:r>
    </w:p>
    <w:p>
      <w:pPr>
        <w:rPr>
          <w:noProof/>
          <w:lang w:val="fr-BE"/>
        </w:rPr>
        <w:sectPr>
          <w:headerReference w:type="even" r:id="rId19"/>
          <w:headerReference w:type="default" r:id="rId20"/>
          <w:footerReference w:type="even" r:id="rId21"/>
          <w:footerReference w:type="default" r:id="rId22"/>
          <w:headerReference w:type="first" r:id="rId23"/>
          <w:footerReference w:type="first" r:id="rId24"/>
          <w:pgSz w:w="11906" w:h="16838"/>
          <w:pgMar w:top="1134" w:right="1417" w:bottom="1134" w:left="1417" w:header="709" w:footer="709" w:gutter="0"/>
          <w:pgNumType w:start="0"/>
          <w:cols w:space="720"/>
          <w:docGrid w:linePitch="326"/>
        </w:sectPr>
      </w:pPr>
    </w:p>
    <w:p>
      <w:pPr>
        <w:spacing w:after="240"/>
        <w:jc w:val="center"/>
        <w:rPr>
          <w:b/>
          <w:noProof/>
          <w:u w:val="single"/>
        </w:rPr>
      </w:pPr>
      <w:r>
        <w:rPr>
          <w:b/>
          <w:noProof/>
          <w:u w:val="single"/>
        </w:rPr>
        <w:lastRenderedPageBreak/>
        <w:t>1 PRIEDAS</w:t>
      </w:r>
    </w:p>
    <w:p>
      <w:pPr>
        <w:spacing w:after="240"/>
        <w:jc w:val="center"/>
        <w:rPr>
          <w:b/>
          <w:noProof/>
        </w:rPr>
      </w:pPr>
      <w:r>
        <w:rPr>
          <w:b/>
          <w:noProof/>
        </w:rPr>
        <w:t>2019 m. Komisijos gautų nuomonių skaičius pagal nacionalinius parlamentus ir (arba) parlamento rūmus (politinis dialogas ir subsidiarumo kontrolės mechanizmas)</w:t>
      </w:r>
    </w:p>
    <w:tbl>
      <w:tblPr>
        <w:tblW w:w="9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909"/>
        <w:gridCol w:w="3609"/>
        <w:gridCol w:w="1660"/>
        <w:gridCol w:w="2364"/>
      </w:tblGrid>
      <w:tr>
        <w:trPr>
          <w:cantSplit/>
          <w:tblHeader/>
        </w:trPr>
        <w:tc>
          <w:tcPr>
            <w:tcW w:w="1909" w:type="dxa"/>
            <w:shd w:val="clear" w:color="auto" w:fill="auto"/>
            <w:vAlign w:val="center"/>
          </w:tcPr>
          <w:p>
            <w:pPr>
              <w:spacing w:before="60" w:after="60"/>
              <w:jc w:val="center"/>
              <w:rPr>
                <w:b/>
                <w:bCs/>
                <w:noProof/>
                <w:color w:val="000000"/>
                <w:sz w:val="20"/>
              </w:rPr>
            </w:pPr>
            <w:r>
              <w:rPr>
                <w:b/>
                <w:bCs/>
                <w:noProof/>
                <w:color w:val="000000"/>
                <w:sz w:val="20"/>
              </w:rPr>
              <w:t>Valstybė narė</w:t>
            </w:r>
          </w:p>
        </w:tc>
        <w:tc>
          <w:tcPr>
            <w:tcW w:w="3609" w:type="dxa"/>
            <w:shd w:val="clear" w:color="auto" w:fill="auto"/>
            <w:vAlign w:val="center"/>
          </w:tcPr>
          <w:p>
            <w:pPr>
              <w:spacing w:before="60" w:after="60"/>
              <w:jc w:val="center"/>
              <w:rPr>
                <w:b/>
                <w:bCs/>
                <w:noProof/>
                <w:color w:val="000000"/>
                <w:sz w:val="20"/>
              </w:rPr>
            </w:pPr>
            <w:r>
              <w:rPr>
                <w:b/>
                <w:bCs/>
                <w:noProof/>
                <w:color w:val="000000"/>
                <w:sz w:val="20"/>
              </w:rPr>
              <w:t>Parlamento rūmai</w:t>
            </w:r>
          </w:p>
        </w:tc>
        <w:tc>
          <w:tcPr>
            <w:tcW w:w="1660" w:type="dxa"/>
            <w:shd w:val="clear" w:color="auto" w:fill="auto"/>
            <w:vAlign w:val="center"/>
          </w:tcPr>
          <w:p>
            <w:pPr>
              <w:spacing w:before="60" w:after="60"/>
              <w:jc w:val="center"/>
              <w:rPr>
                <w:b/>
                <w:bCs/>
                <w:noProof/>
                <w:color w:val="000000"/>
                <w:sz w:val="20"/>
              </w:rPr>
            </w:pPr>
            <w:r>
              <w:rPr>
                <w:b/>
                <w:bCs/>
                <w:noProof/>
                <w:color w:val="000000"/>
                <w:sz w:val="20"/>
              </w:rPr>
              <w:t>Bendras</w:t>
            </w:r>
            <w:r>
              <w:rPr>
                <w:b/>
                <w:bCs/>
                <w:noProof/>
                <w:color w:val="000000"/>
                <w:sz w:val="20"/>
              </w:rPr>
              <w:br/>
              <w:t>nuomonių</w:t>
            </w:r>
            <w:r>
              <w:rPr>
                <w:b/>
                <w:bCs/>
                <w:noProof/>
                <w:color w:val="000000"/>
                <w:sz w:val="20"/>
              </w:rPr>
              <w:br/>
              <w:t>skaičius</w:t>
            </w:r>
            <w:r>
              <w:rPr>
                <w:rStyle w:val="FootnoteReference"/>
                <w:noProof/>
                <w:sz w:val="20"/>
              </w:rPr>
              <w:footnoteReference w:id="1"/>
            </w:r>
          </w:p>
        </w:tc>
        <w:tc>
          <w:tcPr>
            <w:tcW w:w="2364" w:type="dxa"/>
            <w:shd w:val="clear" w:color="auto" w:fill="auto"/>
            <w:vAlign w:val="center"/>
          </w:tcPr>
          <w:p>
            <w:pPr>
              <w:spacing w:before="60" w:after="60"/>
              <w:jc w:val="center"/>
              <w:rPr>
                <w:b/>
                <w:bCs/>
                <w:noProof/>
                <w:color w:val="000000"/>
                <w:sz w:val="20"/>
              </w:rPr>
            </w:pPr>
            <w:r>
              <w:rPr>
                <w:b/>
                <w:bCs/>
                <w:noProof/>
                <w:color w:val="000000"/>
                <w:sz w:val="20"/>
              </w:rPr>
              <w:t>Iš jų –</w:t>
            </w:r>
            <w:r>
              <w:rPr>
                <w:b/>
                <w:bCs/>
                <w:noProof/>
                <w:color w:val="000000"/>
                <w:sz w:val="20"/>
              </w:rPr>
              <w:br/>
              <w:t>pagrįstos</w:t>
            </w:r>
            <w:r>
              <w:rPr>
                <w:b/>
                <w:bCs/>
                <w:noProof/>
                <w:color w:val="000000"/>
                <w:sz w:val="20"/>
              </w:rPr>
              <w:br/>
              <w:t>nuomonės</w:t>
            </w:r>
            <w:r>
              <w:rPr>
                <w:b/>
                <w:bCs/>
                <w:noProof/>
                <w:color w:val="000000"/>
                <w:sz w:val="20"/>
              </w:rPr>
              <w:br/>
            </w:r>
            <w:r>
              <w:rPr>
                <w:b/>
                <w:noProof/>
                <w:sz w:val="20"/>
              </w:rPr>
              <w:t>(Protokolas Nr. 2)</w:t>
            </w:r>
          </w:p>
        </w:tc>
      </w:tr>
      <w:tr>
        <w:trPr>
          <w:cantSplit/>
        </w:trPr>
        <w:tc>
          <w:tcPr>
            <w:tcW w:w="1909" w:type="dxa"/>
            <w:shd w:val="clear" w:color="auto" w:fill="auto"/>
            <w:vAlign w:val="center"/>
          </w:tcPr>
          <w:p>
            <w:pPr>
              <w:jc w:val="center"/>
              <w:rPr>
                <w:noProof/>
                <w:color w:val="000000"/>
                <w:sz w:val="20"/>
              </w:rPr>
            </w:pPr>
            <w:r>
              <w:rPr>
                <w:noProof/>
                <w:color w:val="000000"/>
                <w:sz w:val="20"/>
              </w:rPr>
              <w:t>Čekijos Respublika</w:t>
            </w:r>
          </w:p>
        </w:tc>
        <w:tc>
          <w:tcPr>
            <w:tcW w:w="3609" w:type="dxa"/>
            <w:shd w:val="clear" w:color="auto" w:fill="auto"/>
            <w:vAlign w:val="center"/>
          </w:tcPr>
          <w:p>
            <w:pPr>
              <w:jc w:val="center"/>
              <w:rPr>
                <w:i/>
                <w:iCs/>
                <w:noProof/>
                <w:color w:val="000000"/>
                <w:sz w:val="20"/>
              </w:rPr>
            </w:pPr>
            <w:r>
              <w:rPr>
                <w:noProof/>
                <w:color w:val="000000"/>
                <w:sz w:val="20"/>
              </w:rPr>
              <w:t>Čekijos Respublikos Senatas (</w:t>
            </w:r>
            <w:r>
              <w:rPr>
                <w:i/>
                <w:iCs/>
                <w:noProof/>
                <w:color w:val="000000"/>
                <w:sz w:val="20"/>
              </w:rPr>
              <w:t>Senát</w:t>
            </w:r>
            <w:r>
              <w:rPr>
                <w:noProof/>
                <w:color w:val="000000"/>
                <w:sz w:val="20"/>
              </w:rPr>
              <w:t>)</w:t>
            </w:r>
          </w:p>
        </w:tc>
        <w:tc>
          <w:tcPr>
            <w:tcW w:w="1660" w:type="dxa"/>
            <w:shd w:val="clear" w:color="auto" w:fill="auto"/>
            <w:vAlign w:val="center"/>
          </w:tcPr>
          <w:p>
            <w:pPr>
              <w:jc w:val="center"/>
              <w:rPr>
                <w:noProof/>
                <w:color w:val="000000"/>
                <w:sz w:val="20"/>
              </w:rPr>
            </w:pPr>
            <w:r>
              <w:rPr>
                <w:noProof/>
                <w:color w:val="000000"/>
                <w:sz w:val="20"/>
              </w:rPr>
              <w:t>21</w:t>
            </w:r>
          </w:p>
        </w:tc>
        <w:tc>
          <w:tcPr>
            <w:tcW w:w="2364" w:type="dxa"/>
            <w:shd w:val="clear" w:color="auto" w:fill="auto"/>
            <w:vAlign w:val="center"/>
          </w:tcPr>
          <w:p>
            <w:pPr>
              <w:jc w:val="center"/>
              <w:rPr>
                <w:noProof/>
                <w:color w:val="000000"/>
                <w:sz w:val="20"/>
              </w:rPr>
            </w:pPr>
            <w:r>
              <w:rPr>
                <w:noProof/>
                <w:color w:val="000000"/>
                <w:sz w:val="20"/>
              </w:rPr>
              <w:t>0</w:t>
            </w:r>
          </w:p>
        </w:tc>
      </w:tr>
      <w:tr>
        <w:trPr>
          <w:cantSplit/>
        </w:trPr>
        <w:tc>
          <w:tcPr>
            <w:tcW w:w="1909" w:type="dxa"/>
            <w:shd w:val="clear" w:color="auto" w:fill="auto"/>
            <w:vAlign w:val="center"/>
          </w:tcPr>
          <w:p>
            <w:pPr>
              <w:jc w:val="center"/>
              <w:rPr>
                <w:noProof/>
                <w:color w:val="000000"/>
                <w:sz w:val="20"/>
              </w:rPr>
            </w:pPr>
            <w:r>
              <w:rPr>
                <w:noProof/>
                <w:color w:val="000000"/>
                <w:sz w:val="20"/>
              </w:rPr>
              <w:t>Rumunija</w:t>
            </w:r>
          </w:p>
        </w:tc>
        <w:tc>
          <w:tcPr>
            <w:tcW w:w="3609" w:type="dxa"/>
            <w:shd w:val="clear" w:color="auto" w:fill="auto"/>
            <w:vAlign w:val="center"/>
          </w:tcPr>
          <w:p>
            <w:pPr>
              <w:jc w:val="center"/>
              <w:rPr>
                <w:i/>
                <w:iCs/>
                <w:noProof/>
                <w:color w:val="000000"/>
                <w:sz w:val="20"/>
              </w:rPr>
            </w:pPr>
            <w:r>
              <w:rPr>
                <w:noProof/>
                <w:color w:val="000000"/>
                <w:sz w:val="20"/>
              </w:rPr>
              <w:t>Rumunijos Deputatų Rūmai (</w:t>
            </w:r>
            <w:r>
              <w:rPr>
                <w:i/>
                <w:iCs/>
                <w:noProof/>
                <w:color w:val="000000"/>
                <w:sz w:val="20"/>
              </w:rPr>
              <w:t>Camera Deputaților</w:t>
            </w:r>
            <w:r>
              <w:rPr>
                <w:noProof/>
                <w:color w:val="000000"/>
                <w:sz w:val="20"/>
              </w:rPr>
              <w:t>)</w:t>
            </w:r>
          </w:p>
        </w:tc>
        <w:tc>
          <w:tcPr>
            <w:tcW w:w="1660" w:type="dxa"/>
            <w:shd w:val="clear" w:color="auto" w:fill="auto"/>
            <w:vAlign w:val="center"/>
          </w:tcPr>
          <w:p>
            <w:pPr>
              <w:jc w:val="center"/>
              <w:rPr>
                <w:noProof/>
                <w:color w:val="000000"/>
                <w:sz w:val="20"/>
              </w:rPr>
            </w:pPr>
            <w:r>
              <w:rPr>
                <w:noProof/>
                <w:color w:val="000000"/>
                <w:sz w:val="20"/>
              </w:rPr>
              <w:t>15</w:t>
            </w:r>
          </w:p>
        </w:tc>
        <w:tc>
          <w:tcPr>
            <w:tcW w:w="2364" w:type="dxa"/>
            <w:shd w:val="clear" w:color="auto" w:fill="auto"/>
            <w:vAlign w:val="center"/>
          </w:tcPr>
          <w:p>
            <w:pPr>
              <w:jc w:val="center"/>
              <w:rPr>
                <w:noProof/>
                <w:color w:val="000000"/>
                <w:sz w:val="20"/>
              </w:rPr>
            </w:pPr>
            <w:r>
              <w:rPr>
                <w:noProof/>
                <w:color w:val="000000"/>
                <w:sz w:val="20"/>
              </w:rPr>
              <w:t>0</w:t>
            </w:r>
          </w:p>
        </w:tc>
      </w:tr>
      <w:tr>
        <w:trPr>
          <w:cantSplit/>
        </w:trPr>
        <w:tc>
          <w:tcPr>
            <w:tcW w:w="1909" w:type="dxa"/>
            <w:shd w:val="clear" w:color="auto" w:fill="auto"/>
            <w:vAlign w:val="center"/>
          </w:tcPr>
          <w:p>
            <w:pPr>
              <w:jc w:val="center"/>
              <w:rPr>
                <w:noProof/>
                <w:color w:val="000000"/>
                <w:sz w:val="20"/>
              </w:rPr>
            </w:pPr>
            <w:r>
              <w:rPr>
                <w:noProof/>
                <w:color w:val="000000"/>
                <w:sz w:val="20"/>
              </w:rPr>
              <w:t>Portugalija</w:t>
            </w:r>
          </w:p>
        </w:tc>
        <w:tc>
          <w:tcPr>
            <w:tcW w:w="3609" w:type="dxa"/>
            <w:shd w:val="clear" w:color="auto" w:fill="auto"/>
            <w:vAlign w:val="center"/>
          </w:tcPr>
          <w:p>
            <w:pPr>
              <w:jc w:val="center"/>
              <w:rPr>
                <w:i/>
                <w:iCs/>
                <w:noProof/>
                <w:color w:val="000000"/>
                <w:sz w:val="20"/>
              </w:rPr>
            </w:pPr>
            <w:r>
              <w:rPr>
                <w:noProof/>
                <w:color w:val="000000"/>
                <w:sz w:val="20"/>
              </w:rPr>
              <w:t>Portugalijos Respublikos Asamblėja (</w:t>
            </w:r>
            <w:r>
              <w:rPr>
                <w:i/>
                <w:iCs/>
                <w:noProof/>
                <w:color w:val="000000"/>
                <w:sz w:val="20"/>
              </w:rPr>
              <w:t>Assembleia da República</w:t>
            </w:r>
            <w:r>
              <w:rPr>
                <w:noProof/>
                <w:color w:val="000000"/>
                <w:sz w:val="20"/>
              </w:rPr>
              <w:t>)</w:t>
            </w:r>
          </w:p>
        </w:tc>
        <w:tc>
          <w:tcPr>
            <w:tcW w:w="1660" w:type="dxa"/>
            <w:shd w:val="clear" w:color="auto" w:fill="auto"/>
            <w:vAlign w:val="center"/>
          </w:tcPr>
          <w:p>
            <w:pPr>
              <w:jc w:val="center"/>
              <w:rPr>
                <w:noProof/>
                <w:color w:val="000000"/>
                <w:sz w:val="20"/>
              </w:rPr>
            </w:pPr>
            <w:r>
              <w:rPr>
                <w:noProof/>
                <w:color w:val="000000"/>
                <w:sz w:val="20"/>
              </w:rPr>
              <w:t>14</w:t>
            </w:r>
          </w:p>
        </w:tc>
        <w:tc>
          <w:tcPr>
            <w:tcW w:w="2364" w:type="dxa"/>
            <w:shd w:val="clear" w:color="auto" w:fill="auto"/>
            <w:vAlign w:val="center"/>
          </w:tcPr>
          <w:p>
            <w:pPr>
              <w:jc w:val="center"/>
              <w:rPr>
                <w:noProof/>
                <w:color w:val="000000"/>
                <w:sz w:val="20"/>
              </w:rPr>
            </w:pPr>
            <w:r>
              <w:rPr>
                <w:noProof/>
                <w:color w:val="000000"/>
                <w:sz w:val="20"/>
              </w:rPr>
              <w:t>0</w:t>
            </w:r>
          </w:p>
        </w:tc>
      </w:tr>
      <w:tr>
        <w:trPr>
          <w:cantSplit/>
        </w:trPr>
        <w:tc>
          <w:tcPr>
            <w:tcW w:w="1909" w:type="dxa"/>
            <w:shd w:val="clear" w:color="auto" w:fill="auto"/>
            <w:vAlign w:val="center"/>
          </w:tcPr>
          <w:p>
            <w:pPr>
              <w:jc w:val="center"/>
              <w:rPr>
                <w:noProof/>
                <w:color w:val="000000"/>
                <w:sz w:val="20"/>
              </w:rPr>
            </w:pPr>
            <w:r>
              <w:rPr>
                <w:noProof/>
                <w:color w:val="000000"/>
                <w:sz w:val="20"/>
              </w:rPr>
              <w:t>Čekijos Respublika</w:t>
            </w:r>
          </w:p>
        </w:tc>
        <w:tc>
          <w:tcPr>
            <w:tcW w:w="3609" w:type="dxa"/>
            <w:shd w:val="clear" w:color="auto" w:fill="auto"/>
            <w:vAlign w:val="center"/>
          </w:tcPr>
          <w:p>
            <w:pPr>
              <w:jc w:val="center"/>
              <w:rPr>
                <w:i/>
                <w:iCs/>
                <w:noProof/>
                <w:color w:val="000000"/>
                <w:sz w:val="20"/>
              </w:rPr>
            </w:pPr>
            <w:r>
              <w:rPr>
                <w:noProof/>
                <w:color w:val="000000"/>
                <w:sz w:val="20"/>
              </w:rPr>
              <w:t>Čekijos Respublikos Atstovų Rūmai (</w:t>
            </w:r>
            <w:r>
              <w:rPr>
                <w:i/>
                <w:iCs/>
                <w:noProof/>
                <w:color w:val="000000"/>
                <w:sz w:val="20"/>
              </w:rPr>
              <w:t>Poslanecká sněmovna</w:t>
            </w:r>
            <w:r>
              <w:rPr>
                <w:noProof/>
                <w:color w:val="000000"/>
                <w:sz w:val="20"/>
              </w:rPr>
              <w:t>)</w:t>
            </w:r>
          </w:p>
        </w:tc>
        <w:tc>
          <w:tcPr>
            <w:tcW w:w="1660" w:type="dxa"/>
            <w:shd w:val="clear" w:color="auto" w:fill="auto"/>
            <w:vAlign w:val="center"/>
          </w:tcPr>
          <w:p>
            <w:pPr>
              <w:jc w:val="center"/>
              <w:rPr>
                <w:noProof/>
                <w:color w:val="000000"/>
                <w:sz w:val="20"/>
              </w:rPr>
            </w:pPr>
            <w:r>
              <w:rPr>
                <w:noProof/>
                <w:color w:val="000000"/>
                <w:sz w:val="20"/>
              </w:rPr>
              <w:t>13</w:t>
            </w:r>
          </w:p>
        </w:tc>
        <w:tc>
          <w:tcPr>
            <w:tcW w:w="2364" w:type="dxa"/>
            <w:shd w:val="clear" w:color="auto" w:fill="auto"/>
            <w:vAlign w:val="center"/>
          </w:tcPr>
          <w:p>
            <w:pPr>
              <w:jc w:val="center"/>
              <w:rPr>
                <w:noProof/>
                <w:color w:val="000000"/>
                <w:sz w:val="20"/>
              </w:rPr>
            </w:pPr>
            <w:r>
              <w:rPr>
                <w:noProof/>
                <w:color w:val="000000"/>
                <w:sz w:val="20"/>
              </w:rPr>
              <w:t>0</w:t>
            </w:r>
          </w:p>
        </w:tc>
      </w:tr>
      <w:tr>
        <w:trPr>
          <w:cantSplit/>
        </w:trPr>
        <w:tc>
          <w:tcPr>
            <w:tcW w:w="1909" w:type="dxa"/>
            <w:shd w:val="clear" w:color="auto" w:fill="auto"/>
            <w:vAlign w:val="center"/>
          </w:tcPr>
          <w:p>
            <w:pPr>
              <w:jc w:val="center"/>
              <w:rPr>
                <w:noProof/>
                <w:color w:val="000000"/>
                <w:sz w:val="20"/>
              </w:rPr>
            </w:pPr>
            <w:r>
              <w:rPr>
                <w:noProof/>
                <w:color w:val="000000"/>
                <w:sz w:val="20"/>
              </w:rPr>
              <w:t>Prancūzija</w:t>
            </w:r>
          </w:p>
        </w:tc>
        <w:tc>
          <w:tcPr>
            <w:tcW w:w="3609" w:type="dxa"/>
            <w:shd w:val="clear" w:color="auto" w:fill="auto"/>
            <w:vAlign w:val="center"/>
          </w:tcPr>
          <w:p>
            <w:pPr>
              <w:jc w:val="center"/>
              <w:rPr>
                <w:i/>
                <w:iCs/>
                <w:noProof/>
                <w:color w:val="000000"/>
                <w:sz w:val="20"/>
              </w:rPr>
            </w:pPr>
            <w:r>
              <w:rPr>
                <w:noProof/>
                <w:color w:val="000000"/>
                <w:sz w:val="20"/>
              </w:rPr>
              <w:t>Prancūzijos Respublikos Senatas (</w:t>
            </w:r>
            <w:r>
              <w:rPr>
                <w:i/>
                <w:iCs/>
                <w:noProof/>
                <w:color w:val="000000"/>
                <w:sz w:val="20"/>
              </w:rPr>
              <w:t>Sénat</w:t>
            </w:r>
            <w:r>
              <w:rPr>
                <w:noProof/>
                <w:color w:val="000000"/>
                <w:sz w:val="20"/>
              </w:rPr>
              <w:t>)</w:t>
            </w:r>
          </w:p>
        </w:tc>
        <w:tc>
          <w:tcPr>
            <w:tcW w:w="1660" w:type="dxa"/>
            <w:shd w:val="clear" w:color="auto" w:fill="auto"/>
            <w:vAlign w:val="center"/>
          </w:tcPr>
          <w:p>
            <w:pPr>
              <w:jc w:val="center"/>
              <w:rPr>
                <w:noProof/>
                <w:color w:val="000000"/>
                <w:sz w:val="20"/>
              </w:rPr>
            </w:pPr>
            <w:r>
              <w:rPr>
                <w:noProof/>
                <w:color w:val="000000"/>
                <w:sz w:val="20"/>
              </w:rPr>
              <w:t>12</w:t>
            </w:r>
          </w:p>
        </w:tc>
        <w:tc>
          <w:tcPr>
            <w:tcW w:w="2364" w:type="dxa"/>
            <w:shd w:val="clear" w:color="auto" w:fill="auto"/>
            <w:vAlign w:val="center"/>
          </w:tcPr>
          <w:p>
            <w:pPr>
              <w:jc w:val="center"/>
              <w:rPr>
                <w:noProof/>
                <w:color w:val="000000"/>
                <w:sz w:val="20"/>
              </w:rPr>
            </w:pPr>
            <w:r>
              <w:rPr>
                <w:noProof/>
                <w:color w:val="000000"/>
                <w:sz w:val="20"/>
              </w:rPr>
              <w:t>0</w:t>
            </w:r>
          </w:p>
        </w:tc>
      </w:tr>
      <w:tr>
        <w:trPr>
          <w:cantSplit/>
        </w:trPr>
        <w:tc>
          <w:tcPr>
            <w:tcW w:w="1909" w:type="dxa"/>
            <w:shd w:val="clear" w:color="auto" w:fill="auto"/>
            <w:vAlign w:val="center"/>
          </w:tcPr>
          <w:p>
            <w:pPr>
              <w:jc w:val="center"/>
              <w:rPr>
                <w:noProof/>
                <w:color w:val="000000"/>
                <w:sz w:val="20"/>
              </w:rPr>
            </w:pPr>
            <w:r>
              <w:rPr>
                <w:noProof/>
                <w:color w:val="000000"/>
                <w:sz w:val="20"/>
              </w:rPr>
              <w:t>Vokietija</w:t>
            </w:r>
          </w:p>
        </w:tc>
        <w:tc>
          <w:tcPr>
            <w:tcW w:w="3609" w:type="dxa"/>
            <w:shd w:val="clear" w:color="auto" w:fill="auto"/>
            <w:vAlign w:val="center"/>
          </w:tcPr>
          <w:p>
            <w:pPr>
              <w:jc w:val="center"/>
              <w:rPr>
                <w:i/>
                <w:iCs/>
                <w:noProof/>
                <w:color w:val="000000"/>
                <w:sz w:val="20"/>
              </w:rPr>
            </w:pPr>
            <w:r>
              <w:rPr>
                <w:noProof/>
                <w:color w:val="000000"/>
                <w:sz w:val="20"/>
              </w:rPr>
              <w:t>Vokietijos Federacinės Respublikos Bundesratas (</w:t>
            </w:r>
            <w:r>
              <w:rPr>
                <w:i/>
                <w:iCs/>
                <w:noProof/>
                <w:color w:val="000000"/>
                <w:sz w:val="20"/>
              </w:rPr>
              <w:t>Bundesrat</w:t>
            </w:r>
            <w:r>
              <w:rPr>
                <w:noProof/>
                <w:color w:val="000000"/>
                <w:sz w:val="20"/>
              </w:rPr>
              <w:t>)</w:t>
            </w:r>
          </w:p>
        </w:tc>
        <w:tc>
          <w:tcPr>
            <w:tcW w:w="1660" w:type="dxa"/>
            <w:shd w:val="clear" w:color="auto" w:fill="auto"/>
            <w:vAlign w:val="center"/>
          </w:tcPr>
          <w:p>
            <w:pPr>
              <w:jc w:val="center"/>
              <w:rPr>
                <w:noProof/>
                <w:color w:val="000000"/>
                <w:sz w:val="20"/>
              </w:rPr>
            </w:pPr>
            <w:r>
              <w:rPr>
                <w:noProof/>
                <w:color w:val="000000"/>
                <w:sz w:val="20"/>
              </w:rPr>
              <w:t>11</w:t>
            </w:r>
          </w:p>
        </w:tc>
        <w:tc>
          <w:tcPr>
            <w:tcW w:w="2364" w:type="dxa"/>
            <w:shd w:val="clear" w:color="auto" w:fill="auto"/>
            <w:vAlign w:val="center"/>
          </w:tcPr>
          <w:p>
            <w:pPr>
              <w:jc w:val="center"/>
              <w:rPr>
                <w:noProof/>
                <w:color w:val="000000"/>
                <w:sz w:val="20"/>
              </w:rPr>
            </w:pPr>
            <w:r>
              <w:rPr>
                <w:noProof/>
                <w:color w:val="000000"/>
                <w:sz w:val="20"/>
              </w:rPr>
              <w:t>0</w:t>
            </w:r>
          </w:p>
        </w:tc>
      </w:tr>
      <w:tr>
        <w:trPr>
          <w:cantSplit/>
        </w:trPr>
        <w:tc>
          <w:tcPr>
            <w:tcW w:w="1909" w:type="dxa"/>
            <w:shd w:val="clear" w:color="auto" w:fill="auto"/>
            <w:vAlign w:val="center"/>
          </w:tcPr>
          <w:p>
            <w:pPr>
              <w:jc w:val="center"/>
              <w:rPr>
                <w:noProof/>
                <w:color w:val="000000"/>
                <w:sz w:val="20"/>
              </w:rPr>
            </w:pPr>
            <w:r>
              <w:rPr>
                <w:noProof/>
                <w:color w:val="000000"/>
                <w:sz w:val="20"/>
              </w:rPr>
              <w:t>Ispanija</w:t>
            </w:r>
          </w:p>
        </w:tc>
        <w:tc>
          <w:tcPr>
            <w:tcW w:w="3609" w:type="dxa"/>
            <w:shd w:val="clear" w:color="auto" w:fill="auto"/>
            <w:vAlign w:val="center"/>
          </w:tcPr>
          <w:p>
            <w:pPr>
              <w:jc w:val="center"/>
              <w:rPr>
                <w:noProof/>
                <w:color w:val="000000"/>
                <w:sz w:val="20"/>
              </w:rPr>
            </w:pPr>
            <w:r>
              <w:rPr>
                <w:noProof/>
                <w:color w:val="000000"/>
                <w:sz w:val="20"/>
              </w:rPr>
              <w:t>Ispanijos Karalystės Generaliniai Rūmai (</w:t>
            </w:r>
            <w:r>
              <w:rPr>
                <w:i/>
                <w:iCs/>
                <w:noProof/>
                <w:color w:val="000000"/>
                <w:sz w:val="20"/>
              </w:rPr>
              <w:t>Las Cortes Generales</w:t>
            </w:r>
            <w:r>
              <w:rPr>
                <w:noProof/>
                <w:color w:val="000000"/>
                <w:sz w:val="20"/>
              </w:rPr>
              <w:t>):</w:t>
            </w:r>
            <w:r>
              <w:rPr>
                <w:noProof/>
                <w:color w:val="000000"/>
                <w:sz w:val="20"/>
              </w:rPr>
              <w:br/>
              <w:t>Ispanijos Senatas (</w:t>
            </w:r>
            <w:r>
              <w:rPr>
                <w:i/>
                <w:iCs/>
                <w:noProof/>
                <w:color w:val="000000"/>
                <w:sz w:val="20"/>
              </w:rPr>
              <w:t>Senado de España</w:t>
            </w:r>
            <w:r>
              <w:rPr>
                <w:noProof/>
                <w:color w:val="000000"/>
                <w:sz w:val="20"/>
              </w:rPr>
              <w:t>) ir</w:t>
            </w:r>
            <w:r>
              <w:rPr>
                <w:noProof/>
                <w:color w:val="000000"/>
                <w:sz w:val="20"/>
              </w:rPr>
              <w:br/>
              <w:t>Deputatų Rūmai (</w:t>
            </w:r>
            <w:r>
              <w:rPr>
                <w:i/>
                <w:iCs/>
                <w:noProof/>
                <w:color w:val="000000"/>
                <w:sz w:val="20"/>
              </w:rPr>
              <w:t>Congreso de los Diputados</w:t>
            </w:r>
            <w:r>
              <w:rPr>
                <w:noProof/>
                <w:color w:val="000000"/>
                <w:sz w:val="20"/>
              </w:rPr>
              <w:t>)</w:t>
            </w:r>
          </w:p>
        </w:tc>
        <w:tc>
          <w:tcPr>
            <w:tcW w:w="1660" w:type="dxa"/>
            <w:shd w:val="clear" w:color="auto" w:fill="auto"/>
            <w:vAlign w:val="center"/>
          </w:tcPr>
          <w:p>
            <w:pPr>
              <w:jc w:val="center"/>
              <w:rPr>
                <w:noProof/>
                <w:color w:val="000000"/>
                <w:sz w:val="20"/>
              </w:rPr>
            </w:pPr>
            <w:r>
              <w:rPr>
                <w:noProof/>
                <w:color w:val="000000"/>
                <w:sz w:val="20"/>
              </w:rPr>
              <w:t>8</w:t>
            </w:r>
            <w:r>
              <w:rPr>
                <w:rStyle w:val="FootnoteReference"/>
                <w:noProof/>
                <w:color w:val="000000"/>
                <w:sz w:val="20"/>
              </w:rPr>
              <w:footnoteReference w:id="2"/>
            </w:r>
          </w:p>
        </w:tc>
        <w:tc>
          <w:tcPr>
            <w:tcW w:w="2364" w:type="dxa"/>
            <w:shd w:val="clear" w:color="auto" w:fill="auto"/>
            <w:vAlign w:val="center"/>
          </w:tcPr>
          <w:p>
            <w:pPr>
              <w:jc w:val="center"/>
              <w:rPr>
                <w:noProof/>
                <w:color w:val="000000"/>
                <w:sz w:val="20"/>
              </w:rPr>
            </w:pPr>
            <w:r>
              <w:rPr>
                <w:noProof/>
                <w:color w:val="000000"/>
                <w:sz w:val="20"/>
              </w:rPr>
              <w:t>0</w:t>
            </w:r>
          </w:p>
        </w:tc>
      </w:tr>
      <w:tr>
        <w:trPr>
          <w:cantSplit/>
        </w:trPr>
        <w:tc>
          <w:tcPr>
            <w:tcW w:w="1909" w:type="dxa"/>
            <w:shd w:val="clear" w:color="auto" w:fill="auto"/>
            <w:vAlign w:val="center"/>
          </w:tcPr>
          <w:p>
            <w:pPr>
              <w:jc w:val="center"/>
              <w:rPr>
                <w:noProof/>
                <w:color w:val="000000"/>
                <w:sz w:val="20"/>
              </w:rPr>
            </w:pPr>
            <w:r>
              <w:rPr>
                <w:noProof/>
                <w:color w:val="000000"/>
                <w:sz w:val="20"/>
              </w:rPr>
              <w:t>Jungtinė Karalystė</w:t>
            </w:r>
          </w:p>
        </w:tc>
        <w:tc>
          <w:tcPr>
            <w:tcW w:w="3609" w:type="dxa"/>
            <w:shd w:val="clear" w:color="auto" w:fill="auto"/>
            <w:vAlign w:val="center"/>
          </w:tcPr>
          <w:p>
            <w:pPr>
              <w:jc w:val="center"/>
              <w:rPr>
                <w:iCs/>
                <w:noProof/>
                <w:color w:val="000000"/>
                <w:sz w:val="20"/>
              </w:rPr>
            </w:pPr>
            <w:r>
              <w:rPr>
                <w:iCs/>
                <w:noProof/>
                <w:color w:val="000000"/>
                <w:sz w:val="20"/>
              </w:rPr>
              <w:t>Jungtinės Didžiosios Britanijos ir Šiaurės Airijos Karalystės Lordų Rūmai (</w:t>
            </w:r>
            <w:r>
              <w:rPr>
                <w:i/>
                <w:iCs/>
                <w:noProof/>
                <w:color w:val="000000"/>
                <w:sz w:val="20"/>
              </w:rPr>
              <w:t>House of Lords</w:t>
            </w:r>
            <w:r>
              <w:rPr>
                <w:iCs/>
                <w:noProof/>
                <w:color w:val="000000"/>
                <w:sz w:val="20"/>
              </w:rPr>
              <w:t>)</w:t>
            </w:r>
          </w:p>
        </w:tc>
        <w:tc>
          <w:tcPr>
            <w:tcW w:w="1660" w:type="dxa"/>
            <w:shd w:val="clear" w:color="auto" w:fill="auto"/>
            <w:vAlign w:val="center"/>
          </w:tcPr>
          <w:p>
            <w:pPr>
              <w:jc w:val="center"/>
              <w:rPr>
                <w:noProof/>
                <w:color w:val="000000"/>
                <w:sz w:val="20"/>
              </w:rPr>
            </w:pPr>
            <w:r>
              <w:rPr>
                <w:noProof/>
                <w:color w:val="000000"/>
                <w:sz w:val="20"/>
              </w:rPr>
              <w:t>8</w:t>
            </w:r>
            <w:r>
              <w:rPr>
                <w:rStyle w:val="FootnoteReference"/>
                <w:noProof/>
                <w:color w:val="000000"/>
                <w:sz w:val="20"/>
              </w:rPr>
              <w:footnoteReference w:id="3"/>
            </w:r>
          </w:p>
        </w:tc>
        <w:tc>
          <w:tcPr>
            <w:tcW w:w="2364" w:type="dxa"/>
            <w:shd w:val="clear" w:color="auto" w:fill="auto"/>
            <w:vAlign w:val="center"/>
          </w:tcPr>
          <w:p>
            <w:pPr>
              <w:jc w:val="center"/>
              <w:rPr>
                <w:noProof/>
                <w:color w:val="000000"/>
                <w:sz w:val="20"/>
              </w:rPr>
            </w:pPr>
            <w:r>
              <w:rPr>
                <w:noProof/>
                <w:color w:val="000000"/>
                <w:sz w:val="20"/>
              </w:rPr>
              <w:t>0</w:t>
            </w:r>
          </w:p>
        </w:tc>
      </w:tr>
      <w:tr>
        <w:trPr>
          <w:cantSplit/>
        </w:trPr>
        <w:tc>
          <w:tcPr>
            <w:tcW w:w="1909" w:type="dxa"/>
            <w:shd w:val="clear" w:color="auto" w:fill="auto"/>
            <w:vAlign w:val="center"/>
          </w:tcPr>
          <w:p>
            <w:pPr>
              <w:jc w:val="center"/>
              <w:rPr>
                <w:noProof/>
                <w:color w:val="000000"/>
                <w:sz w:val="20"/>
              </w:rPr>
            </w:pPr>
            <w:r>
              <w:rPr>
                <w:noProof/>
                <w:color w:val="000000"/>
                <w:sz w:val="20"/>
              </w:rPr>
              <w:t>Italija</w:t>
            </w:r>
          </w:p>
        </w:tc>
        <w:tc>
          <w:tcPr>
            <w:tcW w:w="3609" w:type="dxa"/>
            <w:shd w:val="clear" w:color="auto" w:fill="auto"/>
            <w:vAlign w:val="center"/>
          </w:tcPr>
          <w:p>
            <w:pPr>
              <w:jc w:val="center"/>
              <w:rPr>
                <w:i/>
                <w:iCs/>
                <w:noProof/>
                <w:color w:val="000000"/>
                <w:sz w:val="20"/>
              </w:rPr>
            </w:pPr>
            <w:r>
              <w:rPr>
                <w:noProof/>
                <w:color w:val="000000"/>
                <w:sz w:val="20"/>
              </w:rPr>
              <w:t>Italijos Respublikos Senatas (</w:t>
            </w:r>
            <w:r>
              <w:rPr>
                <w:i/>
                <w:iCs/>
                <w:noProof/>
                <w:color w:val="000000"/>
                <w:sz w:val="20"/>
              </w:rPr>
              <w:t>Senato della Republica</w:t>
            </w:r>
            <w:r>
              <w:rPr>
                <w:noProof/>
                <w:color w:val="000000"/>
                <w:sz w:val="20"/>
              </w:rPr>
              <w:t>)</w:t>
            </w:r>
          </w:p>
        </w:tc>
        <w:tc>
          <w:tcPr>
            <w:tcW w:w="1660" w:type="dxa"/>
            <w:shd w:val="clear" w:color="auto" w:fill="auto"/>
            <w:vAlign w:val="center"/>
          </w:tcPr>
          <w:p>
            <w:pPr>
              <w:jc w:val="center"/>
              <w:rPr>
                <w:noProof/>
                <w:color w:val="000000"/>
                <w:sz w:val="20"/>
              </w:rPr>
            </w:pPr>
            <w:r>
              <w:rPr>
                <w:noProof/>
                <w:color w:val="000000"/>
                <w:sz w:val="20"/>
              </w:rPr>
              <w:t>7</w:t>
            </w:r>
          </w:p>
        </w:tc>
        <w:tc>
          <w:tcPr>
            <w:tcW w:w="2364" w:type="dxa"/>
            <w:shd w:val="clear" w:color="auto" w:fill="auto"/>
            <w:vAlign w:val="center"/>
          </w:tcPr>
          <w:p>
            <w:pPr>
              <w:jc w:val="center"/>
              <w:rPr>
                <w:noProof/>
                <w:color w:val="000000"/>
                <w:sz w:val="20"/>
              </w:rPr>
            </w:pPr>
            <w:r>
              <w:rPr>
                <w:noProof/>
                <w:color w:val="000000"/>
                <w:sz w:val="20"/>
              </w:rPr>
              <w:t>0</w:t>
            </w:r>
          </w:p>
        </w:tc>
      </w:tr>
      <w:tr>
        <w:trPr>
          <w:cantSplit/>
        </w:trPr>
        <w:tc>
          <w:tcPr>
            <w:tcW w:w="1909" w:type="dxa"/>
            <w:shd w:val="clear" w:color="auto" w:fill="auto"/>
            <w:vAlign w:val="center"/>
          </w:tcPr>
          <w:p>
            <w:pPr>
              <w:jc w:val="center"/>
              <w:rPr>
                <w:noProof/>
                <w:color w:val="000000"/>
                <w:sz w:val="20"/>
              </w:rPr>
            </w:pPr>
            <w:r>
              <w:rPr>
                <w:noProof/>
                <w:color w:val="000000"/>
                <w:sz w:val="20"/>
              </w:rPr>
              <w:t>Rumunija</w:t>
            </w:r>
          </w:p>
        </w:tc>
        <w:tc>
          <w:tcPr>
            <w:tcW w:w="3609" w:type="dxa"/>
            <w:shd w:val="clear" w:color="auto" w:fill="auto"/>
            <w:vAlign w:val="center"/>
          </w:tcPr>
          <w:p>
            <w:pPr>
              <w:jc w:val="center"/>
              <w:rPr>
                <w:i/>
                <w:iCs/>
                <w:noProof/>
                <w:color w:val="000000"/>
                <w:sz w:val="20"/>
              </w:rPr>
            </w:pPr>
            <w:r>
              <w:rPr>
                <w:noProof/>
                <w:color w:val="000000"/>
                <w:sz w:val="20"/>
              </w:rPr>
              <w:t>Rumunijos Senatas (</w:t>
            </w:r>
            <w:r>
              <w:rPr>
                <w:i/>
                <w:iCs/>
                <w:noProof/>
                <w:color w:val="000000"/>
                <w:sz w:val="20"/>
              </w:rPr>
              <w:t>Senatul</w:t>
            </w:r>
            <w:r>
              <w:rPr>
                <w:noProof/>
                <w:color w:val="000000"/>
                <w:sz w:val="20"/>
              </w:rPr>
              <w:t>)</w:t>
            </w:r>
          </w:p>
        </w:tc>
        <w:tc>
          <w:tcPr>
            <w:tcW w:w="1660" w:type="dxa"/>
            <w:shd w:val="clear" w:color="auto" w:fill="auto"/>
            <w:vAlign w:val="center"/>
          </w:tcPr>
          <w:p>
            <w:pPr>
              <w:jc w:val="center"/>
              <w:rPr>
                <w:noProof/>
                <w:color w:val="000000"/>
                <w:sz w:val="20"/>
              </w:rPr>
            </w:pPr>
            <w:r>
              <w:rPr>
                <w:noProof/>
                <w:color w:val="000000"/>
                <w:sz w:val="20"/>
              </w:rPr>
              <w:t>7</w:t>
            </w:r>
          </w:p>
        </w:tc>
        <w:tc>
          <w:tcPr>
            <w:tcW w:w="2364" w:type="dxa"/>
            <w:shd w:val="clear" w:color="auto" w:fill="auto"/>
            <w:vAlign w:val="center"/>
          </w:tcPr>
          <w:p>
            <w:pPr>
              <w:jc w:val="center"/>
              <w:rPr>
                <w:noProof/>
                <w:color w:val="000000"/>
                <w:sz w:val="20"/>
              </w:rPr>
            </w:pPr>
            <w:r>
              <w:rPr>
                <w:noProof/>
                <w:color w:val="000000"/>
                <w:sz w:val="20"/>
              </w:rPr>
              <w:t>0</w:t>
            </w:r>
          </w:p>
        </w:tc>
      </w:tr>
      <w:tr>
        <w:trPr>
          <w:cantSplit/>
        </w:trPr>
        <w:tc>
          <w:tcPr>
            <w:tcW w:w="1909" w:type="dxa"/>
            <w:shd w:val="clear" w:color="auto" w:fill="auto"/>
            <w:vAlign w:val="center"/>
          </w:tcPr>
          <w:p>
            <w:pPr>
              <w:jc w:val="center"/>
              <w:rPr>
                <w:noProof/>
                <w:color w:val="000000"/>
                <w:sz w:val="20"/>
              </w:rPr>
            </w:pPr>
            <w:r>
              <w:rPr>
                <w:noProof/>
                <w:color w:val="000000"/>
                <w:sz w:val="20"/>
              </w:rPr>
              <w:t>Švedija</w:t>
            </w:r>
          </w:p>
        </w:tc>
        <w:tc>
          <w:tcPr>
            <w:tcW w:w="3609" w:type="dxa"/>
            <w:shd w:val="clear" w:color="auto" w:fill="auto"/>
            <w:vAlign w:val="center"/>
          </w:tcPr>
          <w:p>
            <w:pPr>
              <w:jc w:val="center"/>
              <w:rPr>
                <w:noProof/>
                <w:color w:val="000000"/>
                <w:sz w:val="20"/>
              </w:rPr>
            </w:pPr>
            <w:r>
              <w:rPr>
                <w:noProof/>
                <w:color w:val="000000"/>
                <w:sz w:val="20"/>
              </w:rPr>
              <w:t>Švedijos Karalystės Riksdagas (</w:t>
            </w:r>
            <w:r>
              <w:rPr>
                <w:i/>
                <w:iCs/>
                <w:noProof/>
                <w:color w:val="000000"/>
                <w:sz w:val="20"/>
              </w:rPr>
              <w:t>Riksdag</w:t>
            </w:r>
            <w:r>
              <w:rPr>
                <w:noProof/>
                <w:color w:val="000000"/>
                <w:sz w:val="20"/>
              </w:rPr>
              <w:t>)</w:t>
            </w:r>
          </w:p>
        </w:tc>
        <w:tc>
          <w:tcPr>
            <w:tcW w:w="1660" w:type="dxa"/>
            <w:shd w:val="clear" w:color="auto" w:fill="auto"/>
            <w:vAlign w:val="center"/>
          </w:tcPr>
          <w:p>
            <w:pPr>
              <w:jc w:val="center"/>
              <w:rPr>
                <w:noProof/>
                <w:color w:val="000000"/>
                <w:sz w:val="20"/>
              </w:rPr>
            </w:pPr>
            <w:r>
              <w:rPr>
                <w:noProof/>
                <w:color w:val="000000"/>
                <w:sz w:val="20"/>
              </w:rPr>
              <w:t>7</w:t>
            </w:r>
          </w:p>
        </w:tc>
        <w:tc>
          <w:tcPr>
            <w:tcW w:w="2364" w:type="dxa"/>
            <w:shd w:val="clear" w:color="auto" w:fill="auto"/>
            <w:vAlign w:val="center"/>
          </w:tcPr>
          <w:p>
            <w:pPr>
              <w:jc w:val="center"/>
              <w:rPr>
                <w:noProof/>
                <w:color w:val="000000"/>
                <w:sz w:val="20"/>
              </w:rPr>
            </w:pPr>
            <w:r>
              <w:rPr>
                <w:noProof/>
                <w:color w:val="000000"/>
                <w:sz w:val="20"/>
              </w:rPr>
              <w:t>0</w:t>
            </w:r>
          </w:p>
        </w:tc>
      </w:tr>
      <w:tr>
        <w:trPr>
          <w:cantSplit/>
        </w:trPr>
        <w:tc>
          <w:tcPr>
            <w:tcW w:w="1909" w:type="dxa"/>
            <w:shd w:val="clear" w:color="auto" w:fill="auto"/>
            <w:vAlign w:val="center"/>
          </w:tcPr>
          <w:p>
            <w:pPr>
              <w:jc w:val="center"/>
              <w:rPr>
                <w:noProof/>
                <w:color w:val="000000"/>
                <w:sz w:val="20"/>
              </w:rPr>
            </w:pPr>
            <w:r>
              <w:rPr>
                <w:noProof/>
                <w:color w:val="000000"/>
                <w:sz w:val="20"/>
              </w:rPr>
              <w:t>Prancūzija</w:t>
            </w:r>
          </w:p>
        </w:tc>
        <w:tc>
          <w:tcPr>
            <w:tcW w:w="3609" w:type="dxa"/>
            <w:shd w:val="clear" w:color="auto" w:fill="auto"/>
            <w:vAlign w:val="center"/>
          </w:tcPr>
          <w:p>
            <w:pPr>
              <w:jc w:val="center"/>
              <w:rPr>
                <w:i/>
                <w:iCs/>
                <w:noProof/>
                <w:color w:val="000000"/>
                <w:sz w:val="20"/>
              </w:rPr>
            </w:pPr>
            <w:r>
              <w:rPr>
                <w:noProof/>
                <w:color w:val="000000"/>
                <w:sz w:val="20"/>
              </w:rPr>
              <w:t>Prancūzijos Respublikos Nacionalinė Asamblėja (</w:t>
            </w:r>
            <w:r>
              <w:rPr>
                <w:i/>
                <w:iCs/>
                <w:noProof/>
                <w:color w:val="000000"/>
                <w:sz w:val="20"/>
              </w:rPr>
              <w:t>Assemblée nationale</w:t>
            </w:r>
            <w:r>
              <w:rPr>
                <w:noProof/>
                <w:color w:val="000000"/>
                <w:sz w:val="20"/>
              </w:rPr>
              <w:t>)</w:t>
            </w:r>
          </w:p>
        </w:tc>
        <w:tc>
          <w:tcPr>
            <w:tcW w:w="1660" w:type="dxa"/>
            <w:shd w:val="clear" w:color="auto" w:fill="auto"/>
            <w:vAlign w:val="center"/>
          </w:tcPr>
          <w:p>
            <w:pPr>
              <w:jc w:val="center"/>
              <w:rPr>
                <w:noProof/>
                <w:color w:val="000000"/>
                <w:sz w:val="20"/>
              </w:rPr>
            </w:pPr>
            <w:r>
              <w:rPr>
                <w:noProof/>
                <w:color w:val="000000"/>
                <w:sz w:val="20"/>
              </w:rPr>
              <w:t>6</w:t>
            </w:r>
          </w:p>
        </w:tc>
        <w:tc>
          <w:tcPr>
            <w:tcW w:w="2364" w:type="dxa"/>
            <w:shd w:val="clear" w:color="auto" w:fill="auto"/>
            <w:vAlign w:val="center"/>
          </w:tcPr>
          <w:p>
            <w:pPr>
              <w:jc w:val="center"/>
              <w:rPr>
                <w:noProof/>
                <w:color w:val="000000"/>
                <w:sz w:val="20"/>
              </w:rPr>
            </w:pPr>
            <w:r>
              <w:rPr>
                <w:noProof/>
                <w:color w:val="000000"/>
                <w:sz w:val="20"/>
              </w:rPr>
              <w:t>0</w:t>
            </w:r>
          </w:p>
        </w:tc>
      </w:tr>
      <w:tr>
        <w:trPr>
          <w:cantSplit/>
        </w:trPr>
        <w:tc>
          <w:tcPr>
            <w:tcW w:w="1909" w:type="dxa"/>
            <w:shd w:val="clear" w:color="auto" w:fill="auto"/>
            <w:vAlign w:val="center"/>
          </w:tcPr>
          <w:p>
            <w:pPr>
              <w:jc w:val="center"/>
              <w:rPr>
                <w:noProof/>
                <w:color w:val="000000"/>
                <w:sz w:val="20"/>
              </w:rPr>
            </w:pPr>
            <w:r>
              <w:rPr>
                <w:noProof/>
                <w:color w:val="000000"/>
                <w:sz w:val="20"/>
              </w:rPr>
              <w:t>Nyderlandai</w:t>
            </w:r>
          </w:p>
        </w:tc>
        <w:tc>
          <w:tcPr>
            <w:tcW w:w="3609" w:type="dxa"/>
            <w:shd w:val="clear" w:color="auto" w:fill="auto"/>
            <w:vAlign w:val="center"/>
          </w:tcPr>
          <w:p>
            <w:pPr>
              <w:jc w:val="center"/>
              <w:rPr>
                <w:i/>
                <w:iCs/>
                <w:noProof/>
                <w:color w:val="000000"/>
                <w:sz w:val="20"/>
              </w:rPr>
            </w:pPr>
            <w:r>
              <w:rPr>
                <w:noProof/>
                <w:color w:val="000000"/>
                <w:sz w:val="20"/>
              </w:rPr>
              <w:t>Nyderlandų Karalystės Pirmieji Rūmai (</w:t>
            </w:r>
            <w:r>
              <w:rPr>
                <w:i/>
                <w:iCs/>
                <w:noProof/>
                <w:color w:val="000000"/>
                <w:sz w:val="20"/>
              </w:rPr>
              <w:t>Eerste Kamer</w:t>
            </w:r>
            <w:r>
              <w:rPr>
                <w:noProof/>
                <w:color w:val="000000"/>
                <w:sz w:val="20"/>
              </w:rPr>
              <w:t>)</w:t>
            </w:r>
          </w:p>
        </w:tc>
        <w:tc>
          <w:tcPr>
            <w:tcW w:w="1660" w:type="dxa"/>
            <w:shd w:val="clear" w:color="auto" w:fill="auto"/>
            <w:vAlign w:val="center"/>
          </w:tcPr>
          <w:p>
            <w:pPr>
              <w:jc w:val="center"/>
              <w:rPr>
                <w:noProof/>
                <w:color w:val="000000"/>
                <w:sz w:val="20"/>
              </w:rPr>
            </w:pPr>
            <w:r>
              <w:rPr>
                <w:noProof/>
                <w:color w:val="000000"/>
                <w:sz w:val="20"/>
              </w:rPr>
              <w:t>6</w:t>
            </w:r>
          </w:p>
        </w:tc>
        <w:tc>
          <w:tcPr>
            <w:tcW w:w="2364" w:type="dxa"/>
            <w:shd w:val="clear" w:color="auto" w:fill="auto"/>
            <w:vAlign w:val="center"/>
          </w:tcPr>
          <w:p>
            <w:pPr>
              <w:jc w:val="center"/>
              <w:rPr>
                <w:noProof/>
                <w:color w:val="000000"/>
                <w:sz w:val="20"/>
              </w:rPr>
            </w:pPr>
            <w:r>
              <w:rPr>
                <w:noProof/>
                <w:color w:val="000000"/>
                <w:sz w:val="20"/>
              </w:rPr>
              <w:t>0</w:t>
            </w:r>
          </w:p>
        </w:tc>
      </w:tr>
      <w:tr>
        <w:trPr>
          <w:cantSplit/>
        </w:trPr>
        <w:tc>
          <w:tcPr>
            <w:tcW w:w="1909" w:type="dxa"/>
            <w:shd w:val="clear" w:color="auto" w:fill="auto"/>
            <w:vAlign w:val="center"/>
          </w:tcPr>
          <w:p>
            <w:pPr>
              <w:jc w:val="center"/>
              <w:rPr>
                <w:noProof/>
                <w:color w:val="000000"/>
                <w:sz w:val="20"/>
              </w:rPr>
            </w:pPr>
            <w:r>
              <w:rPr>
                <w:noProof/>
                <w:color w:val="000000"/>
                <w:sz w:val="20"/>
              </w:rPr>
              <w:t>Vengrija</w:t>
            </w:r>
          </w:p>
        </w:tc>
        <w:tc>
          <w:tcPr>
            <w:tcW w:w="3609" w:type="dxa"/>
            <w:shd w:val="clear" w:color="auto" w:fill="auto"/>
            <w:vAlign w:val="center"/>
          </w:tcPr>
          <w:p>
            <w:pPr>
              <w:jc w:val="center"/>
              <w:rPr>
                <w:i/>
                <w:iCs/>
                <w:noProof/>
                <w:color w:val="000000"/>
                <w:sz w:val="20"/>
              </w:rPr>
            </w:pPr>
            <w:r>
              <w:rPr>
                <w:noProof/>
                <w:color w:val="000000"/>
                <w:sz w:val="20"/>
              </w:rPr>
              <w:t>Vengrijos Nacionalinė Asamblėja (</w:t>
            </w:r>
            <w:r>
              <w:rPr>
                <w:i/>
                <w:iCs/>
                <w:noProof/>
                <w:color w:val="000000"/>
                <w:sz w:val="20"/>
              </w:rPr>
              <w:t>Országgyűlés</w:t>
            </w:r>
            <w:r>
              <w:rPr>
                <w:noProof/>
                <w:color w:val="000000"/>
                <w:sz w:val="20"/>
              </w:rPr>
              <w:t>)</w:t>
            </w:r>
          </w:p>
        </w:tc>
        <w:tc>
          <w:tcPr>
            <w:tcW w:w="1660" w:type="dxa"/>
            <w:shd w:val="clear" w:color="auto" w:fill="auto"/>
            <w:vAlign w:val="center"/>
          </w:tcPr>
          <w:p>
            <w:pPr>
              <w:jc w:val="center"/>
              <w:rPr>
                <w:noProof/>
                <w:color w:val="000000"/>
                <w:sz w:val="20"/>
              </w:rPr>
            </w:pPr>
            <w:r>
              <w:rPr>
                <w:noProof/>
                <w:color w:val="000000"/>
                <w:sz w:val="20"/>
              </w:rPr>
              <w:t>5</w:t>
            </w:r>
          </w:p>
        </w:tc>
        <w:tc>
          <w:tcPr>
            <w:tcW w:w="2364" w:type="dxa"/>
            <w:shd w:val="clear" w:color="auto" w:fill="auto"/>
            <w:vAlign w:val="center"/>
          </w:tcPr>
          <w:p>
            <w:pPr>
              <w:jc w:val="center"/>
              <w:rPr>
                <w:noProof/>
                <w:color w:val="000000"/>
                <w:sz w:val="20"/>
              </w:rPr>
            </w:pPr>
            <w:r>
              <w:rPr>
                <w:noProof/>
                <w:color w:val="000000"/>
                <w:sz w:val="20"/>
              </w:rPr>
              <w:t>0</w:t>
            </w:r>
          </w:p>
        </w:tc>
      </w:tr>
      <w:tr>
        <w:trPr>
          <w:cantSplit/>
        </w:trPr>
        <w:tc>
          <w:tcPr>
            <w:tcW w:w="1909" w:type="dxa"/>
            <w:shd w:val="clear" w:color="auto" w:fill="auto"/>
            <w:vAlign w:val="center"/>
          </w:tcPr>
          <w:p>
            <w:pPr>
              <w:jc w:val="center"/>
              <w:rPr>
                <w:noProof/>
                <w:color w:val="000000"/>
                <w:sz w:val="20"/>
              </w:rPr>
            </w:pPr>
            <w:r>
              <w:rPr>
                <w:noProof/>
                <w:color w:val="000000"/>
                <w:sz w:val="20"/>
              </w:rPr>
              <w:t>Italija</w:t>
            </w:r>
          </w:p>
        </w:tc>
        <w:tc>
          <w:tcPr>
            <w:tcW w:w="3609" w:type="dxa"/>
            <w:shd w:val="clear" w:color="auto" w:fill="auto"/>
            <w:vAlign w:val="center"/>
          </w:tcPr>
          <w:p>
            <w:pPr>
              <w:jc w:val="center"/>
              <w:rPr>
                <w:i/>
                <w:iCs/>
                <w:noProof/>
                <w:color w:val="000000"/>
                <w:sz w:val="20"/>
              </w:rPr>
            </w:pPr>
            <w:r>
              <w:rPr>
                <w:noProof/>
                <w:color w:val="000000"/>
                <w:sz w:val="20"/>
              </w:rPr>
              <w:t>Italijos Respublikos Deputatų Rūmai (</w:t>
            </w:r>
            <w:r>
              <w:rPr>
                <w:i/>
                <w:iCs/>
                <w:noProof/>
                <w:color w:val="000000"/>
                <w:sz w:val="20"/>
              </w:rPr>
              <w:t>Camera dei Deputati</w:t>
            </w:r>
            <w:r>
              <w:rPr>
                <w:noProof/>
                <w:color w:val="000000"/>
                <w:sz w:val="20"/>
              </w:rPr>
              <w:t>)</w:t>
            </w:r>
            <w:r>
              <w:rPr>
                <w:i/>
                <w:iCs/>
                <w:noProof/>
                <w:color w:val="000000"/>
                <w:sz w:val="20"/>
              </w:rPr>
              <w:t xml:space="preserve"> </w:t>
            </w:r>
          </w:p>
        </w:tc>
        <w:tc>
          <w:tcPr>
            <w:tcW w:w="1660" w:type="dxa"/>
            <w:shd w:val="clear" w:color="auto" w:fill="auto"/>
            <w:vAlign w:val="center"/>
          </w:tcPr>
          <w:p>
            <w:pPr>
              <w:jc w:val="center"/>
              <w:rPr>
                <w:noProof/>
                <w:color w:val="000000"/>
                <w:sz w:val="20"/>
              </w:rPr>
            </w:pPr>
            <w:r>
              <w:rPr>
                <w:noProof/>
                <w:color w:val="000000"/>
                <w:sz w:val="20"/>
              </w:rPr>
              <w:t>4</w:t>
            </w:r>
          </w:p>
        </w:tc>
        <w:tc>
          <w:tcPr>
            <w:tcW w:w="2364" w:type="dxa"/>
            <w:shd w:val="clear" w:color="auto" w:fill="auto"/>
            <w:vAlign w:val="center"/>
          </w:tcPr>
          <w:p>
            <w:pPr>
              <w:jc w:val="center"/>
              <w:rPr>
                <w:noProof/>
                <w:color w:val="000000"/>
                <w:sz w:val="20"/>
              </w:rPr>
            </w:pPr>
            <w:r>
              <w:rPr>
                <w:noProof/>
                <w:color w:val="000000"/>
                <w:sz w:val="20"/>
              </w:rPr>
              <w:t>0</w:t>
            </w:r>
          </w:p>
        </w:tc>
      </w:tr>
      <w:tr>
        <w:trPr>
          <w:cantSplit/>
        </w:trPr>
        <w:tc>
          <w:tcPr>
            <w:tcW w:w="1909" w:type="dxa"/>
            <w:shd w:val="clear" w:color="auto" w:fill="auto"/>
            <w:vAlign w:val="center"/>
          </w:tcPr>
          <w:p>
            <w:pPr>
              <w:jc w:val="center"/>
              <w:rPr>
                <w:noProof/>
                <w:color w:val="000000"/>
                <w:sz w:val="20"/>
              </w:rPr>
            </w:pPr>
            <w:r>
              <w:rPr>
                <w:noProof/>
                <w:color w:val="000000"/>
                <w:sz w:val="20"/>
              </w:rPr>
              <w:t>Lietuva</w:t>
            </w:r>
          </w:p>
        </w:tc>
        <w:tc>
          <w:tcPr>
            <w:tcW w:w="3609" w:type="dxa"/>
            <w:shd w:val="clear" w:color="auto" w:fill="auto"/>
            <w:vAlign w:val="center"/>
          </w:tcPr>
          <w:p>
            <w:pPr>
              <w:jc w:val="center"/>
              <w:rPr>
                <w:i/>
                <w:iCs/>
                <w:noProof/>
                <w:color w:val="000000"/>
                <w:sz w:val="20"/>
              </w:rPr>
            </w:pPr>
            <w:r>
              <w:rPr>
                <w:noProof/>
                <w:color w:val="000000"/>
                <w:sz w:val="20"/>
              </w:rPr>
              <w:t>Lietuvos Respublikos Seimas</w:t>
            </w:r>
          </w:p>
        </w:tc>
        <w:tc>
          <w:tcPr>
            <w:tcW w:w="1660" w:type="dxa"/>
            <w:shd w:val="clear" w:color="auto" w:fill="auto"/>
            <w:vAlign w:val="center"/>
          </w:tcPr>
          <w:p>
            <w:pPr>
              <w:jc w:val="center"/>
              <w:rPr>
                <w:noProof/>
                <w:color w:val="000000"/>
                <w:sz w:val="20"/>
              </w:rPr>
            </w:pPr>
            <w:r>
              <w:rPr>
                <w:noProof/>
                <w:color w:val="000000"/>
                <w:sz w:val="20"/>
              </w:rPr>
              <w:t>3</w:t>
            </w:r>
          </w:p>
        </w:tc>
        <w:tc>
          <w:tcPr>
            <w:tcW w:w="2364" w:type="dxa"/>
            <w:shd w:val="clear" w:color="auto" w:fill="auto"/>
            <w:vAlign w:val="center"/>
          </w:tcPr>
          <w:p>
            <w:pPr>
              <w:jc w:val="center"/>
              <w:rPr>
                <w:noProof/>
                <w:color w:val="000000"/>
                <w:sz w:val="20"/>
              </w:rPr>
            </w:pPr>
            <w:r>
              <w:rPr>
                <w:noProof/>
                <w:color w:val="000000"/>
                <w:sz w:val="20"/>
              </w:rPr>
              <w:t>0</w:t>
            </w:r>
          </w:p>
        </w:tc>
      </w:tr>
      <w:tr>
        <w:trPr>
          <w:cantSplit/>
        </w:trPr>
        <w:tc>
          <w:tcPr>
            <w:tcW w:w="1909" w:type="dxa"/>
            <w:shd w:val="clear" w:color="auto" w:fill="auto"/>
            <w:vAlign w:val="center"/>
          </w:tcPr>
          <w:p>
            <w:pPr>
              <w:jc w:val="center"/>
              <w:rPr>
                <w:noProof/>
                <w:color w:val="000000"/>
                <w:sz w:val="20"/>
              </w:rPr>
            </w:pPr>
            <w:r>
              <w:rPr>
                <w:noProof/>
                <w:color w:val="000000"/>
                <w:sz w:val="20"/>
              </w:rPr>
              <w:t>Slovakija</w:t>
            </w:r>
          </w:p>
        </w:tc>
        <w:tc>
          <w:tcPr>
            <w:tcW w:w="3609" w:type="dxa"/>
            <w:shd w:val="clear" w:color="auto" w:fill="auto"/>
            <w:vAlign w:val="center"/>
          </w:tcPr>
          <w:p>
            <w:pPr>
              <w:jc w:val="center"/>
              <w:rPr>
                <w:i/>
                <w:iCs/>
                <w:noProof/>
                <w:color w:val="000000"/>
                <w:sz w:val="20"/>
              </w:rPr>
            </w:pPr>
            <w:r>
              <w:rPr>
                <w:noProof/>
                <w:color w:val="000000"/>
                <w:sz w:val="20"/>
              </w:rPr>
              <w:t>Slovakijos Respublikos Nacionalinė Rada (</w:t>
            </w:r>
            <w:r>
              <w:rPr>
                <w:i/>
                <w:iCs/>
                <w:noProof/>
                <w:color w:val="000000"/>
                <w:sz w:val="20"/>
              </w:rPr>
              <w:t>Národná rada</w:t>
            </w:r>
            <w:r>
              <w:rPr>
                <w:noProof/>
                <w:color w:val="000000"/>
                <w:sz w:val="20"/>
              </w:rPr>
              <w:t>)</w:t>
            </w:r>
          </w:p>
        </w:tc>
        <w:tc>
          <w:tcPr>
            <w:tcW w:w="1660" w:type="dxa"/>
            <w:shd w:val="clear" w:color="auto" w:fill="auto"/>
            <w:vAlign w:val="center"/>
          </w:tcPr>
          <w:p>
            <w:pPr>
              <w:jc w:val="center"/>
              <w:rPr>
                <w:noProof/>
                <w:color w:val="000000"/>
                <w:sz w:val="20"/>
              </w:rPr>
            </w:pPr>
            <w:r>
              <w:rPr>
                <w:noProof/>
                <w:color w:val="000000"/>
                <w:sz w:val="20"/>
              </w:rPr>
              <w:t>3</w:t>
            </w:r>
          </w:p>
        </w:tc>
        <w:tc>
          <w:tcPr>
            <w:tcW w:w="2364" w:type="dxa"/>
            <w:shd w:val="clear" w:color="auto" w:fill="auto"/>
            <w:vAlign w:val="center"/>
          </w:tcPr>
          <w:p>
            <w:pPr>
              <w:jc w:val="center"/>
              <w:rPr>
                <w:noProof/>
                <w:color w:val="000000"/>
                <w:sz w:val="20"/>
              </w:rPr>
            </w:pPr>
            <w:r>
              <w:rPr>
                <w:noProof/>
                <w:color w:val="000000"/>
                <w:sz w:val="20"/>
              </w:rPr>
              <w:t>0</w:t>
            </w:r>
          </w:p>
        </w:tc>
      </w:tr>
      <w:tr>
        <w:trPr>
          <w:cantSplit/>
        </w:trPr>
        <w:tc>
          <w:tcPr>
            <w:tcW w:w="1909" w:type="dxa"/>
            <w:shd w:val="clear" w:color="auto" w:fill="auto"/>
            <w:vAlign w:val="center"/>
          </w:tcPr>
          <w:p>
            <w:pPr>
              <w:jc w:val="center"/>
              <w:rPr>
                <w:noProof/>
                <w:color w:val="000000"/>
                <w:sz w:val="20"/>
              </w:rPr>
            </w:pPr>
            <w:r>
              <w:rPr>
                <w:noProof/>
                <w:color w:val="000000"/>
                <w:sz w:val="20"/>
              </w:rPr>
              <w:t>Мalta</w:t>
            </w:r>
          </w:p>
        </w:tc>
        <w:tc>
          <w:tcPr>
            <w:tcW w:w="3609" w:type="dxa"/>
            <w:shd w:val="clear" w:color="auto" w:fill="auto"/>
            <w:vAlign w:val="center"/>
          </w:tcPr>
          <w:p>
            <w:pPr>
              <w:jc w:val="center"/>
              <w:rPr>
                <w:i/>
                <w:iCs/>
                <w:noProof/>
                <w:color w:val="000000"/>
                <w:sz w:val="20"/>
              </w:rPr>
            </w:pPr>
            <w:r>
              <w:rPr>
                <w:noProof/>
                <w:color w:val="000000"/>
                <w:sz w:val="20"/>
              </w:rPr>
              <w:t>Maltos Respublikos Atstovų Rūmai (</w:t>
            </w:r>
            <w:r>
              <w:rPr>
                <w:i/>
                <w:iCs/>
                <w:noProof/>
                <w:color w:val="000000"/>
                <w:sz w:val="20"/>
              </w:rPr>
              <w:t>Kamra tad-Deputati</w:t>
            </w:r>
            <w:r>
              <w:rPr>
                <w:noProof/>
                <w:color w:val="000000"/>
                <w:sz w:val="20"/>
              </w:rPr>
              <w:t>)</w:t>
            </w:r>
          </w:p>
        </w:tc>
        <w:tc>
          <w:tcPr>
            <w:tcW w:w="1660" w:type="dxa"/>
            <w:shd w:val="clear" w:color="auto" w:fill="auto"/>
            <w:vAlign w:val="center"/>
          </w:tcPr>
          <w:p>
            <w:pPr>
              <w:jc w:val="center"/>
              <w:rPr>
                <w:noProof/>
                <w:color w:val="000000"/>
                <w:sz w:val="20"/>
              </w:rPr>
            </w:pPr>
            <w:r>
              <w:rPr>
                <w:noProof/>
                <w:color w:val="000000"/>
                <w:sz w:val="20"/>
              </w:rPr>
              <w:t>2</w:t>
            </w:r>
          </w:p>
        </w:tc>
        <w:tc>
          <w:tcPr>
            <w:tcW w:w="2364" w:type="dxa"/>
            <w:shd w:val="clear" w:color="auto" w:fill="auto"/>
            <w:vAlign w:val="center"/>
          </w:tcPr>
          <w:p>
            <w:pPr>
              <w:jc w:val="center"/>
              <w:rPr>
                <w:noProof/>
                <w:color w:val="000000"/>
                <w:sz w:val="20"/>
              </w:rPr>
            </w:pPr>
            <w:r>
              <w:rPr>
                <w:noProof/>
                <w:color w:val="000000"/>
                <w:sz w:val="20"/>
              </w:rPr>
              <w:t>0</w:t>
            </w:r>
          </w:p>
        </w:tc>
      </w:tr>
      <w:tr>
        <w:trPr>
          <w:cantSplit/>
        </w:trPr>
        <w:tc>
          <w:tcPr>
            <w:tcW w:w="1909" w:type="dxa"/>
            <w:shd w:val="clear" w:color="auto" w:fill="auto"/>
            <w:vAlign w:val="center"/>
          </w:tcPr>
          <w:p>
            <w:pPr>
              <w:jc w:val="center"/>
              <w:rPr>
                <w:noProof/>
                <w:color w:val="000000"/>
                <w:sz w:val="20"/>
              </w:rPr>
            </w:pPr>
            <w:r>
              <w:rPr>
                <w:noProof/>
                <w:color w:val="000000"/>
                <w:sz w:val="20"/>
              </w:rPr>
              <w:t>Nyderlandai</w:t>
            </w:r>
          </w:p>
        </w:tc>
        <w:tc>
          <w:tcPr>
            <w:tcW w:w="3609" w:type="dxa"/>
            <w:shd w:val="clear" w:color="auto" w:fill="auto"/>
            <w:vAlign w:val="center"/>
          </w:tcPr>
          <w:p>
            <w:pPr>
              <w:jc w:val="center"/>
              <w:rPr>
                <w:i/>
                <w:iCs/>
                <w:noProof/>
                <w:color w:val="000000"/>
                <w:sz w:val="20"/>
              </w:rPr>
            </w:pPr>
            <w:r>
              <w:rPr>
                <w:noProof/>
                <w:color w:val="000000"/>
                <w:sz w:val="20"/>
              </w:rPr>
              <w:t>Nyderlandų Karalystės Antrieji Rūmai (</w:t>
            </w:r>
            <w:r>
              <w:rPr>
                <w:i/>
                <w:iCs/>
                <w:noProof/>
                <w:color w:val="000000"/>
                <w:sz w:val="20"/>
              </w:rPr>
              <w:t>Tweede Kamer</w:t>
            </w:r>
            <w:r>
              <w:rPr>
                <w:noProof/>
                <w:color w:val="000000"/>
                <w:sz w:val="20"/>
              </w:rPr>
              <w:t>)</w:t>
            </w:r>
          </w:p>
        </w:tc>
        <w:tc>
          <w:tcPr>
            <w:tcW w:w="1660" w:type="dxa"/>
            <w:shd w:val="clear" w:color="auto" w:fill="auto"/>
            <w:vAlign w:val="center"/>
          </w:tcPr>
          <w:p>
            <w:pPr>
              <w:jc w:val="center"/>
              <w:rPr>
                <w:noProof/>
                <w:color w:val="000000"/>
                <w:sz w:val="20"/>
              </w:rPr>
            </w:pPr>
            <w:r>
              <w:rPr>
                <w:noProof/>
                <w:color w:val="000000"/>
                <w:sz w:val="20"/>
              </w:rPr>
              <w:t>2</w:t>
            </w:r>
          </w:p>
        </w:tc>
        <w:tc>
          <w:tcPr>
            <w:tcW w:w="2364" w:type="dxa"/>
            <w:shd w:val="clear" w:color="auto" w:fill="auto"/>
            <w:vAlign w:val="center"/>
          </w:tcPr>
          <w:p>
            <w:pPr>
              <w:jc w:val="center"/>
              <w:rPr>
                <w:noProof/>
                <w:color w:val="000000"/>
                <w:sz w:val="20"/>
              </w:rPr>
            </w:pPr>
            <w:r>
              <w:rPr>
                <w:noProof/>
                <w:color w:val="000000"/>
                <w:sz w:val="20"/>
              </w:rPr>
              <w:t>0</w:t>
            </w:r>
          </w:p>
        </w:tc>
      </w:tr>
      <w:tr>
        <w:trPr>
          <w:cantSplit/>
        </w:trPr>
        <w:tc>
          <w:tcPr>
            <w:tcW w:w="1909" w:type="dxa"/>
            <w:shd w:val="clear" w:color="auto" w:fill="auto"/>
            <w:vAlign w:val="center"/>
          </w:tcPr>
          <w:p>
            <w:pPr>
              <w:jc w:val="center"/>
              <w:rPr>
                <w:noProof/>
                <w:color w:val="000000"/>
                <w:sz w:val="20"/>
              </w:rPr>
            </w:pPr>
            <w:r>
              <w:rPr>
                <w:noProof/>
                <w:color w:val="000000"/>
                <w:sz w:val="20"/>
              </w:rPr>
              <w:t>Lenkija</w:t>
            </w:r>
          </w:p>
        </w:tc>
        <w:tc>
          <w:tcPr>
            <w:tcW w:w="3609" w:type="dxa"/>
            <w:shd w:val="clear" w:color="auto" w:fill="auto"/>
            <w:vAlign w:val="center"/>
          </w:tcPr>
          <w:p>
            <w:pPr>
              <w:jc w:val="center"/>
              <w:rPr>
                <w:i/>
                <w:iCs/>
                <w:noProof/>
                <w:color w:val="000000"/>
                <w:sz w:val="20"/>
              </w:rPr>
            </w:pPr>
            <w:r>
              <w:rPr>
                <w:noProof/>
                <w:color w:val="000000"/>
                <w:sz w:val="20"/>
              </w:rPr>
              <w:t>Lenkijos Respublikos Seimas (</w:t>
            </w:r>
            <w:r>
              <w:rPr>
                <w:i/>
                <w:iCs/>
                <w:noProof/>
                <w:color w:val="000000"/>
                <w:sz w:val="20"/>
              </w:rPr>
              <w:t>Sejm Rzeczypospolitej Polskiej</w:t>
            </w:r>
            <w:r>
              <w:rPr>
                <w:noProof/>
                <w:color w:val="000000"/>
                <w:sz w:val="20"/>
              </w:rPr>
              <w:t>)</w:t>
            </w:r>
          </w:p>
        </w:tc>
        <w:tc>
          <w:tcPr>
            <w:tcW w:w="1660" w:type="dxa"/>
            <w:shd w:val="clear" w:color="auto" w:fill="auto"/>
            <w:vAlign w:val="center"/>
          </w:tcPr>
          <w:p>
            <w:pPr>
              <w:jc w:val="center"/>
              <w:rPr>
                <w:noProof/>
                <w:color w:val="000000"/>
                <w:sz w:val="20"/>
              </w:rPr>
            </w:pPr>
            <w:r>
              <w:rPr>
                <w:noProof/>
                <w:color w:val="000000"/>
                <w:sz w:val="20"/>
              </w:rPr>
              <w:t>2</w:t>
            </w:r>
          </w:p>
        </w:tc>
        <w:tc>
          <w:tcPr>
            <w:tcW w:w="2364" w:type="dxa"/>
            <w:shd w:val="clear" w:color="auto" w:fill="auto"/>
            <w:vAlign w:val="center"/>
          </w:tcPr>
          <w:p>
            <w:pPr>
              <w:jc w:val="center"/>
              <w:rPr>
                <w:noProof/>
                <w:color w:val="000000"/>
                <w:sz w:val="20"/>
              </w:rPr>
            </w:pPr>
            <w:r>
              <w:rPr>
                <w:noProof/>
                <w:color w:val="000000"/>
                <w:sz w:val="20"/>
              </w:rPr>
              <w:t>0</w:t>
            </w:r>
          </w:p>
        </w:tc>
      </w:tr>
      <w:tr>
        <w:trPr>
          <w:cantSplit/>
        </w:trPr>
        <w:tc>
          <w:tcPr>
            <w:tcW w:w="1909" w:type="dxa"/>
            <w:shd w:val="clear" w:color="auto" w:fill="auto"/>
            <w:vAlign w:val="center"/>
          </w:tcPr>
          <w:p>
            <w:pPr>
              <w:jc w:val="center"/>
              <w:rPr>
                <w:noProof/>
                <w:color w:val="000000"/>
                <w:sz w:val="20"/>
              </w:rPr>
            </w:pPr>
            <w:r>
              <w:rPr>
                <w:noProof/>
                <w:color w:val="000000"/>
                <w:sz w:val="20"/>
              </w:rPr>
              <w:t>Lenkija</w:t>
            </w:r>
          </w:p>
        </w:tc>
        <w:tc>
          <w:tcPr>
            <w:tcW w:w="3609" w:type="dxa"/>
            <w:shd w:val="clear" w:color="auto" w:fill="auto"/>
            <w:vAlign w:val="center"/>
          </w:tcPr>
          <w:p>
            <w:pPr>
              <w:jc w:val="center"/>
              <w:rPr>
                <w:i/>
                <w:iCs/>
                <w:noProof/>
                <w:color w:val="000000"/>
                <w:sz w:val="20"/>
              </w:rPr>
            </w:pPr>
            <w:r>
              <w:rPr>
                <w:noProof/>
                <w:color w:val="000000"/>
                <w:sz w:val="20"/>
              </w:rPr>
              <w:t>Lenkijos Respublikos Senatas (</w:t>
            </w:r>
            <w:r>
              <w:rPr>
                <w:i/>
                <w:iCs/>
                <w:noProof/>
                <w:color w:val="000000"/>
                <w:sz w:val="20"/>
              </w:rPr>
              <w:t>Senat Rzeczypospolitej Polskiej</w:t>
            </w:r>
            <w:r>
              <w:rPr>
                <w:noProof/>
                <w:color w:val="000000"/>
                <w:sz w:val="20"/>
              </w:rPr>
              <w:t>)</w:t>
            </w:r>
          </w:p>
        </w:tc>
        <w:tc>
          <w:tcPr>
            <w:tcW w:w="1660" w:type="dxa"/>
            <w:shd w:val="clear" w:color="auto" w:fill="auto"/>
            <w:vAlign w:val="center"/>
          </w:tcPr>
          <w:p>
            <w:pPr>
              <w:jc w:val="center"/>
              <w:rPr>
                <w:noProof/>
                <w:color w:val="000000"/>
                <w:sz w:val="20"/>
              </w:rPr>
            </w:pPr>
            <w:r>
              <w:rPr>
                <w:noProof/>
                <w:color w:val="000000"/>
                <w:sz w:val="20"/>
              </w:rPr>
              <w:t>2</w:t>
            </w:r>
          </w:p>
        </w:tc>
        <w:tc>
          <w:tcPr>
            <w:tcW w:w="2364" w:type="dxa"/>
            <w:shd w:val="clear" w:color="auto" w:fill="auto"/>
            <w:vAlign w:val="center"/>
          </w:tcPr>
          <w:p>
            <w:pPr>
              <w:jc w:val="center"/>
              <w:rPr>
                <w:noProof/>
                <w:color w:val="000000"/>
                <w:sz w:val="20"/>
              </w:rPr>
            </w:pPr>
            <w:r>
              <w:rPr>
                <w:noProof/>
                <w:color w:val="000000"/>
                <w:sz w:val="20"/>
              </w:rPr>
              <w:t>0</w:t>
            </w:r>
          </w:p>
        </w:tc>
      </w:tr>
      <w:tr>
        <w:trPr>
          <w:cantSplit/>
        </w:trPr>
        <w:tc>
          <w:tcPr>
            <w:tcW w:w="1909" w:type="dxa"/>
            <w:shd w:val="clear" w:color="auto" w:fill="auto"/>
            <w:vAlign w:val="center"/>
          </w:tcPr>
          <w:p>
            <w:pPr>
              <w:jc w:val="center"/>
              <w:rPr>
                <w:noProof/>
                <w:color w:val="000000"/>
                <w:sz w:val="20"/>
              </w:rPr>
            </w:pPr>
            <w:r>
              <w:rPr>
                <w:noProof/>
                <w:color w:val="000000"/>
                <w:sz w:val="20"/>
              </w:rPr>
              <w:t>Belgija</w:t>
            </w:r>
          </w:p>
        </w:tc>
        <w:tc>
          <w:tcPr>
            <w:tcW w:w="3609" w:type="dxa"/>
            <w:shd w:val="clear" w:color="auto" w:fill="auto"/>
            <w:vAlign w:val="center"/>
          </w:tcPr>
          <w:p>
            <w:pPr>
              <w:jc w:val="center"/>
              <w:rPr>
                <w:i/>
                <w:iCs/>
                <w:noProof/>
                <w:color w:val="000000"/>
                <w:sz w:val="20"/>
              </w:rPr>
            </w:pPr>
            <w:r>
              <w:rPr>
                <w:noProof/>
                <w:color w:val="000000"/>
                <w:sz w:val="20"/>
              </w:rPr>
              <w:t>Belgijos Karalystės Senatas (</w:t>
            </w:r>
            <w:r>
              <w:rPr>
                <w:i/>
                <w:iCs/>
                <w:noProof/>
                <w:color w:val="000000"/>
                <w:sz w:val="20"/>
              </w:rPr>
              <w:t>Sénat de Belgique / Belgische Senaat</w:t>
            </w:r>
            <w:r>
              <w:rPr>
                <w:noProof/>
                <w:color w:val="000000"/>
                <w:sz w:val="20"/>
              </w:rPr>
              <w:t>)</w:t>
            </w:r>
          </w:p>
        </w:tc>
        <w:tc>
          <w:tcPr>
            <w:tcW w:w="1660" w:type="dxa"/>
            <w:shd w:val="clear" w:color="auto" w:fill="auto"/>
            <w:vAlign w:val="center"/>
          </w:tcPr>
          <w:p>
            <w:pPr>
              <w:jc w:val="center"/>
              <w:rPr>
                <w:noProof/>
                <w:color w:val="000000"/>
                <w:sz w:val="20"/>
              </w:rPr>
            </w:pPr>
            <w:r>
              <w:rPr>
                <w:noProof/>
                <w:color w:val="000000"/>
                <w:sz w:val="20"/>
              </w:rPr>
              <w:t>1</w:t>
            </w:r>
          </w:p>
        </w:tc>
        <w:tc>
          <w:tcPr>
            <w:tcW w:w="2364" w:type="dxa"/>
            <w:shd w:val="clear" w:color="auto" w:fill="auto"/>
            <w:vAlign w:val="center"/>
          </w:tcPr>
          <w:p>
            <w:pPr>
              <w:jc w:val="center"/>
              <w:rPr>
                <w:noProof/>
                <w:color w:val="000000"/>
                <w:sz w:val="20"/>
              </w:rPr>
            </w:pPr>
            <w:r>
              <w:rPr>
                <w:noProof/>
                <w:color w:val="000000"/>
                <w:sz w:val="20"/>
              </w:rPr>
              <w:t>0</w:t>
            </w:r>
          </w:p>
        </w:tc>
      </w:tr>
      <w:tr>
        <w:trPr>
          <w:cantSplit/>
        </w:trPr>
        <w:tc>
          <w:tcPr>
            <w:tcW w:w="1909" w:type="dxa"/>
            <w:shd w:val="clear" w:color="auto" w:fill="auto"/>
            <w:vAlign w:val="center"/>
          </w:tcPr>
          <w:p>
            <w:pPr>
              <w:jc w:val="center"/>
              <w:rPr>
                <w:noProof/>
                <w:color w:val="000000"/>
                <w:sz w:val="20"/>
              </w:rPr>
            </w:pPr>
            <w:r>
              <w:rPr>
                <w:noProof/>
                <w:color w:val="000000"/>
                <w:sz w:val="20"/>
              </w:rPr>
              <w:t>Belgija</w:t>
            </w:r>
          </w:p>
        </w:tc>
        <w:tc>
          <w:tcPr>
            <w:tcW w:w="3609" w:type="dxa"/>
            <w:shd w:val="clear" w:color="auto" w:fill="auto"/>
            <w:vAlign w:val="center"/>
          </w:tcPr>
          <w:p>
            <w:pPr>
              <w:jc w:val="center"/>
              <w:rPr>
                <w:i/>
                <w:iCs/>
                <w:noProof/>
                <w:color w:val="000000"/>
                <w:sz w:val="20"/>
              </w:rPr>
            </w:pPr>
            <w:r>
              <w:rPr>
                <w:noProof/>
                <w:color w:val="000000"/>
                <w:sz w:val="20"/>
              </w:rPr>
              <w:t>Belgijos Karalystės Atstovų Rūmai (</w:t>
            </w:r>
            <w:r>
              <w:rPr>
                <w:i/>
                <w:iCs/>
                <w:noProof/>
                <w:color w:val="000000"/>
                <w:sz w:val="20"/>
              </w:rPr>
              <w:t>Chambre des représentants / Belgische Kamer van volksvertegenwoordigers</w:t>
            </w:r>
            <w:r>
              <w:rPr>
                <w:noProof/>
                <w:color w:val="000000"/>
                <w:sz w:val="20"/>
              </w:rPr>
              <w:t>)</w:t>
            </w:r>
          </w:p>
        </w:tc>
        <w:tc>
          <w:tcPr>
            <w:tcW w:w="1660" w:type="dxa"/>
            <w:shd w:val="clear" w:color="auto" w:fill="auto"/>
            <w:vAlign w:val="center"/>
          </w:tcPr>
          <w:p>
            <w:pPr>
              <w:jc w:val="center"/>
              <w:rPr>
                <w:noProof/>
                <w:color w:val="000000"/>
                <w:sz w:val="20"/>
              </w:rPr>
            </w:pPr>
            <w:r>
              <w:rPr>
                <w:noProof/>
                <w:color w:val="000000"/>
                <w:sz w:val="20"/>
              </w:rPr>
              <w:t>0</w:t>
            </w:r>
          </w:p>
        </w:tc>
        <w:tc>
          <w:tcPr>
            <w:tcW w:w="2364" w:type="dxa"/>
            <w:shd w:val="clear" w:color="auto" w:fill="auto"/>
            <w:vAlign w:val="center"/>
          </w:tcPr>
          <w:p>
            <w:pPr>
              <w:jc w:val="center"/>
              <w:rPr>
                <w:noProof/>
                <w:color w:val="000000"/>
                <w:sz w:val="20"/>
              </w:rPr>
            </w:pPr>
            <w:r>
              <w:rPr>
                <w:noProof/>
                <w:color w:val="000000"/>
                <w:sz w:val="20"/>
              </w:rPr>
              <w:t>0</w:t>
            </w:r>
          </w:p>
        </w:tc>
      </w:tr>
      <w:tr>
        <w:trPr>
          <w:cantSplit/>
        </w:trPr>
        <w:tc>
          <w:tcPr>
            <w:tcW w:w="1909" w:type="dxa"/>
            <w:shd w:val="clear" w:color="auto" w:fill="auto"/>
            <w:vAlign w:val="center"/>
          </w:tcPr>
          <w:p>
            <w:pPr>
              <w:jc w:val="center"/>
              <w:rPr>
                <w:noProof/>
                <w:color w:val="000000"/>
                <w:sz w:val="20"/>
              </w:rPr>
            </w:pPr>
            <w:r>
              <w:rPr>
                <w:noProof/>
                <w:color w:val="000000"/>
                <w:sz w:val="20"/>
              </w:rPr>
              <w:t>Bulgarija</w:t>
            </w:r>
          </w:p>
        </w:tc>
        <w:tc>
          <w:tcPr>
            <w:tcW w:w="3609" w:type="dxa"/>
            <w:shd w:val="clear" w:color="auto" w:fill="auto"/>
            <w:vAlign w:val="center"/>
          </w:tcPr>
          <w:p>
            <w:pPr>
              <w:jc w:val="center"/>
              <w:rPr>
                <w:i/>
                <w:iCs/>
                <w:noProof/>
                <w:color w:val="000000"/>
                <w:sz w:val="20"/>
              </w:rPr>
            </w:pPr>
            <w:r>
              <w:rPr>
                <w:noProof/>
                <w:color w:val="000000"/>
                <w:sz w:val="20"/>
              </w:rPr>
              <w:t>Bulgarijos Respublikos Nacionalinis Susirinkimas (</w:t>
            </w:r>
            <w:r>
              <w:rPr>
                <w:i/>
                <w:iCs/>
                <w:noProof/>
                <w:color w:val="000000"/>
                <w:sz w:val="20"/>
              </w:rPr>
              <w:t>Narodno Sabranie</w:t>
            </w:r>
            <w:r>
              <w:rPr>
                <w:noProof/>
                <w:color w:val="000000"/>
                <w:sz w:val="20"/>
              </w:rPr>
              <w:t>)</w:t>
            </w:r>
          </w:p>
        </w:tc>
        <w:tc>
          <w:tcPr>
            <w:tcW w:w="1660" w:type="dxa"/>
            <w:shd w:val="clear" w:color="auto" w:fill="auto"/>
            <w:vAlign w:val="center"/>
          </w:tcPr>
          <w:p>
            <w:pPr>
              <w:jc w:val="center"/>
              <w:rPr>
                <w:noProof/>
                <w:color w:val="000000"/>
                <w:sz w:val="20"/>
              </w:rPr>
            </w:pPr>
            <w:r>
              <w:rPr>
                <w:noProof/>
                <w:color w:val="000000"/>
                <w:sz w:val="20"/>
              </w:rPr>
              <w:t>0</w:t>
            </w:r>
          </w:p>
        </w:tc>
        <w:tc>
          <w:tcPr>
            <w:tcW w:w="2364" w:type="dxa"/>
            <w:shd w:val="clear" w:color="auto" w:fill="auto"/>
            <w:vAlign w:val="center"/>
          </w:tcPr>
          <w:p>
            <w:pPr>
              <w:jc w:val="center"/>
              <w:rPr>
                <w:noProof/>
                <w:color w:val="000000"/>
                <w:sz w:val="20"/>
              </w:rPr>
            </w:pPr>
            <w:r>
              <w:rPr>
                <w:noProof/>
                <w:color w:val="000000"/>
                <w:sz w:val="20"/>
              </w:rPr>
              <w:t>0</w:t>
            </w:r>
          </w:p>
        </w:tc>
      </w:tr>
      <w:tr>
        <w:trPr>
          <w:cantSplit/>
        </w:trPr>
        <w:tc>
          <w:tcPr>
            <w:tcW w:w="1909" w:type="dxa"/>
            <w:shd w:val="clear" w:color="auto" w:fill="auto"/>
            <w:vAlign w:val="center"/>
          </w:tcPr>
          <w:p>
            <w:pPr>
              <w:jc w:val="center"/>
              <w:rPr>
                <w:noProof/>
                <w:color w:val="000000"/>
                <w:sz w:val="20"/>
              </w:rPr>
            </w:pPr>
            <w:r>
              <w:rPr>
                <w:noProof/>
                <w:color w:val="000000"/>
                <w:sz w:val="20"/>
              </w:rPr>
              <w:t>Danija</w:t>
            </w:r>
          </w:p>
        </w:tc>
        <w:tc>
          <w:tcPr>
            <w:tcW w:w="3609" w:type="dxa"/>
            <w:shd w:val="clear" w:color="auto" w:fill="auto"/>
            <w:vAlign w:val="center"/>
          </w:tcPr>
          <w:p>
            <w:pPr>
              <w:jc w:val="center"/>
              <w:rPr>
                <w:i/>
                <w:iCs/>
                <w:noProof/>
                <w:color w:val="000000"/>
                <w:sz w:val="20"/>
              </w:rPr>
            </w:pPr>
            <w:r>
              <w:rPr>
                <w:noProof/>
                <w:color w:val="000000"/>
                <w:sz w:val="20"/>
              </w:rPr>
              <w:t>Danijos Karalystės Folketingas (</w:t>
            </w:r>
            <w:r>
              <w:rPr>
                <w:i/>
                <w:iCs/>
                <w:noProof/>
                <w:color w:val="000000"/>
                <w:sz w:val="20"/>
              </w:rPr>
              <w:t>Folketing</w:t>
            </w:r>
            <w:r>
              <w:rPr>
                <w:noProof/>
                <w:color w:val="000000"/>
                <w:sz w:val="20"/>
              </w:rPr>
              <w:t>)</w:t>
            </w:r>
          </w:p>
        </w:tc>
        <w:tc>
          <w:tcPr>
            <w:tcW w:w="1660" w:type="dxa"/>
            <w:shd w:val="clear" w:color="auto" w:fill="auto"/>
            <w:vAlign w:val="center"/>
          </w:tcPr>
          <w:p>
            <w:pPr>
              <w:jc w:val="center"/>
              <w:rPr>
                <w:noProof/>
                <w:color w:val="000000"/>
                <w:sz w:val="20"/>
              </w:rPr>
            </w:pPr>
            <w:r>
              <w:rPr>
                <w:noProof/>
                <w:color w:val="000000"/>
                <w:sz w:val="20"/>
              </w:rPr>
              <w:t>0</w:t>
            </w:r>
          </w:p>
        </w:tc>
        <w:tc>
          <w:tcPr>
            <w:tcW w:w="2364" w:type="dxa"/>
            <w:shd w:val="clear" w:color="auto" w:fill="auto"/>
            <w:vAlign w:val="center"/>
          </w:tcPr>
          <w:p>
            <w:pPr>
              <w:jc w:val="center"/>
              <w:rPr>
                <w:noProof/>
                <w:color w:val="000000"/>
                <w:sz w:val="20"/>
              </w:rPr>
            </w:pPr>
            <w:r>
              <w:rPr>
                <w:noProof/>
                <w:color w:val="000000"/>
                <w:sz w:val="20"/>
              </w:rPr>
              <w:t>0</w:t>
            </w:r>
          </w:p>
        </w:tc>
      </w:tr>
      <w:tr>
        <w:trPr>
          <w:cantSplit/>
        </w:trPr>
        <w:tc>
          <w:tcPr>
            <w:tcW w:w="1909" w:type="dxa"/>
            <w:shd w:val="clear" w:color="auto" w:fill="auto"/>
            <w:vAlign w:val="center"/>
          </w:tcPr>
          <w:p>
            <w:pPr>
              <w:jc w:val="center"/>
              <w:rPr>
                <w:noProof/>
                <w:color w:val="000000"/>
                <w:sz w:val="20"/>
              </w:rPr>
            </w:pPr>
            <w:r>
              <w:rPr>
                <w:noProof/>
                <w:color w:val="000000"/>
                <w:sz w:val="20"/>
              </w:rPr>
              <w:t>Vokietija</w:t>
            </w:r>
          </w:p>
        </w:tc>
        <w:tc>
          <w:tcPr>
            <w:tcW w:w="3609" w:type="dxa"/>
            <w:shd w:val="clear" w:color="auto" w:fill="auto"/>
            <w:vAlign w:val="center"/>
          </w:tcPr>
          <w:p>
            <w:pPr>
              <w:jc w:val="center"/>
              <w:rPr>
                <w:i/>
                <w:iCs/>
                <w:noProof/>
                <w:color w:val="000000"/>
                <w:sz w:val="20"/>
              </w:rPr>
            </w:pPr>
            <w:r>
              <w:rPr>
                <w:noProof/>
                <w:color w:val="000000"/>
                <w:sz w:val="20"/>
              </w:rPr>
              <w:t>Vokietijos Federacinės Respublikos Bundestagas (</w:t>
            </w:r>
            <w:r>
              <w:rPr>
                <w:i/>
                <w:iCs/>
                <w:noProof/>
                <w:color w:val="000000"/>
                <w:sz w:val="20"/>
              </w:rPr>
              <w:t>Bundestag</w:t>
            </w:r>
            <w:r>
              <w:rPr>
                <w:noProof/>
                <w:color w:val="000000"/>
                <w:sz w:val="20"/>
              </w:rPr>
              <w:t>)</w:t>
            </w:r>
          </w:p>
        </w:tc>
        <w:tc>
          <w:tcPr>
            <w:tcW w:w="1660" w:type="dxa"/>
            <w:shd w:val="clear" w:color="auto" w:fill="auto"/>
            <w:vAlign w:val="center"/>
          </w:tcPr>
          <w:p>
            <w:pPr>
              <w:jc w:val="center"/>
              <w:rPr>
                <w:noProof/>
                <w:color w:val="000000"/>
                <w:sz w:val="20"/>
              </w:rPr>
            </w:pPr>
            <w:r>
              <w:rPr>
                <w:noProof/>
                <w:color w:val="000000"/>
                <w:sz w:val="20"/>
              </w:rPr>
              <w:t>0</w:t>
            </w:r>
          </w:p>
        </w:tc>
        <w:tc>
          <w:tcPr>
            <w:tcW w:w="2364" w:type="dxa"/>
            <w:shd w:val="clear" w:color="auto" w:fill="auto"/>
            <w:vAlign w:val="center"/>
          </w:tcPr>
          <w:p>
            <w:pPr>
              <w:jc w:val="center"/>
              <w:rPr>
                <w:noProof/>
                <w:color w:val="000000"/>
                <w:sz w:val="20"/>
              </w:rPr>
            </w:pPr>
            <w:r>
              <w:rPr>
                <w:noProof/>
                <w:color w:val="000000"/>
                <w:sz w:val="20"/>
              </w:rPr>
              <w:t>0</w:t>
            </w:r>
          </w:p>
        </w:tc>
      </w:tr>
      <w:tr>
        <w:trPr>
          <w:cantSplit/>
        </w:trPr>
        <w:tc>
          <w:tcPr>
            <w:tcW w:w="1909" w:type="dxa"/>
            <w:shd w:val="clear" w:color="auto" w:fill="auto"/>
            <w:vAlign w:val="center"/>
          </w:tcPr>
          <w:p>
            <w:pPr>
              <w:jc w:val="center"/>
              <w:rPr>
                <w:noProof/>
                <w:color w:val="000000"/>
                <w:sz w:val="20"/>
              </w:rPr>
            </w:pPr>
            <w:r>
              <w:rPr>
                <w:noProof/>
                <w:color w:val="000000"/>
                <w:sz w:val="20"/>
              </w:rPr>
              <w:t>Estija</w:t>
            </w:r>
          </w:p>
        </w:tc>
        <w:tc>
          <w:tcPr>
            <w:tcW w:w="3609" w:type="dxa"/>
            <w:shd w:val="clear" w:color="auto" w:fill="auto"/>
            <w:vAlign w:val="center"/>
          </w:tcPr>
          <w:p>
            <w:pPr>
              <w:jc w:val="center"/>
              <w:rPr>
                <w:i/>
                <w:iCs/>
                <w:noProof/>
                <w:color w:val="000000"/>
                <w:sz w:val="20"/>
              </w:rPr>
            </w:pPr>
            <w:r>
              <w:rPr>
                <w:noProof/>
                <w:color w:val="000000"/>
                <w:sz w:val="20"/>
              </w:rPr>
              <w:t>Estijos Respublikos Rygikogas (</w:t>
            </w:r>
            <w:r>
              <w:rPr>
                <w:i/>
                <w:iCs/>
                <w:noProof/>
                <w:color w:val="000000"/>
                <w:sz w:val="20"/>
              </w:rPr>
              <w:t>Riigikogu</w:t>
            </w:r>
            <w:r>
              <w:rPr>
                <w:noProof/>
                <w:color w:val="000000"/>
                <w:sz w:val="20"/>
              </w:rPr>
              <w:t>)</w:t>
            </w:r>
          </w:p>
        </w:tc>
        <w:tc>
          <w:tcPr>
            <w:tcW w:w="1660" w:type="dxa"/>
            <w:shd w:val="clear" w:color="auto" w:fill="auto"/>
            <w:vAlign w:val="center"/>
          </w:tcPr>
          <w:p>
            <w:pPr>
              <w:jc w:val="center"/>
              <w:rPr>
                <w:noProof/>
                <w:color w:val="000000"/>
                <w:sz w:val="20"/>
              </w:rPr>
            </w:pPr>
            <w:r>
              <w:rPr>
                <w:noProof/>
                <w:color w:val="000000"/>
                <w:sz w:val="20"/>
              </w:rPr>
              <w:t>0</w:t>
            </w:r>
          </w:p>
        </w:tc>
        <w:tc>
          <w:tcPr>
            <w:tcW w:w="2364" w:type="dxa"/>
            <w:shd w:val="clear" w:color="auto" w:fill="auto"/>
            <w:vAlign w:val="center"/>
          </w:tcPr>
          <w:p>
            <w:pPr>
              <w:jc w:val="center"/>
              <w:rPr>
                <w:noProof/>
                <w:color w:val="000000"/>
                <w:sz w:val="20"/>
              </w:rPr>
            </w:pPr>
            <w:r>
              <w:rPr>
                <w:noProof/>
                <w:color w:val="000000"/>
                <w:sz w:val="20"/>
              </w:rPr>
              <w:t>0</w:t>
            </w:r>
          </w:p>
        </w:tc>
      </w:tr>
      <w:tr>
        <w:trPr>
          <w:cantSplit/>
        </w:trPr>
        <w:tc>
          <w:tcPr>
            <w:tcW w:w="1909" w:type="dxa"/>
            <w:shd w:val="clear" w:color="auto" w:fill="auto"/>
            <w:vAlign w:val="center"/>
          </w:tcPr>
          <w:p>
            <w:pPr>
              <w:jc w:val="center"/>
              <w:rPr>
                <w:noProof/>
                <w:color w:val="000000"/>
                <w:sz w:val="20"/>
              </w:rPr>
            </w:pPr>
            <w:r>
              <w:rPr>
                <w:noProof/>
                <w:color w:val="000000"/>
                <w:sz w:val="20"/>
              </w:rPr>
              <w:t>Airija</w:t>
            </w:r>
          </w:p>
        </w:tc>
        <w:tc>
          <w:tcPr>
            <w:tcW w:w="3609" w:type="dxa"/>
            <w:shd w:val="clear" w:color="auto" w:fill="auto"/>
            <w:vAlign w:val="center"/>
          </w:tcPr>
          <w:p>
            <w:pPr>
              <w:jc w:val="center"/>
              <w:rPr>
                <w:noProof/>
                <w:color w:val="000000"/>
                <w:sz w:val="20"/>
              </w:rPr>
            </w:pPr>
            <w:r>
              <w:rPr>
                <w:noProof/>
                <w:color w:val="000000"/>
                <w:sz w:val="20"/>
              </w:rPr>
              <w:t>Airijos Irachto rūmai (</w:t>
            </w:r>
            <w:r>
              <w:rPr>
                <w:i/>
                <w:iCs/>
                <w:noProof/>
                <w:color w:val="000000"/>
                <w:sz w:val="20"/>
              </w:rPr>
              <w:t>Houses of the Oireachtas</w:t>
            </w:r>
            <w:r>
              <w:rPr>
                <w:noProof/>
                <w:color w:val="000000"/>
                <w:sz w:val="20"/>
              </w:rPr>
              <w:t>):</w:t>
            </w:r>
            <w:r>
              <w:rPr>
                <w:noProof/>
                <w:color w:val="000000"/>
                <w:sz w:val="20"/>
              </w:rPr>
              <w:br/>
              <w:t>Airijos Atstovų rūmai (</w:t>
            </w:r>
            <w:r>
              <w:rPr>
                <w:i/>
                <w:iCs/>
                <w:noProof/>
                <w:color w:val="000000"/>
                <w:sz w:val="20"/>
              </w:rPr>
              <w:t>Dáil</w:t>
            </w:r>
            <w:r>
              <w:rPr>
                <w:noProof/>
                <w:color w:val="000000"/>
                <w:sz w:val="20"/>
              </w:rPr>
              <w:t>) ir Airijos Senatas (</w:t>
            </w:r>
            <w:r>
              <w:rPr>
                <w:i/>
                <w:iCs/>
                <w:noProof/>
                <w:color w:val="000000"/>
                <w:sz w:val="20"/>
              </w:rPr>
              <w:t>Seanad Éireann</w:t>
            </w:r>
            <w:r>
              <w:rPr>
                <w:noProof/>
                <w:color w:val="000000"/>
                <w:sz w:val="20"/>
              </w:rPr>
              <w:t>)</w:t>
            </w:r>
            <w:r>
              <w:rPr>
                <w:i/>
                <w:iCs/>
                <w:noProof/>
                <w:color w:val="000000"/>
                <w:sz w:val="20"/>
              </w:rPr>
              <w:t xml:space="preserve"> </w:t>
            </w:r>
          </w:p>
        </w:tc>
        <w:tc>
          <w:tcPr>
            <w:tcW w:w="1660" w:type="dxa"/>
            <w:shd w:val="clear" w:color="auto" w:fill="auto"/>
            <w:vAlign w:val="center"/>
          </w:tcPr>
          <w:p>
            <w:pPr>
              <w:jc w:val="center"/>
              <w:rPr>
                <w:noProof/>
                <w:color w:val="000000"/>
                <w:sz w:val="20"/>
              </w:rPr>
            </w:pPr>
            <w:r>
              <w:rPr>
                <w:noProof/>
                <w:color w:val="000000"/>
                <w:sz w:val="20"/>
              </w:rPr>
              <w:t>0</w:t>
            </w:r>
          </w:p>
        </w:tc>
        <w:tc>
          <w:tcPr>
            <w:tcW w:w="2364" w:type="dxa"/>
            <w:shd w:val="clear" w:color="auto" w:fill="auto"/>
            <w:vAlign w:val="center"/>
          </w:tcPr>
          <w:p>
            <w:pPr>
              <w:jc w:val="center"/>
              <w:rPr>
                <w:noProof/>
                <w:color w:val="000000"/>
                <w:sz w:val="20"/>
              </w:rPr>
            </w:pPr>
            <w:r>
              <w:rPr>
                <w:noProof/>
                <w:color w:val="000000"/>
                <w:sz w:val="20"/>
              </w:rPr>
              <w:t>0</w:t>
            </w:r>
          </w:p>
        </w:tc>
      </w:tr>
      <w:tr>
        <w:trPr>
          <w:cantSplit/>
        </w:trPr>
        <w:tc>
          <w:tcPr>
            <w:tcW w:w="1909" w:type="dxa"/>
            <w:shd w:val="clear" w:color="auto" w:fill="auto"/>
            <w:vAlign w:val="center"/>
          </w:tcPr>
          <w:p>
            <w:pPr>
              <w:jc w:val="center"/>
              <w:rPr>
                <w:noProof/>
                <w:color w:val="000000"/>
                <w:sz w:val="20"/>
              </w:rPr>
            </w:pPr>
            <w:r>
              <w:rPr>
                <w:noProof/>
                <w:color w:val="000000"/>
                <w:sz w:val="20"/>
              </w:rPr>
              <w:t>Graikija</w:t>
            </w:r>
          </w:p>
        </w:tc>
        <w:tc>
          <w:tcPr>
            <w:tcW w:w="3609" w:type="dxa"/>
            <w:shd w:val="clear" w:color="auto" w:fill="auto"/>
            <w:vAlign w:val="center"/>
          </w:tcPr>
          <w:p>
            <w:pPr>
              <w:jc w:val="center"/>
              <w:rPr>
                <w:i/>
                <w:iCs/>
                <w:noProof/>
                <w:color w:val="000000"/>
                <w:sz w:val="20"/>
              </w:rPr>
            </w:pPr>
            <w:r>
              <w:rPr>
                <w:noProof/>
                <w:color w:val="000000"/>
                <w:sz w:val="20"/>
              </w:rPr>
              <w:t>Graikijos Respublikos Parlamentas (</w:t>
            </w:r>
            <w:r>
              <w:rPr>
                <w:i/>
                <w:iCs/>
                <w:noProof/>
                <w:color w:val="000000"/>
                <w:sz w:val="20"/>
              </w:rPr>
              <w:t>Vouli ton Ellinon</w:t>
            </w:r>
            <w:r>
              <w:rPr>
                <w:noProof/>
                <w:color w:val="000000"/>
                <w:sz w:val="20"/>
              </w:rPr>
              <w:t>)</w:t>
            </w:r>
          </w:p>
        </w:tc>
        <w:tc>
          <w:tcPr>
            <w:tcW w:w="1660" w:type="dxa"/>
            <w:shd w:val="clear" w:color="auto" w:fill="auto"/>
            <w:vAlign w:val="center"/>
          </w:tcPr>
          <w:p>
            <w:pPr>
              <w:jc w:val="center"/>
              <w:rPr>
                <w:noProof/>
                <w:color w:val="000000"/>
                <w:sz w:val="20"/>
              </w:rPr>
            </w:pPr>
            <w:r>
              <w:rPr>
                <w:noProof/>
                <w:color w:val="000000"/>
                <w:sz w:val="20"/>
              </w:rPr>
              <w:t>0</w:t>
            </w:r>
          </w:p>
        </w:tc>
        <w:tc>
          <w:tcPr>
            <w:tcW w:w="2364" w:type="dxa"/>
            <w:shd w:val="clear" w:color="auto" w:fill="auto"/>
            <w:vAlign w:val="center"/>
          </w:tcPr>
          <w:p>
            <w:pPr>
              <w:jc w:val="center"/>
              <w:rPr>
                <w:noProof/>
                <w:color w:val="000000"/>
                <w:sz w:val="20"/>
              </w:rPr>
            </w:pPr>
            <w:r>
              <w:rPr>
                <w:noProof/>
                <w:color w:val="000000"/>
                <w:sz w:val="20"/>
              </w:rPr>
              <w:t>0</w:t>
            </w:r>
          </w:p>
        </w:tc>
      </w:tr>
      <w:tr>
        <w:trPr>
          <w:cantSplit/>
        </w:trPr>
        <w:tc>
          <w:tcPr>
            <w:tcW w:w="1909" w:type="dxa"/>
            <w:shd w:val="clear" w:color="auto" w:fill="auto"/>
            <w:vAlign w:val="center"/>
          </w:tcPr>
          <w:p>
            <w:pPr>
              <w:jc w:val="center"/>
              <w:rPr>
                <w:noProof/>
                <w:color w:val="000000"/>
                <w:sz w:val="20"/>
              </w:rPr>
            </w:pPr>
            <w:r>
              <w:rPr>
                <w:noProof/>
                <w:color w:val="000000"/>
                <w:sz w:val="20"/>
              </w:rPr>
              <w:t>Kroatija</w:t>
            </w:r>
          </w:p>
        </w:tc>
        <w:tc>
          <w:tcPr>
            <w:tcW w:w="3609" w:type="dxa"/>
            <w:shd w:val="clear" w:color="auto" w:fill="auto"/>
            <w:vAlign w:val="center"/>
          </w:tcPr>
          <w:p>
            <w:pPr>
              <w:jc w:val="center"/>
              <w:rPr>
                <w:i/>
                <w:iCs/>
                <w:noProof/>
                <w:color w:val="000000"/>
                <w:sz w:val="20"/>
              </w:rPr>
            </w:pPr>
            <w:r>
              <w:rPr>
                <w:noProof/>
                <w:color w:val="000000"/>
                <w:sz w:val="20"/>
              </w:rPr>
              <w:t>Kroatijos Respublikos Susirinkimas (</w:t>
            </w:r>
            <w:r>
              <w:rPr>
                <w:i/>
                <w:iCs/>
                <w:noProof/>
                <w:color w:val="000000"/>
                <w:sz w:val="20"/>
              </w:rPr>
              <w:t>Hrvatski sabor</w:t>
            </w:r>
            <w:r>
              <w:rPr>
                <w:noProof/>
                <w:color w:val="000000"/>
                <w:sz w:val="20"/>
              </w:rPr>
              <w:t>)</w:t>
            </w:r>
            <w:r>
              <w:rPr>
                <w:i/>
                <w:iCs/>
                <w:noProof/>
                <w:color w:val="000000"/>
                <w:sz w:val="20"/>
              </w:rPr>
              <w:t xml:space="preserve"> </w:t>
            </w:r>
          </w:p>
        </w:tc>
        <w:tc>
          <w:tcPr>
            <w:tcW w:w="1660" w:type="dxa"/>
            <w:shd w:val="clear" w:color="auto" w:fill="auto"/>
            <w:vAlign w:val="center"/>
          </w:tcPr>
          <w:p>
            <w:pPr>
              <w:jc w:val="center"/>
              <w:rPr>
                <w:noProof/>
                <w:color w:val="000000"/>
                <w:sz w:val="20"/>
              </w:rPr>
            </w:pPr>
            <w:r>
              <w:rPr>
                <w:noProof/>
                <w:color w:val="000000"/>
                <w:sz w:val="20"/>
              </w:rPr>
              <w:t>0</w:t>
            </w:r>
          </w:p>
        </w:tc>
        <w:tc>
          <w:tcPr>
            <w:tcW w:w="2364" w:type="dxa"/>
            <w:shd w:val="clear" w:color="auto" w:fill="auto"/>
            <w:vAlign w:val="center"/>
          </w:tcPr>
          <w:p>
            <w:pPr>
              <w:jc w:val="center"/>
              <w:rPr>
                <w:noProof/>
                <w:color w:val="000000"/>
                <w:sz w:val="20"/>
              </w:rPr>
            </w:pPr>
            <w:r>
              <w:rPr>
                <w:noProof/>
                <w:color w:val="000000"/>
                <w:sz w:val="20"/>
              </w:rPr>
              <w:t>0</w:t>
            </w:r>
          </w:p>
        </w:tc>
      </w:tr>
      <w:tr>
        <w:trPr>
          <w:cantSplit/>
        </w:trPr>
        <w:tc>
          <w:tcPr>
            <w:tcW w:w="1909" w:type="dxa"/>
            <w:shd w:val="clear" w:color="auto" w:fill="auto"/>
            <w:vAlign w:val="center"/>
          </w:tcPr>
          <w:p>
            <w:pPr>
              <w:jc w:val="center"/>
              <w:rPr>
                <w:noProof/>
                <w:color w:val="000000"/>
                <w:sz w:val="20"/>
              </w:rPr>
            </w:pPr>
            <w:r>
              <w:rPr>
                <w:noProof/>
                <w:color w:val="000000"/>
                <w:sz w:val="20"/>
              </w:rPr>
              <w:t>Kipras</w:t>
            </w:r>
          </w:p>
        </w:tc>
        <w:tc>
          <w:tcPr>
            <w:tcW w:w="3609" w:type="dxa"/>
            <w:shd w:val="clear" w:color="auto" w:fill="auto"/>
            <w:vAlign w:val="center"/>
          </w:tcPr>
          <w:p>
            <w:pPr>
              <w:jc w:val="center"/>
              <w:rPr>
                <w:i/>
                <w:iCs/>
                <w:noProof/>
                <w:color w:val="000000"/>
                <w:sz w:val="20"/>
              </w:rPr>
            </w:pPr>
            <w:r>
              <w:rPr>
                <w:noProof/>
                <w:color w:val="000000"/>
                <w:sz w:val="20"/>
              </w:rPr>
              <w:t>Kipro Respublikos Atstovų Taryba (</w:t>
            </w:r>
            <w:r>
              <w:rPr>
                <w:i/>
                <w:iCs/>
                <w:noProof/>
                <w:color w:val="000000"/>
                <w:sz w:val="20"/>
              </w:rPr>
              <w:t>Vouli ton Antiprosopon</w:t>
            </w:r>
            <w:r>
              <w:rPr>
                <w:noProof/>
                <w:color w:val="000000"/>
                <w:sz w:val="20"/>
              </w:rPr>
              <w:t>)</w:t>
            </w:r>
            <w:r>
              <w:rPr>
                <w:i/>
                <w:iCs/>
                <w:noProof/>
                <w:color w:val="000000"/>
                <w:sz w:val="20"/>
              </w:rPr>
              <w:t xml:space="preserve"> </w:t>
            </w:r>
          </w:p>
        </w:tc>
        <w:tc>
          <w:tcPr>
            <w:tcW w:w="1660" w:type="dxa"/>
            <w:shd w:val="clear" w:color="auto" w:fill="auto"/>
            <w:vAlign w:val="center"/>
          </w:tcPr>
          <w:p>
            <w:pPr>
              <w:jc w:val="center"/>
              <w:rPr>
                <w:noProof/>
                <w:color w:val="000000"/>
                <w:sz w:val="20"/>
              </w:rPr>
            </w:pPr>
            <w:r>
              <w:rPr>
                <w:noProof/>
                <w:color w:val="000000"/>
                <w:sz w:val="20"/>
              </w:rPr>
              <w:t>0</w:t>
            </w:r>
          </w:p>
        </w:tc>
        <w:tc>
          <w:tcPr>
            <w:tcW w:w="2364" w:type="dxa"/>
            <w:shd w:val="clear" w:color="auto" w:fill="auto"/>
            <w:vAlign w:val="center"/>
          </w:tcPr>
          <w:p>
            <w:pPr>
              <w:jc w:val="center"/>
              <w:rPr>
                <w:noProof/>
                <w:color w:val="000000"/>
                <w:sz w:val="20"/>
              </w:rPr>
            </w:pPr>
            <w:r>
              <w:rPr>
                <w:noProof/>
                <w:color w:val="000000"/>
                <w:sz w:val="20"/>
              </w:rPr>
              <w:t>0</w:t>
            </w:r>
          </w:p>
        </w:tc>
      </w:tr>
      <w:tr>
        <w:trPr>
          <w:cantSplit/>
        </w:trPr>
        <w:tc>
          <w:tcPr>
            <w:tcW w:w="1909" w:type="dxa"/>
            <w:shd w:val="clear" w:color="auto" w:fill="auto"/>
            <w:vAlign w:val="center"/>
          </w:tcPr>
          <w:p>
            <w:pPr>
              <w:jc w:val="center"/>
              <w:rPr>
                <w:noProof/>
                <w:color w:val="000000"/>
                <w:sz w:val="20"/>
              </w:rPr>
            </w:pPr>
            <w:r>
              <w:rPr>
                <w:noProof/>
                <w:color w:val="000000"/>
                <w:sz w:val="20"/>
              </w:rPr>
              <w:t>Latvija</w:t>
            </w:r>
          </w:p>
        </w:tc>
        <w:tc>
          <w:tcPr>
            <w:tcW w:w="3609" w:type="dxa"/>
            <w:shd w:val="clear" w:color="auto" w:fill="auto"/>
            <w:vAlign w:val="center"/>
          </w:tcPr>
          <w:p>
            <w:pPr>
              <w:jc w:val="center"/>
              <w:rPr>
                <w:i/>
                <w:iCs/>
                <w:noProof/>
                <w:color w:val="000000"/>
                <w:sz w:val="20"/>
              </w:rPr>
            </w:pPr>
            <w:r>
              <w:rPr>
                <w:noProof/>
                <w:color w:val="000000"/>
                <w:sz w:val="20"/>
              </w:rPr>
              <w:t>Latvijos Respublikos Saeima (</w:t>
            </w:r>
            <w:r>
              <w:rPr>
                <w:i/>
                <w:iCs/>
                <w:noProof/>
                <w:color w:val="000000"/>
                <w:sz w:val="20"/>
              </w:rPr>
              <w:t>Saeima</w:t>
            </w:r>
            <w:r>
              <w:rPr>
                <w:noProof/>
                <w:color w:val="000000"/>
                <w:sz w:val="20"/>
              </w:rPr>
              <w:t>)</w:t>
            </w:r>
          </w:p>
        </w:tc>
        <w:tc>
          <w:tcPr>
            <w:tcW w:w="1660" w:type="dxa"/>
            <w:shd w:val="clear" w:color="auto" w:fill="auto"/>
            <w:vAlign w:val="center"/>
          </w:tcPr>
          <w:p>
            <w:pPr>
              <w:jc w:val="center"/>
              <w:rPr>
                <w:noProof/>
                <w:color w:val="000000"/>
                <w:sz w:val="20"/>
              </w:rPr>
            </w:pPr>
            <w:r>
              <w:rPr>
                <w:noProof/>
                <w:color w:val="000000"/>
                <w:sz w:val="20"/>
              </w:rPr>
              <w:t>0</w:t>
            </w:r>
          </w:p>
        </w:tc>
        <w:tc>
          <w:tcPr>
            <w:tcW w:w="2364" w:type="dxa"/>
            <w:shd w:val="clear" w:color="auto" w:fill="auto"/>
            <w:vAlign w:val="center"/>
          </w:tcPr>
          <w:p>
            <w:pPr>
              <w:jc w:val="center"/>
              <w:rPr>
                <w:noProof/>
                <w:color w:val="000000"/>
                <w:sz w:val="20"/>
              </w:rPr>
            </w:pPr>
            <w:r>
              <w:rPr>
                <w:noProof/>
                <w:color w:val="000000"/>
                <w:sz w:val="20"/>
              </w:rPr>
              <w:t>0</w:t>
            </w:r>
          </w:p>
        </w:tc>
      </w:tr>
      <w:tr>
        <w:trPr>
          <w:cantSplit/>
        </w:trPr>
        <w:tc>
          <w:tcPr>
            <w:tcW w:w="1909" w:type="dxa"/>
            <w:shd w:val="clear" w:color="auto" w:fill="auto"/>
            <w:vAlign w:val="center"/>
          </w:tcPr>
          <w:p>
            <w:pPr>
              <w:jc w:val="center"/>
              <w:rPr>
                <w:noProof/>
                <w:color w:val="000000"/>
                <w:sz w:val="20"/>
              </w:rPr>
            </w:pPr>
            <w:r>
              <w:rPr>
                <w:noProof/>
                <w:color w:val="000000"/>
                <w:sz w:val="20"/>
              </w:rPr>
              <w:t>Liuksemburgas</w:t>
            </w:r>
          </w:p>
        </w:tc>
        <w:tc>
          <w:tcPr>
            <w:tcW w:w="3609" w:type="dxa"/>
            <w:shd w:val="clear" w:color="auto" w:fill="auto"/>
            <w:vAlign w:val="center"/>
          </w:tcPr>
          <w:p>
            <w:pPr>
              <w:jc w:val="center"/>
              <w:rPr>
                <w:i/>
                <w:iCs/>
                <w:noProof/>
                <w:color w:val="000000"/>
                <w:sz w:val="20"/>
              </w:rPr>
            </w:pPr>
            <w:r>
              <w:rPr>
                <w:noProof/>
                <w:color w:val="000000"/>
                <w:sz w:val="20"/>
              </w:rPr>
              <w:t>Liuksemburgo Didžiosios Hercogystės Deputatų Rūmai (</w:t>
            </w:r>
            <w:r>
              <w:rPr>
                <w:i/>
                <w:iCs/>
                <w:noProof/>
                <w:color w:val="000000"/>
                <w:sz w:val="20"/>
              </w:rPr>
              <w:t>Chambre des Députés</w:t>
            </w:r>
            <w:r>
              <w:rPr>
                <w:noProof/>
                <w:color w:val="000000"/>
                <w:sz w:val="20"/>
              </w:rPr>
              <w:t>)</w:t>
            </w:r>
          </w:p>
        </w:tc>
        <w:tc>
          <w:tcPr>
            <w:tcW w:w="1660" w:type="dxa"/>
            <w:shd w:val="clear" w:color="auto" w:fill="auto"/>
            <w:vAlign w:val="center"/>
          </w:tcPr>
          <w:p>
            <w:pPr>
              <w:jc w:val="center"/>
              <w:rPr>
                <w:noProof/>
                <w:color w:val="000000"/>
                <w:sz w:val="20"/>
              </w:rPr>
            </w:pPr>
            <w:r>
              <w:rPr>
                <w:noProof/>
                <w:color w:val="000000"/>
                <w:sz w:val="20"/>
              </w:rPr>
              <w:t>0</w:t>
            </w:r>
          </w:p>
        </w:tc>
        <w:tc>
          <w:tcPr>
            <w:tcW w:w="2364" w:type="dxa"/>
            <w:shd w:val="clear" w:color="auto" w:fill="auto"/>
            <w:vAlign w:val="center"/>
          </w:tcPr>
          <w:p>
            <w:pPr>
              <w:jc w:val="center"/>
              <w:rPr>
                <w:noProof/>
                <w:color w:val="000000"/>
                <w:sz w:val="20"/>
              </w:rPr>
            </w:pPr>
            <w:r>
              <w:rPr>
                <w:noProof/>
                <w:color w:val="000000"/>
                <w:sz w:val="20"/>
              </w:rPr>
              <w:t>0</w:t>
            </w:r>
          </w:p>
        </w:tc>
      </w:tr>
      <w:tr>
        <w:trPr>
          <w:cantSplit/>
        </w:trPr>
        <w:tc>
          <w:tcPr>
            <w:tcW w:w="1909" w:type="dxa"/>
            <w:shd w:val="clear" w:color="auto" w:fill="auto"/>
            <w:vAlign w:val="center"/>
          </w:tcPr>
          <w:p>
            <w:pPr>
              <w:jc w:val="center"/>
              <w:rPr>
                <w:noProof/>
                <w:color w:val="000000"/>
                <w:sz w:val="20"/>
              </w:rPr>
            </w:pPr>
            <w:r>
              <w:rPr>
                <w:noProof/>
                <w:color w:val="000000"/>
                <w:sz w:val="20"/>
              </w:rPr>
              <w:t>Austrija</w:t>
            </w:r>
          </w:p>
        </w:tc>
        <w:tc>
          <w:tcPr>
            <w:tcW w:w="3609" w:type="dxa"/>
            <w:shd w:val="clear" w:color="auto" w:fill="auto"/>
            <w:vAlign w:val="center"/>
          </w:tcPr>
          <w:p>
            <w:pPr>
              <w:jc w:val="center"/>
              <w:rPr>
                <w:i/>
                <w:iCs/>
                <w:noProof/>
                <w:color w:val="000000"/>
                <w:sz w:val="20"/>
              </w:rPr>
            </w:pPr>
            <w:r>
              <w:rPr>
                <w:noProof/>
                <w:color w:val="000000"/>
                <w:sz w:val="20"/>
              </w:rPr>
              <w:t>Austrijos Respublikos Bundesratas (</w:t>
            </w:r>
            <w:r>
              <w:rPr>
                <w:i/>
                <w:iCs/>
                <w:noProof/>
                <w:color w:val="000000"/>
                <w:sz w:val="20"/>
              </w:rPr>
              <w:t>Bundesrat</w:t>
            </w:r>
            <w:r>
              <w:rPr>
                <w:noProof/>
                <w:color w:val="000000"/>
                <w:sz w:val="20"/>
              </w:rPr>
              <w:t>)</w:t>
            </w:r>
          </w:p>
        </w:tc>
        <w:tc>
          <w:tcPr>
            <w:tcW w:w="1660" w:type="dxa"/>
            <w:shd w:val="clear" w:color="auto" w:fill="auto"/>
            <w:vAlign w:val="center"/>
          </w:tcPr>
          <w:p>
            <w:pPr>
              <w:jc w:val="center"/>
              <w:rPr>
                <w:noProof/>
                <w:color w:val="000000"/>
                <w:sz w:val="20"/>
              </w:rPr>
            </w:pPr>
            <w:r>
              <w:rPr>
                <w:noProof/>
                <w:color w:val="000000"/>
                <w:sz w:val="20"/>
              </w:rPr>
              <w:t>0</w:t>
            </w:r>
          </w:p>
        </w:tc>
        <w:tc>
          <w:tcPr>
            <w:tcW w:w="2364" w:type="dxa"/>
            <w:shd w:val="clear" w:color="auto" w:fill="auto"/>
            <w:vAlign w:val="center"/>
          </w:tcPr>
          <w:p>
            <w:pPr>
              <w:jc w:val="center"/>
              <w:rPr>
                <w:noProof/>
                <w:color w:val="000000"/>
                <w:sz w:val="20"/>
              </w:rPr>
            </w:pPr>
            <w:r>
              <w:rPr>
                <w:noProof/>
                <w:color w:val="000000"/>
                <w:sz w:val="20"/>
              </w:rPr>
              <w:t>0</w:t>
            </w:r>
          </w:p>
        </w:tc>
      </w:tr>
      <w:tr>
        <w:trPr>
          <w:cantSplit/>
        </w:trPr>
        <w:tc>
          <w:tcPr>
            <w:tcW w:w="1909" w:type="dxa"/>
            <w:shd w:val="clear" w:color="auto" w:fill="auto"/>
            <w:vAlign w:val="center"/>
          </w:tcPr>
          <w:p>
            <w:pPr>
              <w:jc w:val="center"/>
              <w:rPr>
                <w:noProof/>
                <w:color w:val="000000"/>
                <w:sz w:val="20"/>
              </w:rPr>
            </w:pPr>
            <w:r>
              <w:rPr>
                <w:noProof/>
                <w:color w:val="000000"/>
                <w:sz w:val="20"/>
              </w:rPr>
              <w:t>Austrija</w:t>
            </w:r>
          </w:p>
        </w:tc>
        <w:tc>
          <w:tcPr>
            <w:tcW w:w="3609" w:type="dxa"/>
            <w:shd w:val="clear" w:color="auto" w:fill="auto"/>
            <w:vAlign w:val="center"/>
          </w:tcPr>
          <w:p>
            <w:pPr>
              <w:jc w:val="center"/>
              <w:rPr>
                <w:i/>
                <w:iCs/>
                <w:noProof/>
                <w:color w:val="000000"/>
                <w:sz w:val="20"/>
              </w:rPr>
            </w:pPr>
            <w:r>
              <w:rPr>
                <w:noProof/>
                <w:color w:val="000000"/>
                <w:sz w:val="20"/>
              </w:rPr>
              <w:t>Austrijos Respublikos Nacionalratas (</w:t>
            </w:r>
            <w:r>
              <w:rPr>
                <w:i/>
                <w:iCs/>
                <w:noProof/>
                <w:color w:val="000000"/>
                <w:sz w:val="20"/>
              </w:rPr>
              <w:t>Nationalrat</w:t>
            </w:r>
            <w:r>
              <w:rPr>
                <w:noProof/>
                <w:color w:val="000000"/>
                <w:sz w:val="20"/>
              </w:rPr>
              <w:t>)</w:t>
            </w:r>
          </w:p>
        </w:tc>
        <w:tc>
          <w:tcPr>
            <w:tcW w:w="1660" w:type="dxa"/>
            <w:shd w:val="clear" w:color="auto" w:fill="auto"/>
            <w:vAlign w:val="center"/>
          </w:tcPr>
          <w:p>
            <w:pPr>
              <w:jc w:val="center"/>
              <w:rPr>
                <w:noProof/>
                <w:color w:val="000000"/>
                <w:sz w:val="20"/>
              </w:rPr>
            </w:pPr>
            <w:r>
              <w:rPr>
                <w:noProof/>
                <w:color w:val="000000"/>
                <w:sz w:val="20"/>
              </w:rPr>
              <w:t>0</w:t>
            </w:r>
          </w:p>
        </w:tc>
        <w:tc>
          <w:tcPr>
            <w:tcW w:w="2364" w:type="dxa"/>
            <w:shd w:val="clear" w:color="auto" w:fill="auto"/>
            <w:vAlign w:val="center"/>
          </w:tcPr>
          <w:p>
            <w:pPr>
              <w:jc w:val="center"/>
              <w:rPr>
                <w:noProof/>
                <w:color w:val="000000"/>
                <w:sz w:val="20"/>
              </w:rPr>
            </w:pPr>
            <w:r>
              <w:rPr>
                <w:noProof/>
                <w:color w:val="000000"/>
                <w:sz w:val="20"/>
              </w:rPr>
              <w:t>0</w:t>
            </w:r>
          </w:p>
        </w:tc>
      </w:tr>
      <w:tr>
        <w:trPr>
          <w:cantSplit/>
        </w:trPr>
        <w:tc>
          <w:tcPr>
            <w:tcW w:w="1909" w:type="dxa"/>
            <w:shd w:val="clear" w:color="auto" w:fill="auto"/>
            <w:vAlign w:val="center"/>
          </w:tcPr>
          <w:p>
            <w:pPr>
              <w:jc w:val="center"/>
              <w:rPr>
                <w:noProof/>
                <w:color w:val="000000"/>
                <w:sz w:val="20"/>
              </w:rPr>
            </w:pPr>
            <w:r>
              <w:rPr>
                <w:noProof/>
                <w:color w:val="000000"/>
                <w:sz w:val="20"/>
              </w:rPr>
              <w:t>Slovėnija</w:t>
            </w:r>
          </w:p>
        </w:tc>
        <w:tc>
          <w:tcPr>
            <w:tcW w:w="3609" w:type="dxa"/>
            <w:shd w:val="clear" w:color="auto" w:fill="auto"/>
            <w:vAlign w:val="center"/>
          </w:tcPr>
          <w:p>
            <w:pPr>
              <w:jc w:val="center"/>
              <w:rPr>
                <w:i/>
                <w:iCs/>
                <w:noProof/>
                <w:color w:val="000000"/>
                <w:sz w:val="20"/>
              </w:rPr>
            </w:pPr>
            <w:r>
              <w:rPr>
                <w:noProof/>
                <w:color w:val="000000"/>
                <w:sz w:val="20"/>
              </w:rPr>
              <w:t>Slovėnijos Respublikos Valstybės Taryba (</w:t>
            </w:r>
            <w:r>
              <w:rPr>
                <w:i/>
                <w:iCs/>
                <w:noProof/>
                <w:color w:val="000000"/>
                <w:sz w:val="20"/>
              </w:rPr>
              <w:t>Državni svet</w:t>
            </w:r>
            <w:r>
              <w:rPr>
                <w:noProof/>
                <w:color w:val="000000"/>
                <w:sz w:val="20"/>
              </w:rPr>
              <w:t>)</w:t>
            </w:r>
          </w:p>
        </w:tc>
        <w:tc>
          <w:tcPr>
            <w:tcW w:w="1660" w:type="dxa"/>
            <w:shd w:val="clear" w:color="auto" w:fill="auto"/>
            <w:vAlign w:val="center"/>
          </w:tcPr>
          <w:p>
            <w:pPr>
              <w:jc w:val="center"/>
              <w:rPr>
                <w:noProof/>
                <w:color w:val="000000"/>
                <w:sz w:val="20"/>
              </w:rPr>
            </w:pPr>
            <w:r>
              <w:rPr>
                <w:noProof/>
                <w:color w:val="000000"/>
                <w:sz w:val="20"/>
              </w:rPr>
              <w:t>0</w:t>
            </w:r>
          </w:p>
        </w:tc>
        <w:tc>
          <w:tcPr>
            <w:tcW w:w="2364" w:type="dxa"/>
            <w:shd w:val="clear" w:color="auto" w:fill="auto"/>
            <w:vAlign w:val="center"/>
          </w:tcPr>
          <w:p>
            <w:pPr>
              <w:jc w:val="center"/>
              <w:rPr>
                <w:noProof/>
                <w:color w:val="000000"/>
                <w:sz w:val="20"/>
              </w:rPr>
            </w:pPr>
            <w:r>
              <w:rPr>
                <w:noProof/>
                <w:color w:val="000000"/>
                <w:sz w:val="20"/>
              </w:rPr>
              <w:t>0</w:t>
            </w:r>
          </w:p>
        </w:tc>
      </w:tr>
      <w:tr>
        <w:trPr>
          <w:cantSplit/>
        </w:trPr>
        <w:tc>
          <w:tcPr>
            <w:tcW w:w="1909" w:type="dxa"/>
            <w:shd w:val="clear" w:color="auto" w:fill="auto"/>
            <w:vAlign w:val="center"/>
          </w:tcPr>
          <w:p>
            <w:pPr>
              <w:jc w:val="center"/>
              <w:rPr>
                <w:noProof/>
                <w:color w:val="000000"/>
                <w:sz w:val="20"/>
              </w:rPr>
            </w:pPr>
            <w:r>
              <w:rPr>
                <w:noProof/>
                <w:color w:val="000000"/>
                <w:sz w:val="20"/>
              </w:rPr>
              <w:t>Slovėnija</w:t>
            </w:r>
          </w:p>
        </w:tc>
        <w:tc>
          <w:tcPr>
            <w:tcW w:w="3609" w:type="dxa"/>
            <w:shd w:val="clear" w:color="auto" w:fill="auto"/>
            <w:vAlign w:val="center"/>
          </w:tcPr>
          <w:p>
            <w:pPr>
              <w:jc w:val="center"/>
              <w:rPr>
                <w:i/>
                <w:iCs/>
                <w:noProof/>
                <w:color w:val="000000"/>
                <w:sz w:val="20"/>
              </w:rPr>
            </w:pPr>
            <w:r>
              <w:rPr>
                <w:noProof/>
                <w:color w:val="000000"/>
                <w:sz w:val="20"/>
              </w:rPr>
              <w:t>Slovėnijos Respublikos Valstybės Susirinkimas (</w:t>
            </w:r>
            <w:r>
              <w:rPr>
                <w:i/>
                <w:iCs/>
                <w:noProof/>
                <w:color w:val="000000"/>
                <w:sz w:val="20"/>
              </w:rPr>
              <w:t>Državni zbor</w:t>
            </w:r>
            <w:r>
              <w:rPr>
                <w:noProof/>
                <w:color w:val="000000"/>
                <w:sz w:val="20"/>
              </w:rPr>
              <w:t>)</w:t>
            </w:r>
          </w:p>
        </w:tc>
        <w:tc>
          <w:tcPr>
            <w:tcW w:w="1660" w:type="dxa"/>
            <w:shd w:val="clear" w:color="auto" w:fill="auto"/>
            <w:vAlign w:val="center"/>
          </w:tcPr>
          <w:p>
            <w:pPr>
              <w:jc w:val="center"/>
              <w:rPr>
                <w:noProof/>
                <w:color w:val="000000"/>
                <w:sz w:val="20"/>
              </w:rPr>
            </w:pPr>
            <w:r>
              <w:rPr>
                <w:noProof/>
                <w:color w:val="000000"/>
                <w:sz w:val="20"/>
              </w:rPr>
              <w:t>0</w:t>
            </w:r>
          </w:p>
        </w:tc>
        <w:tc>
          <w:tcPr>
            <w:tcW w:w="2364" w:type="dxa"/>
            <w:shd w:val="clear" w:color="auto" w:fill="auto"/>
            <w:vAlign w:val="center"/>
          </w:tcPr>
          <w:p>
            <w:pPr>
              <w:jc w:val="center"/>
              <w:rPr>
                <w:noProof/>
                <w:color w:val="000000"/>
                <w:sz w:val="20"/>
              </w:rPr>
            </w:pPr>
            <w:r>
              <w:rPr>
                <w:noProof/>
                <w:color w:val="000000"/>
                <w:sz w:val="20"/>
              </w:rPr>
              <w:t>0</w:t>
            </w:r>
          </w:p>
        </w:tc>
      </w:tr>
      <w:tr>
        <w:trPr>
          <w:cantSplit/>
        </w:trPr>
        <w:tc>
          <w:tcPr>
            <w:tcW w:w="1909" w:type="dxa"/>
            <w:shd w:val="clear" w:color="auto" w:fill="auto"/>
            <w:vAlign w:val="center"/>
          </w:tcPr>
          <w:p>
            <w:pPr>
              <w:jc w:val="center"/>
              <w:rPr>
                <w:noProof/>
                <w:color w:val="000000"/>
                <w:sz w:val="20"/>
              </w:rPr>
            </w:pPr>
            <w:r>
              <w:rPr>
                <w:noProof/>
                <w:color w:val="000000"/>
                <w:sz w:val="20"/>
              </w:rPr>
              <w:t>Suomija</w:t>
            </w:r>
          </w:p>
        </w:tc>
        <w:tc>
          <w:tcPr>
            <w:tcW w:w="3609" w:type="dxa"/>
            <w:shd w:val="clear" w:color="auto" w:fill="auto"/>
            <w:vAlign w:val="center"/>
          </w:tcPr>
          <w:p>
            <w:pPr>
              <w:jc w:val="center"/>
              <w:rPr>
                <w:i/>
                <w:iCs/>
                <w:noProof/>
                <w:color w:val="000000"/>
                <w:sz w:val="20"/>
              </w:rPr>
            </w:pPr>
            <w:r>
              <w:rPr>
                <w:noProof/>
                <w:color w:val="000000"/>
                <w:sz w:val="20"/>
              </w:rPr>
              <w:t>Suomijos Respublikos Eduskunta (</w:t>
            </w:r>
            <w:r>
              <w:rPr>
                <w:i/>
                <w:iCs/>
                <w:noProof/>
                <w:color w:val="000000"/>
                <w:sz w:val="20"/>
              </w:rPr>
              <w:t>Eduskunta</w:t>
            </w:r>
            <w:r>
              <w:rPr>
                <w:noProof/>
                <w:color w:val="000000"/>
                <w:sz w:val="20"/>
              </w:rPr>
              <w:t>)</w:t>
            </w:r>
          </w:p>
        </w:tc>
        <w:tc>
          <w:tcPr>
            <w:tcW w:w="1660" w:type="dxa"/>
            <w:shd w:val="clear" w:color="auto" w:fill="auto"/>
            <w:vAlign w:val="center"/>
          </w:tcPr>
          <w:p>
            <w:pPr>
              <w:jc w:val="center"/>
              <w:rPr>
                <w:noProof/>
                <w:color w:val="000000"/>
                <w:sz w:val="20"/>
              </w:rPr>
            </w:pPr>
            <w:r>
              <w:rPr>
                <w:noProof/>
                <w:color w:val="000000"/>
                <w:sz w:val="20"/>
              </w:rPr>
              <w:t>0</w:t>
            </w:r>
          </w:p>
        </w:tc>
        <w:tc>
          <w:tcPr>
            <w:tcW w:w="2364" w:type="dxa"/>
            <w:shd w:val="clear" w:color="auto" w:fill="auto"/>
            <w:vAlign w:val="center"/>
          </w:tcPr>
          <w:p>
            <w:pPr>
              <w:jc w:val="center"/>
              <w:rPr>
                <w:noProof/>
                <w:color w:val="000000"/>
                <w:sz w:val="20"/>
              </w:rPr>
            </w:pPr>
            <w:r>
              <w:rPr>
                <w:noProof/>
                <w:color w:val="000000"/>
                <w:sz w:val="20"/>
              </w:rPr>
              <w:t>0</w:t>
            </w:r>
          </w:p>
        </w:tc>
      </w:tr>
      <w:tr>
        <w:trPr>
          <w:cantSplit/>
        </w:trPr>
        <w:tc>
          <w:tcPr>
            <w:tcW w:w="1909" w:type="dxa"/>
            <w:shd w:val="clear" w:color="auto" w:fill="auto"/>
            <w:vAlign w:val="center"/>
          </w:tcPr>
          <w:p>
            <w:pPr>
              <w:jc w:val="center"/>
              <w:rPr>
                <w:noProof/>
                <w:color w:val="000000"/>
                <w:sz w:val="20"/>
              </w:rPr>
            </w:pPr>
            <w:r>
              <w:rPr>
                <w:noProof/>
                <w:color w:val="000000"/>
                <w:sz w:val="20"/>
              </w:rPr>
              <w:t>Jungtinė Karalystė</w:t>
            </w:r>
          </w:p>
        </w:tc>
        <w:tc>
          <w:tcPr>
            <w:tcW w:w="3609" w:type="dxa"/>
            <w:shd w:val="clear" w:color="auto" w:fill="auto"/>
            <w:vAlign w:val="center"/>
          </w:tcPr>
          <w:p>
            <w:pPr>
              <w:jc w:val="center"/>
              <w:rPr>
                <w:noProof/>
                <w:color w:val="000000"/>
                <w:sz w:val="20"/>
              </w:rPr>
            </w:pPr>
            <w:r>
              <w:rPr>
                <w:noProof/>
                <w:color w:val="000000"/>
                <w:sz w:val="20"/>
              </w:rPr>
              <w:t>Jungtinės Didžiosios Britanijos ir Šiaurės Airijos Karalystės Bendruomenių Rūmai (</w:t>
            </w:r>
            <w:r>
              <w:rPr>
                <w:i/>
                <w:iCs/>
                <w:noProof/>
                <w:color w:val="000000"/>
                <w:sz w:val="20"/>
              </w:rPr>
              <w:t>House of Commons</w:t>
            </w:r>
            <w:r>
              <w:rPr>
                <w:noProof/>
                <w:color w:val="000000"/>
                <w:sz w:val="20"/>
              </w:rPr>
              <w:t>)</w:t>
            </w:r>
          </w:p>
        </w:tc>
        <w:tc>
          <w:tcPr>
            <w:tcW w:w="1660" w:type="dxa"/>
            <w:shd w:val="clear" w:color="auto" w:fill="auto"/>
            <w:vAlign w:val="center"/>
          </w:tcPr>
          <w:p>
            <w:pPr>
              <w:jc w:val="center"/>
              <w:rPr>
                <w:noProof/>
                <w:color w:val="000000"/>
                <w:sz w:val="20"/>
              </w:rPr>
            </w:pPr>
            <w:r>
              <w:rPr>
                <w:noProof/>
                <w:color w:val="000000"/>
                <w:sz w:val="20"/>
              </w:rPr>
              <w:t>0</w:t>
            </w:r>
          </w:p>
        </w:tc>
        <w:tc>
          <w:tcPr>
            <w:tcW w:w="2364" w:type="dxa"/>
            <w:shd w:val="clear" w:color="auto" w:fill="auto"/>
            <w:vAlign w:val="center"/>
          </w:tcPr>
          <w:p>
            <w:pPr>
              <w:jc w:val="center"/>
              <w:rPr>
                <w:noProof/>
                <w:color w:val="000000"/>
                <w:sz w:val="20"/>
              </w:rPr>
            </w:pPr>
            <w:r>
              <w:rPr>
                <w:noProof/>
                <w:color w:val="000000"/>
                <w:sz w:val="20"/>
              </w:rPr>
              <w:t>0</w:t>
            </w:r>
          </w:p>
        </w:tc>
      </w:tr>
      <w:tr>
        <w:trPr>
          <w:cantSplit/>
        </w:trPr>
        <w:tc>
          <w:tcPr>
            <w:tcW w:w="5518" w:type="dxa"/>
            <w:gridSpan w:val="2"/>
            <w:shd w:val="clear" w:color="auto" w:fill="auto"/>
            <w:vAlign w:val="center"/>
          </w:tcPr>
          <w:p>
            <w:pPr>
              <w:jc w:val="center"/>
              <w:rPr>
                <w:b/>
                <w:noProof/>
                <w:sz w:val="20"/>
              </w:rPr>
            </w:pPr>
            <w:r>
              <w:rPr>
                <w:b/>
                <w:noProof/>
                <w:sz w:val="20"/>
              </w:rPr>
              <w:t>IŠ VISO</w:t>
            </w:r>
          </w:p>
        </w:tc>
        <w:tc>
          <w:tcPr>
            <w:tcW w:w="1660" w:type="dxa"/>
            <w:shd w:val="clear" w:color="auto" w:fill="auto"/>
          </w:tcPr>
          <w:p>
            <w:pPr>
              <w:jc w:val="center"/>
              <w:rPr>
                <w:b/>
                <w:noProof/>
                <w:sz w:val="20"/>
              </w:rPr>
            </w:pPr>
            <w:r>
              <w:rPr>
                <w:b/>
                <w:noProof/>
                <w:sz w:val="20"/>
              </w:rPr>
              <w:t>159</w:t>
            </w:r>
          </w:p>
        </w:tc>
        <w:tc>
          <w:tcPr>
            <w:tcW w:w="2364" w:type="dxa"/>
            <w:shd w:val="clear" w:color="auto" w:fill="auto"/>
          </w:tcPr>
          <w:p>
            <w:pPr>
              <w:jc w:val="center"/>
              <w:rPr>
                <w:b/>
                <w:noProof/>
                <w:sz w:val="20"/>
              </w:rPr>
            </w:pPr>
            <w:r>
              <w:rPr>
                <w:b/>
                <w:noProof/>
                <w:sz w:val="20"/>
              </w:rPr>
              <w:t>0</w:t>
            </w:r>
          </w:p>
        </w:tc>
      </w:tr>
    </w:tbl>
    <w:p>
      <w:pPr>
        <w:rPr>
          <w:b/>
          <w:noProof/>
          <w:u w:val="single"/>
        </w:rPr>
      </w:pPr>
    </w:p>
    <w:p>
      <w:pPr>
        <w:jc w:val="left"/>
        <w:rPr>
          <w:b/>
          <w:noProof/>
          <w:u w:val="single"/>
        </w:rPr>
      </w:pPr>
      <w:r>
        <w:rPr>
          <w:noProof/>
        </w:rPr>
        <w:br w:type="page"/>
      </w:r>
    </w:p>
    <w:p>
      <w:pPr>
        <w:spacing w:after="240"/>
        <w:jc w:val="center"/>
        <w:rPr>
          <w:b/>
          <w:noProof/>
          <w:u w:val="single"/>
        </w:rPr>
      </w:pPr>
      <w:r>
        <w:rPr>
          <w:b/>
          <w:noProof/>
          <w:u w:val="single"/>
        </w:rPr>
        <w:t>2 PRIEDAS</w:t>
      </w:r>
    </w:p>
    <w:p>
      <w:pPr>
        <w:spacing w:after="240"/>
        <w:jc w:val="center"/>
        <w:rPr>
          <w:b/>
          <w:noProof/>
        </w:rPr>
      </w:pPr>
      <w:r>
        <w:rPr>
          <w:b/>
          <w:bCs/>
          <w:noProof/>
        </w:rPr>
        <w:t>Komisijos dokumentai, dėl kurių 2019 m. Komisija gavo daugiausia nuomonių</w:t>
      </w:r>
      <w:r>
        <w:rPr>
          <w:rStyle w:val="FootnoteReference"/>
          <w:noProof/>
        </w:rPr>
        <w:footnoteReference w:id="4"/>
      </w:r>
      <w:r>
        <w:rPr>
          <w:b/>
          <w:bCs/>
          <w:noProof/>
        </w:rPr>
        <w:t xml:space="preserve"> (politinis dialogas ir subsidiarumo kontrolės mechanizmas)</w:t>
      </w:r>
      <w:r>
        <w:rPr>
          <w:b/>
          <w:noProof/>
        </w:rPr>
        <w:t xml:space="preserve"> </w:t>
      </w:r>
    </w:p>
    <w:tbl>
      <w:tblPr>
        <w:tblW w:w="9679" w:type="dxa"/>
        <w:tblInd w:w="-34" w:type="dxa"/>
        <w:tblCellMar>
          <w:top w:w="57" w:type="dxa"/>
          <w:left w:w="57" w:type="dxa"/>
          <w:bottom w:w="57" w:type="dxa"/>
          <w:right w:w="57" w:type="dxa"/>
        </w:tblCellMar>
        <w:tblLook w:val="04A0" w:firstRow="1" w:lastRow="0" w:firstColumn="1" w:lastColumn="0" w:noHBand="0" w:noVBand="1"/>
      </w:tblPr>
      <w:tblGrid>
        <w:gridCol w:w="534"/>
        <w:gridCol w:w="1883"/>
        <w:gridCol w:w="4343"/>
        <w:gridCol w:w="1164"/>
        <w:gridCol w:w="1755"/>
      </w:tblGrid>
      <w:tr>
        <w:trPr>
          <w:cantSplit/>
          <w:tblHeader/>
        </w:trPr>
        <w:tc>
          <w:tcPr>
            <w:tcW w:w="534" w:type="dxa"/>
            <w:tcBorders>
              <w:top w:val="single" w:sz="4" w:space="0" w:color="auto"/>
              <w:left w:val="single" w:sz="4" w:space="0" w:color="auto"/>
              <w:bottom w:val="single" w:sz="4" w:space="0" w:color="auto"/>
            </w:tcBorders>
            <w:shd w:val="clear" w:color="auto" w:fill="auto"/>
            <w:noWrap/>
            <w:vAlign w:val="center"/>
            <w:hideMark/>
          </w:tcPr>
          <w:p>
            <w:pPr>
              <w:jc w:val="center"/>
              <w:rPr>
                <w:noProof/>
                <w:color w:val="000000"/>
                <w:sz w:val="22"/>
                <w:szCs w:val="22"/>
                <w:lang w:eastAsia="en-GB"/>
              </w:rPr>
            </w:pPr>
          </w:p>
        </w:tc>
        <w:tc>
          <w:tcPr>
            <w:tcW w:w="1883" w:type="dxa"/>
            <w:tcBorders>
              <w:top w:val="single" w:sz="4" w:space="0" w:color="auto"/>
              <w:bottom w:val="single" w:sz="4" w:space="0" w:color="auto"/>
              <w:right w:val="single" w:sz="4" w:space="0" w:color="auto"/>
            </w:tcBorders>
            <w:shd w:val="clear" w:color="auto" w:fill="auto"/>
            <w:vAlign w:val="center"/>
            <w:hideMark/>
          </w:tcPr>
          <w:p>
            <w:pPr>
              <w:jc w:val="center"/>
              <w:rPr>
                <w:b/>
                <w:bCs/>
                <w:noProof/>
                <w:color w:val="000000"/>
                <w:sz w:val="22"/>
                <w:szCs w:val="22"/>
              </w:rPr>
            </w:pPr>
            <w:r>
              <w:rPr>
                <w:b/>
                <w:bCs/>
                <w:noProof/>
                <w:color w:val="000000"/>
                <w:sz w:val="22"/>
                <w:szCs w:val="22"/>
              </w:rPr>
              <w:t>Komisijos</w:t>
            </w:r>
            <w:r>
              <w:rPr>
                <w:b/>
                <w:bCs/>
                <w:noProof/>
                <w:color w:val="000000"/>
                <w:sz w:val="22"/>
                <w:szCs w:val="22"/>
              </w:rPr>
              <w:cr/>
            </w:r>
            <w:r>
              <w:rPr>
                <w:b/>
                <w:bCs/>
                <w:noProof/>
                <w:color w:val="000000"/>
                <w:sz w:val="22"/>
                <w:szCs w:val="22"/>
              </w:rPr>
              <w:br/>
              <w:t>dokumentas</w:t>
            </w:r>
          </w:p>
        </w:tc>
        <w:tc>
          <w:tcPr>
            <w:tcW w:w="4343" w:type="dxa"/>
            <w:tcBorders>
              <w:top w:val="single" w:sz="4" w:space="0" w:color="auto"/>
              <w:left w:val="nil"/>
              <w:bottom w:val="single" w:sz="4" w:space="0" w:color="auto"/>
              <w:right w:val="single" w:sz="4" w:space="0" w:color="auto"/>
            </w:tcBorders>
            <w:shd w:val="clear" w:color="auto" w:fill="auto"/>
            <w:vAlign w:val="center"/>
            <w:hideMark/>
          </w:tcPr>
          <w:p>
            <w:pPr>
              <w:jc w:val="center"/>
              <w:rPr>
                <w:b/>
                <w:bCs/>
                <w:noProof/>
                <w:color w:val="000000"/>
                <w:sz w:val="22"/>
                <w:szCs w:val="22"/>
              </w:rPr>
            </w:pPr>
            <w:r>
              <w:rPr>
                <w:b/>
                <w:bCs/>
                <w:noProof/>
                <w:color w:val="000000"/>
                <w:sz w:val="22"/>
                <w:szCs w:val="22"/>
              </w:rPr>
              <w:t>Pavadinimas</w:t>
            </w:r>
          </w:p>
        </w:tc>
        <w:tc>
          <w:tcPr>
            <w:tcW w:w="1164" w:type="dxa"/>
            <w:tcBorders>
              <w:top w:val="single" w:sz="4" w:space="0" w:color="auto"/>
              <w:left w:val="nil"/>
              <w:bottom w:val="single" w:sz="4" w:space="0" w:color="auto"/>
              <w:right w:val="single" w:sz="4" w:space="0" w:color="auto"/>
            </w:tcBorders>
            <w:shd w:val="clear" w:color="auto" w:fill="auto"/>
            <w:vAlign w:val="center"/>
            <w:hideMark/>
          </w:tcPr>
          <w:p>
            <w:pPr>
              <w:jc w:val="center"/>
              <w:rPr>
                <w:b/>
                <w:bCs/>
                <w:noProof/>
                <w:color w:val="000000"/>
                <w:sz w:val="22"/>
                <w:szCs w:val="22"/>
              </w:rPr>
            </w:pPr>
            <w:r>
              <w:rPr>
                <w:b/>
                <w:bCs/>
                <w:noProof/>
                <w:color w:val="000000"/>
                <w:sz w:val="22"/>
                <w:szCs w:val="22"/>
              </w:rPr>
              <w:t>Bendras</w:t>
            </w:r>
            <w:r>
              <w:rPr>
                <w:b/>
                <w:bCs/>
                <w:noProof/>
                <w:color w:val="000000"/>
                <w:sz w:val="22"/>
                <w:szCs w:val="22"/>
              </w:rPr>
              <w:br/>
              <w:t>nuomonių</w:t>
            </w:r>
            <w:r>
              <w:rPr>
                <w:b/>
                <w:bCs/>
                <w:noProof/>
                <w:color w:val="000000"/>
                <w:sz w:val="22"/>
                <w:szCs w:val="22"/>
              </w:rPr>
              <w:br/>
              <w:t>skaičius</w:t>
            </w:r>
          </w:p>
        </w:tc>
        <w:tc>
          <w:tcPr>
            <w:tcW w:w="1755" w:type="dxa"/>
            <w:tcBorders>
              <w:top w:val="single" w:sz="4" w:space="0" w:color="auto"/>
              <w:left w:val="nil"/>
              <w:bottom w:val="single" w:sz="4" w:space="0" w:color="auto"/>
              <w:right w:val="single" w:sz="4" w:space="0" w:color="auto"/>
            </w:tcBorders>
            <w:shd w:val="clear" w:color="auto" w:fill="auto"/>
            <w:vAlign w:val="center"/>
            <w:hideMark/>
          </w:tcPr>
          <w:p>
            <w:pPr>
              <w:jc w:val="center"/>
              <w:rPr>
                <w:b/>
                <w:bCs/>
                <w:noProof/>
                <w:color w:val="000000"/>
                <w:sz w:val="22"/>
                <w:szCs w:val="22"/>
              </w:rPr>
            </w:pPr>
            <w:r>
              <w:rPr>
                <w:b/>
                <w:bCs/>
                <w:noProof/>
                <w:color w:val="000000"/>
                <w:sz w:val="22"/>
                <w:szCs w:val="22"/>
              </w:rPr>
              <w:t>Iš jų –</w:t>
            </w:r>
            <w:r>
              <w:rPr>
                <w:b/>
                <w:bCs/>
                <w:noProof/>
                <w:color w:val="000000"/>
                <w:sz w:val="22"/>
                <w:szCs w:val="22"/>
              </w:rPr>
              <w:br/>
              <w:t>pagrįstos</w:t>
            </w:r>
            <w:r>
              <w:rPr>
                <w:b/>
                <w:bCs/>
                <w:noProof/>
                <w:color w:val="000000"/>
                <w:sz w:val="22"/>
                <w:szCs w:val="22"/>
              </w:rPr>
              <w:br/>
              <w:t>nuomonės</w:t>
            </w:r>
            <w:r>
              <w:rPr>
                <w:b/>
                <w:bCs/>
                <w:noProof/>
                <w:color w:val="000000"/>
                <w:sz w:val="22"/>
                <w:szCs w:val="22"/>
              </w:rPr>
              <w:br/>
              <w:t>(Protokolas Nr. 2)</w:t>
            </w:r>
          </w:p>
        </w:tc>
      </w:tr>
      <w:tr>
        <w:trPr>
          <w:cantSplit/>
        </w:trPr>
        <w:tc>
          <w:tcPr>
            <w:tcW w:w="534" w:type="dxa"/>
            <w:tcBorders>
              <w:top w:val="single" w:sz="4" w:space="0" w:color="auto"/>
              <w:left w:val="single" w:sz="4" w:space="0" w:color="auto"/>
              <w:bottom w:val="single" w:sz="4" w:space="0" w:color="auto"/>
              <w:right w:val="single" w:sz="4" w:space="0" w:color="auto"/>
            </w:tcBorders>
            <w:shd w:val="clear" w:color="auto" w:fill="auto"/>
            <w:noWrap/>
            <w:hideMark/>
          </w:tcPr>
          <w:p>
            <w:pPr>
              <w:jc w:val="left"/>
              <w:rPr>
                <w:noProof/>
                <w:color w:val="000000"/>
                <w:sz w:val="22"/>
                <w:szCs w:val="22"/>
              </w:rPr>
            </w:pPr>
            <w:r>
              <w:rPr>
                <w:noProof/>
                <w:color w:val="000000"/>
                <w:sz w:val="22"/>
                <w:szCs w:val="22"/>
              </w:rPr>
              <w:t>1</w:t>
            </w:r>
          </w:p>
        </w:tc>
        <w:tc>
          <w:tcPr>
            <w:tcW w:w="1883" w:type="dxa"/>
            <w:tcBorders>
              <w:top w:val="single" w:sz="4" w:space="0" w:color="auto"/>
              <w:left w:val="nil"/>
              <w:bottom w:val="single" w:sz="4" w:space="0" w:color="auto"/>
              <w:right w:val="single" w:sz="4" w:space="0" w:color="auto"/>
            </w:tcBorders>
            <w:shd w:val="clear" w:color="auto" w:fill="auto"/>
            <w:noWrap/>
            <w:hideMark/>
          </w:tcPr>
          <w:p>
            <w:pPr>
              <w:jc w:val="left"/>
              <w:rPr>
                <w:noProof/>
                <w:color w:val="000000"/>
                <w:sz w:val="22"/>
                <w:szCs w:val="22"/>
              </w:rPr>
            </w:pPr>
            <w:r>
              <w:rPr>
                <w:noProof/>
                <w:color w:val="000000"/>
                <w:sz w:val="22"/>
                <w:szCs w:val="22"/>
              </w:rPr>
              <w:t>COM(2018) 703</w:t>
            </w:r>
          </w:p>
        </w:tc>
        <w:tc>
          <w:tcPr>
            <w:tcW w:w="4343" w:type="dxa"/>
            <w:tcBorders>
              <w:top w:val="single" w:sz="4" w:space="0" w:color="auto"/>
              <w:left w:val="nil"/>
              <w:bottom w:val="single" w:sz="4" w:space="0" w:color="auto"/>
              <w:right w:val="single" w:sz="4" w:space="0" w:color="auto"/>
            </w:tcBorders>
            <w:shd w:val="clear" w:color="auto" w:fill="auto"/>
            <w:hideMark/>
          </w:tcPr>
          <w:p>
            <w:pPr>
              <w:rPr>
                <w:noProof/>
                <w:color w:val="000000"/>
                <w:sz w:val="22"/>
                <w:szCs w:val="22"/>
              </w:rPr>
            </w:pPr>
            <w:r>
              <w:rPr>
                <w:rStyle w:val="iceouttxt38"/>
                <w:noProof/>
                <w:color w:val="494949"/>
                <w:sz w:val="22"/>
                <w:szCs w:val="22"/>
              </w:rPr>
              <w:t>Komisijos komunikatas Europos Parlamentui, Europos Vadovų Tarybai, Tarybai, Europos ekonomikos ir socialinių reikalų komitetui ir Regionų komitetui „Subsidiarumo ir proporcingumo principų vaidmens stiprinimas formuojant ES politiką“</w:t>
            </w:r>
          </w:p>
        </w:tc>
        <w:tc>
          <w:tcPr>
            <w:tcW w:w="1164" w:type="dxa"/>
            <w:tcBorders>
              <w:top w:val="single" w:sz="4" w:space="0" w:color="auto"/>
              <w:left w:val="nil"/>
              <w:bottom w:val="single" w:sz="4" w:space="0" w:color="auto"/>
              <w:right w:val="single" w:sz="4" w:space="0" w:color="auto"/>
            </w:tcBorders>
            <w:shd w:val="clear" w:color="auto" w:fill="auto"/>
            <w:noWrap/>
            <w:hideMark/>
          </w:tcPr>
          <w:p>
            <w:pPr>
              <w:jc w:val="center"/>
              <w:rPr>
                <w:noProof/>
                <w:color w:val="000000"/>
                <w:sz w:val="22"/>
                <w:szCs w:val="22"/>
              </w:rPr>
            </w:pPr>
            <w:r>
              <w:rPr>
                <w:noProof/>
                <w:color w:val="000000"/>
                <w:sz w:val="22"/>
                <w:szCs w:val="22"/>
              </w:rPr>
              <w:t>6</w:t>
            </w:r>
          </w:p>
        </w:tc>
        <w:tc>
          <w:tcPr>
            <w:tcW w:w="1755" w:type="dxa"/>
            <w:tcBorders>
              <w:top w:val="single" w:sz="4" w:space="0" w:color="auto"/>
              <w:left w:val="nil"/>
              <w:bottom w:val="single" w:sz="4" w:space="0" w:color="auto"/>
              <w:right w:val="single" w:sz="4" w:space="0" w:color="auto"/>
            </w:tcBorders>
            <w:shd w:val="clear" w:color="auto" w:fill="auto"/>
            <w:noWrap/>
            <w:hideMark/>
          </w:tcPr>
          <w:p>
            <w:pPr>
              <w:jc w:val="center"/>
              <w:rPr>
                <w:noProof/>
                <w:color w:val="000000"/>
                <w:sz w:val="22"/>
                <w:szCs w:val="22"/>
              </w:rPr>
            </w:pPr>
            <w:r>
              <w:rPr>
                <w:noProof/>
                <w:color w:val="000000"/>
                <w:sz w:val="22"/>
                <w:szCs w:val="22"/>
              </w:rPr>
              <w:t>0</w:t>
            </w:r>
          </w:p>
        </w:tc>
      </w:tr>
      <w:tr>
        <w:trPr>
          <w:cantSplit/>
        </w:trPr>
        <w:tc>
          <w:tcPr>
            <w:tcW w:w="534" w:type="dxa"/>
            <w:tcBorders>
              <w:top w:val="single" w:sz="4" w:space="0" w:color="auto"/>
              <w:left w:val="single" w:sz="4" w:space="0" w:color="auto"/>
              <w:bottom w:val="single" w:sz="4" w:space="0" w:color="auto"/>
              <w:right w:val="single" w:sz="4" w:space="0" w:color="auto"/>
            </w:tcBorders>
            <w:shd w:val="clear" w:color="auto" w:fill="auto"/>
            <w:noWrap/>
            <w:hideMark/>
          </w:tcPr>
          <w:p>
            <w:pPr>
              <w:jc w:val="left"/>
              <w:rPr>
                <w:noProof/>
                <w:color w:val="000000"/>
                <w:sz w:val="22"/>
                <w:szCs w:val="22"/>
              </w:rPr>
            </w:pPr>
            <w:r>
              <w:rPr>
                <w:noProof/>
                <w:color w:val="000000"/>
                <w:sz w:val="22"/>
                <w:szCs w:val="22"/>
              </w:rPr>
              <w:t>2</w:t>
            </w:r>
          </w:p>
        </w:tc>
        <w:tc>
          <w:tcPr>
            <w:tcW w:w="1883" w:type="dxa"/>
            <w:tcBorders>
              <w:top w:val="single" w:sz="4" w:space="0" w:color="auto"/>
              <w:left w:val="nil"/>
              <w:bottom w:val="single" w:sz="4" w:space="0" w:color="auto"/>
              <w:right w:val="single" w:sz="4" w:space="0" w:color="auto"/>
            </w:tcBorders>
            <w:shd w:val="clear" w:color="auto" w:fill="auto"/>
            <w:noWrap/>
          </w:tcPr>
          <w:p>
            <w:pPr>
              <w:jc w:val="left"/>
              <w:rPr>
                <w:noProof/>
                <w:color w:val="000000"/>
                <w:sz w:val="22"/>
                <w:szCs w:val="22"/>
              </w:rPr>
            </w:pPr>
            <w:r>
              <w:rPr>
                <w:noProof/>
                <w:color w:val="000000"/>
                <w:sz w:val="22"/>
                <w:szCs w:val="22"/>
              </w:rPr>
              <w:t>COM(2019) 22</w:t>
            </w:r>
          </w:p>
        </w:tc>
        <w:tc>
          <w:tcPr>
            <w:tcW w:w="4343" w:type="dxa"/>
            <w:tcBorders>
              <w:top w:val="single" w:sz="4" w:space="0" w:color="auto"/>
              <w:left w:val="nil"/>
              <w:bottom w:val="single" w:sz="4" w:space="0" w:color="auto"/>
              <w:right w:val="single" w:sz="4" w:space="0" w:color="auto"/>
            </w:tcBorders>
            <w:shd w:val="clear" w:color="auto" w:fill="auto"/>
          </w:tcPr>
          <w:p>
            <w:pPr>
              <w:rPr>
                <w:noProof/>
                <w:color w:val="000000"/>
                <w:sz w:val="22"/>
                <w:szCs w:val="22"/>
              </w:rPr>
            </w:pPr>
            <w:r>
              <w:rPr>
                <w:rStyle w:val="iceouttxt38"/>
                <w:noProof/>
                <w:color w:val="494949"/>
                <w:sz w:val="22"/>
                <w:szCs w:val="22"/>
              </w:rPr>
              <w:t>Diskusijoms skirtas dokumentas „Darni Europa – iki 2030 m.“</w:t>
            </w:r>
          </w:p>
        </w:tc>
        <w:tc>
          <w:tcPr>
            <w:tcW w:w="1164" w:type="dxa"/>
            <w:tcBorders>
              <w:top w:val="single" w:sz="4" w:space="0" w:color="auto"/>
              <w:left w:val="nil"/>
              <w:bottom w:val="single" w:sz="4" w:space="0" w:color="auto"/>
              <w:right w:val="single" w:sz="4" w:space="0" w:color="auto"/>
            </w:tcBorders>
            <w:shd w:val="clear" w:color="auto" w:fill="auto"/>
            <w:noWrap/>
          </w:tcPr>
          <w:p>
            <w:pPr>
              <w:jc w:val="center"/>
              <w:rPr>
                <w:noProof/>
                <w:color w:val="000000"/>
                <w:sz w:val="22"/>
                <w:szCs w:val="22"/>
              </w:rPr>
            </w:pPr>
            <w:r>
              <w:rPr>
                <w:noProof/>
                <w:color w:val="000000"/>
                <w:sz w:val="22"/>
                <w:szCs w:val="22"/>
              </w:rPr>
              <w:t>5</w:t>
            </w:r>
          </w:p>
        </w:tc>
        <w:tc>
          <w:tcPr>
            <w:tcW w:w="1755" w:type="dxa"/>
            <w:tcBorders>
              <w:top w:val="single" w:sz="4" w:space="0" w:color="auto"/>
              <w:left w:val="nil"/>
              <w:bottom w:val="single" w:sz="4" w:space="0" w:color="auto"/>
              <w:right w:val="single" w:sz="4" w:space="0" w:color="auto"/>
            </w:tcBorders>
            <w:shd w:val="clear" w:color="auto" w:fill="auto"/>
            <w:noWrap/>
          </w:tcPr>
          <w:p>
            <w:pPr>
              <w:jc w:val="center"/>
              <w:rPr>
                <w:noProof/>
                <w:color w:val="000000"/>
                <w:sz w:val="22"/>
                <w:szCs w:val="22"/>
              </w:rPr>
            </w:pPr>
            <w:r>
              <w:rPr>
                <w:noProof/>
                <w:color w:val="000000"/>
                <w:sz w:val="22"/>
                <w:szCs w:val="22"/>
              </w:rPr>
              <w:t>0</w:t>
            </w:r>
          </w:p>
        </w:tc>
      </w:tr>
      <w:tr>
        <w:trPr>
          <w:cantSplit/>
        </w:trPr>
        <w:tc>
          <w:tcPr>
            <w:tcW w:w="534" w:type="dxa"/>
            <w:tcBorders>
              <w:top w:val="single" w:sz="4" w:space="0" w:color="auto"/>
              <w:left w:val="single" w:sz="4" w:space="0" w:color="auto"/>
              <w:bottom w:val="single" w:sz="4" w:space="0" w:color="auto"/>
              <w:right w:val="single" w:sz="4" w:space="0" w:color="auto"/>
            </w:tcBorders>
            <w:shd w:val="clear" w:color="auto" w:fill="auto"/>
            <w:noWrap/>
            <w:hideMark/>
          </w:tcPr>
          <w:p>
            <w:pPr>
              <w:jc w:val="left"/>
              <w:rPr>
                <w:noProof/>
                <w:color w:val="000000"/>
                <w:sz w:val="22"/>
                <w:szCs w:val="22"/>
              </w:rPr>
            </w:pPr>
            <w:r>
              <w:rPr>
                <w:noProof/>
                <w:color w:val="000000"/>
                <w:sz w:val="22"/>
                <w:szCs w:val="22"/>
              </w:rPr>
              <w:t>3</w:t>
            </w:r>
          </w:p>
        </w:tc>
        <w:tc>
          <w:tcPr>
            <w:tcW w:w="1883" w:type="dxa"/>
            <w:tcBorders>
              <w:top w:val="single" w:sz="4" w:space="0" w:color="auto"/>
              <w:left w:val="nil"/>
              <w:bottom w:val="single" w:sz="4" w:space="0" w:color="auto"/>
              <w:right w:val="single" w:sz="4" w:space="0" w:color="auto"/>
            </w:tcBorders>
            <w:shd w:val="clear" w:color="auto" w:fill="auto"/>
            <w:noWrap/>
          </w:tcPr>
          <w:p>
            <w:pPr>
              <w:jc w:val="left"/>
              <w:rPr>
                <w:noProof/>
                <w:color w:val="000000"/>
                <w:sz w:val="22"/>
                <w:szCs w:val="22"/>
              </w:rPr>
            </w:pPr>
            <w:r>
              <w:rPr>
                <w:noProof/>
                <w:color w:val="000000"/>
                <w:sz w:val="22"/>
                <w:szCs w:val="22"/>
              </w:rPr>
              <w:t>COM(2018) 800</w:t>
            </w:r>
          </w:p>
        </w:tc>
        <w:tc>
          <w:tcPr>
            <w:tcW w:w="4343" w:type="dxa"/>
            <w:tcBorders>
              <w:top w:val="single" w:sz="4" w:space="0" w:color="auto"/>
              <w:left w:val="nil"/>
              <w:bottom w:val="single" w:sz="4" w:space="0" w:color="auto"/>
              <w:right w:val="single" w:sz="4" w:space="0" w:color="auto"/>
            </w:tcBorders>
            <w:shd w:val="clear" w:color="auto" w:fill="auto"/>
          </w:tcPr>
          <w:p>
            <w:pPr>
              <w:rPr>
                <w:noProof/>
                <w:color w:val="000000"/>
                <w:sz w:val="22"/>
                <w:szCs w:val="22"/>
              </w:rPr>
            </w:pPr>
            <w:r>
              <w:rPr>
                <w:rStyle w:val="iceouttxt38"/>
                <w:noProof/>
                <w:color w:val="494949"/>
                <w:sz w:val="22"/>
                <w:szCs w:val="22"/>
              </w:rPr>
              <w:t>Komisijos komunikatas Europos Parlamentui, Tarybai, Europos ekonomikos ir socialinių reikalų komitetui ir Regionų komitetui „2019 m. Komisijos darbo programa. Pažadų tesėjimas ir pasiruošimas ateičiai“</w:t>
            </w:r>
          </w:p>
        </w:tc>
        <w:tc>
          <w:tcPr>
            <w:tcW w:w="1164" w:type="dxa"/>
            <w:tcBorders>
              <w:top w:val="single" w:sz="4" w:space="0" w:color="auto"/>
              <w:left w:val="nil"/>
              <w:bottom w:val="single" w:sz="4" w:space="0" w:color="auto"/>
              <w:right w:val="single" w:sz="4" w:space="0" w:color="auto"/>
            </w:tcBorders>
            <w:shd w:val="clear" w:color="auto" w:fill="auto"/>
            <w:noWrap/>
          </w:tcPr>
          <w:p>
            <w:pPr>
              <w:jc w:val="center"/>
              <w:rPr>
                <w:noProof/>
                <w:color w:val="000000"/>
                <w:sz w:val="22"/>
                <w:szCs w:val="22"/>
              </w:rPr>
            </w:pPr>
            <w:r>
              <w:rPr>
                <w:noProof/>
                <w:color w:val="000000"/>
                <w:sz w:val="22"/>
                <w:szCs w:val="22"/>
              </w:rPr>
              <w:t>4</w:t>
            </w:r>
          </w:p>
        </w:tc>
        <w:tc>
          <w:tcPr>
            <w:tcW w:w="1755" w:type="dxa"/>
            <w:tcBorders>
              <w:top w:val="single" w:sz="4" w:space="0" w:color="auto"/>
              <w:left w:val="nil"/>
              <w:bottom w:val="single" w:sz="4" w:space="0" w:color="auto"/>
              <w:right w:val="single" w:sz="4" w:space="0" w:color="auto"/>
            </w:tcBorders>
            <w:shd w:val="clear" w:color="auto" w:fill="auto"/>
            <w:noWrap/>
          </w:tcPr>
          <w:p>
            <w:pPr>
              <w:jc w:val="center"/>
              <w:rPr>
                <w:noProof/>
                <w:color w:val="000000"/>
                <w:sz w:val="22"/>
                <w:szCs w:val="22"/>
              </w:rPr>
            </w:pPr>
            <w:r>
              <w:rPr>
                <w:noProof/>
                <w:color w:val="000000"/>
                <w:sz w:val="22"/>
                <w:szCs w:val="22"/>
              </w:rPr>
              <w:t>0</w:t>
            </w:r>
          </w:p>
        </w:tc>
      </w:tr>
      <w:tr>
        <w:trPr>
          <w:cantSplit/>
        </w:trPr>
        <w:tc>
          <w:tcPr>
            <w:tcW w:w="534" w:type="dxa"/>
            <w:tcBorders>
              <w:top w:val="single" w:sz="4" w:space="0" w:color="auto"/>
              <w:left w:val="single" w:sz="4" w:space="0" w:color="auto"/>
              <w:bottom w:val="single" w:sz="4" w:space="0" w:color="auto"/>
              <w:right w:val="single" w:sz="4" w:space="0" w:color="auto"/>
            </w:tcBorders>
            <w:shd w:val="clear" w:color="auto" w:fill="auto"/>
            <w:noWrap/>
          </w:tcPr>
          <w:p>
            <w:pPr>
              <w:jc w:val="left"/>
              <w:rPr>
                <w:noProof/>
                <w:color w:val="000000"/>
                <w:sz w:val="22"/>
                <w:szCs w:val="22"/>
              </w:rPr>
            </w:pPr>
            <w:r>
              <w:rPr>
                <w:noProof/>
                <w:color w:val="000000"/>
                <w:sz w:val="22"/>
                <w:szCs w:val="22"/>
              </w:rPr>
              <w:t>4</w:t>
            </w:r>
          </w:p>
        </w:tc>
        <w:tc>
          <w:tcPr>
            <w:tcW w:w="1883" w:type="dxa"/>
            <w:tcBorders>
              <w:top w:val="single" w:sz="4" w:space="0" w:color="auto"/>
              <w:left w:val="nil"/>
              <w:bottom w:val="single" w:sz="4" w:space="0" w:color="auto"/>
              <w:right w:val="single" w:sz="4" w:space="0" w:color="auto"/>
            </w:tcBorders>
            <w:shd w:val="clear" w:color="auto" w:fill="auto"/>
            <w:noWrap/>
          </w:tcPr>
          <w:p>
            <w:pPr>
              <w:jc w:val="left"/>
              <w:rPr>
                <w:noProof/>
                <w:color w:val="000000"/>
                <w:sz w:val="22"/>
                <w:szCs w:val="22"/>
              </w:rPr>
            </w:pPr>
            <w:r>
              <w:rPr>
                <w:noProof/>
                <w:color w:val="000000"/>
                <w:sz w:val="22"/>
                <w:szCs w:val="22"/>
              </w:rPr>
              <w:t>COM(2019) 8</w:t>
            </w:r>
          </w:p>
        </w:tc>
        <w:tc>
          <w:tcPr>
            <w:tcW w:w="4343" w:type="dxa"/>
            <w:tcBorders>
              <w:top w:val="single" w:sz="4" w:space="0" w:color="auto"/>
              <w:left w:val="nil"/>
              <w:bottom w:val="single" w:sz="4" w:space="0" w:color="auto"/>
              <w:right w:val="single" w:sz="4" w:space="0" w:color="auto"/>
            </w:tcBorders>
            <w:shd w:val="clear" w:color="auto" w:fill="auto"/>
          </w:tcPr>
          <w:p>
            <w:pPr>
              <w:rPr>
                <w:noProof/>
                <w:color w:val="000000"/>
                <w:sz w:val="22"/>
                <w:szCs w:val="22"/>
              </w:rPr>
            </w:pPr>
            <w:r>
              <w:rPr>
                <w:rStyle w:val="iceouttxt38"/>
                <w:noProof/>
                <w:color w:val="494949"/>
                <w:sz w:val="22"/>
                <w:szCs w:val="22"/>
              </w:rPr>
              <w:t>Komisijos komunikatas Europos Parlamentui, Europos Vadovų Tarybai ir Tarybai „Siekiant veiksmingesnio ir demokratiškesnio ES mokesčių politikos sprendimų priėmimo“</w:t>
            </w:r>
          </w:p>
        </w:tc>
        <w:tc>
          <w:tcPr>
            <w:tcW w:w="1164" w:type="dxa"/>
            <w:tcBorders>
              <w:top w:val="single" w:sz="4" w:space="0" w:color="auto"/>
              <w:left w:val="nil"/>
              <w:bottom w:val="single" w:sz="4" w:space="0" w:color="auto"/>
              <w:right w:val="single" w:sz="4" w:space="0" w:color="auto"/>
            </w:tcBorders>
            <w:shd w:val="clear" w:color="auto" w:fill="auto"/>
            <w:noWrap/>
          </w:tcPr>
          <w:p>
            <w:pPr>
              <w:jc w:val="center"/>
              <w:rPr>
                <w:noProof/>
                <w:color w:val="000000"/>
                <w:sz w:val="22"/>
                <w:szCs w:val="22"/>
              </w:rPr>
            </w:pPr>
            <w:r>
              <w:rPr>
                <w:noProof/>
                <w:color w:val="000000"/>
                <w:sz w:val="22"/>
                <w:szCs w:val="22"/>
              </w:rPr>
              <w:t>4</w:t>
            </w:r>
          </w:p>
        </w:tc>
        <w:tc>
          <w:tcPr>
            <w:tcW w:w="1755" w:type="dxa"/>
            <w:tcBorders>
              <w:top w:val="single" w:sz="4" w:space="0" w:color="auto"/>
              <w:left w:val="nil"/>
              <w:bottom w:val="single" w:sz="4" w:space="0" w:color="auto"/>
              <w:right w:val="single" w:sz="4" w:space="0" w:color="auto"/>
            </w:tcBorders>
            <w:shd w:val="clear" w:color="auto" w:fill="auto"/>
            <w:noWrap/>
          </w:tcPr>
          <w:p>
            <w:pPr>
              <w:jc w:val="center"/>
              <w:rPr>
                <w:noProof/>
                <w:color w:val="000000"/>
                <w:sz w:val="22"/>
                <w:szCs w:val="22"/>
              </w:rPr>
            </w:pPr>
            <w:r>
              <w:rPr>
                <w:noProof/>
                <w:color w:val="000000"/>
                <w:sz w:val="22"/>
                <w:szCs w:val="22"/>
              </w:rPr>
              <w:t>0</w:t>
            </w:r>
          </w:p>
        </w:tc>
      </w:tr>
      <w:tr>
        <w:trPr>
          <w:cantSplit/>
        </w:trPr>
        <w:tc>
          <w:tcPr>
            <w:tcW w:w="534" w:type="dxa"/>
            <w:tcBorders>
              <w:top w:val="single" w:sz="4" w:space="0" w:color="auto"/>
              <w:left w:val="single" w:sz="4" w:space="0" w:color="auto"/>
              <w:bottom w:val="single" w:sz="4" w:space="0" w:color="auto"/>
              <w:right w:val="single" w:sz="4" w:space="0" w:color="auto"/>
            </w:tcBorders>
            <w:shd w:val="clear" w:color="auto" w:fill="auto"/>
            <w:noWrap/>
            <w:hideMark/>
          </w:tcPr>
          <w:p>
            <w:pPr>
              <w:jc w:val="left"/>
              <w:rPr>
                <w:noProof/>
                <w:color w:val="000000"/>
                <w:sz w:val="22"/>
                <w:szCs w:val="22"/>
              </w:rPr>
            </w:pPr>
            <w:r>
              <w:rPr>
                <w:noProof/>
                <w:color w:val="000000"/>
                <w:sz w:val="22"/>
                <w:szCs w:val="22"/>
              </w:rPr>
              <w:t>5</w:t>
            </w:r>
          </w:p>
        </w:tc>
        <w:tc>
          <w:tcPr>
            <w:tcW w:w="1883" w:type="dxa"/>
            <w:tcBorders>
              <w:top w:val="single" w:sz="4" w:space="0" w:color="auto"/>
              <w:left w:val="nil"/>
              <w:bottom w:val="single" w:sz="4" w:space="0" w:color="auto"/>
              <w:right w:val="single" w:sz="4" w:space="0" w:color="auto"/>
            </w:tcBorders>
            <w:shd w:val="clear" w:color="auto" w:fill="auto"/>
            <w:noWrap/>
            <w:hideMark/>
          </w:tcPr>
          <w:p>
            <w:pPr>
              <w:jc w:val="left"/>
              <w:rPr>
                <w:noProof/>
                <w:color w:val="000000"/>
                <w:sz w:val="22"/>
                <w:szCs w:val="22"/>
              </w:rPr>
            </w:pPr>
            <w:r>
              <w:rPr>
                <w:noProof/>
                <w:color w:val="000000"/>
                <w:sz w:val="22"/>
                <w:szCs w:val="22"/>
              </w:rPr>
              <w:t>COM(2019) 163</w:t>
            </w:r>
          </w:p>
        </w:tc>
        <w:tc>
          <w:tcPr>
            <w:tcW w:w="4343" w:type="dxa"/>
            <w:tcBorders>
              <w:top w:val="single" w:sz="4" w:space="0" w:color="auto"/>
              <w:left w:val="nil"/>
              <w:bottom w:val="single" w:sz="4" w:space="0" w:color="auto"/>
              <w:right w:val="single" w:sz="4" w:space="0" w:color="auto"/>
            </w:tcBorders>
            <w:shd w:val="clear" w:color="auto" w:fill="auto"/>
            <w:hideMark/>
          </w:tcPr>
          <w:p>
            <w:pPr>
              <w:rPr>
                <w:noProof/>
                <w:color w:val="000000"/>
                <w:sz w:val="22"/>
                <w:szCs w:val="22"/>
              </w:rPr>
            </w:pPr>
            <w:r>
              <w:rPr>
                <w:rStyle w:val="iceouttxt38"/>
                <w:noProof/>
                <w:color w:val="494949"/>
                <w:sz w:val="22"/>
                <w:szCs w:val="22"/>
              </w:rPr>
              <w:t>Komisijos komunikatas Europos Parlamentui, Europos Vadovų Tarybai ir Tarybai „Tolesnis teisinės valstybės stiprinimas Sąjungoje. Esama padėtis ir galimi tolesni veiksmai“</w:t>
            </w:r>
          </w:p>
        </w:tc>
        <w:tc>
          <w:tcPr>
            <w:tcW w:w="1164" w:type="dxa"/>
            <w:tcBorders>
              <w:top w:val="single" w:sz="4" w:space="0" w:color="auto"/>
              <w:left w:val="nil"/>
              <w:bottom w:val="single" w:sz="4" w:space="0" w:color="auto"/>
              <w:right w:val="single" w:sz="4" w:space="0" w:color="auto"/>
            </w:tcBorders>
            <w:shd w:val="clear" w:color="auto" w:fill="auto"/>
            <w:noWrap/>
            <w:hideMark/>
          </w:tcPr>
          <w:p>
            <w:pPr>
              <w:jc w:val="center"/>
              <w:rPr>
                <w:noProof/>
                <w:color w:val="000000"/>
                <w:sz w:val="22"/>
                <w:szCs w:val="22"/>
              </w:rPr>
            </w:pPr>
            <w:r>
              <w:rPr>
                <w:noProof/>
                <w:color w:val="000000"/>
                <w:sz w:val="22"/>
                <w:szCs w:val="22"/>
              </w:rPr>
              <w:t>4</w:t>
            </w:r>
          </w:p>
        </w:tc>
        <w:tc>
          <w:tcPr>
            <w:tcW w:w="1755" w:type="dxa"/>
            <w:tcBorders>
              <w:top w:val="single" w:sz="4" w:space="0" w:color="auto"/>
              <w:left w:val="nil"/>
              <w:bottom w:val="single" w:sz="4" w:space="0" w:color="auto"/>
              <w:right w:val="single" w:sz="4" w:space="0" w:color="auto"/>
            </w:tcBorders>
            <w:shd w:val="clear" w:color="auto" w:fill="auto"/>
            <w:noWrap/>
            <w:hideMark/>
          </w:tcPr>
          <w:p>
            <w:pPr>
              <w:jc w:val="center"/>
              <w:rPr>
                <w:noProof/>
                <w:color w:val="000000"/>
                <w:sz w:val="22"/>
                <w:szCs w:val="22"/>
              </w:rPr>
            </w:pPr>
            <w:r>
              <w:rPr>
                <w:noProof/>
                <w:color w:val="000000"/>
                <w:sz w:val="22"/>
                <w:szCs w:val="22"/>
              </w:rPr>
              <w:t>0</w:t>
            </w:r>
          </w:p>
        </w:tc>
      </w:tr>
    </w:tbl>
    <w:p>
      <w:pPr>
        <w:rPr>
          <w:b/>
          <w:noProof/>
        </w:rPr>
      </w:pPr>
    </w:p>
    <w:sectPr>
      <w:headerReference w:type="even" r:id="rId25"/>
      <w:headerReference w:type="default" r:id="rId26"/>
      <w:footerReference w:type="even" r:id="rId27"/>
      <w:footerReference w:type="default" r:id="rId28"/>
      <w:headerReference w:type="first" r:id="rId29"/>
      <w:footerReference w:type="first" r:id="rId30"/>
      <w:footnotePr>
        <w:numRestart w:val="eachSect"/>
      </w:footnotePr>
      <w:pgSz w:w="11906" w:h="16838" w:code="9"/>
      <w:pgMar w:top="1134" w:right="1440" w:bottom="1134" w:left="1440" w:header="425"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LT</w:t>
    </w:r>
    <w:r>
      <w:rPr>
        <w:rFonts w:ascii="Arial" w:hAnsi="Arial" w:cs="Arial"/>
        <w:b/>
        <w:sz w:val="48"/>
      </w:rPr>
      <w:tab/>
    </w:r>
    <w:r>
      <w:rPr>
        <w:rFonts w:ascii="Arial" w:hAnsi="Arial" w:cs="Arial"/>
        <w:b/>
        <w:sz w:val="48"/>
      </w:rPr>
      <w:tab/>
    </w:r>
    <w:r>
      <w:tab/>
    </w:r>
    <w:r>
      <w:rPr>
        <w:rFonts w:ascii="Arial" w:hAnsi="Arial" w:cs="Arial"/>
        <w:b/>
        <w:sz w:val="48"/>
      </w:rPr>
      <w:t>LT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LT</w:t>
    </w:r>
    <w:r>
      <w:rPr>
        <w:rFonts w:ascii="Arial" w:hAnsi="Arial" w:cs="Arial"/>
        <w:b/>
        <w:sz w:val="48"/>
      </w:rPr>
      <w:tab/>
    </w:r>
    <w:r>
      <w:rPr>
        <w:rFonts w:ascii="Arial" w:hAnsi="Arial" w:cs="Arial"/>
        <w:b/>
        <w:sz w:val="48"/>
      </w:rPr>
      <w:tab/>
    </w:r>
    <w:r>
      <w:tab/>
    </w:r>
    <w:r>
      <w:rPr>
        <w:rFonts w:ascii="Arial" w:hAnsi="Arial" w:cs="Arial"/>
        <w:b/>
        <w:sz w:val="48"/>
      </w:rPr>
      <w:t>LT</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38148"/>
      <w:docPartObj>
        <w:docPartGallery w:val="Page Numbers (Bottom of Page)"/>
        <w:docPartUnique/>
      </w:docPartObj>
    </w:sdtPr>
    <w:sdtEndPr>
      <w:rPr>
        <w:noProof/>
      </w:rPr>
    </w:sdtEndPr>
    <w:sdtContent>
      <w:p>
        <w:pPr>
          <w:pStyle w:val="Footer"/>
          <w:jc w:val="center"/>
        </w:pPr>
        <w:r>
          <w:rPr>
            <w:rFonts w:ascii="Times New Roman" w:hAnsi="Times New Roman"/>
            <w:sz w:val="20"/>
          </w:rPr>
          <w:fldChar w:fldCharType="begin"/>
        </w:r>
        <w:r>
          <w:rPr>
            <w:rFonts w:ascii="Times New Roman" w:hAnsi="Times New Roman"/>
            <w:sz w:val="20"/>
          </w:rPr>
          <w:instrText xml:space="preserve"> PAGE   \* MERGEFORMAT </w:instrText>
        </w:r>
        <w:r>
          <w:rPr>
            <w:rFonts w:ascii="Times New Roman" w:hAnsi="Times New Roman"/>
            <w:sz w:val="20"/>
          </w:rPr>
          <w:fldChar w:fldCharType="separate"/>
        </w:r>
        <w:r>
          <w:rPr>
            <w:rFonts w:ascii="Times New Roman" w:hAnsi="Times New Roman"/>
            <w:noProof/>
            <w:sz w:val="20"/>
          </w:rPr>
          <w:t>1</w:t>
        </w:r>
        <w:r>
          <w:rPr>
            <w:rFonts w:ascii="Times New Roman" w:hAnsi="Times New Roman"/>
            <w:sz w:val="20"/>
          </w:rPr>
          <w:fldChar w:fldCharType="end"/>
        </w:r>
      </w:p>
    </w:sdtContent>
  </w:sdt>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FootnoteText"/>
        <w:ind w:left="284" w:hanging="284"/>
      </w:pPr>
      <w:r>
        <w:rPr>
          <w:rStyle w:val="FootnoteReference"/>
        </w:rPr>
        <w:footnoteRef/>
      </w:r>
      <w:r>
        <w:t xml:space="preserve"> </w:t>
      </w:r>
      <w:r>
        <w:tab/>
        <w:t>Įskaitant nacionalinių parlamentų nuomones ir pagrįstas nuomones, pateiktas palaikant politinį dialogą.</w:t>
      </w:r>
    </w:p>
  </w:footnote>
  <w:footnote w:id="2">
    <w:p>
      <w:pPr>
        <w:pStyle w:val="FootnoteText"/>
        <w:ind w:left="284" w:hanging="284"/>
      </w:pPr>
      <w:r>
        <w:rPr>
          <w:rStyle w:val="FootnoteReference"/>
        </w:rPr>
        <w:footnoteRef/>
      </w:r>
      <w:r>
        <w:t xml:space="preserve"> </w:t>
      </w:r>
      <w:r>
        <w:tab/>
        <w:t>Visos aštuonios nuomonės buvo bendros nuomonės, kurias pateikė abeji parlamento rūmai.</w:t>
      </w:r>
    </w:p>
  </w:footnote>
  <w:footnote w:id="3">
    <w:p>
      <w:pPr>
        <w:pStyle w:val="FootnoteText"/>
        <w:ind w:left="284" w:hanging="284"/>
      </w:pPr>
      <w:r>
        <w:rPr>
          <w:rStyle w:val="FootnoteReference"/>
        </w:rPr>
        <w:footnoteRef/>
      </w:r>
      <w:r>
        <w:t xml:space="preserve"> </w:t>
      </w:r>
      <w:r>
        <w:tab/>
        <w:t xml:space="preserve">Dėl šių nuomonių Komisijos atsakymo nebuvo tikimasi. </w:t>
      </w:r>
    </w:p>
  </w:footnote>
  <w:footnote w:id="4">
    <w:p>
      <w:pPr>
        <w:pStyle w:val="FootnoteText"/>
        <w:tabs>
          <w:tab w:val="left" w:pos="284"/>
        </w:tabs>
        <w:ind w:left="284" w:hanging="284"/>
      </w:pPr>
      <w:r>
        <w:rPr>
          <w:rStyle w:val="FootnoteReference"/>
        </w:rPr>
        <w:footnoteRef/>
      </w:r>
      <w:r>
        <w:t xml:space="preserve"> </w:t>
      </w:r>
      <w:r>
        <w:tab/>
        <w:t xml:space="preserve">Lentelėje pateikti visi Komisijos dokumentai, dėl kurių buvo gautos bent </w:t>
      </w:r>
      <w:r>
        <w:rPr>
          <w:u w:val="single"/>
        </w:rPr>
        <w:t>keturios</w:t>
      </w:r>
      <w:r>
        <w:t xml:space="preserve"> nuomonės. Kai kuriais atvejais nuomonė taip pat buvo susijusi su kitais Komisijos dokumentais. Verta pažymėti, kad 2019 m. nė vienas pasiūlymas dėl teisėkūros procedūra priimamo akto nepasiekė šios keturių nuomonių ribos.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08DE61A8"/>
    <w:multiLevelType w:val="hybridMultilevel"/>
    <w:tmpl w:val="686A40CA"/>
    <w:name w:val="LegalNumParListTemplate3"/>
    <w:lvl w:ilvl="0" w:tplc="A588FCC0">
      <w:start w:val="1"/>
      <w:numFmt w:val="decimal"/>
      <w:lvlText w:val="%1."/>
      <w:lvlJc w:val="left"/>
      <w:pPr>
        <w:tabs>
          <w:tab w:val="num" w:pos="476"/>
        </w:tabs>
        <w:ind w:left="476" w:hanging="476"/>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F734306"/>
    <w:multiLevelType w:val="multilevel"/>
    <w:tmpl w:val="D266108E"/>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7">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2">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3">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4">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5">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6">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7">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8">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9">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7C6B63E6"/>
    <w:multiLevelType w:val="singleLevel"/>
    <w:tmpl w:val="0292EEF0"/>
    <w:name w:val="LegalNumParListTemplate"/>
    <w:lvl w:ilvl="0">
      <w:start w:val="1"/>
      <w:numFmt w:val="decimal"/>
      <w:lvlText w:val="%1."/>
      <w:lvlJc w:val="left"/>
      <w:pPr>
        <w:tabs>
          <w:tab w:val="num" w:pos="476"/>
        </w:tabs>
        <w:ind w:left="476" w:hanging="476"/>
      </w:pPr>
    </w:lvl>
  </w:abstractNum>
  <w:num w:numId="1">
    <w:abstractNumId w:val="1"/>
  </w:num>
  <w:num w:numId="2">
    <w:abstractNumId w:val="0"/>
  </w:num>
  <w:num w:numId="3">
    <w:abstractNumId w:val="4"/>
  </w:num>
  <w:num w:numId="4">
    <w:abstractNumId w:val="12"/>
  </w:num>
  <w:num w:numId="5">
    <w:abstractNumId w:val="6"/>
  </w:num>
  <w:num w:numId="6">
    <w:abstractNumId w:val="11"/>
  </w:num>
  <w:num w:numId="7">
    <w:abstractNumId w:val="17"/>
  </w:num>
  <w:num w:numId="8">
    <w:abstractNumId w:val="18"/>
  </w:num>
  <w:num w:numId="9">
    <w:abstractNumId w:val="9"/>
  </w:num>
  <w:num w:numId="10">
    <w:abstractNumId w:val="16"/>
  </w:num>
  <w:num w:numId="11">
    <w:abstractNumId w:val="15"/>
  </w:num>
  <w:num w:numId="12">
    <w:abstractNumId w:val="13"/>
  </w:num>
  <w:num w:numId="13">
    <w:abstractNumId w:val="14"/>
  </w:num>
  <w:num w:numId="14">
    <w:abstractNumId w:val="5"/>
  </w:num>
  <w:num w:numId="15">
    <w:abstractNumId w:val="10"/>
  </w:num>
  <w:num w:numId="16">
    <w:abstractNumId w:val="3"/>
  </w:num>
  <w:num w:numId="17">
    <w:abstractNumId w:val="7"/>
  </w:num>
  <w:num w:numId="18">
    <w:abstractNumId w:val="19"/>
  </w:num>
  <w:num w:numId="19">
    <w:abstractNumId w:val="8"/>
  </w:num>
  <w:num w:numId="20">
    <w:abstractNumId w:val="20"/>
  </w:num>
  <w:num w:numId="21">
    <w:abstractNumId w:val="2"/>
  </w:num>
  <w:num w:numId="22">
    <w:abstractNumId w:val="8"/>
  </w:num>
  <w:num w:numId="23">
    <w:abstractNumId w:val="8"/>
  </w:num>
  <w:num w:numId="24">
    <w:abstractNumId w:val="8"/>
  </w:num>
  <w:num w:numId="25">
    <w:abstractNumId w:val="8"/>
  </w:num>
  <w:num w:numId="26">
    <w:abstractNumId w:val="8"/>
  </w:num>
  <w:num w:numId="27">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75777"/>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prie"/>
    <w:docVar w:name="LW_ANNEX_NBR_FIRST" w:val="1"/>
    <w:docVar w:name="LW_ANNEX_NBR_LAST" w:val="2"/>
    <w:docVar w:name="LW_ANNEX_UNIQUE" w:val="0"/>
    <w:docVar w:name="LW_CORRIGENDUM" w:val="&lt;UNUSED&gt;"/>
    <w:docVar w:name="LW_COVERPAGE_EXISTS" w:val="True"/>
    <w:docVar w:name="LW_COVERPAGE_GUID" w:val="613854B1-958A-4296-8666-F9E9F1F384E1"/>
    <w:docVar w:name="LW_COVERPAGE_TYPE" w:val="1"/>
    <w:docVar w:name="LW_CROSSREFERENCE" w:val="&lt;UNUSED&gt;"/>
    <w:docVar w:name="LW_DocType" w:val="REP"/>
    <w:docVar w:name="LW_EMISSION" w:val="2020 06 30"/>
    <w:docVar w:name="LW_EMISSION_ISODATE" w:val="2020-06-30"/>
    <w:docVar w:name="LW_EMISSION_LOCATION" w:val="BRX"/>
    <w:docVar w:name="LW_EMISSION_PREFIX" w:val="Briuselis, "/>
    <w:docVar w:name="LW_EMISSION_SUFFIX" w:val=" "/>
    <w:docVar w:name="LW_ID_DOCTYPE_NONLW" w:val="CP-039"/>
    <w:docVar w:name="LW_LANGUE" w:val="LT"/>
    <w:docVar w:name="LW_LEVEL_OF_SENSITIVITY" w:val="Standard treatment"/>
    <w:docVar w:name="LW_NOM.INST" w:val="EUROPOS KOMISIJA"/>
    <w:docVar w:name="LW_NOM.INST_JOINTDOC" w:val="&lt;EMPTY&gt;"/>
    <w:docVar w:name="LW_OBJETACTEPRINCIPAL.CP" w:val="&lt;FMT:Bold&gt;2019 M. METIN\u278? ATASKAITA&lt;/FMT&gt;_x000d__x000d__x000b_&lt;FMT:Bold&gt;D\u278?L SUBSIDIARUMO IR PROPORCINGUMO PRINCIP\u370? TAIKYMO IR D\u278?L SANTYKI\u370? SU NACIONALINIAIS PARLAMENTAIS&lt;/FMT&gt;_x000d__x000d__x000b_"/>
    <w:docVar w:name="LW_PART_NBR" w:val="&lt;UNUSED&gt;"/>
    <w:docVar w:name="LW_PART_NBR_TOTAL" w:val="&lt;UNUSED&gt;"/>
    <w:docVar w:name="LW_REF.INST.NEW" w:val="COM"/>
    <w:docVar w:name="LW_REF.INST.NEW_ADOPTED" w:val="final"/>
    <w:docVar w:name="LW_REF.INST.NEW_TEXT" w:val="(2020) 27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CP" w:val="PRIEDAI_x000b_"/>
    <w:docVar w:name="LW_TYPEACTEPRINCIPAL.CP" w:val="KOMISIJOS ATASKAITOS"/>
  </w:docVar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jc w:val="both"/>
    </w:pPr>
    <w:rPr>
      <w:sz w:val="24"/>
      <w:lang w:eastAsia="en-US"/>
    </w:rPr>
  </w:style>
  <w:style w:type="paragraph" w:styleId="Heading1">
    <w:name w:val="heading 1"/>
    <w:basedOn w:val="Normal"/>
    <w:next w:val="Text1"/>
    <w:qFormat/>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tabs>
        <w:tab w:val="num" w:pos="0"/>
      </w:tabs>
      <w:spacing w:before="240" w:after="60"/>
      <w:outlineLvl w:val="4"/>
    </w:pPr>
    <w:rPr>
      <w:rFonts w:ascii="Arial" w:hAnsi="Arial"/>
      <w:sz w:val="22"/>
    </w:rPr>
  </w:style>
  <w:style w:type="paragraph" w:styleId="Heading6">
    <w:name w:val="heading 6"/>
    <w:basedOn w:val="Normal"/>
    <w:next w:val="Normal"/>
    <w:qFormat/>
    <w:pPr>
      <w:tabs>
        <w:tab w:val="num" w:pos="0"/>
      </w:tabs>
      <w:spacing w:before="240" w:after="60"/>
      <w:outlineLvl w:val="5"/>
    </w:pPr>
    <w:rPr>
      <w:rFonts w:ascii="Arial" w:hAnsi="Arial"/>
      <w:i/>
      <w:sz w:val="22"/>
    </w:rPr>
  </w:style>
  <w:style w:type="paragraph" w:styleId="Heading7">
    <w:name w:val="heading 7"/>
    <w:basedOn w:val="Normal"/>
    <w:next w:val="Normal"/>
    <w:qFormat/>
    <w:pPr>
      <w:tabs>
        <w:tab w:val="num" w:pos="0"/>
      </w:tabs>
      <w:spacing w:before="240" w:after="60"/>
      <w:outlineLvl w:val="6"/>
    </w:pPr>
    <w:rPr>
      <w:rFonts w:ascii="Arial" w:hAnsi="Arial"/>
      <w:sz w:val="20"/>
    </w:rPr>
  </w:style>
  <w:style w:type="paragraph" w:styleId="Heading8">
    <w:name w:val="heading 8"/>
    <w:basedOn w:val="Normal"/>
    <w:next w:val="Normal"/>
    <w:qFormat/>
    <w:pPr>
      <w:tabs>
        <w:tab w:val="num" w:pos="0"/>
      </w:tabs>
      <w:spacing w:before="240" w:after="60"/>
      <w:outlineLvl w:val="7"/>
    </w:pPr>
    <w:rPr>
      <w:rFonts w:ascii="Arial" w:hAnsi="Arial"/>
      <w:i/>
      <w:sz w:val="20"/>
    </w:rPr>
  </w:style>
  <w:style w:type="paragraph" w:styleId="Heading9">
    <w:name w:val="heading 9"/>
    <w:basedOn w:val="Normal"/>
    <w:next w:val="Normal"/>
    <w:qFormat/>
    <w:pPr>
      <w:tabs>
        <w:tab w:val="num" w:pos="0"/>
      </w:tabs>
      <w:spacing w:before="240" w:after="60"/>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semiHidden/>
    <w:rPr>
      <w:sz w:val="20"/>
    </w:rPr>
  </w:style>
  <w:style w:type="paragraph" w:styleId="Date">
    <w:name w:val="Date"/>
    <w:basedOn w:val="Normal"/>
    <w:next w:val="References"/>
    <w:pPr>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jc w:val="left"/>
    </w:pPr>
  </w:style>
  <w:style w:type="paragraph" w:customStyle="1" w:styleId="Enclosures">
    <w:name w:val="Enclosures"/>
    <w:basedOn w:val="Normal"/>
    <w:pPr>
      <w:keepNext/>
      <w:keepLines/>
      <w:tabs>
        <w:tab w:val="left" w:pos="5642"/>
      </w:tabs>
      <w:spacing w:before="48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pPr>
  </w:style>
  <w:style w:type="paragraph" w:styleId="EnvelopeReturn">
    <w:name w:val="envelope return"/>
    <w:basedOn w:val="Normal"/>
    <w:rPr>
      <w:sz w:val="20"/>
    </w:rPr>
  </w:style>
  <w:style w:type="paragraph" w:styleId="Footer">
    <w:name w:val="footer"/>
    <w:basedOn w:val="Normal"/>
    <w:link w:val="FooterChar"/>
    <w:uiPriority w:val="99"/>
    <w:pPr>
      <w:ind w:right="-567"/>
      <w:jc w:val="left"/>
    </w:pPr>
    <w:rPr>
      <w:rFonts w:ascii="Arial" w:hAnsi="Arial"/>
      <w:sz w:val="16"/>
    </w:rPr>
  </w:style>
  <w:style w:type="paragraph" w:styleId="FootnoteText">
    <w:name w:val="footnote text"/>
    <w:basedOn w:val="Normal"/>
    <w:link w:val="FootnoteTextChar"/>
    <w:uiPriority w:val="99"/>
    <w:semiHidden/>
    <w:pPr>
      <w:ind w:left="357" w:hanging="357"/>
    </w:pPr>
    <w:rPr>
      <w:sz w:val="20"/>
    </w:rPr>
  </w:style>
  <w:style w:type="paragraph" w:styleId="Header">
    <w:name w:val="header"/>
    <w:basedOn w:val="Normal"/>
    <w:link w:val="HeaderChar"/>
    <w:uiPriority w:val="99"/>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ind w:left="5103"/>
      <w:jc w:val="center"/>
    </w:pPr>
  </w:style>
  <w:style w:type="paragraph" w:styleId="Subtitle">
    <w:name w:val="Subtitle"/>
    <w:basedOn w:val="Normal"/>
    <w:qFormat/>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qFormat/>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qFormat/>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Designator">
    <w:name w:val="Designator"/>
    <w:basedOn w:val="Normal"/>
    <w:pPr>
      <w:jc w:val="center"/>
    </w:pPr>
    <w:rPr>
      <w:b/>
      <w:caps/>
      <w:sz w:val="32"/>
    </w:rPr>
  </w:style>
  <w:style w:type="paragraph" w:customStyle="1" w:styleId="Releasable">
    <w:name w:val="Releasable"/>
    <w:basedOn w:val="Normal"/>
    <w:qFormat/>
    <w:pPr>
      <w:jc w:val="center"/>
    </w:pPr>
    <w:rPr>
      <w:b/>
      <w:caps/>
      <w:sz w:val="32"/>
    </w:rPr>
  </w:style>
  <w:style w:type="paragraph" w:customStyle="1" w:styleId="RUE">
    <w:name w:val="RUE"/>
    <w:basedOn w:val="Normal"/>
    <w:pPr>
      <w:jc w:val="center"/>
    </w:pPr>
    <w:rPr>
      <w:b/>
      <w:caps/>
      <w:sz w:val="32"/>
      <w:bdr w:val="single" w:sz="18" w:space="0" w:color="auto"/>
    </w:rPr>
  </w:style>
  <w:style w:type="paragraph" w:customStyle="1" w:styleId="ConfidentialUE">
    <w:name w:val="Confidential UE"/>
    <w:basedOn w:val="Normal"/>
    <w:pPr>
      <w:jc w:val="center"/>
    </w:pPr>
    <w:rPr>
      <w:b/>
      <w:caps/>
      <w:sz w:val="32"/>
      <w:bdr w:val="single" w:sz="18" w:space="0" w:color="auto"/>
    </w:rPr>
  </w:style>
  <w:style w:type="paragraph" w:customStyle="1" w:styleId="SecretUE">
    <w:name w:val="Secret UE"/>
    <w:basedOn w:val="Normal"/>
    <w:pPr>
      <w:jc w:val="center"/>
    </w:pPr>
    <w:rPr>
      <w:b/>
      <w:caps/>
      <w:color w:val="FF0000"/>
      <w:sz w:val="32"/>
      <w:bdr w:val="single" w:sz="18" w:space="0" w:color="FF0000"/>
    </w:rPr>
  </w:style>
  <w:style w:type="paragraph" w:customStyle="1" w:styleId="TrsSecretUE">
    <w:name w:val="Très Secret UE"/>
    <w:basedOn w:val="Normal"/>
    <w:pPr>
      <w:jc w:val="center"/>
    </w:pPr>
    <w:rPr>
      <w:b/>
      <w:caps/>
      <w:color w:val="FF0000"/>
      <w:sz w:val="32"/>
      <w:bdr w:val="single" w:sz="18" w:space="0" w:color="FF0000"/>
    </w:rPr>
  </w:style>
  <w:style w:type="paragraph" w:customStyle="1" w:styleId="LegalNumPar">
    <w:name w:val="LegalNumPar"/>
    <w:basedOn w:val="Normal"/>
    <w:pPr>
      <w:numPr>
        <w:numId w:val="27"/>
      </w:numPr>
      <w:spacing w:line="360" w:lineRule="auto"/>
      <w:jc w:val="left"/>
    </w:pPr>
    <w:rPr>
      <w:rFonts w:eastAsiaTheme="minorHAnsi"/>
      <w:szCs w:val="22"/>
    </w:rPr>
  </w:style>
  <w:style w:type="paragraph" w:customStyle="1" w:styleId="LegalNumPar2">
    <w:name w:val="LegalNumPar2"/>
    <w:basedOn w:val="Normal"/>
    <w:pPr>
      <w:numPr>
        <w:ilvl w:val="1"/>
        <w:numId w:val="27"/>
      </w:numPr>
      <w:spacing w:line="360" w:lineRule="auto"/>
      <w:ind w:left="952" w:hanging="476"/>
      <w:jc w:val="left"/>
    </w:pPr>
    <w:rPr>
      <w:rFonts w:eastAsiaTheme="minorHAnsi"/>
      <w:szCs w:val="22"/>
    </w:rPr>
  </w:style>
  <w:style w:type="paragraph" w:customStyle="1" w:styleId="LegalNumPar3">
    <w:name w:val="LegalNumPar3"/>
    <w:basedOn w:val="Normal"/>
    <w:pPr>
      <w:numPr>
        <w:ilvl w:val="2"/>
        <w:numId w:val="27"/>
      </w:numPr>
      <w:spacing w:line="360" w:lineRule="auto"/>
      <w:jc w:val="left"/>
    </w:pPr>
    <w:rPr>
      <w:rFonts w:eastAsiaTheme="minorHAnsi"/>
      <w:szCs w:val="22"/>
    </w:rPr>
  </w:style>
  <w:style w:type="character" w:customStyle="1" w:styleId="FooterChar">
    <w:name w:val="Footer Char"/>
    <w:basedOn w:val="DefaultParagraphFont"/>
    <w:link w:val="Footer"/>
    <w:uiPriority w:val="99"/>
    <w:rPr>
      <w:rFonts w:ascii="Arial" w:hAnsi="Arial"/>
      <w:sz w:val="16"/>
      <w:lang w:eastAsia="en-US"/>
    </w:rPr>
  </w:style>
  <w:style w:type="character" w:customStyle="1" w:styleId="HeaderChar">
    <w:name w:val="Header Char"/>
    <w:basedOn w:val="DefaultParagraphFont"/>
    <w:link w:val="Header"/>
    <w:uiPriority w:val="99"/>
    <w:rPr>
      <w:sz w:val="24"/>
      <w:lang w:eastAsia="en-US"/>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rPr>
      <w:rFonts w:eastAsiaTheme="minorHAnsi"/>
      <w:szCs w:val="22"/>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jc w:val="left"/>
    </w:pPr>
  </w:style>
  <w:style w:type="character" w:customStyle="1" w:styleId="FooterCoverPageChar">
    <w:name w:val="Footer Cover Page Char"/>
    <w:basedOn w:val="DefaultParagraphFont"/>
    <w:link w:val="FooterCoverPage"/>
    <w:rPr>
      <w:sz w:val="24"/>
      <w:lang w:eastAsia="en-US"/>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character" w:customStyle="1" w:styleId="FooterSensitivityChar">
    <w:name w:val="Footer Sensitivity Char"/>
    <w:basedOn w:val="DefaultParagraphFont"/>
    <w:link w:val="FooterSensitivity"/>
    <w:rPr>
      <w:b/>
      <w:sz w:val="32"/>
      <w:lang w:eastAsia="en-US"/>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DefaultParagraphFont"/>
    <w:link w:val="HeaderCoverPage"/>
    <w:rPr>
      <w:sz w:val="24"/>
      <w:lang w:eastAsia="en-US"/>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b/>
      <w:sz w:val="32"/>
      <w:lang w:eastAsia="en-US"/>
    </w:rPr>
  </w:style>
  <w:style w:type="character" w:customStyle="1" w:styleId="FootnoteTextChar">
    <w:name w:val="Footnote Text Char"/>
    <w:basedOn w:val="DefaultParagraphFont"/>
    <w:link w:val="FootnoteText"/>
    <w:uiPriority w:val="99"/>
    <w:semiHidden/>
    <w:rPr>
      <w:lang w:eastAsia="en-US"/>
    </w:rPr>
  </w:style>
  <w:style w:type="character" w:styleId="FootnoteReference">
    <w:name w:val="footnote reference"/>
    <w:basedOn w:val="DefaultParagraphFont"/>
    <w:uiPriority w:val="99"/>
    <w:semiHidden/>
    <w:unhideWhenUsed/>
    <w:rPr>
      <w:vertAlign w:val="superscript"/>
    </w:rPr>
  </w:style>
  <w:style w:type="table" w:styleId="TableGrid">
    <w:name w:val="Table Grid"/>
    <w:basedOn w:val="TableNormal"/>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pPr>
    <w:rPr>
      <w:rFonts w:eastAsiaTheme="minorHAnsi"/>
      <w:szCs w:val="22"/>
    </w:rPr>
  </w:style>
  <w:style w:type="character" w:customStyle="1" w:styleId="iceouttxt38">
    <w:name w:val="iceouttxt38"/>
    <w:basedOn w:val="DefaultParagraphFont"/>
    <w:rPr>
      <w:sz w:val="24"/>
      <w:szCs w:val="24"/>
      <w:bdr w:val="none" w:sz="0" w:space="0" w:color="auto" w:frame="1"/>
      <w:vertAlign w:val="baseline"/>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paragraph" w:customStyle="1" w:styleId="SecurityMarking">
    <w:name w:val="SecurityMarking"/>
    <w:basedOn w:val="Normal"/>
    <w:pPr>
      <w:spacing w:line="276" w:lineRule="auto"/>
      <w:ind w:left="5103"/>
      <w:jc w:val="left"/>
    </w:pPr>
    <w:rPr>
      <w:rFonts w:eastAsiaTheme="minorHAnsi"/>
      <w:sz w:val="28"/>
      <w:szCs w:val="22"/>
    </w:rPr>
  </w:style>
  <w:style w:type="paragraph" w:customStyle="1" w:styleId="DateMarking">
    <w:name w:val="DateMarking"/>
    <w:basedOn w:val="Normal"/>
    <w:pPr>
      <w:spacing w:line="276" w:lineRule="auto"/>
      <w:ind w:left="5103"/>
      <w:jc w:val="left"/>
    </w:pPr>
    <w:rPr>
      <w:rFonts w:eastAsiaTheme="minorHAnsi"/>
      <w:i/>
      <w:sz w:val="28"/>
      <w:szCs w:val="22"/>
    </w:rPr>
  </w:style>
  <w:style w:type="paragraph" w:customStyle="1" w:styleId="ReleasableTo">
    <w:name w:val="ReleasableTo"/>
    <w:basedOn w:val="Normal"/>
    <w:pPr>
      <w:spacing w:line="276" w:lineRule="auto"/>
      <w:ind w:left="5103"/>
      <w:jc w:val="left"/>
    </w:pPr>
    <w:rPr>
      <w:rFonts w:eastAsiaTheme="minorHAnsi"/>
      <w:i/>
      <w:sz w:val="28"/>
      <w:szCs w:val="22"/>
    </w:rPr>
  </w:style>
  <w:style w:type="paragraph" w:customStyle="1" w:styleId="HeaderSensitivityRight">
    <w:name w:val="Header Sensitivity Right"/>
    <w:basedOn w:val="Normal"/>
    <w:pPr>
      <w:spacing w:after="120"/>
      <w:jc w:val="right"/>
    </w:pPr>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jc w:val="both"/>
    </w:pPr>
    <w:rPr>
      <w:sz w:val="24"/>
      <w:lang w:eastAsia="en-US"/>
    </w:rPr>
  </w:style>
  <w:style w:type="paragraph" w:styleId="Heading1">
    <w:name w:val="heading 1"/>
    <w:basedOn w:val="Normal"/>
    <w:next w:val="Text1"/>
    <w:qFormat/>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tabs>
        <w:tab w:val="num" w:pos="0"/>
      </w:tabs>
      <w:spacing w:before="240" w:after="60"/>
      <w:outlineLvl w:val="4"/>
    </w:pPr>
    <w:rPr>
      <w:rFonts w:ascii="Arial" w:hAnsi="Arial"/>
      <w:sz w:val="22"/>
    </w:rPr>
  </w:style>
  <w:style w:type="paragraph" w:styleId="Heading6">
    <w:name w:val="heading 6"/>
    <w:basedOn w:val="Normal"/>
    <w:next w:val="Normal"/>
    <w:qFormat/>
    <w:pPr>
      <w:tabs>
        <w:tab w:val="num" w:pos="0"/>
      </w:tabs>
      <w:spacing w:before="240" w:after="60"/>
      <w:outlineLvl w:val="5"/>
    </w:pPr>
    <w:rPr>
      <w:rFonts w:ascii="Arial" w:hAnsi="Arial"/>
      <w:i/>
      <w:sz w:val="22"/>
    </w:rPr>
  </w:style>
  <w:style w:type="paragraph" w:styleId="Heading7">
    <w:name w:val="heading 7"/>
    <w:basedOn w:val="Normal"/>
    <w:next w:val="Normal"/>
    <w:qFormat/>
    <w:pPr>
      <w:tabs>
        <w:tab w:val="num" w:pos="0"/>
      </w:tabs>
      <w:spacing w:before="240" w:after="60"/>
      <w:outlineLvl w:val="6"/>
    </w:pPr>
    <w:rPr>
      <w:rFonts w:ascii="Arial" w:hAnsi="Arial"/>
      <w:sz w:val="20"/>
    </w:rPr>
  </w:style>
  <w:style w:type="paragraph" w:styleId="Heading8">
    <w:name w:val="heading 8"/>
    <w:basedOn w:val="Normal"/>
    <w:next w:val="Normal"/>
    <w:qFormat/>
    <w:pPr>
      <w:tabs>
        <w:tab w:val="num" w:pos="0"/>
      </w:tabs>
      <w:spacing w:before="240" w:after="60"/>
      <w:outlineLvl w:val="7"/>
    </w:pPr>
    <w:rPr>
      <w:rFonts w:ascii="Arial" w:hAnsi="Arial"/>
      <w:i/>
      <w:sz w:val="20"/>
    </w:rPr>
  </w:style>
  <w:style w:type="paragraph" w:styleId="Heading9">
    <w:name w:val="heading 9"/>
    <w:basedOn w:val="Normal"/>
    <w:next w:val="Normal"/>
    <w:qFormat/>
    <w:pPr>
      <w:tabs>
        <w:tab w:val="num" w:pos="0"/>
      </w:tabs>
      <w:spacing w:before="240" w:after="60"/>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semiHidden/>
    <w:rPr>
      <w:sz w:val="20"/>
    </w:rPr>
  </w:style>
  <w:style w:type="paragraph" w:styleId="Date">
    <w:name w:val="Date"/>
    <w:basedOn w:val="Normal"/>
    <w:next w:val="References"/>
    <w:pPr>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jc w:val="left"/>
    </w:pPr>
  </w:style>
  <w:style w:type="paragraph" w:customStyle="1" w:styleId="Enclosures">
    <w:name w:val="Enclosures"/>
    <w:basedOn w:val="Normal"/>
    <w:pPr>
      <w:keepNext/>
      <w:keepLines/>
      <w:tabs>
        <w:tab w:val="left" w:pos="5642"/>
      </w:tabs>
      <w:spacing w:before="48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pPr>
  </w:style>
  <w:style w:type="paragraph" w:styleId="EnvelopeReturn">
    <w:name w:val="envelope return"/>
    <w:basedOn w:val="Normal"/>
    <w:rPr>
      <w:sz w:val="20"/>
    </w:rPr>
  </w:style>
  <w:style w:type="paragraph" w:styleId="Footer">
    <w:name w:val="footer"/>
    <w:basedOn w:val="Normal"/>
    <w:link w:val="FooterChar"/>
    <w:uiPriority w:val="99"/>
    <w:pPr>
      <w:ind w:right="-567"/>
      <w:jc w:val="left"/>
    </w:pPr>
    <w:rPr>
      <w:rFonts w:ascii="Arial" w:hAnsi="Arial"/>
      <w:sz w:val="16"/>
    </w:rPr>
  </w:style>
  <w:style w:type="paragraph" w:styleId="FootnoteText">
    <w:name w:val="footnote text"/>
    <w:basedOn w:val="Normal"/>
    <w:link w:val="FootnoteTextChar"/>
    <w:uiPriority w:val="99"/>
    <w:semiHidden/>
    <w:pPr>
      <w:ind w:left="357" w:hanging="357"/>
    </w:pPr>
    <w:rPr>
      <w:sz w:val="20"/>
    </w:rPr>
  </w:style>
  <w:style w:type="paragraph" w:styleId="Header">
    <w:name w:val="header"/>
    <w:basedOn w:val="Normal"/>
    <w:link w:val="HeaderChar"/>
    <w:uiPriority w:val="99"/>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ind w:left="5103"/>
      <w:jc w:val="center"/>
    </w:pPr>
  </w:style>
  <w:style w:type="paragraph" w:styleId="Subtitle">
    <w:name w:val="Subtitle"/>
    <w:basedOn w:val="Normal"/>
    <w:qFormat/>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qFormat/>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qFormat/>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Designator">
    <w:name w:val="Designator"/>
    <w:basedOn w:val="Normal"/>
    <w:pPr>
      <w:jc w:val="center"/>
    </w:pPr>
    <w:rPr>
      <w:b/>
      <w:caps/>
      <w:sz w:val="32"/>
    </w:rPr>
  </w:style>
  <w:style w:type="paragraph" w:customStyle="1" w:styleId="Releasable">
    <w:name w:val="Releasable"/>
    <w:basedOn w:val="Normal"/>
    <w:qFormat/>
    <w:pPr>
      <w:jc w:val="center"/>
    </w:pPr>
    <w:rPr>
      <w:b/>
      <w:caps/>
      <w:sz w:val="32"/>
    </w:rPr>
  </w:style>
  <w:style w:type="paragraph" w:customStyle="1" w:styleId="RUE">
    <w:name w:val="RUE"/>
    <w:basedOn w:val="Normal"/>
    <w:pPr>
      <w:jc w:val="center"/>
    </w:pPr>
    <w:rPr>
      <w:b/>
      <w:caps/>
      <w:sz w:val="32"/>
      <w:bdr w:val="single" w:sz="18" w:space="0" w:color="auto"/>
    </w:rPr>
  </w:style>
  <w:style w:type="paragraph" w:customStyle="1" w:styleId="ConfidentialUE">
    <w:name w:val="Confidential UE"/>
    <w:basedOn w:val="Normal"/>
    <w:pPr>
      <w:jc w:val="center"/>
    </w:pPr>
    <w:rPr>
      <w:b/>
      <w:caps/>
      <w:sz w:val="32"/>
      <w:bdr w:val="single" w:sz="18" w:space="0" w:color="auto"/>
    </w:rPr>
  </w:style>
  <w:style w:type="paragraph" w:customStyle="1" w:styleId="SecretUE">
    <w:name w:val="Secret UE"/>
    <w:basedOn w:val="Normal"/>
    <w:pPr>
      <w:jc w:val="center"/>
    </w:pPr>
    <w:rPr>
      <w:b/>
      <w:caps/>
      <w:color w:val="FF0000"/>
      <w:sz w:val="32"/>
      <w:bdr w:val="single" w:sz="18" w:space="0" w:color="FF0000"/>
    </w:rPr>
  </w:style>
  <w:style w:type="paragraph" w:customStyle="1" w:styleId="TrsSecretUE">
    <w:name w:val="Très Secret UE"/>
    <w:basedOn w:val="Normal"/>
    <w:pPr>
      <w:jc w:val="center"/>
    </w:pPr>
    <w:rPr>
      <w:b/>
      <w:caps/>
      <w:color w:val="FF0000"/>
      <w:sz w:val="32"/>
      <w:bdr w:val="single" w:sz="18" w:space="0" w:color="FF0000"/>
    </w:rPr>
  </w:style>
  <w:style w:type="paragraph" w:customStyle="1" w:styleId="LegalNumPar">
    <w:name w:val="LegalNumPar"/>
    <w:basedOn w:val="Normal"/>
    <w:pPr>
      <w:numPr>
        <w:numId w:val="27"/>
      </w:numPr>
      <w:spacing w:line="360" w:lineRule="auto"/>
      <w:jc w:val="left"/>
    </w:pPr>
    <w:rPr>
      <w:rFonts w:eastAsiaTheme="minorHAnsi"/>
      <w:szCs w:val="22"/>
    </w:rPr>
  </w:style>
  <w:style w:type="paragraph" w:customStyle="1" w:styleId="LegalNumPar2">
    <w:name w:val="LegalNumPar2"/>
    <w:basedOn w:val="Normal"/>
    <w:pPr>
      <w:numPr>
        <w:ilvl w:val="1"/>
        <w:numId w:val="27"/>
      </w:numPr>
      <w:spacing w:line="360" w:lineRule="auto"/>
      <w:ind w:left="952" w:hanging="476"/>
      <w:jc w:val="left"/>
    </w:pPr>
    <w:rPr>
      <w:rFonts w:eastAsiaTheme="minorHAnsi"/>
      <w:szCs w:val="22"/>
    </w:rPr>
  </w:style>
  <w:style w:type="paragraph" w:customStyle="1" w:styleId="LegalNumPar3">
    <w:name w:val="LegalNumPar3"/>
    <w:basedOn w:val="Normal"/>
    <w:pPr>
      <w:numPr>
        <w:ilvl w:val="2"/>
        <w:numId w:val="27"/>
      </w:numPr>
      <w:spacing w:line="360" w:lineRule="auto"/>
      <w:jc w:val="left"/>
    </w:pPr>
    <w:rPr>
      <w:rFonts w:eastAsiaTheme="minorHAnsi"/>
      <w:szCs w:val="22"/>
    </w:rPr>
  </w:style>
  <w:style w:type="character" w:customStyle="1" w:styleId="FooterChar">
    <w:name w:val="Footer Char"/>
    <w:basedOn w:val="DefaultParagraphFont"/>
    <w:link w:val="Footer"/>
    <w:uiPriority w:val="99"/>
    <w:rPr>
      <w:rFonts w:ascii="Arial" w:hAnsi="Arial"/>
      <w:sz w:val="16"/>
      <w:lang w:eastAsia="en-US"/>
    </w:rPr>
  </w:style>
  <w:style w:type="character" w:customStyle="1" w:styleId="HeaderChar">
    <w:name w:val="Header Char"/>
    <w:basedOn w:val="DefaultParagraphFont"/>
    <w:link w:val="Header"/>
    <w:uiPriority w:val="99"/>
    <w:rPr>
      <w:sz w:val="24"/>
      <w:lang w:eastAsia="en-US"/>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rPr>
      <w:rFonts w:eastAsiaTheme="minorHAnsi"/>
      <w:szCs w:val="22"/>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jc w:val="left"/>
    </w:pPr>
  </w:style>
  <w:style w:type="character" w:customStyle="1" w:styleId="FooterCoverPageChar">
    <w:name w:val="Footer Cover Page Char"/>
    <w:basedOn w:val="DefaultParagraphFont"/>
    <w:link w:val="FooterCoverPage"/>
    <w:rPr>
      <w:sz w:val="24"/>
      <w:lang w:eastAsia="en-US"/>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character" w:customStyle="1" w:styleId="FooterSensitivityChar">
    <w:name w:val="Footer Sensitivity Char"/>
    <w:basedOn w:val="DefaultParagraphFont"/>
    <w:link w:val="FooterSensitivity"/>
    <w:rPr>
      <w:b/>
      <w:sz w:val="32"/>
      <w:lang w:eastAsia="en-US"/>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DefaultParagraphFont"/>
    <w:link w:val="HeaderCoverPage"/>
    <w:rPr>
      <w:sz w:val="24"/>
      <w:lang w:eastAsia="en-US"/>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b/>
      <w:sz w:val="32"/>
      <w:lang w:eastAsia="en-US"/>
    </w:rPr>
  </w:style>
  <w:style w:type="character" w:customStyle="1" w:styleId="FootnoteTextChar">
    <w:name w:val="Footnote Text Char"/>
    <w:basedOn w:val="DefaultParagraphFont"/>
    <w:link w:val="FootnoteText"/>
    <w:uiPriority w:val="99"/>
    <w:semiHidden/>
    <w:rPr>
      <w:lang w:eastAsia="en-US"/>
    </w:rPr>
  </w:style>
  <w:style w:type="character" w:styleId="FootnoteReference">
    <w:name w:val="footnote reference"/>
    <w:basedOn w:val="DefaultParagraphFont"/>
    <w:uiPriority w:val="99"/>
    <w:semiHidden/>
    <w:unhideWhenUsed/>
    <w:rPr>
      <w:vertAlign w:val="superscript"/>
    </w:rPr>
  </w:style>
  <w:style w:type="table" w:styleId="TableGrid">
    <w:name w:val="Table Grid"/>
    <w:basedOn w:val="TableNormal"/>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pPr>
    <w:rPr>
      <w:rFonts w:eastAsiaTheme="minorHAnsi"/>
      <w:szCs w:val="22"/>
    </w:rPr>
  </w:style>
  <w:style w:type="character" w:customStyle="1" w:styleId="iceouttxt38">
    <w:name w:val="iceouttxt38"/>
    <w:basedOn w:val="DefaultParagraphFont"/>
    <w:rPr>
      <w:sz w:val="24"/>
      <w:szCs w:val="24"/>
      <w:bdr w:val="none" w:sz="0" w:space="0" w:color="auto" w:frame="1"/>
      <w:vertAlign w:val="baseline"/>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paragraph" w:customStyle="1" w:styleId="SecurityMarking">
    <w:name w:val="SecurityMarking"/>
    <w:basedOn w:val="Normal"/>
    <w:pPr>
      <w:spacing w:line="276" w:lineRule="auto"/>
      <w:ind w:left="5103"/>
      <w:jc w:val="left"/>
    </w:pPr>
    <w:rPr>
      <w:rFonts w:eastAsiaTheme="minorHAnsi"/>
      <w:sz w:val="28"/>
      <w:szCs w:val="22"/>
    </w:rPr>
  </w:style>
  <w:style w:type="paragraph" w:customStyle="1" w:styleId="DateMarking">
    <w:name w:val="DateMarking"/>
    <w:basedOn w:val="Normal"/>
    <w:pPr>
      <w:spacing w:line="276" w:lineRule="auto"/>
      <w:ind w:left="5103"/>
      <w:jc w:val="left"/>
    </w:pPr>
    <w:rPr>
      <w:rFonts w:eastAsiaTheme="minorHAnsi"/>
      <w:i/>
      <w:sz w:val="28"/>
      <w:szCs w:val="22"/>
    </w:rPr>
  </w:style>
  <w:style w:type="paragraph" w:customStyle="1" w:styleId="ReleasableTo">
    <w:name w:val="ReleasableTo"/>
    <w:basedOn w:val="Normal"/>
    <w:pPr>
      <w:spacing w:line="276" w:lineRule="auto"/>
      <w:ind w:left="5103"/>
      <w:jc w:val="left"/>
    </w:pPr>
    <w:rPr>
      <w:rFonts w:eastAsiaTheme="minorHAnsi"/>
      <w:i/>
      <w:sz w:val="28"/>
      <w:szCs w:val="22"/>
    </w:rPr>
  </w:style>
  <w:style w:type="paragraph" w:customStyle="1" w:styleId="HeaderSensitivityRight">
    <w:name w:val="Header Sensitivity Right"/>
    <w:basedOn w:val="Normal"/>
    <w:pPr>
      <w:spacing w:after="120"/>
      <w:jc w:val="right"/>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2123677">
      <w:bodyDiv w:val="1"/>
      <w:marLeft w:val="0"/>
      <w:marRight w:val="0"/>
      <w:marTop w:val="0"/>
      <w:marBottom w:val="0"/>
      <w:divBdr>
        <w:top w:val="none" w:sz="0" w:space="0" w:color="auto"/>
        <w:left w:val="none" w:sz="0" w:space="0" w:color="auto"/>
        <w:bottom w:val="none" w:sz="0" w:space="0" w:color="auto"/>
        <w:right w:val="none" w:sz="0" w:space="0" w:color="auto"/>
      </w:divBdr>
    </w:div>
    <w:div w:id="19707436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footer" Target="footer4.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6.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footer" Target="footer8.xml"/><Relationship Id="rId10" Type="http://schemas.openxmlformats.org/officeDocument/2006/relationships/footnotes" Target="footnotes.xml"/><Relationship Id="rId19" Type="http://schemas.openxmlformats.org/officeDocument/2006/relationships/header" Target="header4.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footer" Target="footer7.xml"/><Relationship Id="rId30"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Author Role="Creator">
  <Id>88d91e40-5130-498e-9822-300bf14eb270</Id>
  <Names>
    <Latin>
      <FirstName>Christine</FirstName>
      <LastName>Therace</LastName>
    </Latin>
    <Greek>
      <FirstName/>
      <LastName/>
    </Greek>
    <Cyrillic>
      <FirstName/>
      <LastName/>
    </Cyrillic>
    <DocumentScript>
      <FirstName>Christine</FirstName>
      <LastName>Therace</LastName>
      <FullName>Christine Therace</FullName>
    </DocumentScript>
  </Names>
  <Initials>ct</Initials>
  <Gender>f</Gender>
  <Email>Christine.THERACE@ec.europa.eu</Email>
  <Service>SG.A.1</Service>
  <Function/>
  <WebAddress/>
  <InheritedWebAddress>WebAddress</InheritedWebAddress>
  <OrgaEntity1>
    <Id>dfeba4c5-4fee-4c38-9a3a-bbd8394ad370</Id>
    <LogicalLevel>1</LogicalLevel>
    <Name>SG</Name>
    <HeadLine1>SECRETARIAT-GENERAL</HeadLine1>
    <HeadLine2/>
    <PrimaryAddressId>f03b5801-04c9-4931-aa17-c6d6c70bc579</PrimaryAddressId>
    <SecondaryAddressId/>
    <WebAddress>WebAddress</WebAddress>
    <InheritedWebAddress>WebAddress</InheritedWebAddress>
    <ShowInHeader>true</ShowInHeader>
  </OrgaEntity1>
  <OrgaEntity2>
    <Id>5bfaee95-3489-4c92-8292-c43019406cf5</Id>
    <LogicalLevel>2</LogicalLevel>
    <Name>SG.A</Name>
    <HeadLine1>Directorate A - Decision-making Process</HeadLine1>
    <HeadLine2/>
    <PrimaryAddressId>f03b5801-04c9-4931-aa17-c6d6c70bc579</PrimaryAddressId>
    <SecondaryAddressId/>
    <WebAddress/>
    <InheritedWebAddress>WebAddress</InheritedWebAddress>
    <ShowInHeader>true</ShowInHeader>
  </OrgaEntity2>
  <OrgaEntity3>
    <Id>e54bba68-9594-477c-a130-7fe31e382331</Id>
    <LogicalLevel>3</LogicalLevel>
    <Name>SG.A.1</Name>
    <HeadLine1>SG.A.1-Advice and Development</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Brussels,</Location>
      <Footer>Commission européenne/Europese Commissie, 1049 Bruxelles/Brussel, BELGIQUE/BELGIË — Tel. +32 22991111</Footer>
    </Address>
    <Address>
      <Id>1264fb81-f6bb-475e-9f9d-a937d3be6ee2</Id>
      <Name>Luxembourg</Name>
      <PhoneNumberPrefix>+352 4301</PhoneNumberPrefix>
      <Location>Luxembourg,</Location>
      <Footer>Commission européenne, 2920 Luxembourg, LUXEMBOURG — Tel. +352 43011</Footer>
    </Address>
  </Addresses>
  <JobAssignmentId/>
  <MainWorkplace IsMain="true">
    <AddressId>f03b5801-04c9-4931-aa17-c6d6c70bc579</AddressId>
    <Fax/>
    <Phone>+32 229 84108</Phone>
    <Office>BERL 05/078</Office>
  </MainWorkplace>
  <Workplaces>
    <Workplace IsMain="false">
      <AddressId>1264fb81-f6bb-475e-9f9d-a937d3be6ee2</AddressId>
      <Fax/>
      <Phone/>
      <Office/>
    </Workplace>
    <Workplace IsMain="true">
      <AddressId>f03b5801-04c9-4931-aa17-c6d6c70bc579</AddressId>
      <Fax/>
      <Phone>+32 229 84108</Phone>
      <Office>BERL 05/078</Office>
    </Workplace>
  </Workplaces>
</Author>
</file>

<file path=customXml/item2.xml><?xml version="1.0" encoding="utf-8"?>
<Texts>
  <SecurityPersonalData>Personal data</SecurityPersonalData>
  <SecurityLimitedDG>Limited</SecurityLimitedDG>
  <SecurityPharma>Pharma investigations</SecurityPharma>
  <SecurityMediationServiceMatter>Mediation Service matter</SecurityMediationServiceMatter>
  <SecurityDeadline>Deadline</SecurityDeadline>
  <SecurityEconomyAndFinance>Economy and finance – special handling</SecurityEconomyAndFinance>
  <FooterFax>Fax</FooterFax>
  <FooterOffice>Office:</FooterOffice>
  <SecurityOlafInvestigations>OLAF investigations</SecurityOlafInvestigations>
  <TechHistory>Document History</TechHistory>
  <SecurityInternal>Commission internal</SecurityInternal>
  <SecurityOlafSpecialHandling>OLAF investigations – special handling</SecurityOlafSpecialHandling>
  <SecurityPersonal>Personal</SecurityPersonal>
  <CourtProceduralDocuments>Court procedural documents</CourtProceduralDocuments>
  <SecurityCompOperationsHandling>Handling instructions are provided by the DG COMP (comp-lso@ec.europa.eu)</SecurityCompOperationsHandling>
  <OrgaRoot>EUROPEAN COMMISSION</OrgaRoot>
  <TechHistoryComment>Comment</TechHistoryComment>
  <Contact>Contact:</Contact>
  <SecurityInvestigationsDisciplinary>Investigations and disciplinary matters</SecurityInvestigationsDisciplinary>
  <SecurityCompOperations>COMP operations</SecurityCompOperations>
  <SecurityEuSatellite>EU satellite navigation matters</SecurityEuSatellite>
  <SecurityReleasable>RELEASABLE TO [...]</SecurityReleasable>
  <AddresseeTo>To:</AddresseeTo>
  <SecurityEtsLimited>ETS limited</SecurityEtsLimited>
  <SecurityStaffMatter>Staff matter</SecurityStaffMatter>
  <SecurityOpinionLegalService>Opinion of the Legal Service</SecurityOpinionLegalService>
  <SecurityEtsSensitive>ETS sensitive</SecurityEtsSensitive>
  <SecurityEtsCritical>ETS critical</SecurityEtsCritical>
  <SecurityCompSpecial>COMP - special handling</SecurityCompSpecial>
  <SecurityOpinionOfTheLegalService>This document contains legal advice and is only for the use of the services to which it is addressed. It may not be transmitted outside the European Commission and its content may not be reproduced in documents to be sent outside the European Commission.	 It may be protected pursuant to Article 4 of Regulation (EC) No 1049/2001 of the European Parliament and of the Council and may only be disclosed under the procedures provided for in Commission Decision 2001/937/EC, ECSC, Euratom.</SecurityOpinionOfTheLegalService>
  <SecurityPharmaSpecial>Pharma investigations – special handling</SecurityPharmaSpecial>
  <TOCHeading>Table of Contents</TOCHeading>
  <TechHistoryDate>Date</TechHistoryDate>
  <AddressFooterBrussels>Commission européenne/Europese Commissie, 1049 Bruxelles/Brussel, BELGIQUE/BELGIË — Tel. +32 22991111</AddressFooterBrussels>
  <SecurityIasOperations>IAS operations</SecurityIasOperations>
  <TechHistoryCreatedBy>Document created by</TechHistoryCreatedBy>
  <FooterPhone>Tel. direct line</FooterPhone>
  <SecuritySecurityMatter>Security matter</SecuritySecurityMatter>
  <SecurityPersonalDataHandling>Shall only be communicated on a need to know basis pursuant to Regulation (EC) No 45/2001. Where e-mail is used, this must be encrypted using SECEM.</SecurityPersonalDataHandling>
  <SecurityLimitedServiceUnitGroup>Limited</SecurityLimitedServiceUnitGroup>
  <TechHistoryVersion>Version</TechHistoryVersion>
  <SecurityMedicalSecret>Medical secret</SecurityMedicalSecret>
  <Contacts>Contacts:</Contacts>
  <SecurityEmbargo>Embargo until</SecurityEmbargo>
  <SecurityLimited>Limited</SecurityLimited>
  <DateFormatShort>dd/MM/yyyy</DateFormatShort>
  <DateFormatLong>d MMMM yyyy</DateFormatLong>
</Texts>
</file>

<file path=customXml/item3.xml><?xml version="1.0" encoding="utf-8"?>
<EurolookProperties>
  <ProductCustomizationId/>
  <Created>
    <Version>4.6</Version>
    <Date>2018-08-29T12:28:07</Date>
    <Language>EN</Language>
  </Created>
  <Edited>
    <Version>10.0.40769.0</Version>
    <Date>2020-06-22T15:25:52</Date>
  </Edited>
  <DocumentModel>
    <Id>6cbda13a-4db2-46c6-876a-ef72275827ef</Id>
    <Name>Report</Name>
  </DocumentModel>
  <DocumentDate/>
  <DocumentVersion/>
  <CompatibilityMode>Eurolook4X</CompatibilityMode>
  <Address/>
</EurolookProperti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749A81CD-47B2-43EE-A84B-07911B2F577B}">
  <ds:schemaRefs/>
</ds:datastoreItem>
</file>

<file path=customXml/itemProps2.xml><?xml version="1.0" encoding="utf-8"?>
<ds:datastoreItem xmlns:ds="http://schemas.openxmlformats.org/officeDocument/2006/customXml" ds:itemID="{E185D78C-AD8C-44D8-9F36-C303026A0844}">
  <ds:schemaRefs/>
</ds:datastoreItem>
</file>

<file path=customXml/itemProps3.xml><?xml version="1.0" encoding="utf-8"?>
<ds:datastoreItem xmlns:ds="http://schemas.openxmlformats.org/officeDocument/2006/customXml" ds:itemID="{E0D61C8E-61D8-48E1-A8A1-D7C9F052D3FF}">
  <ds:schemaRefs/>
</ds:datastoreItem>
</file>

<file path=customXml/itemProps4.xml><?xml version="1.0" encoding="utf-8"?>
<ds:datastoreItem xmlns:ds="http://schemas.openxmlformats.org/officeDocument/2006/customXml" ds:itemID="{D0E46FAE-262B-4301-9BE7-6BE6706FA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592</Words>
  <Characters>3977</Characters>
  <Application>Microsoft Office Word</Application>
  <DocSecurity>0</DocSecurity>
  <PresentationFormat>Microsoft Word 14.0</PresentationFormat>
  <Lines>284</Lines>
  <Paragraphs>228</Paragraphs>
  <ScaleCrop>false</ScaleCrop>
  <HeadingPairs>
    <vt:vector size="2" baseType="variant">
      <vt:variant>
        <vt:lpstr>Title</vt:lpstr>
      </vt:variant>
      <vt:variant>
        <vt:i4>1</vt:i4>
      </vt:variant>
    </vt:vector>
  </HeadingPairs>
  <TitlesOfParts>
    <vt:vector size="1" baseType="lpstr">
      <vt:lpstr/>
    </vt:vector>
  </TitlesOfParts>
  <Company>XXXXXXX</Company>
  <LinksUpToDate>false</LinksUpToDate>
  <CharactersWithSpaces>4341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XXXXXXX</dc:creator>
  <cp:keywords>EL4</cp:keywords>
  <cp:lastModifiedBy>DIGIT/C6</cp:lastModifiedBy>
  <cp:revision>10</cp:revision>
  <cp:lastPrinted>2020-02-19T06:37:00Z</cp:lastPrinted>
  <dcterms:created xsi:type="dcterms:W3CDTF">2020-02-28T10:53:00Z</dcterms:created>
  <dcterms:modified xsi:type="dcterms:W3CDTF">2020-06-25T19:36:00Z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using">
    <vt:lpwstr>LW 6.0.1, Build 20180503</vt:lpwstr>
  </property>
  <property fmtid="{D5CDD505-2E9C-101B-9397-08002B2CF9AE}" pid="3" name="Last edited using">
    <vt:lpwstr>LW 7.0.1, Build 20190916</vt:lpwstr>
  </property>
  <property fmtid="{D5CDD505-2E9C-101B-9397-08002B2CF9AE}" pid="4" name="Language">
    <vt:lpwstr>EN</vt:lpwstr>
  </property>
  <property fmtid="{D5CDD505-2E9C-101B-9397-08002B2CF9AE}" pid="5" name="Level of sensitivity">
    <vt:lpwstr>Standard treatment</vt:lpwstr>
  </property>
  <property fmtid="{D5CDD505-2E9C-101B-9397-08002B2CF9AE}" pid="6" name="First annex">
    <vt:lpwstr>1</vt:lpwstr>
  </property>
  <property fmtid="{D5CDD505-2E9C-101B-9397-08002B2CF9AE}" pid="7" name="Last annex">
    <vt:lpwstr>2</vt:lpwstr>
  </property>
  <property fmtid="{D5CDD505-2E9C-101B-9397-08002B2CF9AE}" pid="8" name="Unique annex">
    <vt:lpwstr>0</vt:lpwstr>
  </property>
  <property fmtid="{D5CDD505-2E9C-101B-9397-08002B2CF9AE}" pid="9" name="Part">
    <vt:lpwstr>&lt;UNUSED&gt;</vt:lpwstr>
  </property>
  <property fmtid="{D5CDD505-2E9C-101B-9397-08002B2CF9AE}" pid="10" name="Total parts">
    <vt:lpwstr>&lt;UNUSED&gt;</vt:lpwstr>
  </property>
  <property fmtid="{D5CDD505-2E9C-101B-9397-08002B2CF9AE}" pid="11" name="DocStatus">
    <vt:lpwstr>Green</vt:lpwstr>
  </property>
  <property fmtid="{D5CDD505-2E9C-101B-9397-08002B2CF9AE}" pid="12" name="CPTemplateID">
    <vt:lpwstr>CP-039</vt:lpwstr>
  </property>
  <property fmtid="{D5CDD505-2E9C-101B-9397-08002B2CF9AE}" pid="13" name="_LW_INVALIDATED__LW_INVALIDATED__LW_INVALIDATED__LW_INVALIDATED__LW_INVALIDATED__LW_INVALIDATED__LW_INVALIDATED_TemplateVersion">
    <vt:lpwstr>4.6.5.0000</vt:lpwstr>
  </property>
  <property fmtid="{D5CDD505-2E9C-101B-9397-08002B2CF9AE}" pid="14" name="_LW_INVALIDATED__LW_INVALIDATED__LW_INVALIDATED__LW_INVALIDATED__LW_INVALIDATED__LW_INVALIDATED__LW_INVALIDATED_EurolookVersion">
    <vt:lpwstr>4.6</vt:lpwstr>
  </property>
  <property fmtid="{D5CDD505-2E9C-101B-9397-08002B2CF9AE}" pid="15" name="_LW_INVALIDATED__LW_INVALIDATED__LW_INVALIDATED__LW_INVALIDATED__LW_INVALIDATED__LW_INVALIDATED__LW_INVALIDATED_DocID_EU">
    <vt:lpwstr> </vt:lpwstr>
  </property>
  <property fmtid="{D5CDD505-2E9C-101B-9397-08002B2CF9AE}" pid="16" name="_LW_INVALIDATED__LW_INVALIDATED__LW_INVALIDATED__LW_INVALIDATED__LW_INVALIDATED__LW_INVALIDATED__LW_INVALIDATED_ELDocType">
    <vt:lpwstr>rep.dot</vt:lpwstr>
  </property>
  <property fmtid="{D5CDD505-2E9C-101B-9397-08002B2CF9AE}" pid="17" name="_LW_INVALIDATED__LW_INVALIDATED__LW_INVALIDATED__LW_INVALIDATED__LW_INVALIDATED__LW_INVALIDATED__LW_INVALIDATED_Formatting">
    <vt:lpwstr>4.1</vt:lpwstr>
  </property>
  <property fmtid="{D5CDD505-2E9C-101B-9397-08002B2CF9AE}" pid="18" name="_LW_INVALIDATED__LW_INVALIDATED__LW_INVALIDATED__LW_INVALIDATED__LW_INVALIDATED__LW_INVALIDATED__LW_INVALIDATED_EL_Author">
    <vt:lpwstr>Christine Therace</vt:lpwstr>
  </property>
  <property fmtid="{D5CDD505-2E9C-101B-9397-08002B2CF9AE}" pid="19" name="_LW_INVALIDATED__LW_INVALIDATED__LW_INVALIDATED__LW_INVALIDATED__LW_INVALIDATED__LW_INVALIDATED__LW_INVALIDATED_Type">
    <vt:lpwstr>Eurolook Report</vt:lpwstr>
  </property>
  <property fmtid="{D5CDD505-2E9C-101B-9397-08002B2CF9AE}" pid="20" name="_LW_INVALIDATED__LW_INVALIDATED__LW_INVALIDATED__LW_INVALIDATED__LW_INVALIDATED__LW_INVALIDATED__LW_INVALIDATED_EL_Language">
    <vt:lpwstr>EN</vt:lpwstr>
  </property>
</Properties>
</file>