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30ECE45-08E4-45B1-B2CD-E38DED5E777C" style="width:450.4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CRSeparator"/>
        <w:rPr>
          <w:noProof/>
          <w:lang w:val="en-GB"/>
        </w:rPr>
      </w:pPr>
      <w:bookmarkStart w:id="0" w:name="_GoBack"/>
      <w:bookmarkEnd w:id="0"/>
    </w:p>
    <w:p>
      <w:pPr>
        <w:pStyle w:val="CRReference"/>
        <w:rPr>
          <w:noProof/>
          <w:lang w:val="nl-NL"/>
        </w:rPr>
      </w:pPr>
      <w:r>
        <w:rPr>
          <w:noProof/>
          <w:lang w:val="en-GB"/>
        </w:rPr>
        <w:fldChar w:fldCharType="begin"/>
      </w:r>
      <w:r>
        <w:rPr>
          <w:noProof/>
          <w:lang w:val="de-DE"/>
        </w:rPr>
        <w:instrText xml:space="preserve"> QUOTE "</w:instrText>
      </w:r>
      <w:r>
        <w:rPr>
          <w:rStyle w:val="CRMarker"/>
          <w:noProof/>
          <w:lang w:val="de-DE"/>
        </w:rPr>
        <w:instrText>é</w:instrText>
      </w:r>
      <w:r>
        <w:rPr>
          <w:noProof/>
          <w:lang w:val="de-DE"/>
        </w:rPr>
        <w:instrText xml:space="preserve">" </w:instrText>
      </w:r>
      <w:r>
        <w:rPr>
          <w:noProof/>
          <w:lang w:val="en-GB"/>
        </w:rPr>
        <w:fldChar w:fldCharType="separate"/>
      </w:r>
      <w:r>
        <w:rPr>
          <w:rStyle w:val="CRMarker"/>
          <w:noProof/>
          <w:lang w:val="nl-NL"/>
        </w:rPr>
        <w:t>é</w:t>
      </w:r>
      <w:r>
        <w:rPr>
          <w:noProof/>
          <w:lang w:val="en-GB"/>
        </w:rPr>
        <w:fldChar w:fldCharType="end"/>
      </w:r>
      <w:r>
        <w:rPr>
          <w:noProof/>
          <w:lang w:val="nl-NL"/>
        </w:rPr>
        <w:t> </w:t>
      </w:r>
    </w:p>
    <w:p>
      <w:pPr>
        <w:pStyle w:val="Annexetitre"/>
        <w:rPr>
          <w:noProof/>
        </w:rPr>
      </w:pPr>
      <w:r>
        <w:rPr>
          <w:noProof/>
        </w:rPr>
        <w:t>BIJLAGE I</w:t>
      </w:r>
    </w:p>
    <w:p>
      <w:pPr>
        <w:jc w:val="center"/>
        <w:rPr>
          <w:rFonts w:eastAsia="Times New Roman"/>
          <w:b/>
          <w:noProof/>
          <w:szCs w:val="20"/>
        </w:rPr>
      </w:pPr>
      <w:r>
        <w:rPr>
          <w:rFonts w:eastAsia="Times New Roman"/>
          <w:b/>
          <w:noProof/>
          <w:szCs w:val="20"/>
        </w:rPr>
        <w:t>Ingetrokken verordening met overzicht van de achtereenvolgende wijzigingen ervan</w:t>
      </w: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48"/>
        <w:gridCol w:w="4863"/>
        <w:gridCol w:w="567"/>
        <w:gridCol w:w="3090"/>
        <w:gridCol w:w="480"/>
      </w:tblGrid>
      <w:tr>
        <w:trPr>
          <w:gridAfter w:val="1"/>
          <w:wAfter w:w="480" w:type="dxa"/>
          <w:cantSplit/>
        </w:trPr>
        <w:tc>
          <w:tcPr>
            <w:tcW w:w="5211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0"/>
                <w:lang w:eastAsia="en-GB"/>
              </w:rPr>
              <w:t>Verordening (EG) nr. 924/2009 van het Europees Parlement en de Raad</w:t>
            </w:r>
          </w:p>
        </w:tc>
        <w:tc>
          <w:tcPr>
            <w:tcW w:w="3657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PB L 266 van 9.10.2009, blz. 11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43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0"/>
                <w:lang w:eastAsia="en-GB"/>
              </w:rPr>
              <w:t>Verordening (EU) nr. 260/2012 van het Europees Parlement en de Raad</w:t>
            </w:r>
          </w:p>
        </w:tc>
        <w:tc>
          <w:tcPr>
            <w:tcW w:w="357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(PB L 94 van 30.3.2012, blz. 22)</w:t>
            </w:r>
          </w:p>
        </w:tc>
      </w:tr>
      <w:tr>
        <w:trPr>
          <w:gridBefore w:val="1"/>
          <w:wBefore w:w="348" w:type="dxa"/>
          <w:cantSplit/>
        </w:trPr>
        <w:tc>
          <w:tcPr>
            <w:tcW w:w="543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0"/>
                <w:lang w:eastAsia="en-GB"/>
              </w:rPr>
              <w:t>Verordening (EU) 2019/518 van het Europees Parlement en de Raad</w:t>
            </w:r>
          </w:p>
        </w:tc>
        <w:tc>
          <w:tcPr>
            <w:tcW w:w="3570" w:type="dxa"/>
            <w:gridSpan w:val="2"/>
          </w:tcPr>
          <w:p>
            <w:pPr>
              <w:jc w:val="left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(</w:t>
            </w:r>
            <w:r>
              <w:rPr>
                <w:noProof/>
                <w:szCs w:val="24"/>
              </w:rPr>
              <w:t>PB L 91 van 29.3.2019, blz. 36</w:t>
            </w:r>
            <w:r>
              <w:rPr>
                <w:rFonts w:eastAsia="Times New Roman"/>
                <w:noProof/>
                <w:szCs w:val="24"/>
                <w:lang w:val="en-US"/>
              </w:rPr>
              <w:t>)</w:t>
            </w:r>
          </w:p>
        </w:tc>
      </w:tr>
    </w:tbl>
    <w:p>
      <w:pPr>
        <w:jc w:val="center"/>
        <w:rPr>
          <w:rFonts w:eastAsia="Times New Roman"/>
          <w:noProof/>
          <w:szCs w:val="20"/>
        </w:rPr>
      </w:pPr>
      <w:r>
        <w:rPr>
          <w:rFonts w:eastAsia="Times New Roman"/>
          <w:noProof/>
          <w:szCs w:val="20"/>
        </w:rPr>
        <w:t>_____________</w:t>
      </w:r>
    </w:p>
    <w:p>
      <w:pPr>
        <w:jc w:val="center"/>
        <w:rPr>
          <w:rFonts w:eastAsia="Times New Roman"/>
          <w:b/>
          <w:noProof/>
          <w:szCs w:val="20"/>
          <w:u w:val="single"/>
        </w:rPr>
        <w:sectPr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Fonts w:eastAsia="Times New Roman"/>
          <w:b w:val="0"/>
          <w:noProof/>
          <w:szCs w:val="20"/>
        </w:rPr>
      </w:pPr>
      <w:r>
        <w:rPr>
          <w:noProof/>
        </w:rPr>
        <w:t>BIJLAGE</w:t>
      </w:r>
      <w:r>
        <w:rPr>
          <w:rFonts w:eastAsia="Times New Roman"/>
          <w:noProof/>
          <w:szCs w:val="20"/>
        </w:rPr>
        <w:t xml:space="preserve"> II</w:t>
      </w:r>
    </w:p>
    <w:p>
      <w:pPr>
        <w:keepNext/>
        <w:spacing w:before="360"/>
        <w:jc w:val="center"/>
        <w:outlineLvl w:val="0"/>
        <w:rPr>
          <w:rFonts w:eastAsia="Times New Roman"/>
          <w:b/>
          <w:smallCaps/>
          <w:noProof/>
          <w:lang w:eastAsia="de-DE"/>
        </w:rPr>
      </w:pPr>
      <w:r>
        <w:rPr>
          <w:rFonts w:eastAsia="Times New Roman"/>
          <w:b/>
          <w:smallCaps/>
          <w:noProof/>
          <w:lang w:eastAsia="de-DE"/>
        </w:rPr>
        <w:t>Concordantietabel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674"/>
      </w:tblGrid>
      <w:tr>
        <w:tc>
          <w:tcPr>
            <w:tcW w:w="4674" w:type="dxa"/>
            <w:tcBorders>
              <w:lef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  <w:lang w:val="en-US"/>
              </w:rPr>
              <w:t>Verordening (EG) nr. 924/2009</w:t>
            </w:r>
          </w:p>
        </w:tc>
        <w:tc>
          <w:tcPr>
            <w:tcW w:w="4674" w:type="dxa"/>
            <w:tcBorders>
              <w:right w:val="nil"/>
            </w:tcBorders>
          </w:tcPr>
          <w:p>
            <w:pPr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Cs w:val="24"/>
              </w:rPr>
              <w:t>De onderhavige verordening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1, leden 1, 2 en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1, leden 1, 2 en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1, lid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1 bis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3, lid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 bis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3 ter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4, lid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6, lid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4, lid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6, lid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4, lid 4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6, lid 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7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eerste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eerste alinea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tweede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tweede alinea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derde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vierde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8, derde alinea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10, lid 1, eerste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lid 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10, lid 1, tweede alinea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10, lid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9, lid 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10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11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12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14, lid 1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13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14, lid 2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14, lid 3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15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14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16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15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17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Artikel 16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Bijlage I</w:t>
            </w:r>
          </w:p>
        </w:tc>
      </w:tr>
      <w:tr>
        <w:tc>
          <w:tcPr>
            <w:tcW w:w="467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–</w:t>
            </w: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Bijlage II</w:t>
            </w:r>
          </w:p>
        </w:tc>
      </w:tr>
    </w:tbl>
    <w:p>
      <w:pPr>
        <w:jc w:val="center"/>
        <w:rPr>
          <w:noProof/>
        </w:rPr>
      </w:pPr>
      <w:r>
        <w:rPr>
          <w:rFonts w:eastAsia="Times New Roman"/>
          <w:noProof/>
          <w:szCs w:val="20"/>
        </w:rPr>
        <w:t>_____________</w:t>
      </w:r>
      <w:bookmarkStart w:id="1" w:name="_CopyToNewDocument_"/>
      <w:bookmarkEnd w:id="1"/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NL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0AB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88814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0A853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FC4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E326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94E4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80061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7EA42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7-10 09:20:39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ACCOMPAGNANT" w:val="bij"/>
    <w:docVar w:name="LW_ACCOMPAGNANT.CP" w:val="bij"/>
    <w:docVar w:name="LW_ANNEX_NBR_FIRST" w:val="1"/>
    <w:docVar w:name="LW_ANNEX_NBR_LAST" w:val="2"/>
    <w:docVar w:name="LW_ANNEX_UNIQUE" w:val="0"/>
    <w:docVar w:name="LW_CORRIGENDUM" w:val="&lt;UNUSED&gt;"/>
    <w:docVar w:name="LW_COVERPAGE_EXISTS" w:val="True"/>
    <w:docVar w:name="LW_COVERPAGE_GUID" w:val="830ECE45-08E4-45B1-B2CD-E38DED5E777C"/>
    <w:docVar w:name="LW_COVERPAGE_TYPE" w:val="1"/>
    <w:docVar w:name="LW_CROSSREFERENCE" w:val="&lt;UNUSED&gt;"/>
    <w:docVar w:name="LW_DocType" w:val="ANNEX"/>
    <w:docVar w:name="LW_EMISSION" w:val="17.7.2020"/>
    <w:docVar w:name="LW_EMISSION_ISODATE" w:val="2020-07-17"/>
    <w:docVar w:name="LW_EMISSION_LOCATION" w:val="BRX"/>
    <w:docVar w:name="LW_EMISSION_PREFIX" w:val="Brussel, "/>
    <w:docVar w:name="LW_EMISSION_SUFFIX" w:val=" "/>
    <w:docVar w:name="LW_ID_DOCSTRUCTURE" w:val="COM/ANNEX"/>
    <w:docVar w:name="LW_ID_DOCTYPE" w:val="SG-017"/>
    <w:docVar w:name="LW_LANGUE" w:val="NL"/>
    <w:docVar w:name="LW_LEVEL_OF_SENSITIVITY" w:val="Standard treatment"/>
    <w:docVar w:name="LW_NOM.INST" w:val="EUROPESE COMMISSIE"/>
    <w:docVar w:name="LW_NOM.INST_JOINTDOC" w:val="&lt;EMPTY&gt;"/>
    <w:docVar w:name="LW_OBJETACTEPRINCIPAL" w:val="&lt;FMT:Bold&gt;betreffende grensoverschrijdende betalingen in de Unie &lt;/FMT&gt;(codificatie)_x000d__x000d__x000b__x000d__x000d__x000b_(Voor de EER relevante tekst)"/>
    <w:docVar w:name="LW_OBJETACTEPRINCIPAL.CP" w:val="&lt;FMT:Bold&gt;betreffende grensoverschrijdende betalingen in de Unie &lt;/FMT&gt;(codificatie)_x000d__x000d__x000b__x000d__x000d__x000b_(Voor de EER relevante tekst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20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BIJLAGEN"/>
    <w:docVar w:name="LW_TYPE.DOC.CP" w:val="BIJLAGEN"/>
    <w:docVar w:name="LW_TYPEACTEPRINCIPAL" w:val="Voorstel voor een_x000b__x000b_VERORDENING VAN HET EUROPEES PARLEMENT EN DE RAAD"/>
    <w:docVar w:name="LW_TYPEACTEPRINCIPAL.CP" w:val="Voorstel voor een_x000b__x000b_VERORDENING VAN HET EUROPEES PARLEMENT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nl-NL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val="fr-FR"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val="fr-FR" w:eastAsia="en-GB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nl-N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nl-NL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280</Words>
  <Characters>1232</Characters>
  <Application>Microsoft Office Word</Application>
  <DocSecurity>0</DocSecurity>
  <Lines>94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 (SJ)</dc:creator>
  <cp:keywords/>
  <dc:description/>
  <cp:lastModifiedBy>DIGIT/C6</cp:lastModifiedBy>
  <cp:revision>9</cp:revision>
  <cp:lastPrinted>2020-02-27T14:21:00Z</cp:lastPrinted>
  <dcterms:created xsi:type="dcterms:W3CDTF">2020-05-28T12:41:00Z</dcterms:created>
  <dcterms:modified xsi:type="dcterms:W3CDTF">2020-07-10T07:20:00Z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2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