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CB97C9D0-BB9D-4027-844D-E667F6C0B1C8" style="width:450.4pt;height:437.8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ANHANG </w:t>
      </w:r>
    </w:p>
    <w:p>
      <w:pPr>
        <w:spacing w:before="360" w:after="0"/>
        <w:jc w:val="center"/>
        <w:rPr>
          <w:b/>
          <w:noProof/>
          <w:szCs w:val="24"/>
        </w:rPr>
      </w:pPr>
    </w:p>
    <w:p>
      <w:pPr>
        <w:spacing w:before="360" w:after="0"/>
        <w:jc w:val="center"/>
        <w:rPr>
          <w:b/>
          <w:noProof/>
          <w:szCs w:val="24"/>
        </w:rPr>
      </w:pPr>
      <w:r>
        <w:rPr>
          <w:b/>
          <w:noProof/>
          <w:szCs w:val="24"/>
        </w:rPr>
        <w:t>BESCHLUSS DES GEMEINSAMEN EWR-AUSSCHUSSES</w:t>
      </w:r>
    </w:p>
    <w:p>
      <w:pPr>
        <w:spacing w:after="0"/>
        <w:jc w:val="center"/>
        <w:rPr>
          <w:b/>
          <w:noProof/>
          <w:color w:val="0000FF"/>
          <w:szCs w:val="24"/>
        </w:rPr>
      </w:pPr>
      <w:r>
        <w:rPr>
          <w:b/>
          <w:noProof/>
          <w:szCs w:val="24"/>
        </w:rPr>
        <w:t xml:space="preserve">Nr. </w:t>
      </w:r>
      <w:r>
        <w:rPr>
          <w:b/>
          <w:noProof/>
          <w:color w:val="0000FF"/>
          <w:szCs w:val="24"/>
        </w:rPr>
        <w:t>[…]</w:t>
      </w:r>
    </w:p>
    <w:p>
      <w:pPr>
        <w:spacing w:before="360" w:after="0"/>
        <w:jc w:val="center"/>
        <w:rPr>
          <w:b/>
          <w:noProof/>
          <w:color w:val="0000FF"/>
          <w:szCs w:val="24"/>
        </w:rPr>
      </w:pPr>
      <w:r>
        <w:rPr>
          <w:b/>
          <w:noProof/>
          <w:color w:val="000000" w:themeColor="text1"/>
          <w:szCs w:val="24"/>
        </w:rPr>
        <w:t>vom</w:t>
      </w:r>
      <w:r>
        <w:rPr>
          <w:b/>
          <w:noProof/>
          <w:szCs w:val="24"/>
        </w:rPr>
        <w:t xml:space="preserve"> </w:t>
      </w:r>
      <w:r>
        <w:rPr>
          <w:b/>
          <w:noProof/>
          <w:color w:val="0000FF"/>
          <w:szCs w:val="24"/>
        </w:rPr>
        <w:t>[…]</w:t>
      </w:r>
    </w:p>
    <w:p>
      <w:pPr>
        <w:spacing w:before="360" w:after="360"/>
        <w:jc w:val="center"/>
        <w:rPr>
          <w:b/>
          <w:noProof/>
          <w:color w:val="000000" w:themeColor="text1"/>
          <w:szCs w:val="24"/>
        </w:rPr>
      </w:pPr>
      <w:r>
        <w:rPr>
          <w:b/>
          <w:noProof/>
          <w:color w:val="000000" w:themeColor="text1"/>
          <w:szCs w:val="24"/>
        </w:rPr>
        <w:t>zur Änderung von Protokoll 31 zum EWR-Abkommen</w:t>
      </w:r>
      <w:r>
        <w:rPr>
          <w:noProof/>
        </w:rPr>
        <w:br/>
      </w:r>
      <w:r>
        <w:rPr>
          <w:b/>
          <w:noProof/>
          <w:color w:val="000000" w:themeColor="text1"/>
          <w:szCs w:val="24"/>
        </w:rPr>
        <w:t>über die Zusammenarbeit in bestimmten Bereichen außerhalb der vier Freiheiten</w:t>
      </w:r>
    </w:p>
    <w:p>
      <w:pPr>
        <w:spacing w:before="60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DER GEMEINSAME EWR-AUSSCHUSS -</w:t>
      </w:r>
    </w:p>
    <w:p>
      <w:pPr>
        <w:rPr>
          <w:noProof/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gestützt auf das Abkommen über den Europäischen Wirtschaftsraum (im Folgenden „EWR-Abkommen“), insbesondere auf die Artikel 86 und 98,</w:t>
      </w:r>
    </w:p>
    <w:p>
      <w:pPr>
        <w:rPr>
          <w:noProof/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in Erwägung nachstehender Gründe:</w:t>
      </w:r>
    </w:p>
    <w:p>
      <w:pPr>
        <w:pStyle w:val="Considrant"/>
        <w:numPr>
          <w:ilvl w:val="0"/>
          <w:numId w:val="9"/>
        </w:numPr>
        <w:rPr>
          <w:noProof/>
        </w:rPr>
      </w:pPr>
      <w:r>
        <w:rPr>
          <w:noProof/>
        </w:rPr>
        <w:t>Es empfiehlt sich, die Zusammenarbeit der Vertragsparteien des EWR-Abkommens bei den aus dem Gesamthaushalt der Union finanzierten Maßnahmen der Union im Bereich Verteidigungsforschung fortzusetzen.</w:t>
      </w:r>
    </w:p>
    <w:p>
      <w:pPr>
        <w:pStyle w:val="Considrant"/>
        <w:rPr>
          <w:noProof/>
        </w:rPr>
      </w:pPr>
      <w:r>
        <w:rPr>
          <w:noProof/>
        </w:rPr>
        <w:t>Protokoll 31 zum EWR-Abkommen sollte daher geändert werden, um diese erweiterte Zusammenarbeit mit Wirkung vom 1. Januar 2020 zu ermöglichen —</w:t>
      </w:r>
    </w:p>
    <w:p>
      <w:pPr>
        <w:keepNext/>
        <w:tabs>
          <w:tab w:val="left" w:pos="709"/>
        </w:tabs>
        <w:rPr>
          <w:noProof/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HAT FOLGENDEN BESCHLUSS ERLASSEN:</w:t>
      </w:r>
    </w:p>
    <w:p>
      <w:pPr>
        <w:pStyle w:val="Articleheading"/>
        <w:rPr>
          <w:noProof/>
        </w:rPr>
      </w:pPr>
      <w:r>
        <w:rPr>
          <w:noProof/>
        </w:rPr>
        <w:t>Artikel 1</w:t>
      </w:r>
    </w:p>
    <w:p>
      <w:pPr>
        <w:pStyle w:val="Articletext"/>
        <w:rPr>
          <w:noProof/>
        </w:rPr>
      </w:pPr>
      <w:r>
        <w:rPr>
          <w:noProof/>
        </w:rPr>
        <w:t>In Artikel 1 Absatz 13 Buchstabe a von Protokoll 31 zum EWR-Abkommen werden die Worte „und 2019“ durch die Worte „2019 und 2020“ ersetzt.</w:t>
      </w:r>
    </w:p>
    <w:p>
      <w:pPr>
        <w:pStyle w:val="Articleheading"/>
        <w:rPr>
          <w:noProof/>
        </w:rPr>
      </w:pPr>
      <w:r>
        <w:rPr>
          <w:noProof/>
        </w:rPr>
        <w:t>Artikel 2</w:t>
      </w:r>
    </w:p>
    <w:p>
      <w:pPr>
        <w:pStyle w:val="Articletext"/>
        <w:rPr>
          <w:noProof/>
        </w:rPr>
      </w:pPr>
      <w:r>
        <w:rPr>
          <w:noProof/>
        </w:rPr>
        <w:t>Dieser Beschluss tritt am Tag nach Eingang der letzten Mitteilung gemäß Artikel 103 Absatz 1 des EWR-Abkommens in Kraft</w:t>
      </w:r>
      <w:r>
        <w:rPr>
          <w:rStyle w:val="FootnoteReference"/>
          <w:b/>
          <w:noProof/>
        </w:rPr>
        <w:footnoteReference w:customMarkFollows="1" w:id="1"/>
        <w:sym w:font="Symbol" w:char="F02A"/>
      </w:r>
      <w:r>
        <w:rPr>
          <w:noProof/>
        </w:rPr>
        <w:t xml:space="preserve">. </w:t>
      </w:r>
    </w:p>
    <w:p>
      <w:pPr>
        <w:pStyle w:val="Articletext"/>
        <w:rPr>
          <w:noProof/>
        </w:rPr>
      </w:pPr>
      <w:r>
        <w:rPr>
          <w:noProof/>
        </w:rPr>
        <w:t xml:space="preserve">Er gilt ab dem 1. Januar 2020. </w:t>
      </w:r>
    </w:p>
    <w:p>
      <w:pPr>
        <w:pStyle w:val="Articleheading"/>
        <w:rPr>
          <w:noProof/>
        </w:rPr>
      </w:pPr>
      <w:r>
        <w:rPr>
          <w:noProof/>
        </w:rPr>
        <w:t>Artikel 3</w:t>
      </w:r>
    </w:p>
    <w:p>
      <w:pPr>
        <w:pStyle w:val="Articletext"/>
        <w:rPr>
          <w:noProof/>
        </w:rPr>
      </w:pPr>
      <w:r>
        <w:rPr>
          <w:noProof/>
        </w:rPr>
        <w:t xml:space="preserve">Dieser Beschluss wird im EWR-Abschnitt und in der EWR-Beilage des </w:t>
      </w:r>
      <w:r>
        <w:rPr>
          <w:i/>
          <w:noProof/>
        </w:rPr>
        <w:t>Amtsblattes der Europäischen Union</w:t>
      </w:r>
      <w:r>
        <w:rPr>
          <w:noProof/>
        </w:rPr>
        <w:t xml:space="preserve"> veröffentlicht.</w:t>
      </w:r>
    </w:p>
    <w:p>
      <w:pPr>
        <w:spacing w:before="0" w:after="200" w:line="276" w:lineRule="auto"/>
        <w:jc w:val="left"/>
        <w:rPr>
          <w:noProof/>
          <w:szCs w:val="24"/>
        </w:rPr>
      </w:pPr>
      <w:r>
        <w:rPr>
          <w:noProof/>
        </w:rPr>
        <w:br w:type="page"/>
      </w:r>
    </w:p>
    <w:p>
      <w:pPr>
        <w:rPr>
          <w:noProof/>
          <w:szCs w:val="24"/>
        </w:rPr>
      </w:pPr>
      <w:r>
        <w:rPr>
          <w:noProof/>
        </w:rPr>
        <w:lastRenderedPageBreak/>
        <w:t xml:space="preserve">Geschehen zu Brüssel am </w:t>
      </w:r>
    </w:p>
    <w:p>
      <w:pPr>
        <w:tabs>
          <w:tab w:val="left" w:pos="4253"/>
        </w:tabs>
        <w:spacing w:before="720" w:after="0"/>
        <w:rPr>
          <w:i/>
          <w:noProof/>
          <w:szCs w:val="24"/>
        </w:rPr>
      </w:pPr>
      <w:r>
        <w:rPr>
          <w:noProof/>
        </w:rPr>
        <w:tab/>
      </w:r>
      <w:r>
        <w:rPr>
          <w:i/>
          <w:noProof/>
          <w:szCs w:val="24"/>
        </w:rPr>
        <w:t>Für den Gemeinsamen EWR-Ausschuss</w:t>
      </w:r>
    </w:p>
    <w:p>
      <w:pPr>
        <w:tabs>
          <w:tab w:val="left" w:pos="4253"/>
        </w:tabs>
        <w:spacing w:after="0"/>
        <w:rPr>
          <w:i/>
          <w:noProof/>
          <w:szCs w:val="24"/>
        </w:rPr>
      </w:pPr>
      <w:r>
        <w:rPr>
          <w:noProof/>
        </w:rPr>
        <w:tab/>
      </w:r>
      <w:r>
        <w:rPr>
          <w:i/>
          <w:noProof/>
          <w:szCs w:val="24"/>
        </w:rPr>
        <w:t>Der Präsident</w:t>
      </w:r>
    </w:p>
    <w:p>
      <w:pPr>
        <w:pStyle w:val="ListParagraph"/>
        <w:tabs>
          <w:tab w:val="left" w:pos="4253"/>
        </w:tabs>
        <w:ind w:left="0"/>
        <w:rPr>
          <w:rFonts w:cs="Times New Roman"/>
          <w:i/>
          <w:noProof/>
          <w:szCs w:val="24"/>
        </w:rPr>
      </w:pPr>
    </w:p>
    <w:p>
      <w:pPr>
        <w:pStyle w:val="ListParagraph"/>
        <w:tabs>
          <w:tab w:val="left" w:pos="4253"/>
        </w:tabs>
        <w:ind w:left="0"/>
        <w:rPr>
          <w:rFonts w:cs="Times New Roman"/>
          <w:i/>
          <w:noProof/>
          <w:szCs w:val="24"/>
        </w:rPr>
      </w:pPr>
      <w:r>
        <w:rPr>
          <w:noProof/>
        </w:rPr>
        <w:tab/>
      </w:r>
      <w:r>
        <w:rPr>
          <w:i/>
          <w:noProof/>
          <w:szCs w:val="24"/>
        </w:rPr>
        <w:t>Die Sekretäre</w:t>
      </w:r>
    </w:p>
    <w:p>
      <w:pPr>
        <w:pStyle w:val="ListParagraph"/>
        <w:tabs>
          <w:tab w:val="left" w:pos="4253"/>
        </w:tabs>
        <w:ind w:left="0"/>
        <w:rPr>
          <w:rFonts w:cs="Times New Roman"/>
          <w:i/>
          <w:noProof/>
          <w:szCs w:val="24"/>
        </w:rPr>
      </w:pPr>
      <w:r>
        <w:rPr>
          <w:noProof/>
        </w:rPr>
        <w:tab/>
      </w:r>
      <w:r>
        <w:rPr>
          <w:i/>
          <w:noProof/>
          <w:szCs w:val="24"/>
        </w:rPr>
        <w:t>des Gemeinsamen EWR-Ausschusses</w:t>
      </w:r>
    </w:p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DE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DE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DE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sym w:font="Symbol" w:char="F02A"/>
      </w:r>
      <w:r>
        <w:tab/>
        <w:t xml:space="preserve">[Ein Bestehen verfassungsrechtlicher Anforderungen wurde nicht mitgeteilt.]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8A217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5A8773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1B6495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06C83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252A14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1C0E5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CB82C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F50CE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1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8-12 13:18:1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1"/>
    <w:docVar w:name="DQCResult_LinkedStyles" w:val="0;0"/>
    <w:docVar w:name="DQCResult_ModifiedMargins" w:val="0;3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10"/>
    <w:docVar w:name="DQCStatus" w:val="Green"/>
    <w:docVar w:name="DQCVersion" w:val="3"/>
    <w:docVar w:name="DQCWithWarnings" w:val="0"/>
    <w:docVar w:name="LW_ACCOMPAGNANT" w:val="des"/>
    <w:docVar w:name="LW_ACCOMPAGNANT.CP" w:val="des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CB97C9D0-BB9D-4027-844D-E667F6C0B1C8"/>
    <w:docVar w:name="LW_COVERPAGE_TYPE" w:val="1"/>
    <w:docVar w:name="LW_CROSSREFERENCE" w:val="&lt;UNUSED&gt;"/>
    <w:docVar w:name="LW_DocType" w:val="ANNEX"/>
    <w:docVar w:name="LW_EMISSION" w:val="13.8.2020"/>
    <w:docVar w:name="LW_EMISSION_ISODATE" w:val="2020-08-13"/>
    <w:docVar w:name="LW_EMISSION_LOCATION" w:val="BRX"/>
    <w:docVar w:name="LW_EMISSION_PREFIX" w:val="Brüssel, den "/>
    <w:docVar w:name="LW_EMISSION_SUFFIX" w:val=" "/>
    <w:docVar w:name="LW_ID_DOCSTRUCTURE" w:val="COM/ANNEX"/>
    <w:docVar w:name="LW_ID_DOCTYPE" w:val="SG-017"/>
    <w:docVar w:name="LW_LANGUE" w:val="DE"/>
    <w:docVar w:name="LW_LEVEL_OF_SENSITIVITY" w:val="Standard treatment"/>
    <w:docVar w:name="LW_NOM.INST" w:val="EUROPÄISCHE KOMMISSION"/>
    <w:docVar w:name="LW_NOM.INST_JOINTDOC" w:val="&lt;EMPTY&gt;"/>
    <w:docVar w:name="LW_OBJETACTEPRINCIPAL" w:val="über den im Namen der Europäischen Union im Gemeinsamen EWR-Ausschuss zur Änderung von Protokoll 31 zum EWR-Abkommen über die Zusammenarbeit in bestimmten Bereichen außerhalb der vier Freiheiten zu vertretenden Standpunkt _x000b_ _x000b_(Haushaltslinie 02 04 77 03 \u8212? Vorbereitende Maßnahme im Bereich der Verteidigungsforschung)"/>
    <w:docVar w:name="LW_OBJETACTEPRINCIPAL.CP" w:val="über den im Namen der Europäischen Union im Gemeinsamen EWR-Ausschuss zur Änderung von Protokoll 31 zum EWR-Abkommen über die Zusammenarbeit in bestimmten Bereichen außerhalb der vier Freiheiten zu vertretenden Standpunkt _x000b_ _x000b_(Haushaltslinie 02 04 77 03 \u8212? Vorbereitende Maßnahme im Bereich der Verteidigungsforschung)"/>
    <w:docVar w:name="LW_PART_NBR" w:val="1"/>
    <w:docVar w:name="LW_PART_NBR_TOTAL" w:val="1"/>
    <w:docVar w:name="LW_REF.INST.NEW" w:val="COM"/>
    <w:docVar w:name="LW_REF.INST.NEW_ADOPTED" w:val="final"/>
    <w:docVar w:name="LW_REF.INST.NEW_TEXT" w:val="(2020) 37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HANG"/>
    <w:docVar w:name="LW_TYPE.DOC.CP" w:val="ANHANG"/>
    <w:docVar w:name="LW_TYPEACTEPRINCIPAL" w:val="Vorschlags für einen Beschluss des Rates"/>
    <w:docVar w:name="LW_TYPEACTEPRINCIPAL.CP" w:val="Vorschlags für einen Beschluss des Rates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e-D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cstheme="minorBidi"/>
      <w:szCs w:val="20"/>
    </w:rPr>
  </w:style>
  <w:style w:type="paragraph" w:customStyle="1" w:styleId="Articleheading">
    <w:name w:val="Article heading"/>
    <w:basedOn w:val="Normal"/>
    <w:link w:val="ArticleheadingChar"/>
    <w:qFormat/>
    <w:pPr>
      <w:keepNext/>
      <w:tabs>
        <w:tab w:val="left" w:pos="709"/>
      </w:tabs>
      <w:spacing w:before="360"/>
      <w:jc w:val="center"/>
    </w:pPr>
    <w:rPr>
      <w:i/>
      <w:color w:val="000000" w:themeColor="text1"/>
      <w:szCs w:val="24"/>
    </w:rPr>
  </w:style>
  <w:style w:type="paragraph" w:customStyle="1" w:styleId="Articletext">
    <w:name w:val="Article text"/>
    <w:basedOn w:val="Articleheading"/>
    <w:link w:val="ArticletextChar"/>
    <w:qFormat/>
    <w:pPr>
      <w:keepNext w:val="0"/>
      <w:spacing w:before="120"/>
      <w:jc w:val="both"/>
    </w:pPr>
    <w:rPr>
      <w:i w:val="0"/>
    </w:rPr>
  </w:style>
  <w:style w:type="character" w:customStyle="1" w:styleId="ArticleheadingChar">
    <w:name w:val="Article heading Char"/>
    <w:basedOn w:val="DefaultParagraphFont"/>
    <w:link w:val="Articleheading"/>
    <w:rPr>
      <w:rFonts w:ascii="Times New Roman" w:hAnsi="Times New Roman" w:cs="Times New Roman"/>
      <w:i/>
      <w:color w:val="000000" w:themeColor="text1"/>
      <w:sz w:val="24"/>
      <w:szCs w:val="24"/>
    </w:rPr>
  </w:style>
  <w:style w:type="character" w:customStyle="1" w:styleId="ArticletextChar">
    <w:name w:val="Article text Char"/>
    <w:basedOn w:val="ArticleheadingChar"/>
    <w:link w:val="Articletext"/>
    <w:rPr>
      <w:rFonts w:ascii="Times New Roman" w:hAnsi="Times New Roman" w:cs="Times New Roman"/>
      <w:i w:val="0"/>
      <w:color w:val="000000" w:themeColor="text1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de-D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e-D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cstheme="minorBidi"/>
      <w:szCs w:val="20"/>
    </w:rPr>
  </w:style>
  <w:style w:type="paragraph" w:customStyle="1" w:styleId="Articleheading">
    <w:name w:val="Article heading"/>
    <w:basedOn w:val="Normal"/>
    <w:link w:val="ArticleheadingChar"/>
    <w:qFormat/>
    <w:pPr>
      <w:keepNext/>
      <w:tabs>
        <w:tab w:val="left" w:pos="709"/>
      </w:tabs>
      <w:spacing w:before="360"/>
      <w:jc w:val="center"/>
    </w:pPr>
    <w:rPr>
      <w:i/>
      <w:color w:val="000000" w:themeColor="text1"/>
      <w:szCs w:val="24"/>
    </w:rPr>
  </w:style>
  <w:style w:type="paragraph" w:customStyle="1" w:styleId="Articletext">
    <w:name w:val="Article text"/>
    <w:basedOn w:val="Articleheading"/>
    <w:link w:val="ArticletextChar"/>
    <w:qFormat/>
    <w:pPr>
      <w:keepNext w:val="0"/>
      <w:spacing w:before="120"/>
      <w:jc w:val="both"/>
    </w:pPr>
    <w:rPr>
      <w:i w:val="0"/>
    </w:rPr>
  </w:style>
  <w:style w:type="character" w:customStyle="1" w:styleId="ArticleheadingChar">
    <w:name w:val="Article heading Char"/>
    <w:basedOn w:val="DefaultParagraphFont"/>
    <w:link w:val="Articleheading"/>
    <w:rPr>
      <w:rFonts w:ascii="Times New Roman" w:hAnsi="Times New Roman" w:cs="Times New Roman"/>
      <w:i/>
      <w:color w:val="000000" w:themeColor="text1"/>
      <w:sz w:val="24"/>
      <w:szCs w:val="24"/>
    </w:rPr>
  </w:style>
  <w:style w:type="character" w:customStyle="1" w:styleId="ArticletextChar">
    <w:name w:val="Article text Char"/>
    <w:basedOn w:val="ArticleheadingChar"/>
    <w:link w:val="Articletext"/>
    <w:rPr>
      <w:rFonts w:ascii="Times New Roman" w:hAnsi="Times New Roman" w:cs="Times New Roman"/>
      <w:i w:val="0"/>
      <w:color w:val="000000" w:themeColor="text1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de-D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3</Pages>
  <Words>189</Words>
  <Characters>1149</Characters>
  <Application>Microsoft Office Word</Application>
  <DocSecurity>0</DocSecurity>
  <Lines>37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KARLOWSKI Mikolaj (EEAS)</dc:creator>
  <cp:keywords/>
  <dc:description/>
  <cp:lastModifiedBy>WES PDFC Administrator</cp:lastModifiedBy>
  <cp:revision>9</cp:revision>
  <dcterms:created xsi:type="dcterms:W3CDTF">2020-07-24T14:12:00Z</dcterms:created>
  <dcterms:modified xsi:type="dcterms:W3CDTF">2020-08-12T11:18:00Z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