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3A3FAAB-3F43-4985-8F44-FA2AF28B38BD" style="width:450.8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BIJLAGE </w:t>
      </w:r>
    </w:p>
    <w:p>
      <w:pPr>
        <w:spacing w:before="360" w:after="0"/>
        <w:jc w:val="center"/>
        <w:rPr>
          <w:b/>
          <w:noProof/>
          <w:szCs w:val="24"/>
        </w:rPr>
      </w:pPr>
    </w:p>
    <w:p>
      <w:pPr>
        <w:spacing w:before="360" w:after="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BESLUIT VAN HET GEMENGD COMITÉ VAN DE EER</w:t>
      </w:r>
    </w:p>
    <w:p>
      <w:pPr>
        <w:spacing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szCs w:val="24"/>
        </w:rPr>
        <w:t xml:space="preserve">Nr. </w:t>
      </w:r>
      <w:r>
        <w:rPr>
          <w:b/>
          <w:noProof/>
          <w:color w:val="0000FF"/>
          <w:szCs w:val="24"/>
        </w:rPr>
        <w:t>[…]</w:t>
      </w:r>
    </w:p>
    <w:p>
      <w:pPr>
        <w:spacing w:before="360"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color w:val="000000" w:themeColor="text1"/>
          <w:szCs w:val="24"/>
        </w:rPr>
        <w:t xml:space="preserve">van </w:t>
      </w:r>
      <w:r>
        <w:rPr>
          <w:b/>
          <w:noProof/>
          <w:color w:val="0000FF"/>
          <w:szCs w:val="24"/>
        </w:rPr>
        <w:t>[…]</w:t>
      </w:r>
    </w:p>
    <w:p>
      <w:pPr>
        <w:spacing w:before="360" w:after="360"/>
        <w:jc w:val="center"/>
        <w:rPr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w:t>tot wijziging van Protocol 31 bij de EER-overeenkomst betreffende samenwerking op specifieke gebieden buiten de vier vrijheden</w:t>
      </w:r>
    </w:p>
    <w:p>
      <w:pPr>
        <w:spacing w:before="60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HET GEMENGD COMITÉ VAN DE EER,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Gezien de Overeenkomst betreffende de Europese Economische Ruimte (hierna “de EER-overeenkomst” genoemd), en met name de artikelen 86 en 98,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Overwegende hetgeen volgt:</w:t>
      </w:r>
    </w:p>
    <w:p>
      <w:pPr>
        <w:pStyle w:val="Considrant"/>
        <w:numPr>
          <w:ilvl w:val="0"/>
          <w:numId w:val="9"/>
        </w:numPr>
        <w:rPr>
          <w:noProof/>
        </w:rPr>
      </w:pPr>
      <w:r>
        <w:rPr>
          <w:noProof/>
        </w:rPr>
        <w:t>Het is passend de samenwerking tussen de overeenkomstsluitende partijen bij de EER-overeenkomst voort te zetten met betrekking tot acties van de Unie die worden gefinancierd uit de algemene begroting van de Unie, met name wat de voorbereidende actie betreft inzake defensieonderzoek.</w:t>
      </w:r>
    </w:p>
    <w:p>
      <w:pPr>
        <w:pStyle w:val="Considrant"/>
        <w:rPr>
          <w:noProof/>
        </w:rPr>
      </w:pPr>
      <w:r>
        <w:rPr>
          <w:noProof/>
        </w:rPr>
        <w:t>Protocol 31 bij de EER-overeenkomst dient derhalve te worden gewijzigd om die uitgebreide samenwerking met ingang van 1 januari 2020 mogelijk te maken,</w:t>
      </w:r>
    </w:p>
    <w:p>
      <w:pPr>
        <w:keepNext/>
        <w:tabs>
          <w:tab w:val="left" w:pos="709"/>
        </w:tabs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HEEFT HET VOLGENDE BESLUIT VASTGESTELD:</w:t>
      </w:r>
    </w:p>
    <w:p>
      <w:pPr>
        <w:pStyle w:val="Articleheading"/>
        <w:rPr>
          <w:noProof/>
        </w:rPr>
      </w:pPr>
      <w:r>
        <w:rPr>
          <w:noProof/>
        </w:rPr>
        <w:t>Artikel 1</w:t>
      </w:r>
    </w:p>
    <w:p>
      <w:pPr>
        <w:pStyle w:val="Articletext"/>
        <w:rPr>
          <w:noProof/>
        </w:rPr>
      </w:pPr>
      <w:r>
        <w:rPr>
          <w:noProof/>
        </w:rPr>
        <w:t>In artikel 1, lid 13, onder a), van Protocol 31 bij de EER-overeenkomst worden de woorden “en 2019” vervangen door de woorden “, 2019 en 2020”.</w:t>
      </w:r>
    </w:p>
    <w:p>
      <w:pPr>
        <w:pStyle w:val="Articleheading"/>
        <w:rPr>
          <w:noProof/>
        </w:rPr>
      </w:pPr>
      <w:r>
        <w:rPr>
          <w:noProof/>
        </w:rPr>
        <w:t>Artikel 2</w:t>
      </w:r>
    </w:p>
    <w:p>
      <w:pPr>
        <w:pStyle w:val="Articletext"/>
        <w:rPr>
          <w:noProof/>
        </w:rPr>
      </w:pPr>
      <w:r>
        <w:rPr>
          <w:noProof/>
        </w:rPr>
        <w:t>Dit besluit treedt in werking op de dag na die van de laatste kennisgeving zoals bedoeld in artikel 103, lid 1, van de EER-overeenkomst</w:t>
      </w:r>
      <w:r>
        <w:rPr>
          <w:rStyle w:val="FootnoteReference"/>
          <w:b/>
          <w:noProof/>
        </w:rPr>
        <w:footnoteReference w:customMarkFollows="1" w:id="1"/>
        <w:sym w:font="Symbol" w:char="F02A"/>
      </w:r>
      <w:r>
        <w:rPr>
          <w:noProof/>
        </w:rPr>
        <w:t xml:space="preserve">. </w:t>
      </w:r>
    </w:p>
    <w:p>
      <w:pPr>
        <w:pStyle w:val="Articletext"/>
        <w:rPr>
          <w:noProof/>
        </w:rPr>
      </w:pPr>
      <w:r>
        <w:rPr>
          <w:noProof/>
        </w:rPr>
        <w:t xml:space="preserve">Het is van toepassing met ingang van 1 januari 2020. </w:t>
      </w:r>
    </w:p>
    <w:p>
      <w:pPr>
        <w:pStyle w:val="Articleheading"/>
        <w:rPr>
          <w:noProof/>
        </w:rPr>
      </w:pPr>
      <w:r>
        <w:rPr>
          <w:noProof/>
        </w:rPr>
        <w:t>Artikel 3</w:t>
      </w:r>
    </w:p>
    <w:p>
      <w:pPr>
        <w:pStyle w:val="Articletext"/>
        <w:rPr>
          <w:noProof/>
        </w:rPr>
      </w:pPr>
      <w:r>
        <w:rPr>
          <w:noProof/>
        </w:rPr>
        <w:t>Dit besluit wordt bekendgemaakt in het EER-gedeelte van en in het EER-supplement bij het</w:t>
      </w:r>
      <w:r>
        <w:rPr>
          <w:i/>
          <w:noProof/>
        </w:rPr>
        <w:t xml:space="preserve"> Publicatieblad van de Europese Unie</w:t>
      </w:r>
      <w:r>
        <w:rPr>
          <w:noProof/>
        </w:rPr>
        <w:t>.</w:t>
      </w:r>
    </w:p>
    <w:p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br w:type="page"/>
      </w:r>
    </w:p>
    <w:p>
      <w:pPr>
        <w:rPr>
          <w:noProof/>
          <w:szCs w:val="24"/>
        </w:rPr>
      </w:pPr>
      <w:r>
        <w:rPr>
          <w:noProof/>
        </w:rPr>
        <w:t xml:space="preserve">Gedaan te Brussel, </w:t>
      </w:r>
    </w:p>
    <w:p>
      <w:pPr>
        <w:tabs>
          <w:tab w:val="left" w:pos="4253"/>
        </w:tabs>
        <w:spacing w:before="720"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  <w:szCs w:val="24"/>
        </w:rPr>
        <w:t>Voor het Gemengd Comité van de EER</w:t>
      </w:r>
    </w:p>
    <w:p>
      <w:pPr>
        <w:tabs>
          <w:tab w:val="left" w:pos="4253"/>
        </w:tabs>
        <w:spacing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  <w:szCs w:val="24"/>
        </w:rPr>
        <w:t>De voorzitter</w:t>
      </w: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Cs w:val="24"/>
        </w:rPr>
      </w:pP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Cs w:val="24"/>
        </w:rPr>
      </w:pP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Cs w:val="24"/>
        </w:rPr>
      </w:pPr>
      <w:r>
        <w:rPr>
          <w:noProof/>
        </w:rPr>
        <w:tab/>
      </w:r>
      <w:r>
        <w:rPr>
          <w:i/>
          <w:noProof/>
          <w:szCs w:val="24"/>
        </w:rPr>
        <w:t>De secretarissen</w:t>
      </w: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Cs w:val="24"/>
        </w:rPr>
      </w:pPr>
      <w:r>
        <w:rPr>
          <w:noProof/>
        </w:rPr>
        <w:tab/>
      </w:r>
      <w:r>
        <w:rPr>
          <w:i/>
          <w:noProof/>
          <w:szCs w:val="24"/>
        </w:rPr>
        <w:t>van het Gemengd Comité van de EER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ab/>
        <w:t xml:space="preserve">[Geen grondwettelijke vereisten aangegeven.]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8A217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5A877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1B6495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06C83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52A14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1C0E5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CB82C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F50CE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2 13:18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11"/>
    <w:docVar w:name="DQCStatus" w:val="Green"/>
    <w:docVar w:name="DQCVersion" w:val="3"/>
    <w:docVar w:name="DQCWithWarnings" w:val="0"/>
    <w:docVar w:name="LW_ACCOMPAGNANT" w:val="bij het"/>
    <w:docVar w:name="LW_ACCOMPAGNANT.CP" w:val="bij het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3A3FAAB-3F43-4985-8F44-FA2AF28B38BD"/>
    <w:docVar w:name="LW_COVERPAGE_TYPE" w:val="1"/>
    <w:docVar w:name="LW_CROSSREFERENCE" w:val="&lt;UNUSED&gt;"/>
    <w:docVar w:name="LW_DocType" w:val="ANNEX"/>
    <w:docVar w:name="LW_EMISSION" w:val="13.8.2020"/>
    <w:docVar w:name="LW_EMISSION_ISODATE" w:val="2020-08-13"/>
    <w:docVar w:name="LW_EMISSION_LOCATION" w:val="BRX"/>
    <w:docVar w:name="LW_EMISSION_PREFIX" w:val="Brussel, "/>
    <w:docVar w:name="LW_EMISSION_SUFFIX" w:val=" "/>
    <w:docVar w:name="LW_ID_DOCSTRUCTURE" w:val="COM/ANNEX"/>
    <w:docVar w:name="LW_ID_DOCTYPE" w:val="SG-017"/>
    <w:docVar w:name="LW_LANGUE" w:val="NL"/>
    <w:docVar w:name="LW_LEVEL_OF_SENSITIVITY" w:val="Standard treatment"/>
    <w:docVar w:name="LW_NOM.INST" w:val="EUROPESE COMMISSIE"/>
    <w:docVar w:name="LW_NOM.INST_JOINTDOC" w:val="&lt;EMPTY&gt;"/>
    <w:docVar w:name="LW_OBJETACTEPRINCIPAL" w:val="betreffende het namens de Europese Unie in het Gemengd Comité van de EER in te nemen standpunt over een wijziging van Protocol 31 bij de EER-overeenkomst betreffende samenwerking op specifieke gebieden buiten de vier vrijheden_x000d__x000d__x000d__x000b__x000d__x000d__x000d__x000b_(Begrotingsonderdeel 02 04 77 03 - Voorbereidende actie inzake defensieonderzoek)"/>
    <w:docVar w:name="LW_OBJETACTEPRINCIPAL.CP" w:val="betreffende het namens de Europese Unie in het Gemengd Comité van de EER in te nemen standpunt over een wijziging van Protocol 31 bij de EER-overeenkomst betreffende samenwerking op specifieke gebieden buiten de vier vrijheden_x000d__x000d__x000d__x000b__x000d__x000d__x000d__x000b_(Begrotingsonderdeel 02 04 77 03 - Voorbereidende actie inzake defensieonderzoek)"/>
    <w:docVar w:name="LW_PART_NBR" w:val="1"/>
    <w:docVar w:name="LW_PART_NBR_TOTAL" w:val="1"/>
    <w:docVar w:name="LW_REF.INST.NEW" w:val="COM"/>
    <w:docVar w:name="LW_REF.INST.NEW_ADOPTED" w:val="final"/>
    <w:docVar w:name="LW_REF.INST.NEW_TEXT" w:val="(2020) 37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BIJLAGE"/>
    <w:docVar w:name="LW_TYPE.DOC.CP" w:val="BIJLAGE"/>
    <w:docVar w:name="LW_TYPEACTEPRINCIPAL" w:val="Voorstel voor een besluit van de Raad"/>
    <w:docVar w:name="LW_TYPEACTEPRINCIPAL.CP" w:val="Voorstel voor een besluit van de Raa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nl-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nl-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237</Words>
  <Characters>1257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KARLOWSKI Mikolaj (EEAS)</dc:creator>
  <cp:keywords/>
  <dc:description/>
  <cp:lastModifiedBy>WES PDFC Administrator</cp:lastModifiedBy>
  <cp:revision>9</cp:revision>
  <dcterms:created xsi:type="dcterms:W3CDTF">2020-08-11T14:55:00Z</dcterms:created>
  <dcterms:modified xsi:type="dcterms:W3CDTF">2020-08-12T11:18:00Z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