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D23F3EB-711E-416B-A491-9893E73266C0" style="width:450.8pt;height:410.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BIJLAGE </w:t>
      </w:r>
    </w:p>
    <w:p>
      <w:pPr>
        <w:jc w:val="center"/>
        <w:rPr>
          <w:rFonts w:eastAsia="Calibri"/>
          <w:noProof/>
        </w:rPr>
      </w:pPr>
      <w:r>
        <w:rPr>
          <w:noProof/>
        </w:rPr>
        <w:t>Tenzij anders aangegeven, worden met de in deze bijlage genoemde visserijzones de ICES-gebieden bedoeld.</w:t>
      </w:r>
    </w:p>
    <w:p>
      <w:pPr>
        <w:jc w:val="center"/>
        <w:rPr>
          <w:rFonts w:eastAsia="Calibri"/>
          <w:b/>
          <w:noProof/>
        </w:rPr>
      </w:pPr>
      <w:r>
        <w:rPr>
          <w:b/>
          <w:noProof/>
        </w:rPr>
        <w:t>DEEL 1</w:t>
      </w:r>
    </w:p>
    <w:p>
      <w:pPr>
        <w:jc w:val="center"/>
        <w:rPr>
          <w:rFonts w:eastAsia="Calibri"/>
          <w:b/>
          <w:noProof/>
        </w:rPr>
      </w:pPr>
      <w:r>
        <w:rPr>
          <w:b/>
          <w:noProof/>
        </w:rPr>
        <w:t>Vergelijkende tabel met de gewone en de wetenschappelijke visnamen en definitie</w:t>
      </w:r>
    </w:p>
    <w:p>
      <w:pPr>
        <w:jc w:val="center"/>
        <w:rPr>
          <w:rFonts w:eastAsia="Calibri"/>
          <w:b/>
          <w:noProof/>
          <w:lang w:eastAsia="en-GB"/>
        </w:rPr>
      </w:pPr>
    </w:p>
    <w:p>
      <w:pPr>
        <w:ind w:left="850" w:hanging="850"/>
        <w:rPr>
          <w:rFonts w:eastAsia="Calibri"/>
          <w:noProof/>
        </w:rPr>
      </w:pPr>
      <w:r>
        <w:rPr>
          <w:noProof/>
        </w:rPr>
        <w:t>1.</w:t>
      </w:r>
      <w:r>
        <w:rPr>
          <w:noProof/>
        </w:rPr>
        <w:tab/>
        <w:t>In deel 2 van deze bijlage zijn de visbestanden vermeld in alfabetische volgorde van de Latijnse namen van de vissoorten. Voor de toepassing van deze verordening is de volgende vergelijkende tabel met de gewone en de wetenschappelijke namen van toepassing:</w:t>
      </w:r>
    </w:p>
    <w:tbl>
      <w:tblPr>
        <w:tblW w:w="5000" w:type="pct"/>
        <w:tblLook w:val="0000" w:firstRow="0" w:lastRow="0" w:firstColumn="0" w:lastColumn="0" w:noHBand="0" w:noVBand="0"/>
      </w:tblPr>
      <w:tblGrid>
        <w:gridCol w:w="3308"/>
        <w:gridCol w:w="2005"/>
        <w:gridCol w:w="3976"/>
      </w:tblGrid>
      <w:tr>
        <w:tc>
          <w:tcPr>
            <w:tcW w:w="1781" w:type="pct"/>
            <w:tcBorders>
              <w:top w:val="single" w:sz="2" w:space="0" w:color="auto"/>
              <w:bottom w:val="single" w:sz="2" w:space="0" w:color="auto"/>
              <w:right w:val="single" w:sz="2" w:space="0" w:color="auto"/>
            </w:tcBorders>
          </w:tcPr>
          <w:p>
            <w:pPr>
              <w:jc w:val="center"/>
              <w:rPr>
                <w:rFonts w:eastAsia="Calibri"/>
                <w:noProof/>
                <w:sz w:val="22"/>
              </w:rPr>
            </w:pPr>
            <w:r>
              <w:rPr>
                <w:noProof/>
                <w:sz w:val="22"/>
              </w:rPr>
              <w:t>Gewone naam</w:t>
            </w:r>
          </w:p>
        </w:tc>
        <w:tc>
          <w:tcPr>
            <w:tcW w:w="1079" w:type="pct"/>
            <w:tcBorders>
              <w:top w:val="single" w:sz="2" w:space="0" w:color="auto"/>
              <w:bottom w:val="single" w:sz="2" w:space="0" w:color="auto"/>
              <w:right w:val="single" w:sz="2" w:space="0" w:color="auto"/>
            </w:tcBorders>
          </w:tcPr>
          <w:p>
            <w:pPr>
              <w:jc w:val="center"/>
              <w:rPr>
                <w:rFonts w:eastAsia="Calibri"/>
                <w:noProof/>
                <w:sz w:val="22"/>
              </w:rPr>
            </w:pPr>
            <w:r>
              <w:rPr>
                <w:noProof/>
                <w:sz w:val="22"/>
              </w:rPr>
              <w:t>Drielettercode</w:t>
            </w:r>
          </w:p>
        </w:tc>
        <w:tc>
          <w:tcPr>
            <w:tcW w:w="2140" w:type="pct"/>
            <w:tcBorders>
              <w:top w:val="single" w:sz="2" w:space="0" w:color="auto"/>
              <w:left w:val="single" w:sz="2" w:space="0" w:color="auto"/>
              <w:bottom w:val="single" w:sz="2" w:space="0" w:color="auto"/>
            </w:tcBorders>
          </w:tcPr>
          <w:p>
            <w:pPr>
              <w:jc w:val="center"/>
              <w:rPr>
                <w:rFonts w:eastAsia="Calibri"/>
                <w:noProof/>
                <w:sz w:val="22"/>
              </w:rPr>
            </w:pPr>
            <w:r>
              <w:rPr>
                <w:noProof/>
                <w:sz w:val="22"/>
              </w:rPr>
              <w:t>Wetenschappelijke naam</w:t>
            </w:r>
          </w:p>
        </w:tc>
      </w:tr>
      <w:tr>
        <w:tc>
          <w:tcPr>
            <w:tcW w:w="1781" w:type="pct"/>
            <w:tcBorders>
              <w:top w:val="single" w:sz="2" w:space="0" w:color="auto"/>
            </w:tcBorders>
          </w:tcPr>
          <w:p>
            <w:pPr>
              <w:rPr>
                <w:rFonts w:eastAsia="Calibri"/>
                <w:noProof/>
                <w:sz w:val="22"/>
              </w:rPr>
            </w:pPr>
            <w:r>
              <w:rPr>
                <w:noProof/>
                <w:sz w:val="22"/>
              </w:rPr>
              <w:t>Zwarte haarstaartvis</w:t>
            </w:r>
          </w:p>
        </w:tc>
        <w:tc>
          <w:tcPr>
            <w:tcW w:w="1079" w:type="pct"/>
            <w:tcBorders>
              <w:top w:val="single" w:sz="2" w:space="0" w:color="auto"/>
            </w:tcBorders>
          </w:tcPr>
          <w:p>
            <w:pPr>
              <w:rPr>
                <w:rFonts w:eastAsia="Calibri"/>
                <w:i/>
                <w:iCs/>
                <w:noProof/>
                <w:sz w:val="22"/>
              </w:rPr>
            </w:pPr>
            <w:r>
              <w:rPr>
                <w:noProof/>
                <w:sz w:val="22"/>
              </w:rPr>
              <w:t>BSF</w:t>
            </w:r>
          </w:p>
        </w:tc>
        <w:tc>
          <w:tcPr>
            <w:tcW w:w="2140" w:type="pct"/>
            <w:tcBorders>
              <w:top w:val="single" w:sz="2" w:space="0" w:color="auto"/>
            </w:tcBorders>
          </w:tcPr>
          <w:p>
            <w:pPr>
              <w:rPr>
                <w:rFonts w:eastAsia="Calibri"/>
                <w:noProof/>
                <w:sz w:val="22"/>
              </w:rPr>
            </w:pPr>
            <w:r>
              <w:rPr>
                <w:i/>
                <w:iCs/>
                <w:noProof/>
                <w:sz w:val="22"/>
              </w:rPr>
              <w:t>Aphanopus carbo</w:t>
            </w:r>
          </w:p>
        </w:tc>
      </w:tr>
      <w:tr>
        <w:tc>
          <w:tcPr>
            <w:tcW w:w="1781" w:type="pct"/>
          </w:tcPr>
          <w:p>
            <w:pPr>
              <w:rPr>
                <w:rFonts w:eastAsia="Calibri"/>
                <w:noProof/>
                <w:sz w:val="22"/>
              </w:rPr>
            </w:pPr>
            <w:r>
              <w:rPr>
                <w:i/>
                <w:noProof/>
                <w:sz w:val="22"/>
              </w:rPr>
              <w:t>Beryx</w:t>
            </w:r>
            <w:r>
              <w:rPr>
                <w:noProof/>
                <w:sz w:val="22"/>
              </w:rPr>
              <w:t xml:space="preserve"> spp.</w:t>
            </w:r>
          </w:p>
        </w:tc>
        <w:tc>
          <w:tcPr>
            <w:tcW w:w="1079" w:type="pct"/>
          </w:tcPr>
          <w:p>
            <w:pPr>
              <w:rPr>
                <w:rFonts w:eastAsia="Calibri"/>
                <w:i/>
                <w:iCs/>
                <w:noProof/>
                <w:sz w:val="22"/>
              </w:rPr>
            </w:pPr>
            <w:r>
              <w:rPr>
                <w:noProof/>
                <w:sz w:val="22"/>
              </w:rPr>
              <w:t>ALF</w:t>
            </w:r>
          </w:p>
        </w:tc>
        <w:tc>
          <w:tcPr>
            <w:tcW w:w="2140" w:type="pct"/>
          </w:tcPr>
          <w:p>
            <w:pPr>
              <w:rPr>
                <w:rFonts w:eastAsia="Calibri"/>
                <w:noProof/>
                <w:sz w:val="22"/>
              </w:rPr>
            </w:pPr>
            <w:r>
              <w:rPr>
                <w:i/>
                <w:iCs/>
                <w:noProof/>
                <w:sz w:val="22"/>
              </w:rPr>
              <w:t>Beryx</w:t>
            </w:r>
            <w:r>
              <w:rPr>
                <w:noProof/>
                <w:sz w:val="22"/>
              </w:rPr>
              <w:t xml:space="preserve"> spp.</w:t>
            </w:r>
          </w:p>
        </w:tc>
      </w:tr>
      <w:tr>
        <w:tc>
          <w:tcPr>
            <w:tcW w:w="1781" w:type="pct"/>
          </w:tcPr>
          <w:p>
            <w:pPr>
              <w:rPr>
                <w:rFonts w:eastAsia="Calibri"/>
                <w:noProof/>
                <w:sz w:val="22"/>
              </w:rPr>
            </w:pPr>
            <w:r>
              <w:rPr>
                <w:noProof/>
                <w:sz w:val="22"/>
              </w:rPr>
              <w:t>Rondneusgrenadier</w:t>
            </w:r>
          </w:p>
        </w:tc>
        <w:tc>
          <w:tcPr>
            <w:tcW w:w="1079" w:type="pct"/>
          </w:tcPr>
          <w:p>
            <w:pPr>
              <w:rPr>
                <w:rFonts w:eastAsia="Calibri"/>
                <w:i/>
                <w:iCs/>
                <w:noProof/>
                <w:sz w:val="22"/>
              </w:rPr>
            </w:pPr>
            <w:r>
              <w:rPr>
                <w:noProof/>
                <w:sz w:val="22"/>
              </w:rPr>
              <w:t>RNG</w:t>
            </w:r>
          </w:p>
        </w:tc>
        <w:tc>
          <w:tcPr>
            <w:tcW w:w="2140" w:type="pct"/>
          </w:tcPr>
          <w:p>
            <w:pPr>
              <w:rPr>
                <w:rFonts w:eastAsia="Calibri"/>
                <w:noProof/>
                <w:sz w:val="22"/>
              </w:rPr>
            </w:pPr>
            <w:r>
              <w:rPr>
                <w:i/>
                <w:iCs/>
                <w:noProof/>
                <w:sz w:val="22"/>
              </w:rPr>
              <w:t>Coryphaenoides rupestris</w:t>
            </w:r>
          </w:p>
        </w:tc>
      </w:tr>
      <w:tr>
        <w:tc>
          <w:tcPr>
            <w:tcW w:w="1781" w:type="pct"/>
          </w:tcPr>
          <w:p>
            <w:pPr>
              <w:rPr>
                <w:rFonts w:eastAsia="Calibri"/>
                <w:noProof/>
                <w:sz w:val="22"/>
              </w:rPr>
            </w:pPr>
            <w:r>
              <w:rPr>
                <w:noProof/>
                <w:sz w:val="22"/>
              </w:rPr>
              <w:t>Noordelijke grenadiervis</w:t>
            </w:r>
          </w:p>
        </w:tc>
        <w:tc>
          <w:tcPr>
            <w:tcW w:w="1079" w:type="pct"/>
          </w:tcPr>
          <w:p>
            <w:pPr>
              <w:rPr>
                <w:rFonts w:eastAsia="Calibri"/>
                <w:noProof/>
                <w:sz w:val="22"/>
              </w:rPr>
            </w:pPr>
            <w:r>
              <w:rPr>
                <w:noProof/>
                <w:sz w:val="22"/>
              </w:rPr>
              <w:t>RHG</w:t>
            </w:r>
          </w:p>
        </w:tc>
        <w:tc>
          <w:tcPr>
            <w:tcW w:w="2140" w:type="pct"/>
          </w:tcPr>
          <w:p>
            <w:pPr>
              <w:rPr>
                <w:rFonts w:eastAsia="Calibri"/>
                <w:i/>
                <w:iCs/>
                <w:noProof/>
                <w:sz w:val="22"/>
              </w:rPr>
            </w:pPr>
            <w:r>
              <w:rPr>
                <w:i/>
                <w:iCs/>
                <w:noProof/>
                <w:sz w:val="22"/>
              </w:rPr>
              <w:t>Macrourus berglax</w:t>
            </w:r>
          </w:p>
        </w:tc>
      </w:tr>
      <w:tr>
        <w:tc>
          <w:tcPr>
            <w:tcW w:w="1781" w:type="pct"/>
          </w:tcPr>
          <w:p>
            <w:pPr>
              <w:rPr>
                <w:rFonts w:eastAsia="Calibri"/>
                <w:noProof/>
                <w:sz w:val="22"/>
              </w:rPr>
            </w:pPr>
            <w:r>
              <w:rPr>
                <w:noProof/>
                <w:sz w:val="22"/>
              </w:rPr>
              <w:t>Zeebrasem</w:t>
            </w:r>
          </w:p>
        </w:tc>
        <w:tc>
          <w:tcPr>
            <w:tcW w:w="1079" w:type="pct"/>
          </w:tcPr>
          <w:p>
            <w:pPr>
              <w:rPr>
                <w:rFonts w:eastAsia="Calibri"/>
                <w:i/>
                <w:iCs/>
                <w:noProof/>
                <w:sz w:val="22"/>
              </w:rPr>
            </w:pPr>
            <w:r>
              <w:rPr>
                <w:noProof/>
                <w:sz w:val="22"/>
              </w:rPr>
              <w:t>SBR</w:t>
            </w:r>
          </w:p>
        </w:tc>
        <w:tc>
          <w:tcPr>
            <w:tcW w:w="2140" w:type="pct"/>
          </w:tcPr>
          <w:p>
            <w:pPr>
              <w:rPr>
                <w:rFonts w:eastAsia="Calibri"/>
                <w:noProof/>
                <w:sz w:val="22"/>
              </w:rPr>
            </w:pPr>
            <w:r>
              <w:rPr>
                <w:i/>
                <w:iCs/>
                <w:noProof/>
                <w:sz w:val="22"/>
              </w:rPr>
              <w:t>Pagellus bogaraveo</w:t>
            </w:r>
          </w:p>
        </w:tc>
      </w:tr>
      <w:tr>
        <w:tc>
          <w:tcPr>
            <w:tcW w:w="1781" w:type="pct"/>
            <w:tcBorders>
              <w:bottom w:val="single" w:sz="2" w:space="0" w:color="auto"/>
            </w:tcBorders>
          </w:tcPr>
          <w:p>
            <w:pPr>
              <w:rPr>
                <w:rFonts w:eastAsia="Calibri"/>
                <w:noProof/>
                <w:sz w:val="22"/>
                <w:lang w:eastAsia="en-GB"/>
              </w:rPr>
            </w:pPr>
          </w:p>
        </w:tc>
        <w:tc>
          <w:tcPr>
            <w:tcW w:w="1079" w:type="pct"/>
            <w:tcBorders>
              <w:bottom w:val="single" w:sz="2" w:space="0" w:color="auto"/>
            </w:tcBorders>
          </w:tcPr>
          <w:p>
            <w:pPr>
              <w:rPr>
                <w:rFonts w:eastAsia="Calibri"/>
                <w:i/>
                <w:iCs/>
                <w:noProof/>
                <w:sz w:val="22"/>
                <w:lang w:eastAsia="en-GB"/>
              </w:rPr>
            </w:pPr>
          </w:p>
        </w:tc>
        <w:tc>
          <w:tcPr>
            <w:tcW w:w="2140" w:type="pct"/>
            <w:tcBorders>
              <w:bottom w:val="single" w:sz="2" w:space="0" w:color="auto"/>
            </w:tcBorders>
          </w:tcPr>
          <w:p>
            <w:pPr>
              <w:rPr>
                <w:rFonts w:eastAsia="Calibri"/>
                <w:noProof/>
                <w:sz w:val="22"/>
                <w:lang w:eastAsia="en-GB"/>
              </w:rPr>
            </w:pPr>
          </w:p>
        </w:tc>
      </w:tr>
    </w:tbl>
    <w:p>
      <w:pPr>
        <w:spacing w:before="360"/>
        <w:ind w:left="851" w:hanging="851"/>
        <w:rPr>
          <w:rFonts w:eastAsia="Calibri"/>
          <w:noProof/>
        </w:rPr>
      </w:pPr>
      <w:r>
        <w:rPr>
          <w:noProof/>
        </w:rPr>
        <w:t>2.</w:t>
      </w:r>
      <w:r>
        <w:rPr>
          <w:noProof/>
        </w:rPr>
        <w:tab/>
        <w:t>Voor de toepassing van deze verordening wordt verstaan onder “diepzeehaaien”:</w:t>
      </w:r>
    </w:p>
    <w:tbl>
      <w:tblPr>
        <w:tblW w:w="5000" w:type="pct"/>
        <w:tblLook w:val="0000" w:firstRow="0" w:lastRow="0" w:firstColumn="0" w:lastColumn="0" w:noHBand="0" w:noVBand="0"/>
      </w:tblPr>
      <w:tblGrid>
        <w:gridCol w:w="4887"/>
        <w:gridCol w:w="1475"/>
        <w:gridCol w:w="2927"/>
      </w:tblGrid>
      <w:tr>
        <w:tc>
          <w:tcPr>
            <w:tcW w:w="2790" w:type="pct"/>
            <w:tcBorders>
              <w:top w:val="single" w:sz="4" w:space="0" w:color="auto"/>
              <w:bottom w:val="single" w:sz="4" w:space="0" w:color="auto"/>
              <w:right w:val="single" w:sz="4" w:space="0" w:color="auto"/>
            </w:tcBorders>
            <w:vAlign w:val="center"/>
          </w:tcPr>
          <w:p>
            <w:pPr>
              <w:jc w:val="center"/>
              <w:rPr>
                <w:rFonts w:eastAsia="Calibri"/>
                <w:noProof/>
                <w:sz w:val="22"/>
              </w:rPr>
            </w:pPr>
            <w:r>
              <w:rPr>
                <w:noProof/>
                <w:sz w:val="22"/>
              </w:rPr>
              <w:t>Gewone naam</w:t>
            </w:r>
          </w:p>
        </w:tc>
        <w:tc>
          <w:tcPr>
            <w:tcW w:w="475" w:type="pct"/>
            <w:tcBorders>
              <w:top w:val="single" w:sz="4" w:space="0" w:color="auto"/>
              <w:left w:val="single" w:sz="4" w:space="0" w:color="auto"/>
              <w:bottom w:val="single" w:sz="4" w:space="0" w:color="auto"/>
              <w:right w:val="single" w:sz="4" w:space="0" w:color="auto"/>
            </w:tcBorders>
          </w:tcPr>
          <w:p>
            <w:pPr>
              <w:jc w:val="center"/>
              <w:rPr>
                <w:rFonts w:eastAsia="Calibri"/>
                <w:noProof/>
                <w:sz w:val="22"/>
              </w:rPr>
            </w:pPr>
            <w:r>
              <w:rPr>
                <w:noProof/>
                <w:sz w:val="22"/>
              </w:rPr>
              <w:t>Drielettercode</w:t>
            </w:r>
          </w:p>
        </w:tc>
        <w:tc>
          <w:tcPr>
            <w:tcW w:w="1735" w:type="pct"/>
            <w:tcBorders>
              <w:top w:val="single" w:sz="4" w:space="0" w:color="auto"/>
              <w:left w:val="single" w:sz="4" w:space="0" w:color="auto"/>
              <w:bottom w:val="single" w:sz="4" w:space="0" w:color="auto"/>
            </w:tcBorders>
            <w:vAlign w:val="center"/>
          </w:tcPr>
          <w:p>
            <w:pPr>
              <w:jc w:val="center"/>
              <w:rPr>
                <w:rFonts w:eastAsia="Calibri"/>
                <w:noProof/>
                <w:sz w:val="22"/>
              </w:rPr>
            </w:pPr>
            <w:r>
              <w:rPr>
                <w:noProof/>
                <w:sz w:val="22"/>
              </w:rPr>
              <w:t>Wetenschappelijke naam</w:t>
            </w:r>
          </w:p>
        </w:tc>
      </w:tr>
      <w:tr>
        <w:trPr>
          <w:trHeight w:val="86"/>
        </w:trPr>
        <w:tc>
          <w:tcPr>
            <w:tcW w:w="2790" w:type="pct"/>
            <w:tcBorders>
              <w:top w:val="single" w:sz="4" w:space="0" w:color="auto"/>
            </w:tcBorders>
            <w:vAlign w:val="center"/>
          </w:tcPr>
          <w:p>
            <w:pPr>
              <w:rPr>
                <w:rFonts w:eastAsia="Calibri"/>
                <w:noProof/>
                <w:sz w:val="22"/>
              </w:rPr>
            </w:pPr>
            <w:r>
              <w:rPr>
                <w:i/>
                <w:noProof/>
                <w:sz w:val="22"/>
              </w:rPr>
              <w:t>Apristurus</w:t>
            </w:r>
            <w:r>
              <w:rPr>
                <w:noProof/>
                <w:sz w:val="22"/>
              </w:rPr>
              <w:t xml:space="preserve"> spp.</w:t>
            </w:r>
          </w:p>
        </w:tc>
        <w:tc>
          <w:tcPr>
            <w:tcW w:w="475" w:type="pct"/>
            <w:tcBorders>
              <w:top w:val="single" w:sz="4" w:space="0" w:color="auto"/>
            </w:tcBorders>
          </w:tcPr>
          <w:p>
            <w:pPr>
              <w:rPr>
                <w:rFonts w:eastAsia="Calibri"/>
                <w:noProof/>
                <w:sz w:val="22"/>
              </w:rPr>
            </w:pPr>
            <w:r>
              <w:rPr>
                <w:noProof/>
                <w:sz w:val="22"/>
              </w:rPr>
              <w:t>API</w:t>
            </w:r>
          </w:p>
        </w:tc>
        <w:tc>
          <w:tcPr>
            <w:tcW w:w="1735" w:type="pct"/>
            <w:tcBorders>
              <w:top w:val="single" w:sz="4" w:space="0" w:color="auto"/>
            </w:tcBorders>
            <w:vAlign w:val="center"/>
          </w:tcPr>
          <w:p>
            <w:pPr>
              <w:rPr>
                <w:rFonts w:eastAsia="Calibri"/>
                <w:i/>
                <w:noProof/>
                <w:sz w:val="22"/>
              </w:rPr>
            </w:pPr>
            <w:r>
              <w:rPr>
                <w:i/>
                <w:noProof/>
                <w:sz w:val="22"/>
              </w:rPr>
              <w:t xml:space="preserve">Apristurus </w:t>
            </w:r>
            <w:r>
              <w:rPr>
                <w:noProof/>
                <w:sz w:val="22"/>
              </w:rPr>
              <w:t>spp.</w:t>
            </w:r>
          </w:p>
        </w:tc>
      </w:tr>
      <w:tr>
        <w:tc>
          <w:tcPr>
            <w:tcW w:w="2790" w:type="pct"/>
            <w:vAlign w:val="center"/>
          </w:tcPr>
          <w:p>
            <w:pPr>
              <w:rPr>
                <w:rFonts w:eastAsia="Calibri"/>
                <w:noProof/>
                <w:sz w:val="22"/>
              </w:rPr>
            </w:pPr>
            <w:r>
              <w:rPr>
                <w:noProof/>
                <w:sz w:val="22"/>
              </w:rPr>
              <w:t>Franjehaai</w:t>
            </w:r>
          </w:p>
        </w:tc>
        <w:tc>
          <w:tcPr>
            <w:tcW w:w="475" w:type="pct"/>
          </w:tcPr>
          <w:p>
            <w:pPr>
              <w:rPr>
                <w:rFonts w:eastAsia="Calibri"/>
                <w:noProof/>
                <w:sz w:val="22"/>
              </w:rPr>
            </w:pPr>
            <w:r>
              <w:rPr>
                <w:noProof/>
                <w:sz w:val="22"/>
              </w:rPr>
              <w:t>HXC</w:t>
            </w:r>
          </w:p>
        </w:tc>
        <w:tc>
          <w:tcPr>
            <w:tcW w:w="1735" w:type="pct"/>
            <w:vAlign w:val="center"/>
          </w:tcPr>
          <w:p>
            <w:pPr>
              <w:rPr>
                <w:rFonts w:eastAsia="Calibri"/>
                <w:i/>
                <w:noProof/>
                <w:sz w:val="22"/>
              </w:rPr>
            </w:pPr>
            <w:r>
              <w:rPr>
                <w:i/>
                <w:noProof/>
                <w:sz w:val="22"/>
              </w:rPr>
              <w:t>Chlamydoselachus anguineus</w:t>
            </w:r>
          </w:p>
        </w:tc>
      </w:tr>
      <w:tr>
        <w:tc>
          <w:tcPr>
            <w:tcW w:w="2790" w:type="pct"/>
            <w:vAlign w:val="center"/>
          </w:tcPr>
          <w:p>
            <w:pPr>
              <w:rPr>
                <w:rFonts w:eastAsia="Calibri"/>
                <w:noProof/>
                <w:sz w:val="22"/>
              </w:rPr>
            </w:pPr>
            <w:r>
              <w:rPr>
                <w:noProof/>
                <w:sz w:val="22"/>
              </w:rPr>
              <w:t>Zwelghaaien</w:t>
            </w:r>
          </w:p>
        </w:tc>
        <w:tc>
          <w:tcPr>
            <w:tcW w:w="475" w:type="pct"/>
          </w:tcPr>
          <w:p>
            <w:pPr>
              <w:rPr>
                <w:rFonts w:eastAsia="Calibri"/>
                <w:i/>
                <w:noProof/>
                <w:sz w:val="22"/>
              </w:rPr>
            </w:pPr>
            <w:r>
              <w:rPr>
                <w:noProof/>
                <w:sz w:val="22"/>
              </w:rPr>
              <w:t>CWO</w:t>
            </w:r>
          </w:p>
        </w:tc>
        <w:tc>
          <w:tcPr>
            <w:tcW w:w="1735" w:type="pct"/>
            <w:vAlign w:val="center"/>
          </w:tcPr>
          <w:p>
            <w:pPr>
              <w:rPr>
                <w:rFonts w:eastAsia="Calibri"/>
                <w:i/>
                <w:noProof/>
                <w:sz w:val="22"/>
              </w:rPr>
            </w:pPr>
            <w:r>
              <w:rPr>
                <w:i/>
                <w:noProof/>
                <w:sz w:val="22"/>
              </w:rPr>
              <w:t xml:space="preserve">Centrophorus </w:t>
            </w:r>
            <w:r>
              <w:rPr>
                <w:noProof/>
                <w:sz w:val="22"/>
              </w:rPr>
              <w:t>spp.</w:t>
            </w:r>
          </w:p>
        </w:tc>
      </w:tr>
      <w:tr>
        <w:tc>
          <w:tcPr>
            <w:tcW w:w="2790" w:type="pct"/>
            <w:vAlign w:val="center"/>
          </w:tcPr>
          <w:p>
            <w:pPr>
              <w:rPr>
                <w:rFonts w:eastAsia="Calibri"/>
                <w:noProof/>
                <w:sz w:val="22"/>
              </w:rPr>
            </w:pPr>
            <w:r>
              <w:rPr>
                <w:noProof/>
                <w:sz w:val="22"/>
              </w:rPr>
              <w:t>Portugese ijshaai</w:t>
            </w:r>
          </w:p>
        </w:tc>
        <w:tc>
          <w:tcPr>
            <w:tcW w:w="475" w:type="pct"/>
          </w:tcPr>
          <w:p>
            <w:pPr>
              <w:rPr>
                <w:rFonts w:eastAsia="Calibri"/>
                <w:i/>
                <w:noProof/>
                <w:sz w:val="22"/>
              </w:rPr>
            </w:pPr>
            <w:r>
              <w:rPr>
                <w:noProof/>
                <w:sz w:val="22"/>
              </w:rPr>
              <w:t>CYO</w:t>
            </w:r>
          </w:p>
        </w:tc>
        <w:tc>
          <w:tcPr>
            <w:tcW w:w="1735" w:type="pct"/>
            <w:vAlign w:val="center"/>
          </w:tcPr>
          <w:p>
            <w:pPr>
              <w:rPr>
                <w:rFonts w:eastAsia="Calibri"/>
                <w:i/>
                <w:noProof/>
                <w:sz w:val="22"/>
              </w:rPr>
            </w:pPr>
            <w:r>
              <w:rPr>
                <w:i/>
                <w:noProof/>
                <w:sz w:val="22"/>
              </w:rPr>
              <w:t>Centroscymnus coelolepis</w:t>
            </w:r>
          </w:p>
        </w:tc>
      </w:tr>
      <w:tr>
        <w:tc>
          <w:tcPr>
            <w:tcW w:w="2790" w:type="pct"/>
            <w:vAlign w:val="center"/>
          </w:tcPr>
          <w:p>
            <w:pPr>
              <w:rPr>
                <w:rFonts w:eastAsia="Calibri"/>
                <w:noProof/>
                <w:sz w:val="22"/>
              </w:rPr>
            </w:pPr>
            <w:r>
              <w:rPr>
                <w:noProof/>
                <w:sz w:val="22"/>
              </w:rPr>
              <w:t>Langsnuitijshaai</w:t>
            </w:r>
          </w:p>
        </w:tc>
        <w:tc>
          <w:tcPr>
            <w:tcW w:w="475" w:type="pct"/>
          </w:tcPr>
          <w:p>
            <w:pPr>
              <w:rPr>
                <w:rFonts w:eastAsia="Calibri"/>
                <w:i/>
                <w:noProof/>
                <w:sz w:val="22"/>
              </w:rPr>
            </w:pPr>
            <w:r>
              <w:rPr>
                <w:noProof/>
                <w:sz w:val="22"/>
              </w:rPr>
              <w:t>CYP</w:t>
            </w:r>
          </w:p>
        </w:tc>
        <w:tc>
          <w:tcPr>
            <w:tcW w:w="1735" w:type="pct"/>
            <w:vAlign w:val="center"/>
          </w:tcPr>
          <w:p>
            <w:pPr>
              <w:rPr>
                <w:rFonts w:eastAsia="Calibri"/>
                <w:i/>
                <w:noProof/>
                <w:sz w:val="22"/>
              </w:rPr>
            </w:pPr>
            <w:r>
              <w:rPr>
                <w:i/>
                <w:noProof/>
                <w:sz w:val="22"/>
              </w:rPr>
              <w:t>Centrocymnus crepidater</w:t>
            </w:r>
          </w:p>
        </w:tc>
      </w:tr>
      <w:tr>
        <w:tc>
          <w:tcPr>
            <w:tcW w:w="2790" w:type="pct"/>
            <w:vAlign w:val="center"/>
          </w:tcPr>
          <w:p>
            <w:pPr>
              <w:rPr>
                <w:rFonts w:eastAsia="Calibri"/>
                <w:noProof/>
                <w:sz w:val="22"/>
              </w:rPr>
            </w:pPr>
            <w:r>
              <w:rPr>
                <w:noProof/>
                <w:sz w:val="22"/>
              </w:rPr>
              <w:t>Zwarte lantaarnhaai</w:t>
            </w:r>
          </w:p>
        </w:tc>
        <w:tc>
          <w:tcPr>
            <w:tcW w:w="475" w:type="pct"/>
          </w:tcPr>
          <w:p>
            <w:pPr>
              <w:rPr>
                <w:rFonts w:eastAsia="Calibri"/>
                <w:i/>
                <w:noProof/>
                <w:sz w:val="22"/>
              </w:rPr>
            </w:pPr>
            <w:r>
              <w:rPr>
                <w:noProof/>
                <w:sz w:val="22"/>
              </w:rPr>
              <w:t>CFB</w:t>
            </w:r>
          </w:p>
        </w:tc>
        <w:tc>
          <w:tcPr>
            <w:tcW w:w="1735" w:type="pct"/>
            <w:vAlign w:val="center"/>
          </w:tcPr>
          <w:p>
            <w:pPr>
              <w:rPr>
                <w:rFonts w:eastAsia="Calibri"/>
                <w:i/>
                <w:noProof/>
                <w:sz w:val="22"/>
              </w:rPr>
            </w:pPr>
            <w:r>
              <w:rPr>
                <w:i/>
                <w:noProof/>
                <w:sz w:val="22"/>
              </w:rPr>
              <w:t>Centroscyllium fabricii</w:t>
            </w:r>
          </w:p>
        </w:tc>
      </w:tr>
      <w:tr>
        <w:tc>
          <w:tcPr>
            <w:tcW w:w="2790" w:type="pct"/>
            <w:vAlign w:val="center"/>
          </w:tcPr>
          <w:p>
            <w:pPr>
              <w:rPr>
                <w:rFonts w:eastAsia="Calibri"/>
                <w:noProof/>
                <w:sz w:val="22"/>
              </w:rPr>
            </w:pPr>
            <w:r>
              <w:rPr>
                <w:noProof/>
                <w:sz w:val="22"/>
              </w:rPr>
              <w:t>Spitssnuitsnavelhaai</w:t>
            </w:r>
          </w:p>
        </w:tc>
        <w:tc>
          <w:tcPr>
            <w:tcW w:w="475" w:type="pct"/>
          </w:tcPr>
          <w:p>
            <w:pPr>
              <w:rPr>
                <w:rFonts w:eastAsia="Calibri"/>
                <w:i/>
                <w:noProof/>
                <w:sz w:val="22"/>
              </w:rPr>
            </w:pPr>
            <w:r>
              <w:rPr>
                <w:noProof/>
                <w:sz w:val="22"/>
              </w:rPr>
              <w:t>DCA</w:t>
            </w:r>
          </w:p>
        </w:tc>
        <w:tc>
          <w:tcPr>
            <w:tcW w:w="1735" w:type="pct"/>
            <w:vAlign w:val="center"/>
          </w:tcPr>
          <w:p>
            <w:pPr>
              <w:rPr>
                <w:rFonts w:eastAsia="Calibri"/>
                <w:i/>
                <w:noProof/>
                <w:sz w:val="22"/>
              </w:rPr>
            </w:pPr>
            <w:r>
              <w:rPr>
                <w:i/>
                <w:noProof/>
                <w:sz w:val="22"/>
              </w:rPr>
              <w:t>Deania calcea</w:t>
            </w:r>
          </w:p>
        </w:tc>
      </w:tr>
      <w:tr>
        <w:tc>
          <w:tcPr>
            <w:tcW w:w="2790" w:type="pct"/>
            <w:vAlign w:val="center"/>
          </w:tcPr>
          <w:p>
            <w:pPr>
              <w:rPr>
                <w:rFonts w:eastAsia="Calibri"/>
                <w:noProof/>
                <w:sz w:val="22"/>
              </w:rPr>
            </w:pPr>
            <w:r>
              <w:rPr>
                <w:noProof/>
                <w:sz w:val="22"/>
              </w:rPr>
              <w:t>Zwarte haai</w:t>
            </w:r>
          </w:p>
        </w:tc>
        <w:tc>
          <w:tcPr>
            <w:tcW w:w="475" w:type="pct"/>
          </w:tcPr>
          <w:p>
            <w:pPr>
              <w:rPr>
                <w:rFonts w:eastAsia="Calibri"/>
                <w:i/>
                <w:noProof/>
                <w:sz w:val="22"/>
              </w:rPr>
            </w:pPr>
            <w:r>
              <w:rPr>
                <w:noProof/>
                <w:sz w:val="22"/>
              </w:rPr>
              <w:t>SCK</w:t>
            </w:r>
          </w:p>
        </w:tc>
        <w:tc>
          <w:tcPr>
            <w:tcW w:w="1735" w:type="pct"/>
            <w:vAlign w:val="center"/>
          </w:tcPr>
          <w:p>
            <w:pPr>
              <w:rPr>
                <w:rFonts w:eastAsia="Calibri"/>
                <w:i/>
                <w:noProof/>
                <w:sz w:val="22"/>
              </w:rPr>
            </w:pPr>
            <w:r>
              <w:rPr>
                <w:i/>
                <w:noProof/>
                <w:sz w:val="22"/>
              </w:rPr>
              <w:t>Dalatias licha</w:t>
            </w:r>
          </w:p>
        </w:tc>
      </w:tr>
      <w:tr>
        <w:tc>
          <w:tcPr>
            <w:tcW w:w="2790" w:type="pct"/>
            <w:vAlign w:val="center"/>
          </w:tcPr>
          <w:p>
            <w:pPr>
              <w:rPr>
                <w:rFonts w:eastAsia="Calibri"/>
                <w:noProof/>
                <w:sz w:val="22"/>
              </w:rPr>
            </w:pPr>
            <w:r>
              <w:rPr>
                <w:noProof/>
                <w:sz w:val="22"/>
              </w:rPr>
              <w:t>Grote lantaarnhaai</w:t>
            </w:r>
          </w:p>
        </w:tc>
        <w:tc>
          <w:tcPr>
            <w:tcW w:w="475" w:type="pct"/>
          </w:tcPr>
          <w:p>
            <w:pPr>
              <w:rPr>
                <w:rFonts w:eastAsia="Calibri"/>
                <w:i/>
                <w:noProof/>
                <w:sz w:val="22"/>
              </w:rPr>
            </w:pPr>
            <w:r>
              <w:rPr>
                <w:noProof/>
                <w:sz w:val="22"/>
              </w:rPr>
              <w:t>ETR</w:t>
            </w:r>
          </w:p>
        </w:tc>
        <w:tc>
          <w:tcPr>
            <w:tcW w:w="1735" w:type="pct"/>
            <w:vAlign w:val="center"/>
          </w:tcPr>
          <w:p>
            <w:pPr>
              <w:rPr>
                <w:rFonts w:eastAsia="Calibri"/>
                <w:i/>
                <w:noProof/>
                <w:sz w:val="22"/>
              </w:rPr>
            </w:pPr>
            <w:r>
              <w:rPr>
                <w:i/>
                <w:noProof/>
                <w:sz w:val="22"/>
              </w:rPr>
              <w:t>Etmopterus princeps</w:t>
            </w:r>
          </w:p>
        </w:tc>
      </w:tr>
      <w:tr>
        <w:tc>
          <w:tcPr>
            <w:tcW w:w="2790" w:type="pct"/>
            <w:vAlign w:val="center"/>
          </w:tcPr>
          <w:p>
            <w:pPr>
              <w:rPr>
                <w:rFonts w:eastAsia="Calibri"/>
                <w:noProof/>
                <w:sz w:val="22"/>
              </w:rPr>
            </w:pPr>
            <w:r>
              <w:rPr>
                <w:noProof/>
                <w:sz w:val="22"/>
              </w:rPr>
              <w:t>Zwarte doornhaai</w:t>
            </w:r>
          </w:p>
        </w:tc>
        <w:tc>
          <w:tcPr>
            <w:tcW w:w="475" w:type="pct"/>
          </w:tcPr>
          <w:p>
            <w:pPr>
              <w:rPr>
                <w:rFonts w:eastAsia="Calibri"/>
                <w:i/>
                <w:noProof/>
                <w:sz w:val="22"/>
              </w:rPr>
            </w:pPr>
            <w:r>
              <w:rPr>
                <w:noProof/>
                <w:sz w:val="22"/>
              </w:rPr>
              <w:t>ETX</w:t>
            </w:r>
          </w:p>
        </w:tc>
        <w:tc>
          <w:tcPr>
            <w:tcW w:w="1735" w:type="pct"/>
            <w:vAlign w:val="center"/>
          </w:tcPr>
          <w:p>
            <w:pPr>
              <w:rPr>
                <w:rFonts w:eastAsia="Calibri"/>
                <w:i/>
                <w:noProof/>
                <w:sz w:val="22"/>
              </w:rPr>
            </w:pPr>
            <w:r>
              <w:rPr>
                <w:i/>
                <w:noProof/>
                <w:sz w:val="22"/>
              </w:rPr>
              <w:t>Etmopterus spinax</w:t>
            </w:r>
          </w:p>
        </w:tc>
      </w:tr>
      <w:tr>
        <w:tc>
          <w:tcPr>
            <w:tcW w:w="2790" w:type="pct"/>
            <w:vAlign w:val="center"/>
          </w:tcPr>
          <w:p>
            <w:pPr>
              <w:rPr>
                <w:rFonts w:eastAsia="Calibri"/>
                <w:noProof/>
                <w:sz w:val="22"/>
              </w:rPr>
            </w:pPr>
            <w:r>
              <w:rPr>
                <w:noProof/>
                <w:sz w:val="22"/>
              </w:rPr>
              <w:t>Muiskathaai</w:t>
            </w:r>
          </w:p>
        </w:tc>
        <w:tc>
          <w:tcPr>
            <w:tcW w:w="475" w:type="pct"/>
          </w:tcPr>
          <w:p>
            <w:pPr>
              <w:rPr>
                <w:rFonts w:eastAsia="Calibri"/>
                <w:i/>
                <w:noProof/>
                <w:sz w:val="22"/>
              </w:rPr>
            </w:pPr>
            <w:r>
              <w:rPr>
                <w:noProof/>
                <w:sz w:val="22"/>
              </w:rPr>
              <w:t>GAM</w:t>
            </w:r>
          </w:p>
        </w:tc>
        <w:tc>
          <w:tcPr>
            <w:tcW w:w="1735" w:type="pct"/>
            <w:vAlign w:val="center"/>
          </w:tcPr>
          <w:p>
            <w:pPr>
              <w:rPr>
                <w:rFonts w:eastAsia="Calibri"/>
                <w:i/>
                <w:noProof/>
                <w:sz w:val="22"/>
              </w:rPr>
            </w:pPr>
            <w:r>
              <w:rPr>
                <w:i/>
                <w:noProof/>
                <w:sz w:val="22"/>
              </w:rPr>
              <w:t>Galeus murinus</w:t>
            </w:r>
          </w:p>
        </w:tc>
      </w:tr>
      <w:tr>
        <w:tc>
          <w:tcPr>
            <w:tcW w:w="2790" w:type="pct"/>
            <w:vAlign w:val="center"/>
          </w:tcPr>
          <w:p>
            <w:pPr>
              <w:rPr>
                <w:rFonts w:eastAsia="Calibri"/>
                <w:noProof/>
                <w:sz w:val="22"/>
              </w:rPr>
            </w:pPr>
            <w:r>
              <w:rPr>
                <w:noProof/>
                <w:sz w:val="22"/>
              </w:rPr>
              <w:t>Stompsnuitzeskieuwshaai</w:t>
            </w:r>
          </w:p>
        </w:tc>
        <w:tc>
          <w:tcPr>
            <w:tcW w:w="475" w:type="pct"/>
          </w:tcPr>
          <w:p>
            <w:pPr>
              <w:rPr>
                <w:rFonts w:eastAsia="Calibri"/>
                <w:i/>
                <w:noProof/>
                <w:sz w:val="22"/>
              </w:rPr>
            </w:pPr>
            <w:r>
              <w:rPr>
                <w:noProof/>
                <w:sz w:val="22"/>
              </w:rPr>
              <w:t>SBL</w:t>
            </w:r>
          </w:p>
        </w:tc>
        <w:tc>
          <w:tcPr>
            <w:tcW w:w="1735" w:type="pct"/>
            <w:vAlign w:val="center"/>
          </w:tcPr>
          <w:p>
            <w:pPr>
              <w:rPr>
                <w:rFonts w:eastAsia="Calibri"/>
                <w:i/>
                <w:noProof/>
                <w:sz w:val="22"/>
              </w:rPr>
            </w:pPr>
            <w:r>
              <w:rPr>
                <w:i/>
                <w:noProof/>
                <w:sz w:val="22"/>
              </w:rPr>
              <w:t>Hexanchus griseus</w:t>
            </w:r>
          </w:p>
        </w:tc>
      </w:tr>
      <w:tr>
        <w:tc>
          <w:tcPr>
            <w:tcW w:w="2790" w:type="pct"/>
            <w:vAlign w:val="center"/>
          </w:tcPr>
          <w:p>
            <w:pPr>
              <w:rPr>
                <w:rFonts w:eastAsia="Calibri"/>
                <w:noProof/>
                <w:sz w:val="22"/>
              </w:rPr>
            </w:pPr>
            <w:r>
              <w:rPr>
                <w:noProof/>
                <w:sz w:val="22"/>
              </w:rPr>
              <w:t>Zeilvinruwhaai</w:t>
            </w:r>
          </w:p>
        </w:tc>
        <w:tc>
          <w:tcPr>
            <w:tcW w:w="475" w:type="pct"/>
          </w:tcPr>
          <w:p>
            <w:pPr>
              <w:rPr>
                <w:rFonts w:eastAsia="Calibri"/>
                <w:i/>
                <w:noProof/>
                <w:sz w:val="22"/>
              </w:rPr>
            </w:pPr>
            <w:r>
              <w:rPr>
                <w:noProof/>
                <w:sz w:val="22"/>
              </w:rPr>
              <w:t>OXN</w:t>
            </w:r>
          </w:p>
        </w:tc>
        <w:tc>
          <w:tcPr>
            <w:tcW w:w="1735" w:type="pct"/>
            <w:vAlign w:val="center"/>
          </w:tcPr>
          <w:p>
            <w:pPr>
              <w:rPr>
                <w:rFonts w:eastAsia="Calibri"/>
                <w:i/>
                <w:noProof/>
                <w:sz w:val="22"/>
              </w:rPr>
            </w:pPr>
            <w:r>
              <w:rPr>
                <w:i/>
                <w:noProof/>
                <w:sz w:val="22"/>
              </w:rPr>
              <w:t>Oxynotus paradoxus</w:t>
            </w:r>
          </w:p>
        </w:tc>
      </w:tr>
      <w:tr>
        <w:tc>
          <w:tcPr>
            <w:tcW w:w="2790" w:type="pct"/>
            <w:vAlign w:val="center"/>
          </w:tcPr>
          <w:p>
            <w:pPr>
              <w:rPr>
                <w:rFonts w:eastAsia="Calibri"/>
                <w:noProof/>
                <w:sz w:val="22"/>
              </w:rPr>
            </w:pPr>
            <w:r>
              <w:rPr>
                <w:noProof/>
                <w:sz w:val="22"/>
              </w:rPr>
              <w:t>Mestandijshaai</w:t>
            </w:r>
          </w:p>
        </w:tc>
        <w:tc>
          <w:tcPr>
            <w:tcW w:w="475" w:type="pct"/>
          </w:tcPr>
          <w:p>
            <w:pPr>
              <w:rPr>
                <w:rFonts w:eastAsia="Calibri"/>
                <w:i/>
                <w:noProof/>
                <w:sz w:val="22"/>
              </w:rPr>
            </w:pPr>
            <w:r>
              <w:rPr>
                <w:noProof/>
                <w:sz w:val="22"/>
              </w:rPr>
              <w:t>SYR</w:t>
            </w:r>
          </w:p>
        </w:tc>
        <w:tc>
          <w:tcPr>
            <w:tcW w:w="1735" w:type="pct"/>
            <w:vAlign w:val="center"/>
          </w:tcPr>
          <w:p>
            <w:pPr>
              <w:rPr>
                <w:rFonts w:eastAsia="Calibri"/>
                <w:i/>
                <w:noProof/>
                <w:sz w:val="22"/>
              </w:rPr>
            </w:pPr>
            <w:r>
              <w:rPr>
                <w:i/>
                <w:noProof/>
                <w:sz w:val="22"/>
              </w:rPr>
              <w:t>Scymnodon ringens</w:t>
            </w:r>
          </w:p>
        </w:tc>
      </w:tr>
      <w:tr>
        <w:tc>
          <w:tcPr>
            <w:tcW w:w="2790" w:type="pct"/>
            <w:tcBorders>
              <w:bottom w:val="single" w:sz="4" w:space="0" w:color="auto"/>
            </w:tcBorders>
            <w:vAlign w:val="center"/>
          </w:tcPr>
          <w:p>
            <w:pPr>
              <w:rPr>
                <w:rFonts w:eastAsia="Calibri"/>
                <w:noProof/>
                <w:sz w:val="22"/>
              </w:rPr>
            </w:pPr>
            <w:r>
              <w:rPr>
                <w:noProof/>
                <w:sz w:val="22"/>
              </w:rPr>
              <w:t>Groenlandse haai</w:t>
            </w:r>
          </w:p>
        </w:tc>
        <w:tc>
          <w:tcPr>
            <w:tcW w:w="475" w:type="pct"/>
            <w:tcBorders>
              <w:bottom w:val="single" w:sz="4" w:space="0" w:color="auto"/>
            </w:tcBorders>
          </w:tcPr>
          <w:p>
            <w:pPr>
              <w:rPr>
                <w:rFonts w:eastAsia="Calibri"/>
                <w:i/>
                <w:noProof/>
                <w:sz w:val="22"/>
              </w:rPr>
            </w:pPr>
            <w:r>
              <w:rPr>
                <w:noProof/>
                <w:sz w:val="22"/>
              </w:rPr>
              <w:t>GSK</w:t>
            </w:r>
          </w:p>
        </w:tc>
        <w:tc>
          <w:tcPr>
            <w:tcW w:w="1735" w:type="pct"/>
            <w:tcBorders>
              <w:bottom w:val="single" w:sz="4" w:space="0" w:color="auto"/>
            </w:tcBorders>
            <w:vAlign w:val="center"/>
          </w:tcPr>
          <w:p>
            <w:pPr>
              <w:rPr>
                <w:rFonts w:eastAsia="Calibri"/>
                <w:i/>
                <w:noProof/>
                <w:sz w:val="22"/>
              </w:rPr>
            </w:pPr>
            <w:r>
              <w:rPr>
                <w:i/>
                <w:noProof/>
                <w:sz w:val="22"/>
              </w:rPr>
              <w:t>Somniosus microcephalus</w:t>
            </w:r>
          </w:p>
        </w:tc>
      </w:tr>
    </w:tbl>
    <w:p>
      <w:pPr>
        <w:rPr>
          <w:rFonts w:eastAsia="Calibri"/>
          <w:noProof/>
          <w:lang w:eastAsia="en-GB"/>
        </w:rPr>
        <w:sectPr>
          <w:footerReference w:type="default" r:id="rId16"/>
          <w:footerReference w:type="first" r:id="rId17"/>
          <w:pgSz w:w="11907" w:h="16839"/>
          <w:pgMar w:top="1134" w:right="1417" w:bottom="1134" w:left="1417" w:header="709" w:footer="709" w:gutter="0"/>
          <w:cols w:space="720"/>
          <w:docGrid w:linePitch="360"/>
        </w:sectPr>
      </w:pPr>
    </w:p>
    <w:p>
      <w:pPr>
        <w:jc w:val="center"/>
        <w:rPr>
          <w:rFonts w:eastAsia="Calibri"/>
          <w:b/>
          <w:noProof/>
        </w:rPr>
      </w:pPr>
      <w:r>
        <w:rPr>
          <w:b/>
          <w:noProof/>
        </w:rPr>
        <w:t>DEEL 2</w:t>
      </w:r>
    </w:p>
    <w:p>
      <w:pPr>
        <w:jc w:val="center"/>
        <w:rPr>
          <w:rFonts w:eastAsia="Calibri"/>
          <w:b/>
          <w:noProof/>
        </w:rPr>
      </w:pPr>
      <w:r>
        <w:rPr>
          <w:b/>
          <w:noProof/>
        </w:rPr>
        <w:t>Jaarlijkse vangstmogelijkheden (in ton levend gewicht)</w:t>
      </w:r>
    </w:p>
    <w:tbl>
      <w:tblPr>
        <w:tblW w:w="30966" w:type="dxa"/>
        <w:tblInd w:w="93" w:type="dxa"/>
        <w:tblLook w:val="04A0" w:firstRow="1" w:lastRow="0" w:firstColumn="1" w:lastColumn="0" w:noHBand="0" w:noVBand="1"/>
      </w:tblPr>
      <w:tblGrid>
        <w:gridCol w:w="1293"/>
        <w:gridCol w:w="1616"/>
        <w:gridCol w:w="636"/>
        <w:gridCol w:w="105"/>
        <w:gridCol w:w="162"/>
        <w:gridCol w:w="890"/>
        <w:gridCol w:w="69"/>
        <w:gridCol w:w="567"/>
        <w:gridCol w:w="836"/>
        <w:gridCol w:w="380"/>
        <w:gridCol w:w="3667"/>
        <w:gridCol w:w="3423"/>
        <w:gridCol w:w="3388"/>
        <w:gridCol w:w="3407"/>
        <w:gridCol w:w="3398"/>
        <w:gridCol w:w="3383"/>
        <w:gridCol w:w="3746"/>
      </w:tblGrid>
      <w:tr>
        <w:trPr>
          <w:gridAfter w:val="6"/>
          <w:wAfter w:w="20745" w:type="dxa"/>
          <w:trHeight w:val="312"/>
        </w:trPr>
        <w:tc>
          <w:tcPr>
            <w:tcW w:w="1293" w:type="dxa"/>
            <w:tcBorders>
              <w:top w:val="nil"/>
              <w:left w:val="nil"/>
              <w:bottom w:val="nil"/>
              <w:right w:val="nil"/>
            </w:tcBorders>
            <w:shd w:val="clear" w:color="auto" w:fill="auto"/>
            <w:noWrap/>
            <w:hideMark/>
          </w:tcPr>
          <w:p>
            <w:pPr>
              <w:spacing w:before="0" w:after="200" w:line="288" w:lineRule="auto"/>
              <w:jc w:val="left"/>
              <w:rPr>
                <w:rFonts w:eastAsia="Times New Roman"/>
                <w:noProof/>
                <w:color w:val="000000"/>
                <w:sz w:val="16"/>
                <w:szCs w:val="16"/>
                <w:lang w:eastAsia="en-GB"/>
              </w:rPr>
            </w:pPr>
          </w:p>
        </w:tc>
        <w:tc>
          <w:tcPr>
            <w:tcW w:w="1616" w:type="dxa"/>
            <w:tcBorders>
              <w:top w:val="nil"/>
              <w:left w:val="nil"/>
              <w:bottom w:val="nil"/>
              <w:right w:val="nil"/>
            </w:tcBorders>
            <w:shd w:val="clear" w:color="auto" w:fill="auto"/>
            <w:noWrap/>
            <w:hideMark/>
          </w:tcPr>
          <w:p>
            <w:pPr>
              <w:spacing w:before="0" w:after="200" w:line="288" w:lineRule="auto"/>
              <w:jc w:val="left"/>
              <w:rPr>
                <w:rFonts w:ascii="Calibri" w:eastAsia="Times New Roman" w:hAnsi="Calibri" w:cs="Calibri"/>
                <w:noProof/>
                <w:sz w:val="16"/>
                <w:szCs w:val="16"/>
                <w:lang w:eastAsia="en-GB"/>
              </w:rPr>
            </w:pPr>
          </w:p>
        </w:tc>
        <w:tc>
          <w:tcPr>
            <w:tcW w:w="636" w:type="dxa"/>
            <w:tcBorders>
              <w:top w:val="nil"/>
              <w:left w:val="nil"/>
              <w:bottom w:val="nil"/>
              <w:right w:val="nil"/>
            </w:tcBorders>
            <w:noWrap/>
          </w:tcPr>
          <w:p>
            <w:pPr>
              <w:spacing w:before="0" w:after="200" w:line="288" w:lineRule="auto"/>
              <w:jc w:val="right"/>
              <w:rPr>
                <w:rFonts w:ascii="Calibri" w:eastAsia="Times New Roman" w:hAnsi="Calibri" w:cs="Calibri"/>
                <w:noProof/>
                <w:color w:val="000000"/>
                <w:sz w:val="16"/>
                <w:szCs w:val="16"/>
                <w:lang w:eastAsia="en-GB"/>
              </w:rPr>
            </w:pPr>
          </w:p>
        </w:tc>
        <w:tc>
          <w:tcPr>
            <w:tcW w:w="1157" w:type="dxa"/>
            <w:gridSpan w:val="3"/>
            <w:tcBorders>
              <w:top w:val="nil"/>
              <w:left w:val="nil"/>
              <w:bottom w:val="single" w:sz="8" w:space="0" w:color="000000"/>
              <w:right w:val="nil"/>
            </w:tcBorders>
            <w:shd w:val="clear" w:color="auto" w:fill="auto"/>
            <w:noWrap/>
          </w:tcPr>
          <w:p>
            <w:pPr>
              <w:spacing w:before="0" w:after="200" w:line="288" w:lineRule="auto"/>
              <w:jc w:val="right"/>
              <w:rPr>
                <w:rFonts w:ascii="Calibri" w:eastAsia="Times New Roman" w:hAnsi="Calibri" w:cs="Calibri"/>
                <w:noProof/>
                <w:color w:val="000000"/>
                <w:sz w:val="16"/>
                <w:szCs w:val="16"/>
                <w:lang w:eastAsia="en-GB"/>
              </w:rPr>
            </w:pPr>
          </w:p>
        </w:tc>
        <w:tc>
          <w:tcPr>
            <w:tcW w:w="636" w:type="dxa"/>
            <w:gridSpan w:val="2"/>
            <w:tcBorders>
              <w:top w:val="nil"/>
              <w:left w:val="nil"/>
              <w:bottom w:val="nil"/>
              <w:right w:val="nil"/>
            </w:tcBorders>
            <w:shd w:val="clear" w:color="auto" w:fill="auto"/>
            <w:noWrap/>
            <w:hideMark/>
          </w:tcPr>
          <w:p>
            <w:pPr>
              <w:spacing w:before="0" w:after="200" w:line="288" w:lineRule="auto"/>
              <w:jc w:val="left"/>
              <w:rPr>
                <w:rFonts w:ascii="Calibri" w:eastAsia="Times New Roman" w:hAnsi="Calibri" w:cs="Calibri"/>
                <w:noProof/>
                <w:color w:val="000000"/>
                <w:sz w:val="16"/>
                <w:szCs w:val="16"/>
                <w:lang w:eastAsia="en-GB"/>
              </w:rPr>
            </w:pPr>
          </w:p>
        </w:tc>
        <w:tc>
          <w:tcPr>
            <w:tcW w:w="1216" w:type="dxa"/>
            <w:gridSpan w:val="2"/>
            <w:tcBorders>
              <w:top w:val="nil"/>
              <w:left w:val="nil"/>
              <w:bottom w:val="single" w:sz="8" w:space="0" w:color="000000"/>
              <w:right w:val="nil"/>
            </w:tcBorders>
            <w:shd w:val="clear" w:color="auto" w:fill="auto"/>
            <w:noWrap/>
            <w:hideMark/>
          </w:tcPr>
          <w:p>
            <w:pPr>
              <w:spacing w:before="0" w:after="200" w:line="288" w:lineRule="auto"/>
              <w:jc w:val="left"/>
              <w:rPr>
                <w:rFonts w:ascii="Calibri" w:eastAsia="Times New Roman" w:hAnsi="Calibri" w:cs="Calibri"/>
                <w:noProof/>
                <w:color w:val="000000"/>
                <w:sz w:val="16"/>
                <w:szCs w:val="16"/>
                <w:lang w:eastAsia="en-GB"/>
              </w:rPr>
            </w:pPr>
          </w:p>
        </w:tc>
        <w:tc>
          <w:tcPr>
            <w:tcW w:w="3667" w:type="dxa"/>
            <w:tcBorders>
              <w:top w:val="nil"/>
              <w:left w:val="nil"/>
              <w:bottom w:val="nil"/>
              <w:right w:val="nil"/>
            </w:tcBorders>
            <w:shd w:val="clear" w:color="auto" w:fill="auto"/>
            <w:noWrap/>
            <w:hideMark/>
          </w:tcPr>
          <w:p>
            <w:pPr>
              <w:spacing w:before="0" w:after="200" w:line="288" w:lineRule="auto"/>
              <w:jc w:val="left"/>
              <w:rPr>
                <w:rFonts w:ascii="Calibri" w:eastAsia="Times New Roman" w:hAnsi="Calibri" w:cs="Calibri"/>
                <w:noProof/>
                <w:color w:val="000000"/>
                <w:sz w:val="16"/>
                <w:szCs w:val="16"/>
                <w:lang w:eastAsia="en-GB"/>
              </w:rPr>
            </w:pPr>
          </w:p>
        </w:tc>
      </w:tr>
      <w:tr>
        <w:trPr>
          <w:trHeight w:val="312"/>
        </w:trPr>
        <w:tc>
          <w:tcPr>
            <w:tcW w:w="10221" w:type="dxa"/>
            <w:gridSpan w:val="11"/>
            <w:tcBorders>
              <w:left w:val="nil"/>
              <w:bottom w:val="single" w:sz="4" w:space="0" w:color="auto"/>
              <w:right w:val="nil"/>
            </w:tcBorders>
            <w:noWrap/>
          </w:tcPr>
          <w:p>
            <w:pPr>
              <w:spacing w:before="0" w:after="200" w:line="288" w:lineRule="auto"/>
              <w:jc w:val="left"/>
              <w:rPr>
                <w:rFonts w:eastAsia="Times New Roman"/>
                <w:noProof/>
                <w:color w:val="000000"/>
                <w:sz w:val="16"/>
                <w:szCs w:val="16"/>
                <w:lang w:eastAsia="en-GB"/>
              </w:rPr>
            </w:pPr>
          </w:p>
        </w:tc>
        <w:tc>
          <w:tcPr>
            <w:tcW w:w="3423" w:type="dxa"/>
          </w:tcPr>
          <w:p>
            <w:pPr>
              <w:spacing w:before="0" w:after="200" w:line="288" w:lineRule="auto"/>
              <w:jc w:val="left"/>
              <w:rPr>
                <w:rFonts w:ascii="Calibri" w:eastAsia="Times New Roman" w:hAnsi="Calibri" w:cs="Calibri"/>
                <w:noProof/>
                <w:sz w:val="16"/>
                <w:szCs w:val="16"/>
                <w:lang w:eastAsia="en-GB"/>
              </w:rPr>
            </w:pPr>
          </w:p>
        </w:tc>
        <w:tc>
          <w:tcPr>
            <w:tcW w:w="3388" w:type="dxa"/>
          </w:tcPr>
          <w:p>
            <w:pPr>
              <w:spacing w:before="0" w:after="200" w:line="288" w:lineRule="auto"/>
              <w:jc w:val="right"/>
              <w:rPr>
                <w:rFonts w:ascii="Calibri" w:eastAsia="Times New Roman" w:hAnsi="Calibri" w:cs="Calibri"/>
                <w:noProof/>
                <w:color w:val="000000"/>
                <w:sz w:val="16"/>
                <w:szCs w:val="16"/>
                <w:lang w:eastAsia="en-GB"/>
              </w:rPr>
            </w:pPr>
          </w:p>
        </w:tc>
        <w:tc>
          <w:tcPr>
            <w:tcW w:w="3407" w:type="dxa"/>
          </w:tcPr>
          <w:p>
            <w:pPr>
              <w:spacing w:before="0" w:after="200" w:line="288" w:lineRule="auto"/>
              <w:jc w:val="right"/>
              <w:rPr>
                <w:rFonts w:ascii="Calibri" w:eastAsia="Times New Roman" w:hAnsi="Calibri" w:cs="Calibri"/>
                <w:noProof/>
                <w:color w:val="000000"/>
                <w:sz w:val="16"/>
                <w:szCs w:val="16"/>
                <w:lang w:eastAsia="en-GB"/>
              </w:rPr>
            </w:pPr>
          </w:p>
        </w:tc>
        <w:tc>
          <w:tcPr>
            <w:tcW w:w="3398" w:type="dxa"/>
          </w:tcPr>
          <w:p>
            <w:pPr>
              <w:spacing w:before="0" w:after="200" w:line="288" w:lineRule="auto"/>
              <w:jc w:val="left"/>
              <w:rPr>
                <w:rFonts w:ascii="Calibri" w:eastAsia="Times New Roman" w:hAnsi="Calibri" w:cs="Calibri"/>
                <w:noProof/>
                <w:color w:val="000000"/>
                <w:sz w:val="16"/>
                <w:szCs w:val="16"/>
                <w:lang w:eastAsia="en-GB"/>
              </w:rPr>
            </w:pPr>
          </w:p>
        </w:tc>
        <w:tc>
          <w:tcPr>
            <w:tcW w:w="3383" w:type="dxa"/>
          </w:tcPr>
          <w:p>
            <w:pPr>
              <w:spacing w:before="0" w:after="200" w:line="288" w:lineRule="auto"/>
              <w:jc w:val="left"/>
              <w:rPr>
                <w:rFonts w:ascii="Calibri" w:eastAsia="Times New Roman" w:hAnsi="Calibri" w:cs="Calibri"/>
                <w:noProof/>
                <w:color w:val="000000"/>
                <w:sz w:val="16"/>
                <w:szCs w:val="16"/>
                <w:lang w:eastAsia="en-GB"/>
              </w:rPr>
            </w:pPr>
          </w:p>
        </w:tc>
        <w:tc>
          <w:tcPr>
            <w:tcW w:w="3746" w:type="dxa"/>
          </w:tcPr>
          <w:p>
            <w:pPr>
              <w:spacing w:before="0" w:after="200" w:line="288" w:lineRule="auto"/>
              <w:jc w:val="left"/>
              <w:rPr>
                <w:rFonts w:ascii="Calibri" w:eastAsia="Times New Roman" w:hAnsi="Calibri" w:cs="Calibri"/>
                <w:noProof/>
                <w:color w:val="000000"/>
                <w:sz w:val="16"/>
                <w:szCs w:val="16"/>
                <w:lang w:eastAsia="en-GB"/>
              </w:rPr>
            </w:pPr>
          </w:p>
        </w:tc>
      </w:tr>
      <w:tr>
        <w:trPr>
          <w:gridAfter w:val="6"/>
          <w:wAfter w:w="20745" w:type="dxa"/>
          <w:trHeight w:val="312"/>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0"/>
              <w:rPr>
                <w:rFonts w:eastAsia="Times New Roman"/>
                <w:noProof/>
                <w:color w:val="000000"/>
                <w:sz w:val="18"/>
                <w:szCs w:val="18"/>
              </w:rPr>
            </w:pPr>
            <w:r>
              <w:rPr>
                <w:noProof/>
                <w:sz w:val="18"/>
                <w:szCs w:val="18"/>
              </w:rPr>
              <w:t>Zwarte haarstaartvis</w:t>
            </w:r>
            <w:r>
              <w:rPr>
                <w:noProof/>
                <w:color w:val="000000"/>
                <w:sz w:val="18"/>
                <w:szCs w:val="18"/>
                <w:vertAlign w:val="superscript"/>
              </w:rPr>
              <w:t xml:space="preserve"> </w:t>
            </w:r>
          </w:p>
        </w:tc>
        <w:tc>
          <w:tcPr>
            <w:tcW w:w="836" w:type="dxa"/>
            <w:tcBorders>
              <w:top w:val="single" w:sz="8" w:space="0" w:color="auto"/>
              <w:left w:val="single" w:sz="8" w:space="0" w:color="auto"/>
            </w:tcBorders>
            <w:noWrap/>
          </w:tcPr>
          <w:p>
            <w:pPr>
              <w:spacing w:before="0" w:after="200" w:line="276" w:lineRule="auto"/>
              <w:jc w:val="left"/>
              <w:rPr>
                <w:noProof/>
              </w:rPr>
            </w:pPr>
            <w:r>
              <w:rPr>
                <w:noProof/>
                <w:color w:val="000000"/>
                <w:sz w:val="18"/>
                <w:szCs w:val="18"/>
              </w:rPr>
              <w:t>Gebied:</w:t>
            </w:r>
          </w:p>
        </w:tc>
        <w:tc>
          <w:tcPr>
            <w:tcW w:w="4047" w:type="dxa"/>
            <w:gridSpan w:val="2"/>
            <w:tcBorders>
              <w:top w:val="single" w:sz="8" w:space="0" w:color="auto"/>
              <w:left w:val="nil"/>
              <w:right w:val="nil"/>
            </w:tcBorders>
            <w:shd w:val="clear" w:color="auto" w:fill="auto"/>
            <w:noWrap/>
            <w:vAlign w:val="center"/>
          </w:tcPr>
          <w:p>
            <w:pPr>
              <w:spacing w:before="0" w:after="0"/>
              <w:rPr>
                <w:rFonts w:eastAsia="Times New Roman"/>
                <w:noProof/>
                <w:color w:val="000000"/>
                <w:sz w:val="18"/>
                <w:szCs w:val="18"/>
              </w:rPr>
            </w:pPr>
            <w:r>
              <w:rPr>
                <w:noProof/>
                <w:color w:val="000000"/>
                <w:sz w:val="18"/>
                <w:szCs w:val="18"/>
              </w:rPr>
              <w:t>Wateren van de Unie en internationale wateren van 5, 6, 7 en 12</w:t>
            </w:r>
          </w:p>
        </w:tc>
      </w:tr>
      <w:tr>
        <w:trPr>
          <w:gridAfter w:val="6"/>
          <w:wAfter w:w="20745" w:type="dxa"/>
          <w:trHeight w:val="312"/>
        </w:trPr>
        <w:tc>
          <w:tcPr>
            <w:tcW w:w="1293"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5" w:type="dxa"/>
            <w:gridSpan w:val="7"/>
            <w:tcBorders>
              <w:top w:val="nil"/>
              <w:left w:val="nil"/>
              <w:bottom w:val="single" w:sz="8" w:space="0" w:color="000000"/>
              <w:right w:val="single" w:sz="8" w:space="0" w:color="auto"/>
            </w:tcBorders>
            <w:shd w:val="clear" w:color="auto" w:fill="auto"/>
            <w:noWrap/>
            <w:vAlign w:val="center"/>
            <w:hideMark/>
          </w:tcPr>
          <w:p>
            <w:pPr>
              <w:spacing w:before="0" w:after="0"/>
              <w:rPr>
                <w:rFonts w:eastAsia="Times New Roman"/>
                <w:noProof/>
                <w:color w:val="000000"/>
                <w:sz w:val="18"/>
                <w:szCs w:val="18"/>
              </w:rPr>
            </w:pPr>
            <w:r>
              <w:rPr>
                <w:i/>
                <w:iCs/>
                <w:noProof/>
                <w:sz w:val="18"/>
                <w:szCs w:val="18"/>
              </w:rPr>
              <w:t>Aphanopus carbo</w:t>
            </w:r>
            <w:r>
              <w:rPr>
                <w:noProof/>
                <w:color w:val="000000"/>
                <w:sz w:val="18"/>
                <w:szCs w:val="18"/>
              </w:rPr>
              <w:t xml:space="preserve"> </w:t>
            </w:r>
          </w:p>
        </w:tc>
        <w:tc>
          <w:tcPr>
            <w:tcW w:w="836" w:type="dxa"/>
            <w:tcBorders>
              <w:left w:val="single" w:sz="8" w:space="0" w:color="auto"/>
              <w:bottom w:val="single" w:sz="8" w:space="0" w:color="000000"/>
            </w:tcBorders>
            <w:noWrap/>
          </w:tcPr>
          <w:p>
            <w:pPr>
              <w:spacing w:before="0" w:after="200" w:line="276" w:lineRule="auto"/>
              <w:jc w:val="left"/>
              <w:rPr>
                <w:noProof/>
              </w:rPr>
            </w:pPr>
          </w:p>
        </w:tc>
        <w:tc>
          <w:tcPr>
            <w:tcW w:w="4047" w:type="dxa"/>
            <w:gridSpan w:val="2"/>
            <w:tcBorders>
              <w:top w:val="nil"/>
              <w:left w:val="nil"/>
              <w:bottom w:val="nil"/>
              <w:right w:val="nil"/>
            </w:tcBorders>
            <w:shd w:val="clear" w:color="auto" w:fill="auto"/>
            <w:noWrap/>
            <w:vAlign w:val="center"/>
          </w:tcPr>
          <w:p>
            <w:pPr>
              <w:spacing w:before="0" w:after="200" w:line="276" w:lineRule="auto"/>
              <w:jc w:val="left"/>
              <w:rPr>
                <w:noProof/>
              </w:rPr>
            </w:pPr>
            <w:r>
              <w:rPr>
                <w:noProof/>
                <w:color w:val="000000"/>
                <w:sz w:val="18"/>
                <w:szCs w:val="18"/>
              </w:rPr>
              <w:t>(BSF/56712-)</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bCs/>
                <w:noProof/>
                <w:color w:val="000000"/>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center"/>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center"/>
              <w:rPr>
                <w:rFonts w:eastAsia="Times New Roman"/>
                <w:b/>
                <w:bCs/>
                <w:noProof/>
                <w:color w:val="000000"/>
                <w:sz w:val="18"/>
                <w:szCs w:val="18"/>
              </w:rPr>
            </w:pPr>
            <w:r>
              <w:rPr>
                <w:b/>
                <w:bCs/>
                <w:noProof/>
                <w:color w:val="000000"/>
                <w:sz w:val="18"/>
                <w:szCs w:val="18"/>
              </w:rPr>
              <w:t>2022</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4883" w:type="dxa"/>
            <w:gridSpan w:val="3"/>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Voorzorgs-TAC</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Duitsland</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vAlign w:val="center"/>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Estland</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vAlign w:val="center"/>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Ierland</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Spanje</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Frankrijk</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Letland</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Litouwen</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Polen</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Andere</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Unie</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highlight w:val="cyan"/>
              </w:rPr>
            </w:pPr>
            <w:r>
              <w:rPr>
                <w:noProof/>
                <w:color w:val="000000"/>
                <w:sz w:val="18"/>
                <w:szCs w:val="18"/>
              </w:rPr>
              <w:t>Verenigd Koninkrijk</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TAC</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vertAlign w:val="superscript"/>
                <w:lang w:eastAsia="en-GB"/>
              </w:rPr>
            </w:pPr>
          </w:p>
          <w:p>
            <w:pPr>
              <w:spacing w:before="0" w:after="0"/>
              <w:jc w:val="left"/>
              <w:rPr>
                <w:rFonts w:eastAsia="Times New Roman"/>
                <w:noProof/>
                <w:color w:val="000000"/>
                <w:sz w:val="18"/>
                <w:szCs w:val="18"/>
              </w:rPr>
            </w:pPr>
            <w:r>
              <w:rPr>
                <w:noProof/>
                <w:color w:val="000000"/>
                <w:sz w:val="18"/>
                <w:szCs w:val="18"/>
                <w:vertAlign w:val="superscript"/>
              </w:rPr>
              <w:t>(1)</w:t>
            </w:r>
          </w:p>
        </w:tc>
        <w:tc>
          <w:tcPr>
            <w:tcW w:w="8928" w:type="dxa"/>
            <w:gridSpan w:val="10"/>
            <w:tcBorders>
              <w:top w:val="nil"/>
              <w:left w:val="nil"/>
              <w:bottom w:val="single" w:sz="8" w:space="0" w:color="auto"/>
              <w:right w:val="nil"/>
            </w:tcBorders>
            <w:shd w:val="clear" w:color="auto" w:fill="auto"/>
            <w:noWrap/>
            <w:vAlign w:val="center"/>
            <w:hideMark/>
          </w:tcPr>
          <w:p>
            <w:pPr>
              <w:spacing w:before="0" w:after="0" w:line="360" w:lineRule="auto"/>
              <w:jc w:val="left"/>
              <w:rPr>
                <w:rFonts w:eastAsia="Times New Roman"/>
                <w:noProof/>
                <w:sz w:val="18"/>
                <w:szCs w:val="18"/>
                <w:vertAlign w:val="superscript"/>
                <w:lang w:eastAsia="en-GB"/>
              </w:rPr>
            </w:pPr>
          </w:p>
          <w:p>
            <w:pPr>
              <w:spacing w:before="0" w:after="0"/>
              <w:jc w:val="left"/>
              <w:rPr>
                <w:noProof/>
                <w:sz w:val="18"/>
                <w:szCs w:val="18"/>
              </w:rPr>
            </w:pPr>
            <w:r>
              <w:rPr>
                <w:noProof/>
                <w:sz w:val="18"/>
                <w:szCs w:val="18"/>
                <w:vertAlign w:val="superscript"/>
              </w:rPr>
              <w:t>Uitsluitend voor bijvangsten. In het kader van dit quotum is gerichte visserij niet toegestaan. Vangsten die op dit gedeelde quotum in mindering moeten worden gebracht, worden afzonderlijk gerapporteerd (BSF/56712_AMS).</w:t>
            </w:r>
          </w:p>
        </w:tc>
      </w:tr>
      <w:tr>
        <w:trPr>
          <w:gridAfter w:val="6"/>
          <w:wAfter w:w="20745" w:type="dxa"/>
          <w:trHeight w:val="312"/>
        </w:trPr>
        <w:tc>
          <w:tcPr>
            <w:tcW w:w="1293"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161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1157" w:type="dxa"/>
            <w:gridSpan w:val="3"/>
            <w:tcBorders>
              <w:top w:val="nil"/>
              <w:left w:val="nil"/>
              <w:bottom w:val="single" w:sz="8" w:space="0" w:color="000000"/>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single" w:sz="8" w:space="0" w:color="auto"/>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single" w:sz="4" w:space="0" w:color="000000"/>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0"/>
              <w:rPr>
                <w:rFonts w:eastAsia="Times New Roman"/>
                <w:noProof/>
                <w:color w:val="000000"/>
                <w:sz w:val="18"/>
                <w:szCs w:val="18"/>
              </w:rPr>
            </w:pPr>
            <w:r>
              <w:rPr>
                <w:noProof/>
                <w:sz w:val="18"/>
                <w:szCs w:val="18"/>
              </w:rPr>
              <w:t>Zwarte haarstaartvis</w:t>
            </w:r>
            <w:r>
              <w:rPr>
                <w:noProof/>
                <w:color w:val="000000"/>
                <w:sz w:val="18"/>
                <w:szCs w:val="18"/>
                <w:vertAlign w:val="superscript"/>
              </w:rPr>
              <w:t xml:space="preserve"> </w:t>
            </w:r>
          </w:p>
        </w:tc>
        <w:tc>
          <w:tcPr>
            <w:tcW w:w="836" w:type="dxa"/>
            <w:tcBorders>
              <w:top w:val="single" w:sz="8" w:space="0" w:color="auto"/>
              <w:left w:val="single" w:sz="8" w:space="0" w:color="auto"/>
            </w:tcBorders>
            <w:noWrap/>
          </w:tcPr>
          <w:p>
            <w:pPr>
              <w:spacing w:before="0" w:after="200" w:line="276" w:lineRule="auto"/>
              <w:jc w:val="left"/>
              <w:rPr>
                <w:noProof/>
              </w:rPr>
            </w:pPr>
            <w:r>
              <w:rPr>
                <w:noProof/>
                <w:color w:val="000000"/>
                <w:sz w:val="18"/>
                <w:szCs w:val="18"/>
              </w:rPr>
              <w:t>Gebied:</w:t>
            </w:r>
          </w:p>
        </w:tc>
        <w:tc>
          <w:tcPr>
            <w:tcW w:w="4047" w:type="dxa"/>
            <w:gridSpan w:val="2"/>
            <w:tcBorders>
              <w:top w:val="single" w:sz="8" w:space="0" w:color="auto"/>
              <w:left w:val="nil"/>
              <w:right w:val="nil"/>
            </w:tcBorders>
            <w:shd w:val="clear" w:color="auto" w:fill="auto"/>
            <w:noWrap/>
          </w:tcPr>
          <w:p>
            <w:pPr>
              <w:spacing w:before="0" w:after="200" w:line="276" w:lineRule="auto"/>
              <w:jc w:val="left"/>
              <w:rPr>
                <w:noProof/>
              </w:rPr>
            </w:pPr>
            <w:r>
              <w:rPr>
                <w:noProof/>
                <w:color w:val="000000"/>
                <w:sz w:val="18"/>
                <w:szCs w:val="18"/>
              </w:rPr>
              <w:t>Wateren van de Unie en internationale wateren van 8, 9 en 10</w:t>
            </w:r>
          </w:p>
        </w:tc>
      </w:tr>
      <w:tr>
        <w:trPr>
          <w:gridAfter w:val="6"/>
          <w:wAfter w:w="20745" w:type="dxa"/>
          <w:trHeight w:val="312"/>
        </w:trPr>
        <w:tc>
          <w:tcPr>
            <w:tcW w:w="1293"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5" w:type="dxa"/>
            <w:gridSpan w:val="7"/>
            <w:tcBorders>
              <w:top w:val="nil"/>
              <w:left w:val="nil"/>
              <w:bottom w:val="single" w:sz="8" w:space="0" w:color="000000"/>
              <w:right w:val="single" w:sz="8" w:space="0" w:color="auto"/>
            </w:tcBorders>
            <w:shd w:val="clear" w:color="auto" w:fill="auto"/>
            <w:noWrap/>
            <w:vAlign w:val="center"/>
            <w:hideMark/>
          </w:tcPr>
          <w:p>
            <w:pPr>
              <w:spacing w:before="0" w:after="0"/>
              <w:rPr>
                <w:rFonts w:eastAsia="Times New Roman"/>
                <w:i/>
                <w:iCs/>
                <w:noProof/>
                <w:sz w:val="18"/>
                <w:szCs w:val="18"/>
              </w:rPr>
            </w:pPr>
            <w:r>
              <w:rPr>
                <w:i/>
                <w:iCs/>
                <w:noProof/>
                <w:sz w:val="18"/>
                <w:szCs w:val="18"/>
              </w:rPr>
              <w:t>Aphanopus carbo</w:t>
            </w:r>
            <w:r>
              <w:rPr>
                <w:noProof/>
                <w:color w:val="000000"/>
                <w:sz w:val="18"/>
                <w:szCs w:val="18"/>
              </w:rPr>
              <w:t xml:space="preserve"> </w:t>
            </w:r>
          </w:p>
        </w:tc>
        <w:tc>
          <w:tcPr>
            <w:tcW w:w="836" w:type="dxa"/>
            <w:tcBorders>
              <w:left w:val="single" w:sz="8" w:space="0" w:color="auto"/>
              <w:bottom w:val="single" w:sz="8" w:space="0" w:color="auto"/>
            </w:tcBorders>
            <w:noWrap/>
          </w:tcPr>
          <w:p>
            <w:pPr>
              <w:spacing w:before="0" w:after="200" w:line="276" w:lineRule="auto"/>
              <w:jc w:val="left"/>
              <w:rPr>
                <w:noProof/>
              </w:rPr>
            </w:pPr>
          </w:p>
        </w:tc>
        <w:tc>
          <w:tcPr>
            <w:tcW w:w="4047" w:type="dxa"/>
            <w:gridSpan w:val="2"/>
            <w:tcBorders>
              <w:top w:val="nil"/>
              <w:left w:val="nil"/>
              <w:bottom w:val="single" w:sz="8" w:space="0" w:color="auto"/>
              <w:right w:val="nil"/>
            </w:tcBorders>
            <w:shd w:val="clear" w:color="auto" w:fill="auto"/>
            <w:noWrap/>
            <w:vAlign w:val="center"/>
          </w:tcPr>
          <w:p>
            <w:pPr>
              <w:spacing w:before="0" w:after="200" w:line="276" w:lineRule="auto"/>
              <w:jc w:val="left"/>
              <w:rPr>
                <w:noProof/>
              </w:rPr>
            </w:pPr>
            <w:r>
              <w:rPr>
                <w:noProof/>
                <w:color w:val="000000"/>
                <w:sz w:val="18"/>
                <w:szCs w:val="18"/>
              </w:rPr>
              <w:t>(BSF/8910-)</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bCs/>
                <w:noProof/>
                <w:color w:val="000000"/>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center"/>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single" w:sz="8" w:space="0" w:color="auto"/>
              <w:left w:val="nil"/>
              <w:bottom w:val="nil"/>
              <w:right w:val="nil"/>
            </w:tcBorders>
            <w:shd w:val="clear" w:color="auto" w:fill="auto"/>
            <w:noWrap/>
            <w:vAlign w:val="center"/>
            <w:hideMark/>
          </w:tcPr>
          <w:p>
            <w:pPr>
              <w:spacing w:before="0" w:after="0"/>
              <w:jc w:val="center"/>
              <w:rPr>
                <w:rFonts w:eastAsia="Times New Roman"/>
                <w:b/>
                <w:bCs/>
                <w:noProof/>
                <w:color w:val="000000"/>
                <w:sz w:val="18"/>
                <w:szCs w:val="18"/>
              </w:rPr>
            </w:pPr>
            <w:r>
              <w:rPr>
                <w:b/>
                <w:bCs/>
                <w:noProof/>
                <w:color w:val="000000"/>
                <w:sz w:val="18"/>
                <w:szCs w:val="18"/>
              </w:rPr>
              <w:t>2022</w:t>
            </w:r>
          </w:p>
        </w:tc>
        <w:tc>
          <w:tcPr>
            <w:tcW w:w="636" w:type="dxa"/>
            <w:gridSpan w:val="2"/>
            <w:tcBorders>
              <w:top w:val="single" w:sz="8" w:space="0" w:color="auto"/>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4883" w:type="dxa"/>
            <w:gridSpan w:val="3"/>
            <w:tcBorders>
              <w:top w:val="single" w:sz="8" w:space="0" w:color="auto"/>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Voorzorgs-TAC</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Spanje</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7</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7</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vAlign w:val="center"/>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Frankrijk</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17</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17</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vAlign w:val="center"/>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Portugal</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2089</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2089</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Unie</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2113</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2113</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TAC</w:t>
            </w:r>
          </w:p>
        </w:tc>
        <w:tc>
          <w:tcPr>
            <w:tcW w:w="1616" w:type="dxa"/>
            <w:tcBorders>
              <w:top w:val="nil"/>
              <w:left w:val="nil"/>
              <w:bottom w:val="single" w:sz="8" w:space="0" w:color="auto"/>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2113</w:t>
            </w:r>
          </w:p>
        </w:tc>
        <w:tc>
          <w:tcPr>
            <w:tcW w:w="636"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 xml:space="preserve"> </w:t>
            </w:r>
          </w:p>
        </w:tc>
        <w:tc>
          <w:tcPr>
            <w:tcW w:w="1157" w:type="dxa"/>
            <w:gridSpan w:val="3"/>
            <w:tcBorders>
              <w:top w:val="nil"/>
              <w:left w:val="nil"/>
              <w:bottom w:val="single" w:sz="8" w:space="0" w:color="auto"/>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2113</w:t>
            </w:r>
          </w:p>
        </w:tc>
        <w:tc>
          <w:tcPr>
            <w:tcW w:w="636" w:type="dxa"/>
            <w:gridSpan w:val="2"/>
            <w:tcBorders>
              <w:top w:val="nil"/>
              <w:left w:val="nil"/>
              <w:bottom w:val="single" w:sz="8" w:space="0" w:color="000000"/>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 xml:space="preserve"> </w:t>
            </w:r>
          </w:p>
        </w:tc>
        <w:tc>
          <w:tcPr>
            <w:tcW w:w="836" w:type="dxa"/>
            <w:tcBorders>
              <w:top w:val="nil"/>
              <w:left w:val="nil"/>
              <w:bottom w:val="single" w:sz="8" w:space="0" w:color="auto"/>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7" w:type="dxa"/>
            <w:gridSpan w:val="2"/>
            <w:tcBorders>
              <w:top w:val="nil"/>
              <w:left w:val="nil"/>
              <w:bottom w:val="single" w:sz="8" w:space="0" w:color="auto"/>
              <w:right w:val="nil"/>
            </w:tcBorders>
            <w:shd w:val="clear" w:color="auto" w:fill="auto"/>
            <w:noWrap/>
            <w:hideMark/>
          </w:tcPr>
          <w:p>
            <w:pPr>
              <w:spacing w:before="0" w:after="0"/>
              <w:rPr>
                <w:rFonts w:eastAsia="Times New Roman"/>
                <w:noProof/>
                <w:color w:val="000000"/>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161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1157" w:type="dxa"/>
            <w:gridSpan w:val="3"/>
            <w:tcBorders>
              <w:top w:val="nil"/>
              <w:left w:val="nil"/>
              <w:bottom w:val="single" w:sz="8" w:space="0" w:color="000000"/>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single" w:sz="8" w:space="0" w:color="auto"/>
              <w:left w:val="nil"/>
              <w:bottom w:val="single" w:sz="8" w:space="0" w:color="auto"/>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single" w:sz="8" w:space="0" w:color="auto"/>
              <w:left w:val="nil"/>
              <w:bottom w:val="single" w:sz="8" w:space="0" w:color="auto"/>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463"/>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0"/>
              <w:rPr>
                <w:rFonts w:eastAsia="Times New Roman"/>
                <w:noProof/>
                <w:color w:val="000000"/>
                <w:sz w:val="18"/>
                <w:szCs w:val="18"/>
              </w:rPr>
            </w:pPr>
            <w:r>
              <w:rPr>
                <w:noProof/>
                <w:sz w:val="18"/>
                <w:szCs w:val="18"/>
              </w:rPr>
              <w:t>Zwarte haarstaartvis</w:t>
            </w:r>
          </w:p>
        </w:tc>
        <w:tc>
          <w:tcPr>
            <w:tcW w:w="836" w:type="dxa"/>
            <w:tcBorders>
              <w:top w:val="single" w:sz="8" w:space="0" w:color="auto"/>
              <w:left w:val="single" w:sz="8" w:space="0" w:color="auto"/>
            </w:tcBorders>
            <w:noWrap/>
          </w:tcPr>
          <w:p>
            <w:pPr>
              <w:spacing w:before="0" w:after="200" w:line="276" w:lineRule="auto"/>
              <w:jc w:val="left"/>
              <w:rPr>
                <w:noProof/>
              </w:rPr>
            </w:pPr>
            <w:r>
              <w:rPr>
                <w:noProof/>
                <w:color w:val="000000"/>
                <w:sz w:val="18"/>
                <w:szCs w:val="18"/>
              </w:rPr>
              <w:t>Gebied:</w:t>
            </w:r>
          </w:p>
        </w:tc>
        <w:tc>
          <w:tcPr>
            <w:tcW w:w="4047" w:type="dxa"/>
            <w:gridSpan w:val="2"/>
            <w:tcBorders>
              <w:top w:val="single" w:sz="8" w:space="0" w:color="auto"/>
              <w:left w:val="nil"/>
              <w:right w:val="nil"/>
            </w:tcBorders>
            <w:shd w:val="clear" w:color="auto" w:fill="auto"/>
            <w:noWrap/>
            <w:vAlign w:val="center"/>
          </w:tcPr>
          <w:p>
            <w:pPr>
              <w:spacing w:before="0" w:after="200" w:line="276" w:lineRule="auto"/>
              <w:jc w:val="left"/>
              <w:rPr>
                <w:noProof/>
              </w:rPr>
            </w:pPr>
            <w:r>
              <w:rPr>
                <w:noProof/>
                <w:color w:val="000000"/>
                <w:sz w:val="18"/>
                <w:szCs w:val="18"/>
              </w:rPr>
              <w:t> Wateren van de Unie en internationale wateren van Cecaf 34.1.2</w:t>
            </w:r>
          </w:p>
        </w:tc>
      </w:tr>
      <w:tr>
        <w:trPr>
          <w:gridAfter w:val="6"/>
          <w:wAfter w:w="20745" w:type="dxa"/>
          <w:trHeight w:val="312"/>
        </w:trPr>
        <w:tc>
          <w:tcPr>
            <w:tcW w:w="1293"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5" w:type="dxa"/>
            <w:gridSpan w:val="7"/>
            <w:tcBorders>
              <w:top w:val="nil"/>
              <w:left w:val="nil"/>
              <w:bottom w:val="single" w:sz="8" w:space="0" w:color="000000"/>
              <w:right w:val="single" w:sz="8" w:space="0" w:color="auto"/>
            </w:tcBorders>
            <w:shd w:val="clear" w:color="auto" w:fill="auto"/>
            <w:noWrap/>
            <w:vAlign w:val="center"/>
            <w:hideMark/>
          </w:tcPr>
          <w:p>
            <w:pPr>
              <w:spacing w:before="0" w:after="0"/>
              <w:jc w:val="left"/>
              <w:rPr>
                <w:rFonts w:eastAsia="Times New Roman"/>
                <w:i/>
                <w:iCs/>
                <w:noProof/>
                <w:sz w:val="18"/>
                <w:szCs w:val="18"/>
              </w:rPr>
            </w:pPr>
            <w:r>
              <w:rPr>
                <w:i/>
                <w:iCs/>
                <w:noProof/>
                <w:sz w:val="18"/>
                <w:szCs w:val="18"/>
              </w:rPr>
              <w:t>Aphanopus carbo</w:t>
            </w:r>
          </w:p>
        </w:tc>
        <w:tc>
          <w:tcPr>
            <w:tcW w:w="836" w:type="dxa"/>
            <w:tcBorders>
              <w:left w:val="single" w:sz="8" w:space="0" w:color="auto"/>
            </w:tcBorders>
            <w:noWrap/>
          </w:tcPr>
          <w:p>
            <w:pPr>
              <w:spacing w:before="0" w:after="200" w:line="276" w:lineRule="auto"/>
              <w:jc w:val="left"/>
              <w:rPr>
                <w:noProof/>
              </w:rPr>
            </w:pPr>
          </w:p>
        </w:tc>
        <w:tc>
          <w:tcPr>
            <w:tcW w:w="4047" w:type="dxa"/>
            <w:gridSpan w:val="2"/>
            <w:tcBorders>
              <w:top w:val="nil"/>
              <w:left w:val="nil"/>
              <w:bottom w:val="nil"/>
              <w:right w:val="nil"/>
            </w:tcBorders>
            <w:shd w:val="clear" w:color="auto" w:fill="auto"/>
            <w:noWrap/>
          </w:tcPr>
          <w:p>
            <w:pPr>
              <w:spacing w:before="0" w:after="200" w:line="276" w:lineRule="auto"/>
              <w:jc w:val="left"/>
              <w:rPr>
                <w:noProof/>
              </w:rPr>
            </w:pPr>
            <w:r>
              <w:rPr>
                <w:noProof/>
                <w:color w:val="000000"/>
                <w:sz w:val="18"/>
                <w:szCs w:val="18"/>
              </w:rPr>
              <w:t>(BSF/C3412-)</w:t>
            </w:r>
          </w:p>
        </w:tc>
      </w:tr>
      <w:tr>
        <w:trPr>
          <w:gridAfter w:val="6"/>
          <w:wAfter w:w="20745" w:type="dxa"/>
          <w:trHeight w:val="312"/>
        </w:trPr>
        <w:tc>
          <w:tcPr>
            <w:tcW w:w="1293" w:type="dxa"/>
            <w:tcBorders>
              <w:top w:val="nil"/>
              <w:left w:val="nil"/>
              <w:right w:val="nil"/>
            </w:tcBorders>
            <w:shd w:val="clear" w:color="auto" w:fill="auto"/>
            <w:noWrap/>
            <w:vAlign w:val="center"/>
            <w:hideMark/>
          </w:tcPr>
          <w:p>
            <w:pPr>
              <w:spacing w:before="0" w:after="0"/>
              <w:rPr>
                <w:rFonts w:eastAsia="Times New Roman"/>
                <w:b/>
                <w:bCs/>
                <w:noProof/>
                <w:color w:val="000000"/>
                <w:sz w:val="18"/>
                <w:szCs w:val="18"/>
              </w:rPr>
            </w:pPr>
            <w:r>
              <w:rPr>
                <w:b/>
                <w:bCs/>
                <w:noProof/>
                <w:color w:val="000000"/>
                <w:sz w:val="18"/>
                <w:szCs w:val="18"/>
              </w:rPr>
              <w:t>Jaar</w:t>
            </w:r>
          </w:p>
        </w:tc>
        <w:tc>
          <w:tcPr>
            <w:tcW w:w="1616" w:type="dxa"/>
            <w:tcBorders>
              <w:top w:val="nil"/>
              <w:left w:val="nil"/>
              <w:right w:val="nil"/>
            </w:tcBorders>
            <w:shd w:val="clear" w:color="auto" w:fill="auto"/>
            <w:noWrap/>
            <w:vAlign w:val="center"/>
            <w:hideMark/>
          </w:tcPr>
          <w:p>
            <w:pPr>
              <w:spacing w:before="0" w:after="0"/>
              <w:jc w:val="center"/>
              <w:rPr>
                <w:rFonts w:eastAsia="Times New Roman"/>
                <w:b/>
                <w:bCs/>
                <w:noProof/>
                <w:sz w:val="18"/>
                <w:szCs w:val="18"/>
              </w:rPr>
            </w:pPr>
            <w:r>
              <w:rPr>
                <w:b/>
                <w:bCs/>
                <w:noProof/>
                <w:sz w:val="18"/>
                <w:szCs w:val="18"/>
              </w:rPr>
              <w:t>2021</w:t>
            </w:r>
          </w:p>
        </w:tc>
        <w:tc>
          <w:tcPr>
            <w:tcW w:w="636" w:type="dxa"/>
            <w:tcBorders>
              <w:top w:val="nil"/>
              <w:left w:val="nil"/>
              <w:right w:val="nil"/>
            </w:tcBorders>
            <w:shd w:val="clear" w:color="auto" w:fill="auto"/>
            <w:noWrap/>
            <w:hideMark/>
          </w:tcPr>
          <w:p>
            <w:pPr>
              <w:spacing w:before="0" w:after="0"/>
              <w:jc w:val="left"/>
              <w:rPr>
                <w:rFonts w:eastAsia="Times New Roman"/>
                <w:b/>
                <w:bCs/>
                <w:noProof/>
                <w:sz w:val="18"/>
                <w:szCs w:val="18"/>
                <w:lang w:eastAsia="en-GB"/>
              </w:rPr>
            </w:pPr>
          </w:p>
        </w:tc>
        <w:tc>
          <w:tcPr>
            <w:tcW w:w="1226" w:type="dxa"/>
            <w:gridSpan w:val="4"/>
            <w:tcBorders>
              <w:top w:val="nil"/>
              <w:left w:val="nil"/>
              <w:right w:val="nil"/>
            </w:tcBorders>
            <w:shd w:val="clear" w:color="auto" w:fill="auto"/>
            <w:noWrap/>
            <w:vAlign w:val="center"/>
            <w:hideMark/>
          </w:tcPr>
          <w:p>
            <w:pPr>
              <w:spacing w:before="0" w:after="0"/>
              <w:jc w:val="center"/>
              <w:rPr>
                <w:rFonts w:eastAsia="Times New Roman"/>
                <w:b/>
                <w:bCs/>
                <w:noProof/>
                <w:color w:val="000000"/>
                <w:sz w:val="18"/>
                <w:szCs w:val="18"/>
              </w:rPr>
            </w:pPr>
            <w:r>
              <w:rPr>
                <w:b/>
                <w:bCs/>
                <w:noProof/>
                <w:color w:val="000000"/>
                <w:sz w:val="18"/>
                <w:szCs w:val="18"/>
              </w:rPr>
              <w:t>2022</w:t>
            </w:r>
          </w:p>
        </w:tc>
        <w:tc>
          <w:tcPr>
            <w:tcW w:w="567" w:type="dxa"/>
            <w:tcBorders>
              <w:top w:val="nil"/>
              <w:left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4883" w:type="dxa"/>
            <w:gridSpan w:val="3"/>
            <w:tcBorders>
              <w:top w:val="single" w:sz="8" w:space="0" w:color="000000"/>
              <w:left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Voorzorgs-TAC</w:t>
            </w:r>
          </w:p>
          <w:p>
            <w:pPr>
              <w:spacing w:before="0" w:after="0"/>
              <w:rPr>
                <w:rFonts w:eastAsia="Times New Roman"/>
                <w:noProof/>
                <w:color w:val="000000"/>
                <w:sz w:val="18"/>
                <w:szCs w:val="18"/>
              </w:rPr>
            </w:pPr>
            <w:r>
              <w:rPr>
                <w:noProof/>
                <w:color w:val="000000"/>
                <w:sz w:val="18"/>
                <w:szCs w:val="18"/>
              </w:rPr>
              <w:t>Artikel 4 van deze verordening is van toepassing.</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Portugal</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Nog vast te stellen</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lang w:eastAsia="en-GB"/>
              </w:rPr>
            </w:pPr>
          </w:p>
        </w:tc>
        <w:tc>
          <w:tcPr>
            <w:tcW w:w="1226" w:type="dxa"/>
            <w:gridSpan w:val="4"/>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Nog vast te stellen</w:t>
            </w:r>
          </w:p>
        </w:tc>
        <w:tc>
          <w:tcPr>
            <w:tcW w:w="567" w:type="dxa"/>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vAlign w:val="center"/>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Unie</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 xml:space="preserve">Nog vast te stellen </w:t>
            </w:r>
            <w:r>
              <w:rPr>
                <w:noProof/>
                <w:color w:val="000000"/>
                <w:sz w:val="18"/>
                <w:szCs w:val="18"/>
                <w:vertAlign w:val="superscript"/>
              </w:rPr>
              <w:t>(1)</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lang w:eastAsia="en-GB"/>
              </w:rPr>
            </w:pPr>
          </w:p>
        </w:tc>
        <w:tc>
          <w:tcPr>
            <w:tcW w:w="1226" w:type="dxa"/>
            <w:gridSpan w:val="4"/>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 xml:space="preserve">Nog vast te stellen </w:t>
            </w:r>
            <w:r>
              <w:rPr>
                <w:noProof/>
                <w:color w:val="000000"/>
                <w:sz w:val="18"/>
                <w:szCs w:val="18"/>
                <w:vertAlign w:val="superscript"/>
              </w:rPr>
              <w:t>(1)</w:t>
            </w:r>
          </w:p>
        </w:tc>
        <w:tc>
          <w:tcPr>
            <w:tcW w:w="567" w:type="dxa"/>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vAlign w:val="center"/>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TAC</w:t>
            </w:r>
          </w:p>
        </w:tc>
        <w:tc>
          <w:tcPr>
            <w:tcW w:w="1616" w:type="dxa"/>
            <w:tcBorders>
              <w:top w:val="nil"/>
              <w:left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 xml:space="preserve">Nog vast te stellen </w:t>
            </w:r>
            <w:r>
              <w:rPr>
                <w:noProof/>
                <w:color w:val="000000"/>
                <w:sz w:val="18"/>
                <w:szCs w:val="18"/>
                <w:vertAlign w:val="superscript"/>
              </w:rPr>
              <w:t>(1)</w:t>
            </w:r>
          </w:p>
        </w:tc>
        <w:tc>
          <w:tcPr>
            <w:tcW w:w="636" w:type="dxa"/>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1226" w:type="dxa"/>
            <w:gridSpan w:val="4"/>
            <w:tcBorders>
              <w:top w:val="nil"/>
              <w:left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 xml:space="preserve">Nog vast te stellen </w:t>
            </w:r>
            <w:r>
              <w:rPr>
                <w:noProof/>
                <w:color w:val="000000"/>
                <w:sz w:val="18"/>
                <w:szCs w:val="18"/>
                <w:vertAlign w:val="superscript"/>
              </w:rPr>
              <w:t>(1)</w:t>
            </w:r>
          </w:p>
          <w:p>
            <w:pPr>
              <w:spacing w:before="0" w:after="0"/>
              <w:jc w:val="right"/>
              <w:rPr>
                <w:rFonts w:eastAsia="Times New Roman"/>
                <w:noProof/>
                <w:color w:val="000000"/>
                <w:sz w:val="18"/>
                <w:szCs w:val="18"/>
                <w:lang w:eastAsia="en-GB"/>
              </w:rPr>
            </w:pPr>
          </w:p>
        </w:tc>
        <w:tc>
          <w:tcPr>
            <w:tcW w:w="567" w:type="dxa"/>
            <w:tcBorders>
              <w:top w:val="nil"/>
              <w:left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 xml:space="preserve"> </w:t>
            </w:r>
          </w:p>
        </w:tc>
        <w:tc>
          <w:tcPr>
            <w:tcW w:w="836" w:type="dxa"/>
            <w:tcBorders>
              <w:top w:val="nil"/>
              <w:left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7" w:type="dxa"/>
            <w:gridSpan w:val="2"/>
            <w:tcBorders>
              <w:top w:val="nil"/>
              <w:left w:val="nil"/>
              <w:right w:val="nil"/>
            </w:tcBorders>
            <w:shd w:val="clear" w:color="auto" w:fill="auto"/>
            <w:noWrap/>
            <w:hideMark/>
          </w:tcPr>
          <w:p>
            <w:pPr>
              <w:spacing w:before="0" w:after="0"/>
              <w:rPr>
                <w:rFonts w:eastAsia="Times New Roman"/>
                <w:noProof/>
                <w:color w:val="000000"/>
                <w:sz w:val="18"/>
                <w:szCs w:val="18"/>
                <w:lang w:eastAsia="en-GB"/>
              </w:rPr>
            </w:pPr>
          </w:p>
        </w:tc>
      </w:tr>
      <w:tr>
        <w:trPr>
          <w:gridAfter w:val="6"/>
          <w:wAfter w:w="20745" w:type="dxa"/>
          <w:trHeight w:val="312"/>
        </w:trPr>
        <w:tc>
          <w:tcPr>
            <w:tcW w:w="1293" w:type="dxa"/>
            <w:tcBorders>
              <w:top w:val="nil"/>
              <w:left w:val="nil"/>
              <w:bottom w:val="single" w:sz="8" w:space="0" w:color="auto"/>
              <w:right w:val="nil"/>
            </w:tcBorders>
            <w:shd w:val="clear" w:color="auto" w:fill="auto"/>
            <w:noWrap/>
          </w:tcPr>
          <w:p>
            <w:pPr>
              <w:spacing w:before="0" w:after="0"/>
              <w:jc w:val="left"/>
              <w:rPr>
                <w:rFonts w:eastAsia="Times New Roman"/>
                <w:noProof/>
                <w:color w:val="000000"/>
                <w:sz w:val="18"/>
                <w:szCs w:val="18"/>
                <w:vertAlign w:val="superscript"/>
                <w:lang w:eastAsia="en-GB"/>
              </w:rPr>
            </w:pPr>
          </w:p>
          <w:p>
            <w:pPr>
              <w:spacing w:before="0" w:after="0"/>
              <w:jc w:val="left"/>
              <w:rPr>
                <w:rFonts w:eastAsia="Times New Roman"/>
                <w:noProof/>
                <w:color w:val="000000"/>
                <w:sz w:val="18"/>
                <w:szCs w:val="18"/>
              </w:rPr>
            </w:pPr>
            <w:r>
              <w:rPr>
                <w:noProof/>
                <w:color w:val="000000"/>
                <w:sz w:val="18"/>
                <w:szCs w:val="18"/>
                <w:vertAlign w:val="superscript"/>
              </w:rPr>
              <w:t>(1)</w:t>
            </w:r>
          </w:p>
        </w:tc>
        <w:tc>
          <w:tcPr>
            <w:tcW w:w="8928" w:type="dxa"/>
            <w:gridSpan w:val="10"/>
            <w:tcBorders>
              <w:top w:val="nil"/>
              <w:left w:val="nil"/>
              <w:bottom w:val="single" w:sz="8" w:space="0" w:color="auto"/>
              <w:right w:val="nil"/>
            </w:tcBorders>
            <w:shd w:val="clear" w:color="auto" w:fill="auto"/>
            <w:noWrap/>
            <w:vAlign w:val="center"/>
          </w:tcPr>
          <w:p>
            <w:pPr>
              <w:spacing w:before="0" w:after="0" w:line="276" w:lineRule="auto"/>
              <w:jc w:val="left"/>
              <w:rPr>
                <w:rFonts w:eastAsia="Times New Roman"/>
                <w:noProof/>
                <w:sz w:val="18"/>
                <w:szCs w:val="18"/>
                <w:vertAlign w:val="superscript"/>
                <w:lang w:eastAsia="en-GB"/>
              </w:rPr>
            </w:pPr>
          </w:p>
          <w:p>
            <w:pPr>
              <w:spacing w:before="0" w:after="0"/>
              <w:rPr>
                <w:rFonts w:eastAsia="Times New Roman"/>
                <w:noProof/>
                <w:color w:val="000000"/>
                <w:sz w:val="18"/>
                <w:szCs w:val="18"/>
              </w:rPr>
            </w:pPr>
            <w:r>
              <w:rPr>
                <w:noProof/>
                <w:sz w:val="18"/>
                <w:szCs w:val="18"/>
                <w:vertAlign w:val="superscript"/>
              </w:rPr>
              <w:t>Wordt vastgesteld op dezelfde hoeveelheid als het quotum voor Portugal.</w:t>
            </w:r>
          </w:p>
        </w:tc>
      </w:tr>
      <w:tr>
        <w:trPr>
          <w:gridAfter w:val="6"/>
          <w:wAfter w:w="20745" w:type="dxa"/>
          <w:trHeight w:val="312"/>
        </w:trPr>
        <w:tc>
          <w:tcPr>
            <w:tcW w:w="1293" w:type="dxa"/>
            <w:tcBorders>
              <w:top w:val="single" w:sz="8" w:space="0" w:color="auto"/>
              <w:left w:val="nil"/>
              <w:bottom w:val="nil"/>
              <w:right w:val="nil"/>
            </w:tcBorders>
            <w:shd w:val="clear" w:color="auto" w:fill="auto"/>
            <w:noWrap/>
          </w:tcPr>
          <w:p>
            <w:pPr>
              <w:spacing w:before="0" w:after="0"/>
              <w:jc w:val="left"/>
              <w:rPr>
                <w:rFonts w:eastAsia="Times New Roman"/>
                <w:noProof/>
                <w:color w:val="000000"/>
                <w:sz w:val="18"/>
                <w:szCs w:val="18"/>
                <w:lang w:eastAsia="en-GB"/>
              </w:rPr>
            </w:pPr>
          </w:p>
        </w:tc>
        <w:tc>
          <w:tcPr>
            <w:tcW w:w="8928" w:type="dxa"/>
            <w:gridSpan w:val="10"/>
            <w:tcBorders>
              <w:top w:val="single" w:sz="8" w:space="0" w:color="auto"/>
              <w:left w:val="nil"/>
              <w:bottom w:val="nil"/>
              <w:right w:val="nil"/>
            </w:tcBorders>
            <w:shd w:val="clear" w:color="auto" w:fill="auto"/>
            <w:noWrap/>
            <w:vAlign w:val="center"/>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0"/>
              <w:jc w:val="left"/>
              <w:rPr>
                <w:rFonts w:eastAsia="Times New Roman"/>
                <w:noProof/>
                <w:color w:val="000000"/>
                <w:sz w:val="18"/>
                <w:szCs w:val="18"/>
              </w:rPr>
            </w:pPr>
            <w:r>
              <w:rPr>
                <w:i/>
                <w:noProof/>
                <w:sz w:val="18"/>
                <w:szCs w:val="18"/>
              </w:rPr>
              <w:t>Beryx</w:t>
            </w:r>
            <w:r>
              <w:rPr>
                <w:noProof/>
                <w:sz w:val="18"/>
                <w:szCs w:val="18"/>
              </w:rPr>
              <w:t xml:space="preserve"> spp.</w:t>
            </w:r>
            <w:r>
              <w:rPr>
                <w:noProof/>
                <w:color w:val="000000"/>
                <w:sz w:val="18"/>
                <w:szCs w:val="18"/>
                <w:vertAlign w:val="superscript"/>
              </w:rPr>
              <w:t xml:space="preserve"> </w:t>
            </w:r>
          </w:p>
        </w:tc>
        <w:tc>
          <w:tcPr>
            <w:tcW w:w="836" w:type="dxa"/>
            <w:tcBorders>
              <w:top w:val="single" w:sz="8" w:space="0" w:color="auto"/>
              <w:left w:val="single" w:sz="8" w:space="0" w:color="auto"/>
            </w:tcBorders>
            <w:noWrap/>
            <w:vAlign w:val="center"/>
          </w:tcPr>
          <w:p>
            <w:pPr>
              <w:spacing w:before="0" w:after="200" w:line="276" w:lineRule="auto"/>
              <w:jc w:val="left"/>
              <w:rPr>
                <w:noProof/>
              </w:rPr>
            </w:pPr>
            <w:r>
              <w:rPr>
                <w:noProof/>
                <w:color w:val="000000"/>
                <w:sz w:val="18"/>
                <w:szCs w:val="18"/>
              </w:rPr>
              <w:t>Gebied:</w:t>
            </w:r>
          </w:p>
        </w:tc>
        <w:tc>
          <w:tcPr>
            <w:tcW w:w="4047" w:type="dxa"/>
            <w:gridSpan w:val="2"/>
            <w:tcBorders>
              <w:top w:val="single" w:sz="8" w:space="0" w:color="auto"/>
              <w:left w:val="nil"/>
              <w:right w:val="nil"/>
            </w:tcBorders>
            <w:shd w:val="clear" w:color="auto" w:fill="auto"/>
            <w:noWrap/>
            <w:vAlign w:val="center"/>
          </w:tcPr>
          <w:p>
            <w:pPr>
              <w:spacing w:before="0" w:after="0"/>
              <w:rPr>
                <w:rFonts w:eastAsia="Times New Roman"/>
                <w:noProof/>
                <w:color w:val="000000"/>
                <w:sz w:val="18"/>
                <w:szCs w:val="18"/>
              </w:rPr>
            </w:pPr>
            <w:r>
              <w:rPr>
                <w:noProof/>
                <w:color w:val="000000"/>
                <w:sz w:val="18"/>
                <w:szCs w:val="18"/>
              </w:rPr>
              <w:t>Wateren van de Unie en internationale wateren van 3, 4, 5, 6, 7, 8, 9,10, 12 en 14</w:t>
            </w:r>
          </w:p>
        </w:tc>
      </w:tr>
      <w:tr>
        <w:trPr>
          <w:gridAfter w:val="6"/>
          <w:wAfter w:w="20745" w:type="dxa"/>
          <w:trHeight w:val="312"/>
        </w:trPr>
        <w:tc>
          <w:tcPr>
            <w:tcW w:w="1293"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5" w:type="dxa"/>
            <w:gridSpan w:val="7"/>
            <w:tcBorders>
              <w:top w:val="nil"/>
              <w:left w:val="nil"/>
              <w:bottom w:val="single" w:sz="8" w:space="0" w:color="000000"/>
              <w:right w:val="single" w:sz="8" w:space="0" w:color="auto"/>
            </w:tcBorders>
            <w:shd w:val="clear" w:color="auto" w:fill="auto"/>
            <w:noWrap/>
            <w:vAlign w:val="center"/>
            <w:hideMark/>
          </w:tcPr>
          <w:p>
            <w:pPr>
              <w:spacing w:before="0" w:after="0"/>
              <w:jc w:val="left"/>
              <w:rPr>
                <w:rFonts w:eastAsia="Times New Roman"/>
                <w:noProof/>
                <w:color w:val="000000"/>
                <w:sz w:val="18"/>
                <w:szCs w:val="18"/>
              </w:rPr>
            </w:pPr>
            <w:r>
              <w:rPr>
                <w:i/>
                <w:iCs/>
                <w:noProof/>
                <w:sz w:val="18"/>
                <w:szCs w:val="18"/>
              </w:rPr>
              <w:t>Beryx</w:t>
            </w:r>
            <w:r>
              <w:rPr>
                <w:noProof/>
                <w:sz w:val="18"/>
                <w:szCs w:val="18"/>
              </w:rPr>
              <w:t xml:space="preserve"> spp.</w:t>
            </w:r>
            <w:r>
              <w:rPr>
                <w:noProof/>
                <w:color w:val="000000"/>
                <w:sz w:val="18"/>
                <w:szCs w:val="18"/>
              </w:rPr>
              <w:t xml:space="preserve"> </w:t>
            </w:r>
          </w:p>
        </w:tc>
        <w:tc>
          <w:tcPr>
            <w:tcW w:w="836" w:type="dxa"/>
            <w:tcBorders>
              <w:left w:val="single" w:sz="8" w:space="0" w:color="auto"/>
            </w:tcBorders>
            <w:noWrap/>
          </w:tcPr>
          <w:p>
            <w:pPr>
              <w:spacing w:before="0" w:after="200" w:line="276" w:lineRule="auto"/>
              <w:jc w:val="left"/>
              <w:rPr>
                <w:noProof/>
              </w:rPr>
            </w:pPr>
          </w:p>
        </w:tc>
        <w:tc>
          <w:tcPr>
            <w:tcW w:w="4047" w:type="dxa"/>
            <w:gridSpan w:val="2"/>
            <w:tcBorders>
              <w:top w:val="nil"/>
              <w:left w:val="nil"/>
              <w:bottom w:val="nil"/>
              <w:right w:val="nil"/>
            </w:tcBorders>
            <w:shd w:val="clear" w:color="auto" w:fill="auto"/>
            <w:noWrap/>
            <w:vAlign w:val="center"/>
          </w:tcPr>
          <w:p>
            <w:pPr>
              <w:spacing w:before="0" w:after="200" w:line="276" w:lineRule="auto"/>
              <w:jc w:val="left"/>
              <w:rPr>
                <w:noProof/>
              </w:rPr>
            </w:pPr>
            <w:r>
              <w:rPr>
                <w:noProof/>
                <w:color w:val="000000"/>
                <w:sz w:val="18"/>
                <w:szCs w:val="18"/>
              </w:rPr>
              <w:t>(ALF/3X14-)</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bCs/>
                <w:noProof/>
                <w:color w:val="000000"/>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center"/>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center"/>
              <w:rPr>
                <w:rFonts w:eastAsia="Times New Roman"/>
                <w:b/>
                <w:bCs/>
                <w:noProof/>
                <w:color w:val="000000"/>
                <w:sz w:val="18"/>
                <w:szCs w:val="18"/>
              </w:rPr>
            </w:pPr>
            <w:r>
              <w:rPr>
                <w:b/>
                <w:bCs/>
                <w:noProof/>
                <w:color w:val="000000"/>
                <w:sz w:val="18"/>
                <w:szCs w:val="18"/>
              </w:rPr>
              <w:t>2022</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4883" w:type="dxa"/>
            <w:gridSpan w:val="3"/>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Voorzorgs-TAC</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Ierland</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vAlign w:val="center"/>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Spanje</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vAlign w:val="center"/>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Frankrijk</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Portugal</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Unie</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Verenigd Koninkrijk</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836"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4047"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TAC</w:t>
            </w:r>
          </w:p>
        </w:tc>
        <w:tc>
          <w:tcPr>
            <w:tcW w:w="1616" w:type="dxa"/>
            <w:tcBorders>
              <w:top w:val="nil"/>
              <w:left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tcBorders>
              <w:top w:val="nil"/>
              <w:left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 xml:space="preserve"> </w:t>
            </w:r>
          </w:p>
        </w:tc>
        <w:tc>
          <w:tcPr>
            <w:tcW w:w="1157" w:type="dxa"/>
            <w:gridSpan w:val="3"/>
            <w:tcBorders>
              <w:top w:val="nil"/>
              <w:left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r>
              <w:rPr>
                <w:noProof/>
                <w:color w:val="000000"/>
                <w:sz w:val="18"/>
                <w:szCs w:val="18"/>
                <w:vertAlign w:val="superscript"/>
              </w:rPr>
              <w:t>(1)</w:t>
            </w:r>
          </w:p>
        </w:tc>
        <w:tc>
          <w:tcPr>
            <w:tcW w:w="636" w:type="dxa"/>
            <w:gridSpan w:val="2"/>
            <w:tcBorders>
              <w:top w:val="nil"/>
              <w:left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 xml:space="preserve"> </w:t>
            </w:r>
          </w:p>
        </w:tc>
        <w:tc>
          <w:tcPr>
            <w:tcW w:w="836" w:type="dxa"/>
            <w:tcBorders>
              <w:top w:val="nil"/>
              <w:left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7" w:type="dxa"/>
            <w:gridSpan w:val="2"/>
            <w:tcBorders>
              <w:top w:val="nil"/>
              <w:left w:val="nil"/>
              <w:bottom w:val="nil"/>
              <w:right w:val="nil"/>
            </w:tcBorders>
            <w:shd w:val="clear" w:color="auto" w:fill="auto"/>
            <w:noWrap/>
            <w:hideMark/>
          </w:tcPr>
          <w:p>
            <w:pPr>
              <w:spacing w:before="0" w:after="0"/>
              <w:rPr>
                <w:rFonts w:eastAsia="Times New Roman"/>
                <w:noProof/>
                <w:color w:val="000000"/>
                <w:sz w:val="18"/>
                <w:szCs w:val="18"/>
                <w:lang w:eastAsia="en-GB"/>
              </w:rPr>
            </w:pPr>
          </w:p>
        </w:tc>
      </w:tr>
      <w:tr>
        <w:trPr>
          <w:gridAfter w:val="6"/>
          <w:wAfter w:w="20745" w:type="dxa"/>
          <w:trHeight w:val="312"/>
        </w:trPr>
        <w:tc>
          <w:tcPr>
            <w:tcW w:w="1293"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vertAlign w:val="superscript"/>
                <w:lang w:eastAsia="en-GB"/>
              </w:rPr>
            </w:pPr>
          </w:p>
          <w:p>
            <w:pPr>
              <w:spacing w:before="0" w:after="0"/>
              <w:jc w:val="left"/>
              <w:rPr>
                <w:rFonts w:eastAsia="Times New Roman"/>
                <w:noProof/>
                <w:color w:val="000000"/>
                <w:sz w:val="18"/>
                <w:szCs w:val="18"/>
              </w:rPr>
            </w:pPr>
            <w:r>
              <w:rPr>
                <w:noProof/>
                <w:color w:val="000000"/>
                <w:sz w:val="18"/>
                <w:szCs w:val="18"/>
                <w:vertAlign w:val="superscript"/>
              </w:rPr>
              <w:t>(1)</w:t>
            </w:r>
          </w:p>
        </w:tc>
        <w:tc>
          <w:tcPr>
            <w:tcW w:w="8928" w:type="dxa"/>
            <w:gridSpan w:val="10"/>
            <w:tcBorders>
              <w:top w:val="nil"/>
              <w:left w:val="nil"/>
              <w:bottom w:val="single" w:sz="4" w:space="0" w:color="auto"/>
              <w:right w:val="nil"/>
            </w:tcBorders>
            <w:shd w:val="clear" w:color="auto" w:fill="auto"/>
            <w:noWrap/>
            <w:vAlign w:val="bottom"/>
            <w:hideMark/>
          </w:tcPr>
          <w:p>
            <w:pPr>
              <w:spacing w:before="0" w:after="0"/>
              <w:jc w:val="left"/>
              <w:rPr>
                <w:rFonts w:eastAsia="Times New Roman"/>
                <w:noProof/>
                <w:sz w:val="18"/>
                <w:szCs w:val="18"/>
                <w:vertAlign w:val="superscript"/>
                <w:lang w:eastAsia="en-GB"/>
              </w:rPr>
            </w:pPr>
          </w:p>
          <w:p>
            <w:pPr>
              <w:spacing w:before="0" w:after="200" w:line="276" w:lineRule="auto"/>
              <w:jc w:val="left"/>
              <w:rPr>
                <w:noProof/>
              </w:rPr>
            </w:pPr>
            <w:r>
              <w:rPr>
                <w:noProof/>
                <w:sz w:val="18"/>
                <w:szCs w:val="18"/>
                <w:vertAlign w:val="superscript"/>
              </w:rPr>
              <w:t>Uitsluitend voor bijvangsten. In het kader van dit quotum is gerichte visserij niet toegestaan.</w:t>
            </w:r>
          </w:p>
        </w:tc>
      </w:tr>
      <w:tr>
        <w:trPr>
          <w:gridAfter w:val="6"/>
          <w:wAfter w:w="20745" w:type="dxa"/>
          <w:trHeight w:val="312"/>
        </w:trPr>
        <w:tc>
          <w:tcPr>
            <w:tcW w:w="10221" w:type="dxa"/>
            <w:gridSpan w:val="11"/>
            <w:tcBorders>
              <w:top w:val="single" w:sz="8" w:space="0" w:color="auto"/>
              <w:left w:val="nil"/>
              <w:bottom w:val="single" w:sz="8" w:space="0" w:color="auto"/>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single" w:sz="8" w:space="0" w:color="auto"/>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Soort:</w:t>
            </w:r>
          </w:p>
        </w:tc>
        <w:tc>
          <w:tcPr>
            <w:tcW w:w="1616" w:type="dxa"/>
            <w:tcBorders>
              <w:top w:val="single" w:sz="8" w:space="0" w:color="auto"/>
              <w:left w:val="nil"/>
              <w:bottom w:val="nil"/>
            </w:tcBorders>
            <w:shd w:val="clear" w:color="auto" w:fill="auto"/>
            <w:noWrap/>
            <w:vAlign w:val="center"/>
            <w:hideMark/>
          </w:tcPr>
          <w:p>
            <w:pPr>
              <w:spacing w:before="0" w:after="0"/>
              <w:rPr>
                <w:rFonts w:eastAsia="Times New Roman"/>
                <w:noProof/>
                <w:sz w:val="18"/>
                <w:szCs w:val="18"/>
              </w:rPr>
            </w:pPr>
            <w:r>
              <w:rPr>
                <w:noProof/>
                <w:sz w:val="18"/>
                <w:szCs w:val="18"/>
              </w:rPr>
              <w:t>Rondneusgrenadier</w:t>
            </w:r>
          </w:p>
        </w:tc>
        <w:tc>
          <w:tcPr>
            <w:tcW w:w="636" w:type="dxa"/>
            <w:tcBorders>
              <w:top w:val="single" w:sz="8" w:space="0" w:color="auto"/>
              <w:bottom w:val="nil"/>
              <w:right w:val="nil"/>
            </w:tcBorders>
            <w:shd w:val="clear" w:color="auto" w:fill="auto"/>
            <w:noWrap/>
            <w:vAlign w:val="center"/>
            <w:hideMark/>
          </w:tcPr>
          <w:p>
            <w:pPr>
              <w:spacing w:before="0" w:after="0"/>
              <w:rPr>
                <w:rFonts w:eastAsia="Times New Roman"/>
                <w:noProof/>
                <w:color w:val="000000"/>
                <w:sz w:val="18"/>
                <w:szCs w:val="18"/>
                <w:lang w:eastAsia="en-GB"/>
              </w:rPr>
            </w:pPr>
          </w:p>
        </w:tc>
        <w:tc>
          <w:tcPr>
            <w:tcW w:w="1157" w:type="dxa"/>
            <w:gridSpan w:val="3"/>
            <w:tcBorders>
              <w:top w:val="single" w:sz="8" w:space="0" w:color="auto"/>
              <w:left w:val="nil"/>
              <w:bottom w:val="nil"/>
              <w:right w:val="nil"/>
            </w:tcBorders>
            <w:shd w:val="clear" w:color="auto" w:fill="auto"/>
            <w:noWrap/>
            <w:vAlign w:val="center"/>
            <w:hideMark/>
          </w:tcPr>
          <w:p>
            <w:pPr>
              <w:spacing w:before="0" w:after="0"/>
              <w:rPr>
                <w:rFonts w:eastAsia="Times New Roman"/>
                <w:noProof/>
                <w:color w:val="000000"/>
                <w:sz w:val="18"/>
                <w:szCs w:val="18"/>
                <w:lang w:eastAsia="en-GB"/>
              </w:rPr>
            </w:pPr>
          </w:p>
        </w:tc>
        <w:tc>
          <w:tcPr>
            <w:tcW w:w="636" w:type="dxa"/>
            <w:gridSpan w:val="2"/>
            <w:tcBorders>
              <w:top w:val="single" w:sz="8" w:space="0" w:color="auto"/>
              <w:right w:val="single" w:sz="8" w:space="0" w:color="auto"/>
            </w:tcBorders>
            <w:noWrap/>
          </w:tcPr>
          <w:p>
            <w:pPr>
              <w:spacing w:before="0" w:after="200" w:line="276" w:lineRule="auto"/>
              <w:jc w:val="left"/>
              <w:rPr>
                <w:noProof/>
              </w:rPr>
            </w:pPr>
          </w:p>
        </w:tc>
        <w:tc>
          <w:tcPr>
            <w:tcW w:w="1216" w:type="dxa"/>
            <w:gridSpan w:val="2"/>
            <w:tcBorders>
              <w:top w:val="single" w:sz="8" w:space="0" w:color="auto"/>
              <w:left w:val="single" w:sz="8" w:space="0" w:color="auto"/>
            </w:tcBorders>
            <w:noWrap/>
          </w:tcPr>
          <w:p>
            <w:pPr>
              <w:spacing w:before="0" w:after="200" w:line="276" w:lineRule="auto"/>
              <w:jc w:val="left"/>
              <w:rPr>
                <w:noProof/>
              </w:rPr>
            </w:pPr>
            <w:r>
              <w:rPr>
                <w:noProof/>
                <w:color w:val="000000"/>
                <w:sz w:val="18"/>
                <w:szCs w:val="18"/>
              </w:rPr>
              <w:t>Gebied:</w:t>
            </w:r>
          </w:p>
        </w:tc>
        <w:tc>
          <w:tcPr>
            <w:tcW w:w="3667" w:type="dxa"/>
            <w:tcBorders>
              <w:top w:val="single" w:sz="8" w:space="0" w:color="auto"/>
              <w:left w:val="nil"/>
              <w:right w:val="nil"/>
            </w:tcBorders>
            <w:shd w:val="clear" w:color="auto" w:fill="auto"/>
            <w:noWrap/>
          </w:tcPr>
          <w:p>
            <w:pPr>
              <w:spacing w:before="0" w:after="200" w:line="276" w:lineRule="auto"/>
              <w:jc w:val="left"/>
              <w:rPr>
                <w:noProof/>
              </w:rPr>
            </w:pPr>
            <w:r>
              <w:rPr>
                <w:noProof/>
                <w:color w:val="000000"/>
                <w:sz w:val="18"/>
                <w:szCs w:val="18"/>
              </w:rPr>
              <w:t>Wateren van de Unie en internationale wateren van 3</w:t>
            </w:r>
          </w:p>
        </w:tc>
      </w:tr>
      <w:tr>
        <w:trPr>
          <w:gridAfter w:val="6"/>
          <w:wAfter w:w="20745" w:type="dxa"/>
          <w:trHeight w:val="312"/>
        </w:trPr>
        <w:tc>
          <w:tcPr>
            <w:tcW w:w="1293" w:type="dxa"/>
            <w:tcBorders>
              <w:top w:val="nil"/>
              <w:left w:val="nil"/>
              <w:bottom w:val="single" w:sz="8" w:space="0" w:color="auto"/>
              <w:right w:val="nil"/>
            </w:tcBorders>
            <w:shd w:val="clear" w:color="auto" w:fill="auto"/>
            <w:noWrap/>
            <w:hideMark/>
          </w:tcPr>
          <w:p>
            <w:pPr>
              <w:spacing w:before="0" w:after="0"/>
              <w:jc w:val="left"/>
              <w:rPr>
                <w:rFonts w:ascii="Calibri" w:eastAsia="Times New Roman" w:hAnsi="Calibri" w:cs="Arial"/>
                <w:noProof/>
                <w:sz w:val="22"/>
              </w:rPr>
            </w:pPr>
            <w:r>
              <w:rPr>
                <w:rFonts w:ascii="Calibri" w:hAnsi="Calibri"/>
                <w:noProof/>
                <w:sz w:val="22"/>
              </w:rPr>
              <w:t xml:space="preserve"> </w:t>
            </w:r>
          </w:p>
        </w:tc>
        <w:tc>
          <w:tcPr>
            <w:tcW w:w="1616" w:type="dxa"/>
            <w:tcBorders>
              <w:top w:val="nil"/>
              <w:left w:val="nil"/>
              <w:bottom w:val="single" w:sz="8" w:space="0" w:color="auto"/>
            </w:tcBorders>
            <w:shd w:val="clear" w:color="auto" w:fill="auto"/>
            <w:noWrap/>
            <w:vAlign w:val="center"/>
            <w:hideMark/>
          </w:tcPr>
          <w:p>
            <w:pPr>
              <w:spacing w:before="0" w:after="0"/>
              <w:rPr>
                <w:rFonts w:eastAsia="Times New Roman"/>
                <w:i/>
                <w:iCs/>
                <w:noProof/>
                <w:sz w:val="18"/>
                <w:szCs w:val="18"/>
              </w:rPr>
            </w:pPr>
            <w:r>
              <w:rPr>
                <w:i/>
                <w:iCs/>
                <w:noProof/>
                <w:sz w:val="18"/>
                <w:szCs w:val="18"/>
              </w:rPr>
              <w:t>Coryphaenoides rupestris</w:t>
            </w:r>
          </w:p>
        </w:tc>
        <w:tc>
          <w:tcPr>
            <w:tcW w:w="636" w:type="dxa"/>
            <w:tcBorders>
              <w:top w:val="nil"/>
              <w:bottom w:val="single" w:sz="8" w:space="0" w:color="auto"/>
              <w:right w:val="nil"/>
            </w:tcBorders>
            <w:shd w:val="clear" w:color="auto" w:fill="auto"/>
            <w:noWrap/>
            <w:hideMark/>
          </w:tcPr>
          <w:p>
            <w:pPr>
              <w:spacing w:before="0" w:after="0"/>
              <w:jc w:val="left"/>
              <w:rPr>
                <w:rFonts w:ascii="Calibri" w:eastAsia="Times New Roman" w:hAnsi="Calibri" w:cs="Arial"/>
                <w:noProof/>
                <w:sz w:val="22"/>
              </w:rPr>
            </w:pPr>
            <w:r>
              <w:rPr>
                <w:rFonts w:ascii="Calibri" w:hAnsi="Calibri"/>
                <w:noProof/>
                <w:sz w:val="22"/>
              </w:rPr>
              <w:t xml:space="preserve"> </w:t>
            </w:r>
          </w:p>
        </w:tc>
        <w:tc>
          <w:tcPr>
            <w:tcW w:w="1157" w:type="dxa"/>
            <w:gridSpan w:val="3"/>
            <w:tcBorders>
              <w:top w:val="nil"/>
              <w:left w:val="nil"/>
              <w:bottom w:val="single" w:sz="8" w:space="0" w:color="auto"/>
              <w:right w:val="nil"/>
            </w:tcBorders>
            <w:shd w:val="clear" w:color="auto" w:fill="auto"/>
            <w:noWrap/>
            <w:vAlign w:val="center"/>
            <w:hideMark/>
          </w:tcPr>
          <w:p>
            <w:pPr>
              <w:spacing w:before="0" w:after="0"/>
              <w:jc w:val="left"/>
              <w:rPr>
                <w:rFonts w:eastAsia="Times New Roman"/>
                <w:noProof/>
                <w:color w:val="000000"/>
                <w:sz w:val="18"/>
                <w:szCs w:val="18"/>
                <w:lang w:eastAsia="en-GB"/>
              </w:rPr>
            </w:pPr>
          </w:p>
        </w:tc>
        <w:tc>
          <w:tcPr>
            <w:tcW w:w="636" w:type="dxa"/>
            <w:gridSpan w:val="2"/>
            <w:tcBorders>
              <w:bottom w:val="single" w:sz="8" w:space="0" w:color="auto"/>
              <w:right w:val="single" w:sz="8" w:space="0" w:color="auto"/>
            </w:tcBorders>
            <w:noWrap/>
          </w:tcPr>
          <w:p>
            <w:pPr>
              <w:spacing w:before="0" w:after="200" w:line="276" w:lineRule="auto"/>
              <w:jc w:val="left"/>
              <w:rPr>
                <w:noProof/>
              </w:rPr>
            </w:pPr>
          </w:p>
        </w:tc>
        <w:tc>
          <w:tcPr>
            <w:tcW w:w="1216" w:type="dxa"/>
            <w:gridSpan w:val="2"/>
            <w:tcBorders>
              <w:left w:val="single" w:sz="8" w:space="0" w:color="auto"/>
              <w:bottom w:val="single" w:sz="8" w:space="0" w:color="auto"/>
            </w:tcBorders>
            <w:noWrap/>
          </w:tcPr>
          <w:p>
            <w:pPr>
              <w:spacing w:before="0" w:after="200" w:line="276" w:lineRule="auto"/>
              <w:jc w:val="left"/>
              <w:rPr>
                <w:noProof/>
              </w:rPr>
            </w:pPr>
          </w:p>
        </w:tc>
        <w:tc>
          <w:tcPr>
            <w:tcW w:w="3667" w:type="dxa"/>
            <w:tcBorders>
              <w:top w:val="nil"/>
              <w:left w:val="nil"/>
              <w:bottom w:val="single" w:sz="4" w:space="0" w:color="000000"/>
              <w:right w:val="nil"/>
            </w:tcBorders>
            <w:shd w:val="clear" w:color="auto" w:fill="auto"/>
            <w:noWrap/>
          </w:tcPr>
          <w:p>
            <w:pPr>
              <w:spacing w:before="0" w:after="200" w:line="276" w:lineRule="auto"/>
              <w:jc w:val="left"/>
              <w:rPr>
                <w:noProof/>
              </w:rPr>
            </w:pPr>
            <w:r>
              <w:rPr>
                <w:noProof/>
                <w:color w:val="000000"/>
                <w:sz w:val="18"/>
                <w:szCs w:val="18"/>
              </w:rPr>
              <w:t>(RNG/03-)</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bCs/>
                <w:noProof/>
                <w:color w:val="000000"/>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b/>
                <w:bCs/>
                <w:noProof/>
                <w:color w:val="000000"/>
                <w:sz w:val="18"/>
                <w:szCs w:val="18"/>
              </w:rPr>
            </w:pPr>
            <w:r>
              <w:rPr>
                <w:b/>
                <w:bCs/>
                <w:noProof/>
                <w:color w:val="000000"/>
                <w:sz w:val="18"/>
                <w:szCs w:val="18"/>
              </w:rPr>
              <w:t>2022</w:t>
            </w:r>
          </w:p>
        </w:tc>
        <w:tc>
          <w:tcPr>
            <w:tcW w:w="636" w:type="dxa"/>
            <w:gridSpan w:val="2"/>
            <w:tcBorders>
              <w:top w:val="single" w:sz="8" w:space="0" w:color="auto"/>
              <w:left w:val="nil"/>
              <w:bottom w:val="nil"/>
              <w:right w:val="nil"/>
            </w:tcBorders>
            <w:shd w:val="clear" w:color="auto" w:fill="auto"/>
            <w:noWrap/>
            <w:hideMark/>
          </w:tcPr>
          <w:p>
            <w:pPr>
              <w:spacing w:before="0" w:after="0"/>
              <w:jc w:val="left"/>
              <w:rPr>
                <w:rFonts w:eastAsia="Times New Roman"/>
                <w:noProof/>
                <w:sz w:val="22"/>
                <w:lang w:eastAsia="en-GB"/>
              </w:rPr>
            </w:pPr>
          </w:p>
        </w:tc>
        <w:tc>
          <w:tcPr>
            <w:tcW w:w="4883" w:type="dxa"/>
            <w:gridSpan w:val="3"/>
            <w:tcBorders>
              <w:top w:val="single" w:sz="8" w:space="0" w:color="auto"/>
              <w:left w:val="nil"/>
              <w:bottom w:val="nil"/>
              <w:right w:val="nil"/>
            </w:tcBorders>
            <w:shd w:val="clear" w:color="auto" w:fill="auto"/>
            <w:noWrap/>
            <w:vAlign w:val="center"/>
            <w:hideMark/>
          </w:tcPr>
          <w:p>
            <w:pPr>
              <w:spacing w:before="0" w:after="0"/>
              <w:jc w:val="left"/>
              <w:rPr>
                <w:rFonts w:ascii="Calibri" w:eastAsia="Times New Roman" w:hAnsi="Calibri" w:cs="Arial"/>
                <w:noProof/>
                <w:sz w:val="22"/>
              </w:rPr>
            </w:pPr>
            <w:r>
              <w:rPr>
                <w:noProof/>
                <w:color w:val="000000"/>
                <w:sz w:val="18"/>
                <w:szCs w:val="18"/>
              </w:rPr>
              <w:t>Voorzorgs-TAC</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Denemarken</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5</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5</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Duitsland</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lang w:eastAsia="en-GB"/>
              </w:rPr>
            </w:pP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lang w:eastAsia="en-GB"/>
              </w:rPr>
            </w:pP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Zweden</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0</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0</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Unie</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5</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5</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TAC</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5</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5</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lang w:eastAsia="en-GB"/>
              </w:rPr>
            </w:pPr>
          </w:p>
          <w:p>
            <w:pPr>
              <w:spacing w:before="0" w:after="0"/>
              <w:jc w:val="left"/>
              <w:rPr>
                <w:rFonts w:eastAsia="Times New Roman"/>
                <w:noProof/>
                <w:color w:val="000000"/>
                <w:sz w:val="18"/>
                <w:szCs w:val="18"/>
              </w:rPr>
            </w:pPr>
            <w:r>
              <w:rPr>
                <w:noProof/>
                <w:color w:val="000000"/>
                <w:sz w:val="18"/>
                <w:szCs w:val="18"/>
                <w:vertAlign w:val="superscript"/>
              </w:rPr>
              <w:t>(1)</w:t>
            </w:r>
          </w:p>
        </w:tc>
        <w:tc>
          <w:tcPr>
            <w:tcW w:w="8928" w:type="dxa"/>
            <w:gridSpan w:val="10"/>
            <w:tcBorders>
              <w:top w:val="nil"/>
              <w:left w:val="nil"/>
              <w:bottom w:val="nil"/>
              <w:right w:val="nil"/>
            </w:tcBorders>
            <w:shd w:val="clear" w:color="auto" w:fill="auto"/>
            <w:noWrap/>
            <w:vAlign w:val="center"/>
            <w:hideMark/>
          </w:tcPr>
          <w:p>
            <w:pPr>
              <w:spacing w:before="0" w:after="0" w:line="276" w:lineRule="auto"/>
              <w:jc w:val="left"/>
              <w:rPr>
                <w:rFonts w:eastAsia="Times New Roman"/>
                <w:noProof/>
                <w:sz w:val="18"/>
                <w:szCs w:val="18"/>
                <w:vertAlign w:val="superscript"/>
                <w:lang w:eastAsia="en-GB"/>
              </w:rPr>
            </w:pPr>
          </w:p>
          <w:p>
            <w:pPr>
              <w:spacing w:before="0" w:after="0" w:line="276" w:lineRule="auto"/>
              <w:jc w:val="left"/>
              <w:rPr>
                <w:noProof/>
              </w:rPr>
            </w:pPr>
            <w:r>
              <w:rPr>
                <w:noProof/>
                <w:sz w:val="18"/>
                <w:szCs w:val="18"/>
                <w:vertAlign w:val="superscript"/>
              </w:rPr>
              <w:t>Gerichte visserij op rondneusgrenadier is niet toegestaan in 3a.</w:t>
            </w:r>
          </w:p>
        </w:tc>
      </w:tr>
      <w:tr>
        <w:trPr>
          <w:gridAfter w:val="6"/>
          <w:wAfter w:w="20745" w:type="dxa"/>
          <w:trHeight w:val="312"/>
        </w:trPr>
        <w:tc>
          <w:tcPr>
            <w:tcW w:w="1293"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(2)</w:t>
            </w:r>
          </w:p>
        </w:tc>
        <w:tc>
          <w:tcPr>
            <w:tcW w:w="8928" w:type="dxa"/>
            <w:gridSpan w:val="10"/>
            <w:tcBorders>
              <w:top w:val="nil"/>
              <w:left w:val="nil"/>
              <w:bottom w:val="single" w:sz="8" w:space="0" w:color="auto"/>
              <w:right w:val="nil"/>
            </w:tcBorders>
            <w:shd w:val="clear" w:color="auto" w:fill="auto"/>
            <w:noWrap/>
            <w:vAlign w:val="center"/>
            <w:hideMark/>
          </w:tcPr>
          <w:p>
            <w:pPr>
              <w:spacing w:before="0" w:after="200" w:line="276" w:lineRule="auto"/>
              <w:jc w:val="left"/>
              <w:rPr>
                <w:noProof/>
              </w:rPr>
            </w:pPr>
            <w:r>
              <w:rPr>
                <w:noProof/>
                <w:color w:val="000000"/>
                <w:sz w:val="18"/>
                <w:szCs w:val="18"/>
                <w:vertAlign w:val="superscript"/>
              </w:rPr>
              <w:t>Gerichte visserij op noordelijke grenadiervis is niet toegestaan. Bijvangsten van noordelijke grenadiervis (RHG/03-) worden op dit quotum in mindering gebracht. Ze mogen niet meer dan 1 % van het quotum uitmaken.</w:t>
            </w:r>
          </w:p>
        </w:tc>
      </w:tr>
      <w:tr>
        <w:trPr>
          <w:gridAfter w:val="6"/>
          <w:wAfter w:w="20745" w:type="dxa"/>
          <w:trHeight w:val="312"/>
        </w:trPr>
        <w:tc>
          <w:tcPr>
            <w:tcW w:w="10221" w:type="dxa"/>
            <w:gridSpan w:val="11"/>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200" w:line="276" w:lineRule="auto"/>
              <w:jc w:val="left"/>
              <w:rPr>
                <w:noProof/>
              </w:rPr>
            </w:pPr>
            <w:r>
              <w:rPr>
                <w:noProof/>
                <w:sz w:val="18"/>
                <w:szCs w:val="18"/>
              </w:rPr>
              <w:t>Rondneusgrenadier</w:t>
            </w:r>
          </w:p>
        </w:tc>
        <w:tc>
          <w:tcPr>
            <w:tcW w:w="1216" w:type="dxa"/>
            <w:gridSpan w:val="2"/>
            <w:tcBorders>
              <w:top w:val="single" w:sz="8" w:space="0" w:color="auto"/>
              <w:left w:val="single" w:sz="8" w:space="0" w:color="auto"/>
            </w:tcBorders>
            <w:noWrap/>
          </w:tcPr>
          <w:p>
            <w:pPr>
              <w:spacing w:before="0" w:after="200" w:line="276" w:lineRule="auto"/>
              <w:jc w:val="left"/>
              <w:rPr>
                <w:noProof/>
              </w:rPr>
            </w:pPr>
            <w:r>
              <w:rPr>
                <w:noProof/>
                <w:sz w:val="18"/>
                <w:szCs w:val="18"/>
              </w:rPr>
              <w:t>Gebied:</w:t>
            </w:r>
          </w:p>
        </w:tc>
        <w:tc>
          <w:tcPr>
            <w:tcW w:w="3667" w:type="dxa"/>
            <w:tcBorders>
              <w:top w:val="single" w:sz="8" w:space="0" w:color="auto"/>
              <w:left w:val="nil"/>
              <w:right w:val="nil"/>
            </w:tcBorders>
            <w:shd w:val="clear" w:color="auto" w:fill="auto"/>
            <w:noWrap/>
          </w:tcPr>
          <w:p>
            <w:pPr>
              <w:spacing w:before="0" w:after="200" w:line="276" w:lineRule="auto"/>
              <w:jc w:val="left"/>
              <w:rPr>
                <w:noProof/>
              </w:rPr>
            </w:pPr>
            <w:r>
              <w:rPr>
                <w:noProof/>
                <w:sz w:val="18"/>
                <w:szCs w:val="18"/>
              </w:rPr>
              <w:t>Wateren van de Unie en internationale wateren van 5b, 6 en 7</w:t>
            </w:r>
          </w:p>
        </w:tc>
      </w:tr>
      <w:tr>
        <w:trPr>
          <w:gridAfter w:val="6"/>
          <w:wAfter w:w="20745" w:type="dxa"/>
          <w:trHeight w:val="312"/>
        </w:trPr>
        <w:tc>
          <w:tcPr>
            <w:tcW w:w="1293" w:type="dxa"/>
            <w:tcBorders>
              <w:top w:val="nil"/>
              <w:left w:val="nil"/>
              <w:bottom w:val="single" w:sz="8" w:space="0" w:color="auto"/>
              <w:right w:val="nil"/>
            </w:tcBorders>
            <w:shd w:val="clear" w:color="auto" w:fill="auto"/>
            <w:noWrap/>
            <w:hideMark/>
          </w:tcPr>
          <w:p>
            <w:pPr>
              <w:spacing w:before="0" w:after="0"/>
              <w:jc w:val="left"/>
              <w:rPr>
                <w:rFonts w:ascii="Calibri" w:eastAsia="Times New Roman" w:hAnsi="Calibri" w:cs="Arial"/>
                <w:noProof/>
                <w:sz w:val="22"/>
              </w:rPr>
            </w:pPr>
            <w:r>
              <w:rPr>
                <w:rFonts w:ascii="Calibri" w:hAnsi="Calibri"/>
                <w:noProof/>
                <w:sz w:val="22"/>
              </w:rPr>
              <w:t xml:space="preserve"> </w:t>
            </w:r>
          </w:p>
        </w:tc>
        <w:tc>
          <w:tcPr>
            <w:tcW w:w="4045" w:type="dxa"/>
            <w:gridSpan w:val="7"/>
            <w:tcBorders>
              <w:top w:val="nil"/>
              <w:left w:val="nil"/>
              <w:bottom w:val="single" w:sz="8" w:space="0" w:color="auto"/>
              <w:right w:val="single" w:sz="8" w:space="0" w:color="auto"/>
            </w:tcBorders>
            <w:shd w:val="clear" w:color="auto" w:fill="auto"/>
            <w:noWrap/>
            <w:vAlign w:val="center"/>
            <w:hideMark/>
          </w:tcPr>
          <w:p>
            <w:pPr>
              <w:spacing w:before="0" w:after="0"/>
              <w:jc w:val="left"/>
              <w:rPr>
                <w:noProof/>
              </w:rPr>
            </w:pPr>
            <w:r>
              <w:rPr>
                <w:i/>
                <w:iCs/>
                <w:noProof/>
                <w:sz w:val="18"/>
                <w:szCs w:val="18"/>
              </w:rPr>
              <w:t>Coryphaenoides rupestris</w:t>
            </w:r>
            <w:r>
              <w:rPr>
                <w:noProof/>
                <w:sz w:val="18"/>
                <w:szCs w:val="18"/>
              </w:rPr>
              <w:t xml:space="preserve"> </w:t>
            </w:r>
          </w:p>
        </w:tc>
        <w:tc>
          <w:tcPr>
            <w:tcW w:w="1216" w:type="dxa"/>
            <w:gridSpan w:val="2"/>
            <w:tcBorders>
              <w:left w:val="single" w:sz="8" w:space="0" w:color="auto"/>
              <w:bottom w:val="single" w:sz="8" w:space="0" w:color="auto"/>
            </w:tcBorders>
            <w:noWrap/>
          </w:tcPr>
          <w:p>
            <w:pPr>
              <w:spacing w:before="0" w:after="200" w:line="276" w:lineRule="auto"/>
              <w:jc w:val="left"/>
              <w:rPr>
                <w:noProof/>
              </w:rPr>
            </w:pPr>
          </w:p>
        </w:tc>
        <w:tc>
          <w:tcPr>
            <w:tcW w:w="3667" w:type="dxa"/>
            <w:tcBorders>
              <w:top w:val="nil"/>
              <w:left w:val="nil"/>
              <w:bottom w:val="single" w:sz="8" w:space="0" w:color="auto"/>
              <w:right w:val="nil"/>
            </w:tcBorders>
            <w:shd w:val="clear" w:color="auto" w:fill="auto"/>
            <w:noWrap/>
            <w:vAlign w:val="center"/>
          </w:tcPr>
          <w:p>
            <w:pPr>
              <w:spacing w:before="0" w:after="200" w:line="276" w:lineRule="auto"/>
              <w:jc w:val="left"/>
              <w:rPr>
                <w:noProof/>
              </w:rPr>
            </w:pPr>
            <w:r>
              <w:rPr>
                <w:noProof/>
                <w:sz w:val="18"/>
                <w:szCs w:val="18"/>
              </w:rPr>
              <w:t>(RNG/5B67-)</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sz w:val="18"/>
                <w:szCs w:val="18"/>
              </w:rPr>
            </w:pPr>
            <w:r>
              <w:rPr>
                <w:b/>
                <w:bCs/>
                <w:noProof/>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bCs/>
                <w:noProof/>
                <w:sz w:val="18"/>
                <w:szCs w:val="18"/>
              </w:rPr>
              <w:t>2022</w:t>
            </w:r>
          </w:p>
        </w:tc>
        <w:tc>
          <w:tcPr>
            <w:tcW w:w="636" w:type="dxa"/>
            <w:gridSpan w:val="2"/>
            <w:tcBorders>
              <w:top w:val="single" w:sz="8" w:space="0" w:color="auto"/>
              <w:left w:val="nil"/>
              <w:bottom w:val="nil"/>
              <w:right w:val="nil"/>
            </w:tcBorders>
            <w:shd w:val="clear" w:color="auto" w:fill="auto"/>
            <w:noWrap/>
            <w:hideMark/>
          </w:tcPr>
          <w:p>
            <w:pPr>
              <w:spacing w:before="0" w:after="0"/>
              <w:jc w:val="left"/>
              <w:rPr>
                <w:rFonts w:eastAsia="Times New Roman"/>
                <w:noProof/>
                <w:sz w:val="18"/>
                <w:szCs w:val="18"/>
                <w:lang w:eastAsia="en-GB"/>
              </w:rPr>
            </w:pPr>
          </w:p>
        </w:tc>
        <w:tc>
          <w:tcPr>
            <w:tcW w:w="4883" w:type="dxa"/>
            <w:gridSpan w:val="3"/>
            <w:tcBorders>
              <w:top w:val="single" w:sz="8" w:space="0" w:color="auto"/>
              <w:left w:val="nil"/>
              <w:bottom w:val="nil"/>
              <w:right w:val="nil"/>
            </w:tcBorders>
          </w:tcPr>
          <w:p>
            <w:pPr>
              <w:spacing w:before="0" w:after="0"/>
              <w:rPr>
                <w:rFonts w:eastAsia="Times New Roman"/>
                <w:noProof/>
                <w:sz w:val="18"/>
                <w:szCs w:val="18"/>
              </w:rPr>
            </w:pPr>
            <w:r>
              <w:rPr>
                <w:noProof/>
                <w:sz w:val="18"/>
                <w:szCs w:val="18"/>
              </w:rPr>
              <w:t>Voorzorgs-TAC</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Duitsland</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Estland</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Ierland</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Spanje</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Frankrijk</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Litouwen</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Polen</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sz w:val="20"/>
                <w:szCs w:val="20"/>
              </w:rPr>
              <w:t xml:space="preserve"> </w:t>
            </w: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Andere</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741"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 (3)</w:t>
            </w:r>
          </w:p>
        </w:tc>
        <w:tc>
          <w:tcPr>
            <w:tcW w:w="1052" w:type="dxa"/>
            <w:gridSpan w:val="2"/>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(1)(2(3)</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tcPr>
          <w:p>
            <w:pPr>
              <w:spacing w:before="0" w:after="0"/>
              <w:rPr>
                <w:rFonts w:eastAsia="Times New Roman"/>
                <w:noProof/>
                <w:sz w:val="18"/>
                <w:szCs w:val="18"/>
              </w:rPr>
            </w:pPr>
            <w:r>
              <w:rPr>
                <w:noProof/>
                <w:sz w:val="18"/>
                <w:szCs w:val="18"/>
              </w:rPr>
              <w:t>Unie</w:t>
            </w:r>
          </w:p>
        </w:tc>
        <w:tc>
          <w:tcPr>
            <w:tcW w:w="1616" w:type="dxa"/>
            <w:tcBorders>
              <w:top w:val="nil"/>
              <w:left w:val="nil"/>
              <w:bottom w:val="nil"/>
              <w:right w:val="nil"/>
            </w:tcBorders>
            <w:shd w:val="clear" w:color="auto" w:fill="auto"/>
            <w:noWrap/>
            <w:vAlign w:val="bottom"/>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Verenigd Koninkrijk</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903"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lang w:eastAsia="en-GB"/>
              </w:rPr>
            </w:pPr>
          </w:p>
          <w:p>
            <w:pPr>
              <w:spacing w:before="0" w:after="0"/>
              <w:jc w:val="left"/>
              <w:rPr>
                <w:rFonts w:eastAsia="Times New Roman"/>
                <w:noProof/>
                <w:color w:val="000000"/>
                <w:sz w:val="18"/>
                <w:szCs w:val="18"/>
              </w:rPr>
            </w:pPr>
            <w:r>
              <w:rPr>
                <w:noProof/>
                <w:color w:val="000000"/>
                <w:sz w:val="18"/>
                <w:szCs w:val="18"/>
                <w:vertAlign w:val="superscript"/>
              </w:rPr>
              <w:t>(1)(2)</w:t>
            </w:r>
          </w:p>
        </w:tc>
        <w:tc>
          <w:tcPr>
            <w:tcW w:w="890"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lang w:eastAsia="en-GB"/>
              </w:rPr>
            </w:pPr>
          </w:p>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TAC</w:t>
            </w:r>
          </w:p>
        </w:tc>
        <w:tc>
          <w:tcPr>
            <w:tcW w:w="1616" w:type="dxa"/>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hideMark/>
          </w:tcPr>
          <w:p>
            <w:pPr>
              <w:spacing w:before="0" w:after="0"/>
              <w:jc w:val="left"/>
              <w:rPr>
                <w:rFonts w:eastAsia="Times New Roman"/>
                <w:noProof/>
                <w:sz w:val="18"/>
                <w:szCs w:val="18"/>
                <w:vertAlign w:val="superscript"/>
                <w:lang w:eastAsia="en-GB"/>
              </w:rPr>
            </w:pPr>
          </w:p>
          <w:p>
            <w:pPr>
              <w:spacing w:before="0" w:after="0"/>
              <w:jc w:val="left"/>
              <w:rPr>
                <w:rFonts w:eastAsia="Times New Roman"/>
                <w:noProof/>
                <w:sz w:val="18"/>
                <w:szCs w:val="18"/>
              </w:rPr>
            </w:pPr>
            <w:r>
              <w:rPr>
                <w:noProof/>
                <w:sz w:val="18"/>
                <w:szCs w:val="18"/>
                <w:vertAlign w:val="superscript"/>
              </w:rPr>
              <w:t>(1)</w:t>
            </w:r>
          </w:p>
        </w:tc>
        <w:tc>
          <w:tcPr>
            <w:tcW w:w="8928" w:type="dxa"/>
            <w:gridSpan w:val="10"/>
            <w:tcBorders>
              <w:top w:val="nil"/>
              <w:left w:val="nil"/>
              <w:bottom w:val="nil"/>
              <w:right w:val="nil"/>
            </w:tcBorders>
            <w:shd w:val="clear" w:color="auto" w:fill="auto"/>
            <w:noWrap/>
            <w:vAlign w:val="center"/>
            <w:hideMark/>
          </w:tcPr>
          <w:p>
            <w:pPr>
              <w:spacing w:before="0" w:after="0" w:line="276" w:lineRule="auto"/>
              <w:jc w:val="left"/>
              <w:rPr>
                <w:rFonts w:eastAsia="Times New Roman"/>
                <w:noProof/>
                <w:sz w:val="18"/>
                <w:szCs w:val="18"/>
                <w:vertAlign w:val="superscript"/>
                <w:lang w:eastAsia="en-GB"/>
              </w:rPr>
            </w:pPr>
          </w:p>
          <w:p>
            <w:pPr>
              <w:spacing w:before="0" w:after="0" w:line="276" w:lineRule="auto"/>
              <w:jc w:val="left"/>
              <w:rPr>
                <w:noProof/>
              </w:rPr>
            </w:pPr>
            <w:r>
              <w:rPr>
                <w:noProof/>
                <w:sz w:val="18"/>
                <w:szCs w:val="18"/>
                <w:vertAlign w:val="superscript"/>
              </w:rPr>
              <w:t xml:space="preserve">Ten hoogste 10 % van elk quotum mag worden gevangen in wateren van de Unie en internationale wateren van 8, 9, 10, 12 en 14 (RNG/*8X14- voor rondneusgrenadier; RHG/*8X14- voor bijvangsten van noordelijke grenadiervis). </w:t>
            </w:r>
          </w:p>
        </w:tc>
      </w:tr>
      <w:tr>
        <w:trPr>
          <w:gridAfter w:val="6"/>
          <w:wAfter w:w="20745" w:type="dxa"/>
          <w:trHeight w:val="312"/>
        </w:trPr>
        <w:tc>
          <w:tcPr>
            <w:tcW w:w="1293" w:type="dxa"/>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(2)</w:t>
            </w:r>
          </w:p>
        </w:tc>
        <w:tc>
          <w:tcPr>
            <w:tcW w:w="8928" w:type="dxa"/>
            <w:gridSpan w:val="10"/>
            <w:tcBorders>
              <w:top w:val="nil"/>
              <w:left w:val="nil"/>
              <w:bottom w:val="nil"/>
              <w:right w:val="nil"/>
            </w:tcBorders>
            <w:shd w:val="clear" w:color="auto" w:fill="auto"/>
            <w:noWrap/>
            <w:vAlign w:val="center"/>
            <w:hideMark/>
          </w:tcPr>
          <w:p>
            <w:pPr>
              <w:spacing w:before="0" w:after="0" w:line="276" w:lineRule="auto"/>
              <w:jc w:val="left"/>
              <w:rPr>
                <w:noProof/>
              </w:rPr>
            </w:pPr>
            <w:r>
              <w:rPr>
                <w:noProof/>
                <w:sz w:val="18"/>
                <w:szCs w:val="18"/>
                <w:vertAlign w:val="superscript"/>
              </w:rPr>
              <w:t>Gerichte visserij op noordelijke grenadiervis is niet toegestaan. Bijvangsten van noordelijke grenadiervis (RHG/5B67-) worden op dit quotum in mindering gebracht. Zij mogen niet meer dan 1 % van het quotum uitmaken.</w:t>
            </w:r>
          </w:p>
        </w:tc>
      </w:tr>
      <w:tr>
        <w:trPr>
          <w:gridAfter w:val="6"/>
          <w:wAfter w:w="20745" w:type="dxa"/>
          <w:trHeight w:val="312"/>
        </w:trPr>
        <w:tc>
          <w:tcPr>
            <w:tcW w:w="1293" w:type="dxa"/>
            <w:tcBorders>
              <w:top w:val="nil"/>
              <w:left w:val="nil"/>
              <w:bottom w:val="single" w:sz="8" w:space="0" w:color="auto"/>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(3)</w:t>
            </w:r>
          </w:p>
        </w:tc>
        <w:tc>
          <w:tcPr>
            <w:tcW w:w="8928" w:type="dxa"/>
            <w:gridSpan w:val="10"/>
            <w:tcBorders>
              <w:top w:val="nil"/>
              <w:left w:val="nil"/>
              <w:bottom w:val="single" w:sz="8" w:space="0" w:color="auto"/>
              <w:right w:val="nil"/>
            </w:tcBorders>
          </w:tcPr>
          <w:p>
            <w:pPr>
              <w:spacing w:before="0" w:after="0"/>
              <w:rPr>
                <w:rFonts w:eastAsia="Times New Roman"/>
                <w:noProof/>
                <w:sz w:val="18"/>
                <w:szCs w:val="18"/>
                <w:vertAlign w:val="superscript"/>
              </w:rPr>
            </w:pPr>
            <w:r>
              <w:rPr>
                <w:noProof/>
                <w:sz w:val="18"/>
                <w:szCs w:val="18"/>
                <w:vertAlign w:val="superscript"/>
              </w:rPr>
              <w:t>Uitsluitend voor bijvangsten. Gerichte visserij is niet toegestaan. Vangsten die op dit gedeelde quotum in mindering moeten worden gebracht, worden afzonderlijk gerapporteerd (RNG/5B67_AMS voor rondneusgrenadier; RHG/5B67_AMS voor noordelijke grenadiervis).</w:t>
            </w:r>
          </w:p>
          <w:p>
            <w:pPr>
              <w:spacing w:before="0" w:after="0"/>
              <w:rPr>
                <w:rFonts w:eastAsia="Times New Roman"/>
                <w:noProof/>
                <w:sz w:val="18"/>
                <w:szCs w:val="18"/>
              </w:rPr>
            </w:pPr>
          </w:p>
        </w:tc>
      </w:tr>
      <w:tr>
        <w:trPr>
          <w:gridAfter w:val="6"/>
          <w:wAfter w:w="20745" w:type="dxa"/>
          <w:trHeight w:val="312"/>
        </w:trPr>
        <w:tc>
          <w:tcPr>
            <w:tcW w:w="10221" w:type="dxa"/>
            <w:gridSpan w:val="11"/>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sz w:val="18"/>
                <w:szCs w:val="18"/>
              </w:rPr>
            </w:pPr>
            <w:r>
              <w:rPr>
                <w:noProof/>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200" w:line="276" w:lineRule="auto"/>
              <w:jc w:val="left"/>
              <w:rPr>
                <w:noProof/>
              </w:rPr>
            </w:pPr>
            <w:r>
              <w:rPr>
                <w:noProof/>
                <w:sz w:val="18"/>
                <w:szCs w:val="18"/>
              </w:rPr>
              <w:t>Rondneusgrenadier</w:t>
            </w:r>
          </w:p>
        </w:tc>
        <w:tc>
          <w:tcPr>
            <w:tcW w:w="1216" w:type="dxa"/>
            <w:gridSpan w:val="2"/>
            <w:tcBorders>
              <w:top w:val="single" w:sz="8" w:space="0" w:color="auto"/>
              <w:left w:val="single" w:sz="8" w:space="0" w:color="auto"/>
            </w:tcBorders>
            <w:noWrap/>
            <w:vAlign w:val="center"/>
          </w:tcPr>
          <w:p>
            <w:pPr>
              <w:spacing w:before="0" w:after="200" w:line="276" w:lineRule="auto"/>
              <w:jc w:val="left"/>
              <w:rPr>
                <w:noProof/>
              </w:rPr>
            </w:pPr>
            <w:r>
              <w:rPr>
                <w:noProof/>
                <w:sz w:val="18"/>
                <w:szCs w:val="18"/>
              </w:rPr>
              <w:t>Gebied:</w:t>
            </w:r>
          </w:p>
        </w:tc>
        <w:tc>
          <w:tcPr>
            <w:tcW w:w="3667" w:type="dxa"/>
            <w:tcBorders>
              <w:top w:val="single" w:sz="8" w:space="0" w:color="auto"/>
              <w:left w:val="nil"/>
              <w:right w:val="nil"/>
            </w:tcBorders>
            <w:shd w:val="clear" w:color="auto" w:fill="auto"/>
            <w:noWrap/>
            <w:vAlign w:val="center"/>
          </w:tcPr>
          <w:p>
            <w:pPr>
              <w:spacing w:before="0" w:after="200" w:line="276" w:lineRule="auto"/>
              <w:jc w:val="left"/>
              <w:rPr>
                <w:noProof/>
              </w:rPr>
            </w:pPr>
            <w:r>
              <w:rPr>
                <w:noProof/>
                <w:sz w:val="18"/>
                <w:szCs w:val="18"/>
              </w:rPr>
              <w:t>Wateren van de Unie en internationale wateren van 8, 9, 10, 12 en 14</w:t>
            </w:r>
          </w:p>
        </w:tc>
      </w:tr>
      <w:tr>
        <w:trPr>
          <w:gridAfter w:val="6"/>
          <w:wAfter w:w="20745" w:type="dxa"/>
          <w:trHeight w:val="312"/>
        </w:trPr>
        <w:tc>
          <w:tcPr>
            <w:tcW w:w="1293" w:type="dxa"/>
            <w:tcBorders>
              <w:top w:val="nil"/>
              <w:left w:val="nil"/>
              <w:bottom w:val="single" w:sz="8" w:space="0" w:color="auto"/>
              <w:right w:val="nil"/>
            </w:tcBorders>
            <w:shd w:val="clear" w:color="auto" w:fill="auto"/>
            <w:noWrap/>
            <w:hideMark/>
          </w:tcPr>
          <w:p>
            <w:pPr>
              <w:spacing w:before="0" w:after="0"/>
              <w:jc w:val="left"/>
              <w:rPr>
                <w:rFonts w:ascii="Calibri" w:eastAsia="Times New Roman" w:hAnsi="Calibri" w:cs="Arial"/>
                <w:noProof/>
                <w:sz w:val="22"/>
              </w:rPr>
            </w:pPr>
            <w:r>
              <w:rPr>
                <w:rFonts w:ascii="Calibri" w:hAnsi="Calibri"/>
                <w:noProof/>
                <w:sz w:val="22"/>
              </w:rPr>
              <w:t xml:space="preserve"> </w:t>
            </w:r>
          </w:p>
        </w:tc>
        <w:tc>
          <w:tcPr>
            <w:tcW w:w="4045" w:type="dxa"/>
            <w:gridSpan w:val="7"/>
            <w:tcBorders>
              <w:top w:val="nil"/>
              <w:left w:val="nil"/>
              <w:bottom w:val="single" w:sz="8" w:space="0" w:color="auto"/>
              <w:right w:val="single" w:sz="8" w:space="0" w:color="auto"/>
            </w:tcBorders>
            <w:shd w:val="clear" w:color="auto" w:fill="auto"/>
            <w:noWrap/>
            <w:vAlign w:val="center"/>
            <w:hideMark/>
          </w:tcPr>
          <w:p>
            <w:pPr>
              <w:spacing w:before="0" w:after="0"/>
              <w:rPr>
                <w:noProof/>
              </w:rPr>
            </w:pPr>
            <w:r>
              <w:rPr>
                <w:i/>
                <w:iCs/>
                <w:noProof/>
                <w:sz w:val="18"/>
                <w:szCs w:val="18"/>
              </w:rPr>
              <w:t>Coryphaenoides rupestris</w:t>
            </w:r>
            <w:r>
              <w:rPr>
                <w:noProof/>
                <w:sz w:val="18"/>
                <w:szCs w:val="18"/>
              </w:rPr>
              <w:t xml:space="preserve"> </w:t>
            </w:r>
          </w:p>
        </w:tc>
        <w:tc>
          <w:tcPr>
            <w:tcW w:w="1216" w:type="dxa"/>
            <w:gridSpan w:val="2"/>
            <w:tcBorders>
              <w:left w:val="single" w:sz="8" w:space="0" w:color="auto"/>
              <w:bottom w:val="single" w:sz="8" w:space="0" w:color="auto"/>
            </w:tcBorders>
            <w:noWrap/>
          </w:tcPr>
          <w:p>
            <w:pPr>
              <w:spacing w:before="0" w:after="200" w:line="276" w:lineRule="auto"/>
              <w:jc w:val="left"/>
              <w:rPr>
                <w:noProof/>
              </w:rPr>
            </w:pPr>
          </w:p>
        </w:tc>
        <w:tc>
          <w:tcPr>
            <w:tcW w:w="3667" w:type="dxa"/>
            <w:tcBorders>
              <w:top w:val="nil"/>
              <w:left w:val="nil"/>
              <w:bottom w:val="single" w:sz="8" w:space="0" w:color="auto"/>
              <w:right w:val="nil"/>
            </w:tcBorders>
            <w:shd w:val="clear" w:color="auto" w:fill="auto"/>
            <w:noWrap/>
            <w:vAlign w:val="center"/>
          </w:tcPr>
          <w:p>
            <w:pPr>
              <w:spacing w:before="0" w:after="200" w:line="276" w:lineRule="auto"/>
              <w:jc w:val="left"/>
              <w:rPr>
                <w:noProof/>
              </w:rPr>
            </w:pPr>
            <w:r>
              <w:rPr>
                <w:noProof/>
                <w:sz w:val="18"/>
                <w:szCs w:val="18"/>
              </w:rPr>
              <w:t>(RNG/8X14-)</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sz w:val="18"/>
                <w:szCs w:val="18"/>
              </w:rPr>
            </w:pPr>
            <w:r>
              <w:rPr>
                <w:b/>
                <w:bCs/>
                <w:noProof/>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bCs/>
                <w:noProof/>
                <w:sz w:val="18"/>
                <w:szCs w:val="18"/>
              </w:rPr>
              <w:t>2022</w:t>
            </w:r>
          </w:p>
        </w:tc>
        <w:tc>
          <w:tcPr>
            <w:tcW w:w="636" w:type="dxa"/>
            <w:gridSpan w:val="2"/>
            <w:tcBorders>
              <w:top w:val="single" w:sz="8" w:space="0" w:color="auto"/>
              <w:left w:val="nil"/>
              <w:bottom w:val="nil"/>
              <w:right w:val="nil"/>
            </w:tcBorders>
            <w:shd w:val="clear" w:color="auto" w:fill="auto"/>
            <w:noWrap/>
            <w:hideMark/>
          </w:tcPr>
          <w:p>
            <w:pPr>
              <w:spacing w:before="0" w:after="0"/>
              <w:jc w:val="left"/>
              <w:rPr>
                <w:rFonts w:eastAsia="Times New Roman"/>
                <w:noProof/>
                <w:sz w:val="18"/>
                <w:szCs w:val="18"/>
                <w:lang w:eastAsia="en-GB"/>
              </w:rPr>
            </w:pPr>
          </w:p>
        </w:tc>
        <w:tc>
          <w:tcPr>
            <w:tcW w:w="4883" w:type="dxa"/>
            <w:gridSpan w:val="3"/>
            <w:tcBorders>
              <w:top w:val="single" w:sz="8" w:space="0" w:color="auto"/>
              <w:left w:val="nil"/>
              <w:bottom w:val="nil"/>
              <w:right w:val="nil"/>
            </w:tcBorders>
          </w:tcPr>
          <w:p>
            <w:pPr>
              <w:spacing w:before="0" w:after="0"/>
              <w:rPr>
                <w:rFonts w:eastAsia="Times New Roman"/>
                <w:noProof/>
                <w:sz w:val="18"/>
                <w:szCs w:val="18"/>
              </w:rPr>
            </w:pPr>
            <w:r>
              <w:rPr>
                <w:noProof/>
                <w:sz w:val="18"/>
                <w:szCs w:val="18"/>
              </w:rPr>
              <w:t>Voorzorgs-TAC</w:t>
            </w: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contextualSpacing/>
              <w:rPr>
                <w:rFonts w:eastAsia="Times New Roman"/>
                <w:noProof/>
                <w:color w:val="000000"/>
                <w:sz w:val="18"/>
                <w:szCs w:val="18"/>
              </w:rPr>
            </w:pPr>
            <w:r>
              <w:rPr>
                <w:noProof/>
                <w:color w:val="000000"/>
                <w:sz w:val="18"/>
                <w:szCs w:val="18"/>
              </w:rPr>
              <w:t>Duitsland</w:t>
            </w:r>
          </w:p>
        </w:tc>
        <w:tc>
          <w:tcPr>
            <w:tcW w:w="1616" w:type="dxa"/>
            <w:tcBorders>
              <w:top w:val="nil"/>
              <w:left w:val="nil"/>
              <w:bottom w:val="nil"/>
              <w:right w:val="nil"/>
            </w:tcBorders>
            <w:shd w:val="clear" w:color="auto" w:fill="auto"/>
            <w:noWrap/>
            <w:vAlign w:val="center"/>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center"/>
            <w:hideMark/>
          </w:tcPr>
          <w:p>
            <w:pPr>
              <w:spacing w:before="0" w:after="0"/>
              <w:contextualSpacing/>
              <w:jc w:val="right"/>
              <w:rPr>
                <w:rFonts w:eastAsia="Times New Roman"/>
                <w:noProof/>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contextualSpacing/>
              <w:rPr>
                <w:rFonts w:eastAsia="Times New Roman"/>
                <w:noProof/>
                <w:color w:val="000000"/>
                <w:sz w:val="18"/>
                <w:szCs w:val="18"/>
              </w:rPr>
            </w:pPr>
            <w:r>
              <w:rPr>
                <w:noProof/>
                <w:color w:val="000000"/>
                <w:sz w:val="18"/>
                <w:szCs w:val="18"/>
              </w:rPr>
              <w:t>Ierland</w:t>
            </w:r>
          </w:p>
        </w:tc>
        <w:tc>
          <w:tcPr>
            <w:tcW w:w="1616" w:type="dxa"/>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contextualSpacing/>
              <w:rPr>
                <w:rFonts w:eastAsia="Times New Roman"/>
                <w:noProof/>
                <w:color w:val="000000"/>
                <w:sz w:val="18"/>
                <w:szCs w:val="18"/>
              </w:rPr>
            </w:pPr>
            <w:r>
              <w:rPr>
                <w:noProof/>
                <w:color w:val="000000"/>
                <w:sz w:val="18"/>
                <w:szCs w:val="18"/>
              </w:rPr>
              <w:t>Spanje</w:t>
            </w:r>
          </w:p>
        </w:tc>
        <w:tc>
          <w:tcPr>
            <w:tcW w:w="1616" w:type="dxa"/>
            <w:tcBorders>
              <w:top w:val="nil"/>
              <w:left w:val="nil"/>
              <w:bottom w:val="nil"/>
              <w:right w:val="nil"/>
            </w:tcBorders>
            <w:shd w:val="clear" w:color="auto" w:fill="auto"/>
            <w:noWrap/>
            <w:vAlign w:val="center"/>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center"/>
            <w:hideMark/>
          </w:tcPr>
          <w:p>
            <w:pPr>
              <w:spacing w:before="0" w:after="0"/>
              <w:contextualSpacing/>
              <w:jc w:val="right"/>
              <w:rPr>
                <w:rFonts w:eastAsia="Times New Roman"/>
                <w:noProof/>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contextualSpacing/>
              <w:rPr>
                <w:rFonts w:eastAsia="Times New Roman"/>
                <w:noProof/>
                <w:color w:val="000000"/>
                <w:sz w:val="18"/>
                <w:szCs w:val="18"/>
              </w:rPr>
            </w:pPr>
            <w:r>
              <w:rPr>
                <w:noProof/>
                <w:color w:val="000000"/>
                <w:sz w:val="18"/>
                <w:szCs w:val="18"/>
              </w:rPr>
              <w:t>Frankrijk</w:t>
            </w:r>
          </w:p>
        </w:tc>
        <w:tc>
          <w:tcPr>
            <w:tcW w:w="1616" w:type="dxa"/>
            <w:tcBorders>
              <w:top w:val="nil"/>
              <w:left w:val="nil"/>
              <w:bottom w:val="nil"/>
              <w:right w:val="nil"/>
            </w:tcBorders>
            <w:shd w:val="clear" w:color="auto" w:fill="auto"/>
            <w:noWrap/>
            <w:vAlign w:val="center"/>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center"/>
            <w:hideMark/>
          </w:tcPr>
          <w:p>
            <w:pPr>
              <w:spacing w:before="0" w:after="0"/>
              <w:contextualSpacing/>
              <w:jc w:val="right"/>
              <w:rPr>
                <w:rFonts w:eastAsia="Times New Roman"/>
                <w:noProof/>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contextualSpacing/>
              <w:rPr>
                <w:rFonts w:eastAsia="Times New Roman"/>
                <w:noProof/>
                <w:color w:val="000000"/>
                <w:sz w:val="18"/>
                <w:szCs w:val="18"/>
              </w:rPr>
            </w:pPr>
            <w:r>
              <w:rPr>
                <w:noProof/>
                <w:color w:val="000000"/>
                <w:sz w:val="18"/>
                <w:szCs w:val="18"/>
              </w:rPr>
              <w:t>Letland</w:t>
            </w:r>
          </w:p>
        </w:tc>
        <w:tc>
          <w:tcPr>
            <w:tcW w:w="1616" w:type="dxa"/>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contextualSpacing/>
              <w:rPr>
                <w:rFonts w:eastAsia="Times New Roman"/>
                <w:noProof/>
                <w:color w:val="000000"/>
                <w:sz w:val="18"/>
                <w:szCs w:val="18"/>
              </w:rPr>
            </w:pPr>
            <w:r>
              <w:rPr>
                <w:noProof/>
                <w:color w:val="000000"/>
                <w:sz w:val="18"/>
                <w:szCs w:val="18"/>
              </w:rPr>
              <w:t>Litouwen</w:t>
            </w:r>
          </w:p>
        </w:tc>
        <w:tc>
          <w:tcPr>
            <w:tcW w:w="1616" w:type="dxa"/>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sz w:val="18"/>
                <w:szCs w:val="18"/>
              </w:rPr>
              <w:t xml:space="preserve"> </w:t>
            </w: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contextualSpacing/>
              <w:rPr>
                <w:rFonts w:eastAsia="Times New Roman"/>
                <w:noProof/>
                <w:color w:val="000000"/>
                <w:sz w:val="18"/>
                <w:szCs w:val="18"/>
              </w:rPr>
            </w:pPr>
            <w:r>
              <w:rPr>
                <w:noProof/>
                <w:color w:val="000000"/>
                <w:sz w:val="18"/>
                <w:szCs w:val="18"/>
              </w:rPr>
              <w:t>Polen</w:t>
            </w:r>
          </w:p>
        </w:tc>
        <w:tc>
          <w:tcPr>
            <w:tcW w:w="1616" w:type="dxa"/>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tcPr>
          <w:p>
            <w:pPr>
              <w:spacing w:before="0" w:after="0"/>
              <w:rPr>
                <w:rFonts w:eastAsia="Times New Roman"/>
                <w:noProof/>
                <w:sz w:val="18"/>
                <w:szCs w:val="18"/>
              </w:rPr>
            </w:pPr>
            <w:r>
              <w:rPr>
                <w:noProof/>
                <w:sz w:val="18"/>
                <w:szCs w:val="18"/>
              </w:rPr>
              <w:t>Unie</w:t>
            </w:r>
          </w:p>
        </w:tc>
        <w:tc>
          <w:tcPr>
            <w:tcW w:w="1616" w:type="dxa"/>
            <w:tcBorders>
              <w:top w:val="nil"/>
              <w:left w:val="nil"/>
              <w:bottom w:val="nil"/>
              <w:right w:val="nil"/>
            </w:tcBorders>
            <w:shd w:val="clear" w:color="auto" w:fill="auto"/>
            <w:noWrap/>
            <w:vAlign w:val="bottom"/>
          </w:tcPr>
          <w:p>
            <w:pPr>
              <w:spacing w:before="0" w:after="0"/>
              <w:jc w:val="right"/>
              <w:rPr>
                <w:rFonts w:eastAsia="Times New Roman"/>
                <w:noProof/>
                <w:sz w:val="20"/>
                <w:szCs w:val="20"/>
              </w:rPr>
            </w:pPr>
            <w:r>
              <w:rPr>
                <w:noProof/>
                <w:color w:val="000000"/>
                <w:sz w:val="18"/>
                <w:szCs w:val="18"/>
              </w:rPr>
              <w:t>p.m.</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tcPr>
          <w:p>
            <w:pPr>
              <w:spacing w:before="0" w:after="0"/>
              <w:jc w:val="right"/>
              <w:rPr>
                <w:rFonts w:eastAsia="Times New Roman"/>
                <w:noProof/>
                <w:sz w:val="20"/>
                <w:szCs w:val="20"/>
              </w:rPr>
            </w:pPr>
            <w:r>
              <w:rPr>
                <w:noProof/>
                <w:color w:val="000000"/>
                <w:sz w:val="18"/>
                <w:szCs w:val="18"/>
              </w:rPr>
              <w:t>p.m.</w:t>
            </w:r>
          </w:p>
        </w:tc>
        <w:tc>
          <w:tcPr>
            <w:tcW w:w="636"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tcPr>
          <w:p>
            <w:pPr>
              <w:spacing w:before="0" w:after="0"/>
              <w:jc w:val="left"/>
              <w:rPr>
                <w:rFonts w:ascii="Calibri" w:eastAsia="Times New Roman" w:hAnsi="Calibri" w:cs="Arial"/>
                <w:noProof/>
                <w:sz w:val="22"/>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Verenigd Koninkrijk</w:t>
            </w:r>
          </w:p>
        </w:tc>
        <w:tc>
          <w:tcPr>
            <w:tcW w:w="1616" w:type="dxa"/>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vAlign w:val="center"/>
            <w:hideMark/>
          </w:tcPr>
          <w:p>
            <w:pPr>
              <w:spacing w:before="0" w:after="0"/>
              <w:contextualSpacing/>
              <w:rPr>
                <w:rFonts w:eastAsia="Times New Roman"/>
                <w:noProof/>
                <w:sz w:val="18"/>
                <w:szCs w:val="18"/>
              </w:rPr>
            </w:pPr>
            <w:r>
              <w:rPr>
                <w:noProof/>
                <w:sz w:val="18"/>
                <w:szCs w:val="18"/>
              </w:rPr>
              <w:t>TAC</w:t>
            </w:r>
          </w:p>
        </w:tc>
        <w:tc>
          <w:tcPr>
            <w:tcW w:w="1616" w:type="dxa"/>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157" w:type="dxa"/>
            <w:gridSpan w:val="3"/>
            <w:tcBorders>
              <w:top w:val="nil"/>
              <w:left w:val="nil"/>
              <w:bottom w:val="nil"/>
              <w:right w:val="nil"/>
            </w:tcBorders>
            <w:shd w:val="clear" w:color="auto" w:fill="auto"/>
            <w:noWrap/>
            <w:vAlign w:val="bottom"/>
            <w:hideMark/>
          </w:tcPr>
          <w:p>
            <w:pPr>
              <w:spacing w:before="0" w:after="0"/>
              <w:contextualSpacing/>
              <w:jc w:val="right"/>
              <w:rPr>
                <w:rFonts w:eastAsia="Times New Roman"/>
                <w:noProof/>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color w:val="000000"/>
                <w:sz w:val="18"/>
                <w:szCs w:val="18"/>
              </w:rPr>
            </w:pPr>
            <w:r>
              <w:rPr>
                <w:noProof/>
                <w:color w:val="000000"/>
                <w:sz w:val="18"/>
                <w:szCs w:val="18"/>
                <w:vertAlign w:val="superscript"/>
              </w:rPr>
              <w:t>(1)(2)</w:t>
            </w:r>
          </w:p>
        </w:tc>
        <w:tc>
          <w:tcPr>
            <w:tcW w:w="1216" w:type="dxa"/>
            <w:gridSpan w:val="2"/>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c>
          <w:tcPr>
            <w:tcW w:w="3667" w:type="dxa"/>
            <w:tcBorders>
              <w:top w:val="nil"/>
              <w:left w:val="nil"/>
              <w:bottom w:val="nil"/>
              <w:right w:val="nil"/>
            </w:tcBorders>
            <w:shd w:val="clear" w:color="auto" w:fill="auto"/>
            <w:noWrap/>
            <w:hideMark/>
          </w:tcPr>
          <w:p>
            <w:pPr>
              <w:spacing w:before="0" w:after="0"/>
              <w:contextualSpacing/>
              <w:jc w:val="left"/>
              <w:rPr>
                <w:rFonts w:eastAsia="Times New Roman"/>
                <w:noProof/>
                <w:sz w:val="18"/>
                <w:szCs w:val="18"/>
                <w:lang w:eastAsia="en-GB"/>
              </w:rPr>
            </w:pPr>
          </w:p>
        </w:tc>
      </w:tr>
      <w:tr>
        <w:trPr>
          <w:gridAfter w:val="6"/>
          <w:wAfter w:w="20745" w:type="dxa"/>
          <w:trHeight w:val="312"/>
        </w:trPr>
        <w:tc>
          <w:tcPr>
            <w:tcW w:w="1293" w:type="dxa"/>
            <w:tcBorders>
              <w:top w:val="nil"/>
              <w:left w:val="nil"/>
              <w:bottom w:val="nil"/>
              <w:right w:val="nil"/>
            </w:tcBorders>
            <w:shd w:val="clear" w:color="auto" w:fill="auto"/>
            <w:noWrap/>
            <w:hideMark/>
          </w:tcPr>
          <w:p>
            <w:pPr>
              <w:spacing w:before="0" w:after="0"/>
              <w:jc w:val="left"/>
              <w:rPr>
                <w:rFonts w:eastAsia="Times New Roman"/>
                <w:noProof/>
                <w:sz w:val="18"/>
                <w:szCs w:val="18"/>
                <w:vertAlign w:val="superscript"/>
                <w:lang w:eastAsia="en-GB"/>
              </w:rPr>
            </w:pPr>
          </w:p>
          <w:p>
            <w:pPr>
              <w:spacing w:before="0" w:after="0"/>
              <w:jc w:val="left"/>
              <w:rPr>
                <w:rFonts w:eastAsia="Times New Roman"/>
                <w:noProof/>
                <w:sz w:val="18"/>
                <w:szCs w:val="18"/>
              </w:rPr>
            </w:pPr>
            <w:r>
              <w:rPr>
                <w:noProof/>
                <w:sz w:val="18"/>
                <w:szCs w:val="18"/>
                <w:vertAlign w:val="superscript"/>
              </w:rPr>
              <w:t>(1)</w:t>
            </w:r>
          </w:p>
        </w:tc>
        <w:tc>
          <w:tcPr>
            <w:tcW w:w="8928" w:type="dxa"/>
            <w:gridSpan w:val="10"/>
            <w:tcBorders>
              <w:top w:val="nil"/>
              <w:left w:val="nil"/>
              <w:bottom w:val="nil"/>
              <w:right w:val="nil"/>
            </w:tcBorders>
            <w:shd w:val="clear" w:color="auto" w:fill="auto"/>
            <w:noWrap/>
            <w:vAlign w:val="center"/>
            <w:hideMark/>
          </w:tcPr>
          <w:p>
            <w:pPr>
              <w:spacing w:before="0" w:after="0" w:line="276" w:lineRule="auto"/>
              <w:jc w:val="left"/>
              <w:rPr>
                <w:rFonts w:eastAsia="Times New Roman"/>
                <w:noProof/>
                <w:sz w:val="18"/>
                <w:szCs w:val="18"/>
                <w:vertAlign w:val="superscript"/>
                <w:lang w:eastAsia="en-GB"/>
              </w:rPr>
            </w:pPr>
          </w:p>
          <w:p>
            <w:pPr>
              <w:spacing w:before="0" w:after="0" w:line="276" w:lineRule="auto"/>
              <w:jc w:val="left"/>
              <w:rPr>
                <w:noProof/>
              </w:rPr>
            </w:pPr>
            <w:r>
              <w:rPr>
                <w:noProof/>
                <w:sz w:val="18"/>
                <w:szCs w:val="18"/>
                <w:vertAlign w:val="superscript"/>
              </w:rPr>
              <w:t xml:space="preserve">Ten hoogste 10 % van elk quotum mag worden gevangen in wateren van de Unie en internationale wateren van 5b, 6 en 7 (RNG/*5B67- voor rondneusgrenadier; RHG/*5B67- voor bijvangsten van noordelijke grenadiervis). </w:t>
            </w:r>
          </w:p>
        </w:tc>
      </w:tr>
      <w:tr>
        <w:trPr>
          <w:gridAfter w:val="6"/>
          <w:wAfter w:w="20745" w:type="dxa"/>
          <w:trHeight w:val="312"/>
        </w:trPr>
        <w:tc>
          <w:tcPr>
            <w:tcW w:w="1293" w:type="dxa"/>
            <w:tcBorders>
              <w:top w:val="nil"/>
              <w:left w:val="nil"/>
              <w:bottom w:val="single" w:sz="8" w:space="0" w:color="auto"/>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(2)</w:t>
            </w:r>
          </w:p>
        </w:tc>
        <w:tc>
          <w:tcPr>
            <w:tcW w:w="8928" w:type="dxa"/>
            <w:gridSpan w:val="10"/>
            <w:tcBorders>
              <w:top w:val="nil"/>
              <w:left w:val="nil"/>
              <w:bottom w:val="single" w:sz="8" w:space="0" w:color="auto"/>
              <w:right w:val="nil"/>
            </w:tcBorders>
            <w:shd w:val="clear" w:color="auto" w:fill="auto"/>
            <w:noWrap/>
            <w:vAlign w:val="center"/>
            <w:hideMark/>
          </w:tcPr>
          <w:p>
            <w:pPr>
              <w:spacing w:before="0" w:after="200" w:line="276" w:lineRule="auto"/>
              <w:jc w:val="left"/>
              <w:rPr>
                <w:noProof/>
              </w:rPr>
            </w:pPr>
            <w:r>
              <w:rPr>
                <w:noProof/>
                <w:sz w:val="18"/>
                <w:szCs w:val="18"/>
                <w:vertAlign w:val="superscript"/>
              </w:rPr>
              <w:t>Gerichte visserij op noordelijke grenadiervis is niet toegestaan. Bijvangsten van noordelijke grenadiervis (RHG/8X14-) worden op dit quotum in mindering gebracht. Ze mogen niet meer dan 1 % van het quotum uitmaken.</w:t>
            </w:r>
          </w:p>
        </w:tc>
      </w:tr>
      <w:tr>
        <w:trPr>
          <w:gridAfter w:val="6"/>
          <w:wAfter w:w="20745" w:type="dxa"/>
          <w:trHeight w:val="375"/>
        </w:trPr>
        <w:tc>
          <w:tcPr>
            <w:tcW w:w="10221" w:type="dxa"/>
            <w:gridSpan w:val="11"/>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270"/>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0"/>
              <w:rPr>
                <w:rFonts w:eastAsia="Times New Roman"/>
                <w:noProof/>
                <w:color w:val="000000"/>
                <w:sz w:val="18"/>
                <w:szCs w:val="18"/>
              </w:rPr>
            </w:pPr>
            <w:r>
              <w:rPr>
                <w:noProof/>
                <w:sz w:val="18"/>
                <w:szCs w:val="18"/>
              </w:rPr>
              <w:t>Zeebrasem</w:t>
            </w:r>
            <w:r>
              <w:rPr>
                <w:noProof/>
                <w:color w:val="000000"/>
                <w:sz w:val="18"/>
                <w:szCs w:val="18"/>
                <w:vertAlign w:val="superscript"/>
              </w:rPr>
              <w:t xml:space="preserve"> </w:t>
            </w:r>
          </w:p>
        </w:tc>
        <w:tc>
          <w:tcPr>
            <w:tcW w:w="1216" w:type="dxa"/>
            <w:gridSpan w:val="2"/>
            <w:tcBorders>
              <w:top w:val="single" w:sz="8" w:space="0" w:color="auto"/>
              <w:left w:val="single" w:sz="8" w:space="0" w:color="auto"/>
            </w:tcBorders>
            <w:noWrap/>
            <w:vAlign w:val="center"/>
          </w:tcPr>
          <w:p>
            <w:pPr>
              <w:spacing w:before="0" w:after="200" w:line="276" w:lineRule="auto"/>
              <w:jc w:val="left"/>
              <w:rPr>
                <w:noProof/>
              </w:rPr>
            </w:pPr>
            <w:r>
              <w:rPr>
                <w:noProof/>
                <w:color w:val="000000"/>
                <w:sz w:val="18"/>
                <w:szCs w:val="18"/>
              </w:rPr>
              <w:t>Gebied:</w:t>
            </w:r>
          </w:p>
        </w:tc>
        <w:tc>
          <w:tcPr>
            <w:tcW w:w="3667" w:type="dxa"/>
            <w:tcBorders>
              <w:top w:val="single" w:sz="8" w:space="0" w:color="auto"/>
              <w:left w:val="nil"/>
              <w:bottom w:val="nil"/>
              <w:right w:val="nil"/>
            </w:tcBorders>
            <w:shd w:val="clear" w:color="auto" w:fill="auto"/>
            <w:noWrap/>
          </w:tcPr>
          <w:p>
            <w:pPr>
              <w:spacing w:before="0" w:after="200" w:line="276" w:lineRule="auto"/>
              <w:jc w:val="left"/>
              <w:rPr>
                <w:noProof/>
              </w:rPr>
            </w:pPr>
            <w:r>
              <w:rPr>
                <w:noProof/>
                <w:color w:val="000000"/>
                <w:sz w:val="18"/>
                <w:szCs w:val="18"/>
              </w:rPr>
              <w:t>Wateren van de Unie en internationale wateren van 6, 7 en 8</w:t>
            </w:r>
          </w:p>
        </w:tc>
      </w:tr>
      <w:tr>
        <w:trPr>
          <w:gridAfter w:val="6"/>
          <w:wAfter w:w="20745" w:type="dxa"/>
          <w:trHeight w:val="315"/>
        </w:trPr>
        <w:tc>
          <w:tcPr>
            <w:tcW w:w="1293"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5" w:type="dxa"/>
            <w:gridSpan w:val="7"/>
            <w:tcBorders>
              <w:top w:val="nil"/>
              <w:left w:val="nil"/>
              <w:bottom w:val="single" w:sz="8" w:space="0" w:color="000000"/>
              <w:right w:val="single" w:sz="8" w:space="0" w:color="auto"/>
            </w:tcBorders>
            <w:shd w:val="clear" w:color="auto" w:fill="auto"/>
            <w:noWrap/>
            <w:vAlign w:val="center"/>
            <w:hideMark/>
          </w:tcPr>
          <w:p>
            <w:pPr>
              <w:spacing w:before="0" w:after="0"/>
              <w:rPr>
                <w:noProof/>
              </w:rPr>
            </w:pPr>
            <w:r>
              <w:rPr>
                <w:i/>
                <w:iCs/>
                <w:noProof/>
                <w:sz w:val="18"/>
                <w:szCs w:val="18"/>
              </w:rPr>
              <w:t>Pagellus bogaraveo</w:t>
            </w:r>
            <w:r>
              <w:rPr>
                <w:noProof/>
                <w:color w:val="000000"/>
                <w:sz w:val="18"/>
                <w:szCs w:val="18"/>
              </w:rPr>
              <w:t xml:space="preserve"> </w:t>
            </w:r>
          </w:p>
        </w:tc>
        <w:tc>
          <w:tcPr>
            <w:tcW w:w="1216" w:type="dxa"/>
            <w:gridSpan w:val="2"/>
            <w:tcBorders>
              <w:left w:val="single" w:sz="8" w:space="0" w:color="auto"/>
              <w:bottom w:val="single" w:sz="8" w:space="0" w:color="000000"/>
            </w:tcBorders>
            <w:noWrap/>
          </w:tcPr>
          <w:p>
            <w:pPr>
              <w:spacing w:before="0" w:after="200" w:line="276" w:lineRule="auto"/>
              <w:jc w:val="left"/>
              <w:rPr>
                <w:noProof/>
              </w:rPr>
            </w:pPr>
          </w:p>
        </w:tc>
        <w:tc>
          <w:tcPr>
            <w:tcW w:w="3667" w:type="dxa"/>
            <w:tcBorders>
              <w:top w:val="nil"/>
              <w:left w:val="nil"/>
              <w:bottom w:val="nil"/>
              <w:right w:val="nil"/>
            </w:tcBorders>
            <w:shd w:val="clear" w:color="auto" w:fill="auto"/>
            <w:noWrap/>
            <w:vAlign w:val="center"/>
          </w:tcPr>
          <w:p>
            <w:pPr>
              <w:spacing w:before="0" w:after="200" w:line="276" w:lineRule="auto"/>
              <w:jc w:val="left"/>
              <w:rPr>
                <w:noProof/>
              </w:rPr>
            </w:pPr>
            <w:r>
              <w:rPr>
                <w:noProof/>
                <w:color w:val="000000"/>
                <w:sz w:val="18"/>
                <w:szCs w:val="18"/>
              </w:rPr>
              <w:t>(SBR/678-)</w:t>
            </w:r>
          </w:p>
        </w:tc>
      </w:tr>
      <w:tr>
        <w:trPr>
          <w:gridAfter w:val="6"/>
          <w:wAfter w:w="20745" w:type="dxa"/>
          <w:trHeight w:val="285"/>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bCs/>
                <w:noProof/>
                <w:color w:val="000000"/>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b/>
                <w:bCs/>
                <w:noProof/>
                <w:color w:val="000000"/>
                <w:sz w:val="18"/>
                <w:szCs w:val="18"/>
              </w:rPr>
            </w:pPr>
            <w:r>
              <w:rPr>
                <w:b/>
                <w:bCs/>
                <w:noProof/>
                <w:color w:val="000000"/>
                <w:sz w:val="18"/>
                <w:szCs w:val="18"/>
              </w:rPr>
              <w:t>2022</w:t>
            </w:r>
          </w:p>
        </w:tc>
        <w:tc>
          <w:tcPr>
            <w:tcW w:w="636" w:type="dxa"/>
            <w:gridSpan w:val="2"/>
            <w:tcBorders>
              <w:top w:val="single" w:sz="4" w:space="0" w:color="000000"/>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4883" w:type="dxa"/>
            <w:gridSpan w:val="3"/>
            <w:tcBorders>
              <w:top w:val="single" w:sz="8" w:space="0" w:color="000000"/>
              <w:left w:val="nil"/>
              <w:bottom w:val="nil"/>
              <w:right w:val="nil"/>
            </w:tcBorders>
          </w:tcPr>
          <w:p>
            <w:pPr>
              <w:spacing w:before="0" w:after="0"/>
              <w:rPr>
                <w:rFonts w:eastAsia="Times New Roman"/>
                <w:noProof/>
                <w:color w:val="000000"/>
                <w:sz w:val="18"/>
                <w:szCs w:val="18"/>
              </w:rPr>
            </w:pPr>
            <w:r>
              <w:rPr>
                <w:noProof/>
                <w:color w:val="000000"/>
                <w:sz w:val="18"/>
                <w:szCs w:val="18"/>
              </w:rPr>
              <w:t>Voorzorgs-TAC</w:t>
            </w: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Ierland</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Spanje</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Frankrijk</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Andere</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bottom w:val="nil"/>
              <w:right w:val="nil"/>
            </w:tcBorders>
            <w:shd w:val="clear" w:color="auto" w:fill="auto"/>
            <w:noWrap/>
            <w:vAlign w:val="center"/>
          </w:tcPr>
          <w:p>
            <w:pPr>
              <w:spacing w:before="0" w:after="0"/>
              <w:rPr>
                <w:rFonts w:eastAsia="Times New Roman"/>
                <w:noProof/>
                <w:color w:val="000000"/>
                <w:sz w:val="18"/>
                <w:szCs w:val="18"/>
              </w:rPr>
            </w:pPr>
            <w:r>
              <w:rPr>
                <w:noProof/>
                <w:color w:val="000000"/>
                <w:sz w:val="18"/>
                <w:szCs w:val="18"/>
              </w:rPr>
              <w:t>Unie</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(1)</w:t>
            </w: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(1)</w:t>
            </w:r>
          </w:p>
        </w:tc>
        <w:tc>
          <w:tcPr>
            <w:tcW w:w="1216" w:type="dxa"/>
            <w:gridSpan w:val="2"/>
            <w:tcBorders>
              <w:top w:val="nil"/>
              <w:left w:val="nil"/>
              <w:bottom w:val="nil"/>
              <w:right w:val="nil"/>
            </w:tcBorders>
            <w:shd w:val="clear" w:color="auto" w:fill="auto"/>
            <w:noWrap/>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Verenigd Koninkrijk</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TAC</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(1)</w:t>
            </w: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285"/>
        </w:trPr>
        <w:tc>
          <w:tcPr>
            <w:tcW w:w="1293" w:type="dxa"/>
            <w:tcBorders>
              <w:top w:val="nil"/>
              <w:left w:val="nil"/>
              <w:bottom w:val="single" w:sz="8" w:space="0" w:color="auto"/>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vertAlign w:val="superscript"/>
              </w:rPr>
              <w:t>(1)</w:t>
            </w:r>
          </w:p>
        </w:tc>
        <w:tc>
          <w:tcPr>
            <w:tcW w:w="8928" w:type="dxa"/>
            <w:gridSpan w:val="10"/>
            <w:tcBorders>
              <w:top w:val="nil"/>
              <w:left w:val="nil"/>
              <w:bottom w:val="single" w:sz="8" w:space="0" w:color="auto"/>
              <w:right w:val="nil"/>
            </w:tcBorders>
            <w:shd w:val="clear" w:color="auto" w:fill="auto"/>
            <w:noWrap/>
            <w:vAlign w:val="center"/>
            <w:hideMark/>
          </w:tcPr>
          <w:p>
            <w:pPr>
              <w:spacing w:before="0" w:after="200" w:line="276" w:lineRule="auto"/>
              <w:jc w:val="left"/>
              <w:rPr>
                <w:rFonts w:eastAsia="Times New Roman"/>
                <w:noProof/>
                <w:sz w:val="18"/>
                <w:szCs w:val="18"/>
                <w:vertAlign w:val="superscript"/>
                <w:lang w:eastAsia="en-GB"/>
              </w:rPr>
            </w:pPr>
          </w:p>
          <w:p>
            <w:pPr>
              <w:spacing w:before="0" w:after="200" w:line="276" w:lineRule="auto"/>
              <w:jc w:val="left"/>
              <w:rPr>
                <w:rFonts w:eastAsia="Times New Roman"/>
                <w:noProof/>
                <w:sz w:val="18"/>
                <w:szCs w:val="18"/>
                <w:vertAlign w:val="superscript"/>
              </w:rPr>
            </w:pPr>
            <w:r>
              <w:rPr>
                <w:noProof/>
                <w:sz w:val="18"/>
                <w:szCs w:val="18"/>
                <w:vertAlign w:val="superscript"/>
              </w:rPr>
              <w:t>Uitsluitend voor bijvangsten. In het kader van dit quotum is gerichte visserij niet toegestaan. Vangsten die op dit gedeelde quotum in mindering moeten worden gebracht, worden afzonderlijk gerapporteerd (SBR/678_AMS).</w:t>
            </w:r>
          </w:p>
        </w:tc>
      </w:tr>
      <w:tr>
        <w:trPr>
          <w:gridAfter w:val="6"/>
          <w:wAfter w:w="20745" w:type="dxa"/>
          <w:trHeight w:val="375"/>
        </w:trPr>
        <w:tc>
          <w:tcPr>
            <w:tcW w:w="10221" w:type="dxa"/>
            <w:gridSpan w:val="11"/>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270"/>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0"/>
              <w:rPr>
                <w:rFonts w:eastAsia="Times New Roman"/>
                <w:noProof/>
                <w:color w:val="000000"/>
                <w:sz w:val="18"/>
                <w:szCs w:val="18"/>
              </w:rPr>
            </w:pPr>
            <w:r>
              <w:rPr>
                <w:noProof/>
                <w:sz w:val="18"/>
                <w:szCs w:val="18"/>
              </w:rPr>
              <w:t>Zeebrasem</w:t>
            </w:r>
            <w:r>
              <w:rPr>
                <w:noProof/>
                <w:color w:val="000000"/>
                <w:sz w:val="18"/>
                <w:szCs w:val="18"/>
                <w:vertAlign w:val="superscript"/>
              </w:rPr>
              <w:t xml:space="preserve"> </w:t>
            </w:r>
          </w:p>
        </w:tc>
        <w:tc>
          <w:tcPr>
            <w:tcW w:w="1216" w:type="dxa"/>
            <w:gridSpan w:val="2"/>
            <w:tcBorders>
              <w:top w:val="single" w:sz="8" w:space="0" w:color="auto"/>
              <w:left w:val="single" w:sz="8" w:space="0" w:color="auto"/>
            </w:tcBorders>
            <w:noWrap/>
          </w:tcPr>
          <w:p>
            <w:pPr>
              <w:spacing w:before="0" w:after="200" w:line="276" w:lineRule="auto"/>
              <w:jc w:val="left"/>
              <w:rPr>
                <w:noProof/>
              </w:rPr>
            </w:pPr>
            <w:r>
              <w:rPr>
                <w:noProof/>
                <w:color w:val="000000"/>
                <w:sz w:val="18"/>
                <w:szCs w:val="18"/>
              </w:rPr>
              <w:t>Gebied:</w:t>
            </w:r>
          </w:p>
        </w:tc>
        <w:tc>
          <w:tcPr>
            <w:tcW w:w="3667" w:type="dxa"/>
            <w:tcBorders>
              <w:top w:val="single" w:sz="8" w:space="0" w:color="auto"/>
              <w:left w:val="nil"/>
              <w:bottom w:val="nil"/>
              <w:right w:val="nil"/>
            </w:tcBorders>
            <w:shd w:val="clear" w:color="auto" w:fill="auto"/>
            <w:noWrap/>
          </w:tcPr>
          <w:p>
            <w:pPr>
              <w:spacing w:before="0" w:after="200" w:line="276" w:lineRule="auto"/>
              <w:jc w:val="left"/>
              <w:rPr>
                <w:noProof/>
              </w:rPr>
            </w:pPr>
            <w:r>
              <w:rPr>
                <w:noProof/>
                <w:color w:val="000000"/>
                <w:sz w:val="18"/>
                <w:szCs w:val="18"/>
              </w:rPr>
              <w:t>Wateren van de Unie en internationale wateren van 9</w:t>
            </w:r>
          </w:p>
        </w:tc>
      </w:tr>
      <w:tr>
        <w:trPr>
          <w:gridAfter w:val="6"/>
          <w:wAfter w:w="20745" w:type="dxa"/>
          <w:trHeight w:val="270"/>
        </w:trPr>
        <w:tc>
          <w:tcPr>
            <w:tcW w:w="1293"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5" w:type="dxa"/>
            <w:gridSpan w:val="7"/>
            <w:tcBorders>
              <w:top w:val="nil"/>
              <w:left w:val="nil"/>
              <w:bottom w:val="single" w:sz="8" w:space="0" w:color="000000"/>
              <w:right w:val="single" w:sz="8" w:space="0" w:color="auto"/>
            </w:tcBorders>
            <w:shd w:val="clear" w:color="auto" w:fill="auto"/>
            <w:noWrap/>
            <w:vAlign w:val="center"/>
            <w:hideMark/>
          </w:tcPr>
          <w:p>
            <w:pPr>
              <w:spacing w:before="0" w:after="0"/>
              <w:rPr>
                <w:noProof/>
              </w:rPr>
            </w:pPr>
            <w:r>
              <w:rPr>
                <w:i/>
                <w:iCs/>
                <w:noProof/>
                <w:sz w:val="18"/>
                <w:szCs w:val="18"/>
              </w:rPr>
              <w:t>Pagellus bogaraveo</w:t>
            </w:r>
            <w:r>
              <w:rPr>
                <w:noProof/>
                <w:color w:val="000000"/>
                <w:sz w:val="18"/>
                <w:szCs w:val="18"/>
              </w:rPr>
              <w:t xml:space="preserve"> </w:t>
            </w:r>
          </w:p>
        </w:tc>
        <w:tc>
          <w:tcPr>
            <w:tcW w:w="1216" w:type="dxa"/>
            <w:gridSpan w:val="2"/>
            <w:tcBorders>
              <w:left w:val="single" w:sz="8" w:space="0" w:color="auto"/>
              <w:bottom w:val="single" w:sz="8" w:space="0" w:color="000000"/>
            </w:tcBorders>
            <w:noWrap/>
          </w:tcPr>
          <w:p>
            <w:pPr>
              <w:spacing w:before="0" w:after="200" w:line="276" w:lineRule="auto"/>
              <w:jc w:val="left"/>
              <w:rPr>
                <w:noProof/>
              </w:rPr>
            </w:pPr>
          </w:p>
        </w:tc>
        <w:tc>
          <w:tcPr>
            <w:tcW w:w="3667" w:type="dxa"/>
            <w:tcBorders>
              <w:top w:val="nil"/>
              <w:left w:val="nil"/>
              <w:bottom w:val="nil"/>
              <w:right w:val="nil"/>
            </w:tcBorders>
            <w:shd w:val="clear" w:color="auto" w:fill="auto"/>
            <w:noWrap/>
          </w:tcPr>
          <w:p>
            <w:pPr>
              <w:spacing w:before="0" w:after="200" w:line="276" w:lineRule="auto"/>
              <w:jc w:val="left"/>
              <w:rPr>
                <w:noProof/>
              </w:rPr>
            </w:pPr>
            <w:r>
              <w:rPr>
                <w:noProof/>
                <w:color w:val="000000"/>
                <w:sz w:val="18"/>
                <w:szCs w:val="18"/>
              </w:rPr>
              <w:t>(SBR/09-)</w:t>
            </w:r>
          </w:p>
        </w:tc>
      </w:tr>
      <w:tr>
        <w:trPr>
          <w:gridAfter w:val="6"/>
          <w:wAfter w:w="20745" w:type="dxa"/>
          <w:trHeight w:val="285"/>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bCs/>
                <w:noProof/>
                <w:color w:val="000000"/>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b/>
                <w:bCs/>
                <w:noProof/>
                <w:color w:val="000000"/>
                <w:sz w:val="18"/>
                <w:szCs w:val="18"/>
              </w:rPr>
            </w:pPr>
            <w:r>
              <w:rPr>
                <w:b/>
                <w:bCs/>
                <w:noProof/>
                <w:color w:val="000000"/>
                <w:sz w:val="18"/>
                <w:szCs w:val="18"/>
              </w:rPr>
              <w:t>2022</w:t>
            </w:r>
          </w:p>
        </w:tc>
        <w:tc>
          <w:tcPr>
            <w:tcW w:w="636" w:type="dxa"/>
            <w:gridSpan w:val="2"/>
            <w:tcBorders>
              <w:top w:val="single" w:sz="4" w:space="0" w:color="000000"/>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4883" w:type="dxa"/>
            <w:gridSpan w:val="3"/>
            <w:tcBorders>
              <w:top w:val="single" w:sz="8" w:space="0" w:color="000000"/>
              <w:left w:val="nil"/>
              <w:bottom w:val="nil"/>
              <w:right w:val="nil"/>
            </w:tcBorders>
          </w:tcPr>
          <w:p>
            <w:pPr>
              <w:spacing w:before="0" w:after="0"/>
              <w:rPr>
                <w:rFonts w:eastAsia="Times New Roman"/>
                <w:noProof/>
                <w:color w:val="000000"/>
                <w:sz w:val="18"/>
                <w:szCs w:val="18"/>
              </w:rPr>
            </w:pPr>
            <w:r>
              <w:rPr>
                <w:noProof/>
                <w:color w:val="000000"/>
                <w:sz w:val="18"/>
                <w:szCs w:val="18"/>
              </w:rPr>
              <w:t>Voorzorgs-TAC</w:t>
            </w: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Spanje</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93</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93</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Portugal</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25</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25</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Unie</w:t>
            </w:r>
          </w:p>
        </w:tc>
        <w:tc>
          <w:tcPr>
            <w:tcW w:w="1616"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118</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118</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00"/>
        </w:trPr>
        <w:tc>
          <w:tcPr>
            <w:tcW w:w="1293" w:type="dxa"/>
            <w:tcBorders>
              <w:top w:val="nil"/>
              <w:left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TAC</w:t>
            </w:r>
          </w:p>
        </w:tc>
        <w:tc>
          <w:tcPr>
            <w:tcW w:w="1616" w:type="dxa"/>
            <w:tcBorders>
              <w:top w:val="nil"/>
              <w:left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119</w:t>
            </w:r>
          </w:p>
        </w:tc>
        <w:tc>
          <w:tcPr>
            <w:tcW w:w="636" w:type="dxa"/>
            <w:tcBorders>
              <w:top w:val="nil"/>
              <w:left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119</w:t>
            </w:r>
          </w:p>
        </w:tc>
        <w:tc>
          <w:tcPr>
            <w:tcW w:w="636" w:type="dxa"/>
            <w:gridSpan w:val="2"/>
            <w:tcBorders>
              <w:top w:val="nil"/>
              <w:left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216" w:type="dxa"/>
            <w:gridSpan w:val="2"/>
            <w:tcBorders>
              <w:top w:val="nil"/>
              <w:left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285"/>
        </w:trPr>
        <w:tc>
          <w:tcPr>
            <w:tcW w:w="1293" w:type="dxa"/>
            <w:tcBorders>
              <w:top w:val="nil"/>
              <w:left w:val="nil"/>
              <w:bottom w:val="single" w:sz="8" w:space="0" w:color="auto"/>
              <w:right w:val="nil"/>
            </w:tcBorders>
            <w:shd w:val="clear" w:color="auto" w:fill="auto"/>
            <w:noWrap/>
          </w:tcPr>
          <w:p>
            <w:pPr>
              <w:spacing w:before="0" w:after="0"/>
              <w:jc w:val="left"/>
              <w:rPr>
                <w:rFonts w:eastAsia="Times New Roman"/>
                <w:noProof/>
                <w:color w:val="000000"/>
                <w:sz w:val="18"/>
                <w:szCs w:val="18"/>
                <w:lang w:eastAsia="en-GB"/>
              </w:rPr>
            </w:pPr>
          </w:p>
        </w:tc>
        <w:tc>
          <w:tcPr>
            <w:tcW w:w="8928" w:type="dxa"/>
            <w:gridSpan w:val="10"/>
            <w:tcBorders>
              <w:top w:val="nil"/>
              <w:left w:val="nil"/>
              <w:bottom w:val="single" w:sz="8" w:space="0" w:color="auto"/>
              <w:right w:val="nil"/>
            </w:tcBorders>
            <w:shd w:val="clear" w:color="auto" w:fill="auto"/>
            <w:noWrap/>
            <w:hideMark/>
          </w:tcPr>
          <w:p>
            <w:pPr>
              <w:spacing w:before="0" w:after="0"/>
              <w:jc w:val="left"/>
              <w:rPr>
                <w:noProof/>
              </w:rPr>
            </w:pPr>
          </w:p>
        </w:tc>
      </w:tr>
      <w:tr>
        <w:trPr>
          <w:gridAfter w:val="6"/>
          <w:wAfter w:w="20745" w:type="dxa"/>
          <w:trHeight w:val="375"/>
        </w:trPr>
        <w:tc>
          <w:tcPr>
            <w:tcW w:w="10221" w:type="dxa"/>
            <w:gridSpan w:val="11"/>
            <w:tcBorders>
              <w:top w:val="single" w:sz="4" w:space="0" w:color="auto"/>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270"/>
        </w:trPr>
        <w:tc>
          <w:tcPr>
            <w:tcW w:w="1293"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Soort:</w:t>
            </w:r>
          </w:p>
        </w:tc>
        <w:tc>
          <w:tcPr>
            <w:tcW w:w="4045" w:type="dxa"/>
            <w:gridSpan w:val="7"/>
            <w:tcBorders>
              <w:top w:val="single" w:sz="8" w:space="0" w:color="000000"/>
              <w:left w:val="nil"/>
              <w:bottom w:val="nil"/>
              <w:right w:val="single" w:sz="8" w:space="0" w:color="auto"/>
            </w:tcBorders>
            <w:shd w:val="clear" w:color="auto" w:fill="auto"/>
            <w:noWrap/>
            <w:vAlign w:val="center"/>
            <w:hideMark/>
          </w:tcPr>
          <w:p>
            <w:pPr>
              <w:spacing w:before="0" w:after="0"/>
              <w:rPr>
                <w:rFonts w:eastAsia="Times New Roman"/>
                <w:noProof/>
                <w:color w:val="000000"/>
                <w:sz w:val="18"/>
                <w:szCs w:val="18"/>
              </w:rPr>
            </w:pPr>
            <w:r>
              <w:rPr>
                <w:noProof/>
                <w:sz w:val="18"/>
                <w:szCs w:val="18"/>
              </w:rPr>
              <w:t>Zeebrasem</w:t>
            </w:r>
            <w:r>
              <w:rPr>
                <w:noProof/>
                <w:color w:val="000000"/>
                <w:sz w:val="18"/>
                <w:szCs w:val="18"/>
                <w:vertAlign w:val="superscript"/>
              </w:rPr>
              <w:t xml:space="preserve"> </w:t>
            </w:r>
          </w:p>
        </w:tc>
        <w:tc>
          <w:tcPr>
            <w:tcW w:w="1216" w:type="dxa"/>
            <w:gridSpan w:val="2"/>
            <w:tcBorders>
              <w:top w:val="single" w:sz="8" w:space="0" w:color="auto"/>
              <w:left w:val="single" w:sz="8" w:space="0" w:color="auto"/>
            </w:tcBorders>
            <w:noWrap/>
            <w:vAlign w:val="center"/>
          </w:tcPr>
          <w:p>
            <w:pPr>
              <w:spacing w:before="0" w:after="200" w:line="276" w:lineRule="auto"/>
              <w:jc w:val="left"/>
              <w:rPr>
                <w:noProof/>
              </w:rPr>
            </w:pPr>
            <w:r>
              <w:rPr>
                <w:noProof/>
                <w:color w:val="000000"/>
                <w:sz w:val="18"/>
                <w:szCs w:val="18"/>
              </w:rPr>
              <w:t>Gebied:</w:t>
            </w:r>
          </w:p>
        </w:tc>
        <w:tc>
          <w:tcPr>
            <w:tcW w:w="3667" w:type="dxa"/>
            <w:tcBorders>
              <w:top w:val="single" w:sz="8" w:space="0" w:color="auto"/>
              <w:left w:val="nil"/>
              <w:right w:val="nil"/>
            </w:tcBorders>
            <w:shd w:val="clear" w:color="auto" w:fill="auto"/>
            <w:noWrap/>
            <w:vAlign w:val="center"/>
          </w:tcPr>
          <w:p>
            <w:pPr>
              <w:spacing w:before="0" w:after="200" w:line="276" w:lineRule="auto"/>
              <w:jc w:val="left"/>
              <w:rPr>
                <w:noProof/>
              </w:rPr>
            </w:pPr>
            <w:r>
              <w:rPr>
                <w:noProof/>
                <w:color w:val="000000"/>
                <w:sz w:val="18"/>
                <w:szCs w:val="18"/>
              </w:rPr>
              <w:t>Wateren van de Unie en internationale wateren van 10</w:t>
            </w:r>
          </w:p>
        </w:tc>
      </w:tr>
      <w:tr>
        <w:trPr>
          <w:gridAfter w:val="6"/>
          <w:wAfter w:w="20745" w:type="dxa"/>
          <w:trHeight w:val="315"/>
        </w:trPr>
        <w:tc>
          <w:tcPr>
            <w:tcW w:w="1293"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4045" w:type="dxa"/>
            <w:gridSpan w:val="7"/>
            <w:tcBorders>
              <w:top w:val="nil"/>
              <w:left w:val="nil"/>
              <w:bottom w:val="single" w:sz="8" w:space="0" w:color="000000"/>
              <w:right w:val="single" w:sz="8" w:space="0" w:color="auto"/>
            </w:tcBorders>
            <w:shd w:val="clear" w:color="auto" w:fill="auto"/>
            <w:noWrap/>
            <w:vAlign w:val="center"/>
            <w:hideMark/>
          </w:tcPr>
          <w:p>
            <w:pPr>
              <w:spacing w:before="0" w:after="0"/>
              <w:rPr>
                <w:noProof/>
              </w:rPr>
            </w:pPr>
            <w:r>
              <w:rPr>
                <w:i/>
                <w:iCs/>
                <w:noProof/>
                <w:sz w:val="18"/>
                <w:szCs w:val="18"/>
              </w:rPr>
              <w:t>Pagellus bogaraveo</w:t>
            </w:r>
            <w:r>
              <w:rPr>
                <w:noProof/>
                <w:color w:val="000000"/>
                <w:sz w:val="18"/>
                <w:szCs w:val="18"/>
              </w:rPr>
              <w:t xml:space="preserve"> </w:t>
            </w:r>
          </w:p>
        </w:tc>
        <w:tc>
          <w:tcPr>
            <w:tcW w:w="1216" w:type="dxa"/>
            <w:gridSpan w:val="2"/>
            <w:tcBorders>
              <w:left w:val="single" w:sz="8" w:space="0" w:color="auto"/>
              <w:bottom w:val="single" w:sz="8" w:space="0" w:color="000000"/>
            </w:tcBorders>
            <w:noWrap/>
          </w:tcPr>
          <w:p>
            <w:pPr>
              <w:spacing w:before="0" w:after="200" w:line="276" w:lineRule="auto"/>
              <w:jc w:val="left"/>
              <w:rPr>
                <w:noProof/>
              </w:rPr>
            </w:pPr>
          </w:p>
        </w:tc>
        <w:tc>
          <w:tcPr>
            <w:tcW w:w="3667" w:type="dxa"/>
            <w:tcBorders>
              <w:left w:val="nil"/>
              <w:bottom w:val="nil"/>
              <w:right w:val="nil"/>
            </w:tcBorders>
            <w:shd w:val="clear" w:color="auto" w:fill="auto"/>
            <w:noWrap/>
            <w:vAlign w:val="center"/>
          </w:tcPr>
          <w:p>
            <w:pPr>
              <w:spacing w:before="0" w:after="200" w:line="276" w:lineRule="auto"/>
              <w:jc w:val="left"/>
              <w:rPr>
                <w:noProof/>
              </w:rPr>
            </w:pPr>
            <w:r>
              <w:rPr>
                <w:noProof/>
                <w:color w:val="000000"/>
                <w:sz w:val="18"/>
                <w:szCs w:val="18"/>
              </w:rPr>
              <w:t>(SBR/10-)</w:t>
            </w:r>
          </w:p>
        </w:tc>
      </w:tr>
      <w:tr>
        <w:trPr>
          <w:gridAfter w:val="6"/>
          <w:wAfter w:w="20745" w:type="dxa"/>
          <w:trHeight w:val="285"/>
        </w:trPr>
        <w:tc>
          <w:tcPr>
            <w:tcW w:w="1293"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bCs/>
                <w:noProof/>
                <w:color w:val="000000"/>
                <w:sz w:val="18"/>
                <w:szCs w:val="18"/>
              </w:rPr>
              <w:t>Jaar</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bCs/>
                <w:noProof/>
                <w:sz w:val="18"/>
                <w:szCs w:val="18"/>
              </w:rPr>
              <w:t>2021</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b/>
                <w:bCs/>
                <w:noProof/>
                <w:color w:val="000000"/>
                <w:sz w:val="18"/>
                <w:szCs w:val="18"/>
              </w:rPr>
            </w:pPr>
            <w:r>
              <w:rPr>
                <w:b/>
                <w:bCs/>
                <w:noProof/>
                <w:color w:val="000000"/>
                <w:sz w:val="18"/>
                <w:szCs w:val="18"/>
              </w:rPr>
              <w:t>2022</w:t>
            </w:r>
          </w:p>
        </w:tc>
        <w:tc>
          <w:tcPr>
            <w:tcW w:w="636" w:type="dxa"/>
            <w:gridSpan w:val="2"/>
            <w:tcBorders>
              <w:top w:val="single" w:sz="4" w:space="0" w:color="000000"/>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4883" w:type="dxa"/>
            <w:gridSpan w:val="3"/>
            <w:tcBorders>
              <w:top w:val="single" w:sz="8" w:space="0" w:color="000000"/>
              <w:left w:val="nil"/>
              <w:bottom w:val="nil"/>
              <w:right w:val="nil"/>
            </w:tcBorders>
          </w:tcPr>
          <w:p>
            <w:pPr>
              <w:spacing w:before="0" w:after="0"/>
              <w:rPr>
                <w:rFonts w:eastAsia="Times New Roman"/>
                <w:noProof/>
                <w:color w:val="000000"/>
                <w:sz w:val="18"/>
                <w:szCs w:val="18"/>
              </w:rPr>
            </w:pPr>
            <w:r>
              <w:rPr>
                <w:noProof/>
                <w:color w:val="000000"/>
                <w:sz w:val="18"/>
                <w:szCs w:val="18"/>
              </w:rPr>
              <w:t>Voorzorgs-TAC</w:t>
            </w:r>
          </w:p>
        </w:tc>
      </w:tr>
      <w:tr>
        <w:trPr>
          <w:gridAfter w:val="6"/>
          <w:wAfter w:w="20745" w:type="dxa"/>
          <w:trHeight w:val="36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Spanje</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36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Portugal</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285"/>
        </w:trPr>
        <w:tc>
          <w:tcPr>
            <w:tcW w:w="1293" w:type="dxa"/>
            <w:tcBorders>
              <w:top w:val="nil"/>
              <w:left w:val="nil"/>
              <w:right w:val="nil"/>
            </w:tcBorders>
            <w:shd w:val="clear" w:color="auto" w:fill="auto"/>
            <w:noWrap/>
            <w:vAlign w:val="center"/>
          </w:tcPr>
          <w:p>
            <w:pPr>
              <w:spacing w:before="0" w:after="0"/>
              <w:rPr>
                <w:rFonts w:eastAsia="Times New Roman"/>
                <w:noProof/>
                <w:color w:val="000000"/>
                <w:sz w:val="18"/>
                <w:szCs w:val="18"/>
              </w:rPr>
            </w:pPr>
            <w:r>
              <w:rPr>
                <w:noProof/>
                <w:color w:val="000000"/>
                <w:sz w:val="18"/>
                <w:szCs w:val="18"/>
              </w:rPr>
              <w:t>Unie</w:t>
            </w:r>
          </w:p>
        </w:tc>
        <w:tc>
          <w:tcPr>
            <w:tcW w:w="1616" w:type="dxa"/>
            <w:tcBorders>
              <w:top w:val="nil"/>
              <w:left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1157" w:type="dxa"/>
            <w:gridSpan w:val="3"/>
            <w:tcBorders>
              <w:top w:val="nil"/>
              <w:left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1216" w:type="dxa"/>
            <w:gridSpan w:val="2"/>
            <w:tcBorders>
              <w:top w:val="nil"/>
              <w:left w:val="nil"/>
              <w:right w:val="nil"/>
            </w:tcBorders>
            <w:shd w:val="clear" w:color="auto" w:fill="auto"/>
            <w:noWrap/>
          </w:tcPr>
          <w:p>
            <w:pPr>
              <w:spacing w:before="0" w:after="0"/>
              <w:jc w:val="left"/>
              <w:rPr>
                <w:rFonts w:ascii="Calibri" w:eastAsia="Times New Roman" w:hAnsi="Calibri" w:cs="Arial"/>
                <w:noProof/>
                <w:sz w:val="22"/>
                <w:lang w:eastAsia="en-GB"/>
              </w:rPr>
            </w:pPr>
          </w:p>
        </w:tc>
        <w:tc>
          <w:tcPr>
            <w:tcW w:w="3667" w:type="dxa"/>
            <w:tcBorders>
              <w:top w:val="nil"/>
              <w:left w:val="nil"/>
              <w:right w:val="nil"/>
            </w:tcBorders>
            <w:shd w:val="clear" w:color="auto" w:fill="auto"/>
            <w:noWrap/>
          </w:tcPr>
          <w:p>
            <w:pPr>
              <w:spacing w:before="0" w:after="0"/>
              <w:jc w:val="left"/>
              <w:rPr>
                <w:rFonts w:ascii="Calibri" w:eastAsia="Times New Roman" w:hAnsi="Calibri" w:cs="Arial"/>
                <w:noProof/>
                <w:sz w:val="22"/>
                <w:lang w:eastAsia="en-GB"/>
              </w:rPr>
            </w:pPr>
          </w:p>
        </w:tc>
      </w:tr>
      <w:tr>
        <w:trPr>
          <w:gridAfter w:val="6"/>
          <w:wAfter w:w="20745" w:type="dxa"/>
          <w:trHeight w:val="360"/>
        </w:trPr>
        <w:tc>
          <w:tcPr>
            <w:tcW w:w="1293"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highlight w:val="cyan"/>
              </w:rPr>
            </w:pPr>
            <w:r>
              <w:rPr>
                <w:noProof/>
                <w:color w:val="000000"/>
                <w:sz w:val="18"/>
                <w:szCs w:val="18"/>
              </w:rPr>
              <w:t>Verenigd Koninkrijk</w:t>
            </w:r>
          </w:p>
        </w:tc>
        <w:tc>
          <w:tcPr>
            <w:tcW w:w="1616"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1157" w:type="dxa"/>
            <w:gridSpan w:val="3"/>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nil"/>
              <w:right w:val="nil"/>
            </w:tcBorders>
            <w:shd w:val="clear" w:color="auto" w:fill="auto"/>
            <w:noWrap/>
            <w:hideMark/>
          </w:tcPr>
          <w:p>
            <w:pPr>
              <w:spacing w:before="0" w:after="0"/>
              <w:jc w:val="left"/>
              <w:rPr>
                <w:rFonts w:eastAsia="Times New Roman"/>
                <w:noProof/>
                <w:sz w:val="22"/>
                <w:lang w:eastAsia="en-GB"/>
              </w:rPr>
            </w:pPr>
          </w:p>
        </w:tc>
        <w:tc>
          <w:tcPr>
            <w:tcW w:w="1216" w:type="dxa"/>
            <w:gridSpan w:val="2"/>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c>
          <w:tcPr>
            <w:tcW w:w="366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lang w:eastAsia="en-GB"/>
              </w:rPr>
            </w:pPr>
          </w:p>
        </w:tc>
      </w:tr>
      <w:tr>
        <w:trPr>
          <w:gridAfter w:val="6"/>
          <w:wAfter w:w="20745" w:type="dxa"/>
          <w:trHeight w:val="285"/>
        </w:trPr>
        <w:tc>
          <w:tcPr>
            <w:tcW w:w="1293" w:type="dxa"/>
            <w:tcBorders>
              <w:top w:val="nil"/>
              <w:left w:val="nil"/>
              <w:bottom w:val="single" w:sz="8" w:space="0" w:color="auto"/>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TAC</w:t>
            </w:r>
          </w:p>
        </w:tc>
        <w:tc>
          <w:tcPr>
            <w:tcW w:w="1616" w:type="dxa"/>
            <w:tcBorders>
              <w:top w:val="nil"/>
              <w:left w:val="nil"/>
              <w:bottom w:val="single" w:sz="8" w:space="0" w:color="auto"/>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 xml:space="preserve"> </w:t>
            </w:r>
          </w:p>
        </w:tc>
        <w:tc>
          <w:tcPr>
            <w:tcW w:w="1157" w:type="dxa"/>
            <w:gridSpan w:val="3"/>
            <w:tcBorders>
              <w:top w:val="nil"/>
              <w:left w:val="nil"/>
              <w:bottom w:val="single" w:sz="8" w:space="0" w:color="auto"/>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szCs w:val="18"/>
              </w:rPr>
              <w:t>p.m.</w:t>
            </w:r>
          </w:p>
        </w:tc>
        <w:tc>
          <w:tcPr>
            <w:tcW w:w="636" w:type="dxa"/>
            <w:gridSpan w:val="2"/>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 xml:space="preserve"> </w:t>
            </w:r>
          </w:p>
        </w:tc>
        <w:tc>
          <w:tcPr>
            <w:tcW w:w="1216" w:type="dxa"/>
            <w:gridSpan w:val="2"/>
            <w:tcBorders>
              <w:top w:val="nil"/>
              <w:left w:val="nil"/>
              <w:bottom w:val="single" w:sz="8" w:space="0" w:color="auto"/>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szCs w:val="18"/>
              </w:rPr>
              <w:t xml:space="preserve"> </w:t>
            </w:r>
          </w:p>
        </w:tc>
        <w:tc>
          <w:tcPr>
            <w:tcW w:w="3667" w:type="dxa"/>
            <w:tcBorders>
              <w:top w:val="nil"/>
              <w:left w:val="nil"/>
              <w:bottom w:val="single" w:sz="8" w:space="0" w:color="auto"/>
              <w:right w:val="nil"/>
            </w:tcBorders>
            <w:shd w:val="clear" w:color="auto" w:fill="auto"/>
            <w:noWrap/>
            <w:hideMark/>
          </w:tcPr>
          <w:p>
            <w:pPr>
              <w:spacing w:before="0" w:after="0"/>
              <w:rPr>
                <w:rFonts w:eastAsia="Times New Roman"/>
                <w:noProof/>
                <w:color w:val="000000"/>
                <w:sz w:val="18"/>
                <w:szCs w:val="18"/>
                <w:lang w:eastAsia="en-GB"/>
              </w:rPr>
            </w:pP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E41F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27C73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9A9E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E69D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4663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B34F7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383132"/>
    <w:lvl w:ilvl="0">
      <w:start w:val="1"/>
      <w:numFmt w:val="decimal"/>
      <w:pStyle w:val="ListNumber"/>
      <w:lvlText w:val="%1."/>
      <w:lvlJc w:val="left"/>
      <w:pPr>
        <w:tabs>
          <w:tab w:val="num" w:pos="360"/>
        </w:tabs>
        <w:ind w:left="360" w:hanging="360"/>
      </w:pPr>
    </w:lvl>
  </w:abstractNum>
  <w:abstractNum w:abstractNumId="7">
    <w:nsid w:val="FFFFFF89"/>
    <w:multiLevelType w:val="singleLevel"/>
    <w:tmpl w:val="D990EA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1 12:30: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4D23F3EB-711E-416B-A491-9893E73266C0"/>
    <w:docVar w:name="LW_COVERPAGE_TYPE" w:val="1"/>
    <w:docVar w:name="LW_CROSSREFERENCE" w:val="&lt;UNUSED&gt;"/>
    <w:docVar w:name="LW_DocType" w:val="ANNEX"/>
    <w:docVar w:name="LW_EMISSION" w:val="22.10.2020"/>
    <w:docVar w:name="LW_EMISSION_ISODATE" w:val="2020-10-22"/>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vaststelling, voor 2021 en 2022, van de vangstmogelijkheden voor vissersvaartuigen van de Unie voor bepaalde bestanden van diepzeevissen"/>
    <w:docVar w:name="LW_OBJETACTEPRINCIPAL.CP" w:val="tot vaststelling, voor 2021 en 2022, van de vangstmogelijkheden voor vissersvaartuigen van de Unie voor bepaalde bestanden van diepzeevissen"/>
    <w:docVar w:name="LW_PART_NBR" w:val="1"/>
    <w:docVar w:name="LW_PART_NBR_TOTAL" w:val="1"/>
    <w:docVar w:name="LW_REF.INST.NEW" w:val="COM"/>
    <w:docVar w:name="LW_REF.INST.NEW_ADOPTED" w:val="final"/>
    <w:docVar w:name="LW_REF.INST.NEW_TEXT" w:val="(2020) 66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_x000b__x000b_VERORDENING VAN DE RAAD"/>
    <w:docVar w:name="LW_TYPEACTEPRINCIPAL.CP" w:val="Voorstel voor een_x000b__x000b_VERORDENING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BC8D-5559-4B63-AF64-E48D6668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7</Pages>
  <Words>1082</Words>
  <Characters>6313</Characters>
  <Application>Microsoft Office Word</Application>
  <DocSecurity>0</DocSecurity>
  <Lines>901</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Veronique (MARE)</dc:creator>
  <cp:keywords/>
  <dc:description/>
  <cp:lastModifiedBy>WES PDFC Administrator</cp:lastModifiedBy>
  <cp:revision>9</cp:revision>
  <dcterms:created xsi:type="dcterms:W3CDTF">2020-10-14T07:36:00Z</dcterms:created>
  <dcterms:modified xsi:type="dcterms:W3CDTF">2020-10-21T10:30:00Z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