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4201542-FC7F-4ECC-8EE7-930B5179CBF6" style="width:455.1pt;height:41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W w:w="0" w:type="auto"/>
        <w:tblInd w:w="115" w:type="dxa"/>
        <w:tblLayout w:type="fixed"/>
        <w:tblCellMar>
          <w:left w:w="0" w:type="dxa"/>
          <w:right w:w="0" w:type="dxa"/>
        </w:tblCellMar>
        <w:tblLook w:val="01E0" w:firstRow="1" w:lastRow="1" w:firstColumn="1" w:lastColumn="1" w:noHBand="0" w:noVBand="0"/>
      </w:tblPr>
      <w:tblGrid>
        <w:gridCol w:w="850"/>
        <w:gridCol w:w="2651"/>
        <w:gridCol w:w="3230"/>
        <w:gridCol w:w="1409"/>
        <w:gridCol w:w="1800"/>
        <w:gridCol w:w="938"/>
      </w:tblGrid>
      <w:tr>
        <w:trPr>
          <w:trHeight w:hRule="exact" w:val="581"/>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after="0" w:line="569" w:lineRule="exact"/>
              <w:jc w:val="center"/>
              <w:rPr>
                <w:rFonts w:ascii="Times New Roman" w:eastAsia="Times New Roman" w:hAnsi="Times New Roman" w:cs="Times New Roman"/>
                <w:noProof/>
                <w:sz w:val="50"/>
                <w:szCs w:val="50"/>
              </w:rPr>
            </w:pPr>
            <w:bookmarkStart w:id="1" w:name="_GoBack"/>
            <w:bookmarkEnd w:id="1"/>
            <w:r>
              <w:rPr>
                <w:rFonts w:ascii="Times New Roman" w:hAnsi="Times New Roman"/>
                <w:b/>
                <w:noProof/>
                <w:sz w:val="50"/>
              </w:rPr>
              <w:lastRenderedPageBreak/>
              <w:t>Europos Parlamentas</w:t>
            </w:r>
          </w:p>
        </w:tc>
      </w:tr>
      <w:tr>
        <w:trPr>
          <w:trHeight w:hRule="exact" w:val="785"/>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24" w:after="0" w:line="240" w:lineRule="auto"/>
              <w:ind w:left="720" w:right="938"/>
              <w:jc w:val="center"/>
              <w:rPr>
                <w:rFonts w:ascii="Times New Roman" w:eastAsia="Times New Roman" w:hAnsi="Times New Roman" w:cs="Times New Roman"/>
                <w:noProof/>
                <w:sz w:val="42"/>
                <w:szCs w:val="42"/>
              </w:rPr>
            </w:pPr>
            <w:r>
              <w:rPr>
                <w:rFonts w:ascii="Times New Roman" w:hAnsi="Times New Roman"/>
                <w:b/>
                <w:noProof/>
                <w:sz w:val="42"/>
              </w:rPr>
              <w:t xml:space="preserve"> Tarnybos nuostatai</w:t>
            </w:r>
          </w:p>
          <w:p>
            <w:pPr>
              <w:widowControl w:val="0"/>
              <w:spacing w:before="19" w:after="0" w:line="240" w:lineRule="auto"/>
              <w:ind w:left="720" w:right="938"/>
              <w:jc w:val="center"/>
              <w:rPr>
                <w:rFonts w:ascii="Times New Roman" w:eastAsia="Times New Roman" w:hAnsi="Times New Roman" w:cs="Times New Roman"/>
                <w:noProof/>
                <w:sz w:val="19"/>
                <w:szCs w:val="19"/>
              </w:rPr>
            </w:pPr>
            <w:r>
              <w:rPr>
                <w:rFonts w:ascii="Times New Roman" w:hAnsi="Times New Roman"/>
                <w:b/>
                <w:noProof/>
                <w:sz w:val="19"/>
              </w:rPr>
              <w:t>(pagal analogiją taikomi kitiems tarnautojams, kai tai aiškiai numatyta KTĮS)</w:t>
            </w:r>
          </w:p>
        </w:tc>
      </w:tr>
      <w:tr>
        <w:trPr>
          <w:trHeight w:hRule="exact" w:val="504"/>
        </w:trPr>
        <w:tc>
          <w:tcPr>
            <w:tcW w:w="850" w:type="dxa"/>
            <w:tcBorders>
              <w:top w:val="single" w:sz="5" w:space="0" w:color="000000"/>
              <w:left w:val="single" w:sz="4" w:space="0" w:color="000000"/>
              <w:bottom w:val="single" w:sz="5" w:space="0" w:color="000000"/>
              <w:right w:val="single" w:sz="3" w:space="0" w:color="000000"/>
            </w:tcBorders>
            <w:shd w:val="clear" w:color="auto" w:fill="DAEEF3"/>
          </w:tcPr>
          <w:p>
            <w:pPr>
              <w:widowControl w:val="0"/>
              <w:spacing w:before="49" w:after="0" w:line="240" w:lineRule="auto"/>
              <w:ind w:left="114"/>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651" w:type="dxa"/>
            <w:tcBorders>
              <w:top w:val="single" w:sz="5" w:space="0" w:color="000000"/>
              <w:left w:val="single" w:sz="3" w:space="0" w:color="000000"/>
              <w:bottom w:val="single" w:sz="5" w:space="0" w:color="000000"/>
              <w:right w:val="single" w:sz="3" w:space="0" w:color="000000"/>
            </w:tcBorders>
            <w:shd w:val="clear" w:color="auto" w:fill="DAEEF3"/>
          </w:tcPr>
          <w:p>
            <w:pPr>
              <w:widowControl w:val="0"/>
              <w:spacing w:before="49" w:after="0" w:line="240" w:lineRule="auto"/>
              <w:ind w:left="767"/>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30" w:type="dxa"/>
            <w:tcBorders>
              <w:top w:val="single" w:sz="5" w:space="0" w:color="000000"/>
              <w:left w:val="single" w:sz="3" w:space="0" w:color="000000"/>
              <w:bottom w:val="single" w:sz="5" w:space="0" w:color="000000"/>
              <w:right w:val="single" w:sz="3" w:space="0" w:color="000000"/>
            </w:tcBorders>
            <w:shd w:val="clear" w:color="auto" w:fill="DAEEF3"/>
          </w:tcPr>
          <w:p>
            <w:pPr>
              <w:widowControl w:val="0"/>
              <w:spacing w:before="49" w:after="0" w:line="240" w:lineRule="auto"/>
              <w:ind w:left="886"/>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409" w:type="dxa"/>
            <w:tcBorders>
              <w:top w:val="single" w:sz="5" w:space="0" w:color="000000"/>
              <w:left w:val="single" w:sz="3" w:space="0" w:color="000000"/>
              <w:bottom w:val="single" w:sz="5" w:space="0" w:color="000000"/>
              <w:right w:val="single" w:sz="3" w:space="0" w:color="000000"/>
            </w:tcBorders>
            <w:shd w:val="clear" w:color="auto" w:fill="DAEEF3"/>
          </w:tcPr>
          <w:p>
            <w:pPr>
              <w:widowControl w:val="0"/>
              <w:spacing w:before="49" w:after="0" w:line="240" w:lineRule="auto"/>
              <w:ind w:left="75"/>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800" w:type="dxa"/>
            <w:tcBorders>
              <w:top w:val="single" w:sz="5" w:space="0" w:color="000000"/>
              <w:left w:val="single" w:sz="3" w:space="0" w:color="000000"/>
              <w:bottom w:val="single" w:sz="5" w:space="0" w:color="000000"/>
              <w:right w:val="single" w:sz="5" w:space="0" w:color="000000"/>
            </w:tcBorders>
            <w:shd w:val="clear" w:color="auto" w:fill="DAEEF3"/>
          </w:tcPr>
          <w:p>
            <w:pPr>
              <w:widowControl w:val="0"/>
              <w:spacing w:before="49" w:after="0" w:line="240" w:lineRule="auto"/>
              <w:ind w:left="150"/>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938" w:type="dxa"/>
            <w:tcBorders>
              <w:top w:val="single" w:sz="5" w:space="0" w:color="000000"/>
              <w:left w:val="single" w:sz="5" w:space="0" w:color="000000"/>
              <w:bottom w:val="single" w:sz="5" w:space="0" w:color="000000"/>
              <w:right w:val="single" w:sz="5" w:space="0" w:color="000000"/>
            </w:tcBorders>
            <w:shd w:val="clear" w:color="auto" w:fill="DAEEF3"/>
          </w:tcPr>
          <w:p>
            <w:pPr>
              <w:widowControl w:val="0"/>
              <w:spacing w:before="47" w:after="0" w:line="240" w:lineRule="auto"/>
              <w:ind w:left="99"/>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38"/>
      </w:tblGrid>
      <w:tr>
        <w:trPr>
          <w:trHeight w:hRule="exact" w:val="508"/>
        </w:trPr>
        <w:tc>
          <w:tcPr>
            <w:tcW w:w="10879" w:type="dxa"/>
            <w:gridSpan w:val="6"/>
            <w:tcBorders>
              <w:top w:val="single" w:sz="6" w:space="0" w:color="000000"/>
              <w:left w:val="single" w:sz="4" w:space="0" w:color="auto"/>
              <w:bottom w:val="single" w:sz="6" w:space="0" w:color="000000"/>
              <w:right w:val="single" w:sz="8" w:space="0" w:color="000000"/>
            </w:tcBorders>
            <w:shd w:val="clear" w:color="auto" w:fill="DCE6F1"/>
            <w:vAlign w:val="center"/>
          </w:tcPr>
          <w:p>
            <w:pPr>
              <w:widowControl w:val="0"/>
              <w:spacing w:after="0" w:line="240" w:lineRule="auto"/>
              <w:jc w:val="center"/>
              <w:rPr>
                <w:rFonts w:ascii="Times New Roman" w:eastAsia="Calibri" w:hAnsi="Times New Roman" w:cs="Times New Roman"/>
                <w:b/>
                <w:noProof/>
                <w:spacing w:val="-1"/>
                <w:sz w:val="25"/>
              </w:rPr>
            </w:pPr>
            <w:r>
              <w:rPr>
                <w:rFonts w:ascii="Times New Roman" w:hAnsi="Times New Roman"/>
                <w:b/>
                <w:noProof/>
                <w:sz w:val="25"/>
              </w:rPr>
              <w:t>I antraštinė dalis. Bendrosios nuostatos</w:t>
            </w:r>
          </w:p>
        </w:tc>
      </w:tr>
      <w:tr>
        <w:trPr>
          <w:trHeight w:hRule="exact" w:val="511"/>
        </w:trPr>
        <w:tc>
          <w:tcPr>
            <w:tcW w:w="780" w:type="dxa"/>
            <w:vMerge w:val="restart"/>
            <w:tcBorders>
              <w:top w:val="single" w:sz="6" w:space="0" w:color="000000"/>
              <w:left w:val="single" w:sz="3" w:space="0" w:color="000000"/>
              <w:right w:val="single" w:sz="3" w:space="0" w:color="000000"/>
            </w:tcBorders>
            <w:shd w:val="clear" w:color="auto" w:fill="auto"/>
            <w:vAlign w:val="center"/>
          </w:tcPr>
          <w:p>
            <w:pPr>
              <w:widowControl w:val="0"/>
              <w:spacing w:beforeLines="60" w:before="144" w:afterLines="60" w:after="144"/>
              <w:ind w:left="243"/>
              <w:rPr>
                <w:rFonts w:ascii="Times New Roman" w:eastAsia="Times New Roman" w:hAnsi="Times New Roman" w:cs="Times New Roman"/>
                <w:noProof/>
                <w:sz w:val="12"/>
                <w:szCs w:val="12"/>
              </w:rPr>
            </w:pPr>
            <w:r>
              <w:rPr>
                <w:rFonts w:ascii="Times New Roman" w:hAnsi="Times New Roman"/>
                <w:b/>
                <w:noProof/>
                <w:sz w:val="12"/>
              </w:rPr>
              <w:t>1d str. 4 dalis</w:t>
            </w:r>
          </w:p>
        </w:tc>
        <w:tc>
          <w:tcPr>
            <w:tcW w:w="2722" w:type="dxa"/>
            <w:vMerge w:val="restart"/>
            <w:tcBorders>
              <w:top w:val="single" w:sz="6" w:space="0" w:color="000000"/>
              <w:left w:val="single" w:sz="3" w:space="0" w:color="000000"/>
              <w:right w:val="single" w:sz="3" w:space="0" w:color="000000"/>
            </w:tcBorders>
            <w:shd w:val="clear" w:color="auto" w:fill="DA9694"/>
            <w:vAlign w:val="center"/>
          </w:tcPr>
          <w:p>
            <w:pPr>
              <w:widowControl w:val="0"/>
              <w:spacing w:after="0" w:line="240" w:lineRule="auto"/>
              <w:ind w:right="3"/>
              <w:jc w:val="center"/>
              <w:rPr>
                <w:rFonts w:ascii="Times New Roman" w:eastAsia="Times New Roman" w:hAnsi="Times New Roman" w:cs="Times New Roman"/>
                <w:noProof/>
                <w:sz w:val="16"/>
                <w:szCs w:val="16"/>
              </w:rPr>
            </w:pPr>
            <w:r>
              <w:rPr>
                <w:rFonts w:ascii="Times New Roman" w:hAnsi="Times New Roman"/>
                <w:b/>
                <w:noProof/>
                <w:sz w:val="16"/>
                <w:szCs w:val="16"/>
              </w:rPr>
              <w:t>Negalia</w:t>
            </w:r>
          </w:p>
        </w:tc>
        <w:tc>
          <w:tcPr>
            <w:tcW w:w="3230"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right="119"/>
              <w:jc w:val="center"/>
              <w:rPr>
                <w:rFonts w:ascii="Times New Roman" w:eastAsia="Calibri" w:hAnsi="Times New Roman" w:cs="Times New Roman"/>
                <w:noProof/>
                <w:w w:val="105"/>
                <w:sz w:val="12"/>
              </w:rPr>
            </w:pPr>
            <w:r>
              <w:rPr>
                <w:rFonts w:ascii="Times New Roman" w:hAnsi="Times New Roman"/>
                <w:noProof/>
                <w:sz w:val="12"/>
              </w:rPr>
              <w:t>2005 m. birželio 22 d. Biuro sprendimas (Gerosios neįgaliųjų įdarbinimo patirties kodeksas)</w:t>
            </w:r>
          </w:p>
        </w:tc>
        <w:tc>
          <w:tcPr>
            <w:tcW w:w="1409"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2005 06 22</w:t>
            </w:r>
          </w:p>
        </w:tc>
        <w:tc>
          <w:tcPr>
            <w:tcW w:w="1800"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6"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rPr>
            </w:pPr>
            <w:r>
              <w:rPr>
                <w:rFonts w:ascii="Times New Roman" w:hAnsi="Times New Roman"/>
                <w:b/>
                <w:noProof/>
                <w:sz w:val="16"/>
                <w:szCs w:val="16"/>
              </w:rPr>
              <w:t>1 ĮT</w:t>
            </w:r>
          </w:p>
        </w:tc>
      </w:tr>
      <w:tr>
        <w:trPr>
          <w:trHeight w:hRule="exact" w:val="419"/>
        </w:trPr>
        <w:tc>
          <w:tcPr>
            <w:tcW w:w="780" w:type="dxa"/>
            <w:vMerge/>
            <w:tcBorders>
              <w:left w:val="single" w:sz="3" w:space="0" w:color="000000"/>
              <w:bottom w:val="single" w:sz="4" w:space="0" w:color="000000"/>
              <w:right w:val="single" w:sz="3" w:space="0" w:color="000000"/>
            </w:tcBorders>
            <w:shd w:val="clear" w:color="auto" w:fill="auto"/>
            <w:vAlign w:val="center"/>
          </w:tcPr>
          <w:p>
            <w:pPr>
              <w:widowControl w:val="0"/>
              <w:spacing w:beforeLines="60" w:before="144" w:afterLines="60" w:after="144"/>
              <w:jc w:val="center"/>
              <w:rPr>
                <w:rFonts w:ascii="Times New Roman" w:eastAsia="Times New Roman" w:hAnsi="Times New Roman" w:cs="Times New Roman"/>
                <w:noProof/>
                <w:sz w:val="10"/>
                <w:szCs w:val="10"/>
                <w:lang w:val="en-US"/>
              </w:rPr>
            </w:pPr>
          </w:p>
        </w:tc>
        <w:tc>
          <w:tcPr>
            <w:tcW w:w="2722" w:type="dxa"/>
            <w:vMerge/>
            <w:tcBorders>
              <w:left w:val="single" w:sz="3" w:space="0" w:color="000000"/>
              <w:bottom w:val="single" w:sz="4" w:space="0" w:color="000000"/>
              <w:right w:val="single" w:sz="3" w:space="0" w:color="000000"/>
            </w:tcBorders>
            <w:shd w:val="clear" w:color="auto" w:fill="DA9694"/>
            <w:vAlign w:val="center"/>
          </w:tcPr>
          <w:p>
            <w:pPr>
              <w:widowControl w:val="0"/>
              <w:spacing w:after="0" w:line="240" w:lineRule="auto"/>
              <w:ind w:right="3"/>
              <w:jc w:val="center"/>
              <w:rPr>
                <w:rFonts w:ascii="Times New Roman" w:eastAsia="Calibri" w:hAnsi="Times New Roman" w:cs="Times New Roman"/>
                <w:b/>
                <w:noProof/>
                <w:spacing w:val="-1"/>
                <w:sz w:val="16"/>
                <w:szCs w:val="16"/>
                <w:lang w:val="en-US"/>
              </w:rPr>
            </w:pPr>
          </w:p>
        </w:tc>
        <w:tc>
          <w:tcPr>
            <w:tcW w:w="3230"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right="119"/>
              <w:jc w:val="center"/>
              <w:rPr>
                <w:rFonts w:ascii="Times New Roman" w:eastAsia="Times New Roman" w:hAnsi="Times New Roman" w:cs="Times New Roman"/>
                <w:noProof/>
                <w:sz w:val="12"/>
                <w:szCs w:val="12"/>
              </w:rPr>
            </w:pPr>
            <w:r>
              <w:rPr>
                <w:rFonts w:ascii="Times New Roman" w:hAnsi="Times New Roman"/>
                <w:noProof/>
                <w:sz w:val="12"/>
              </w:rPr>
              <w:t>Vidaus taisyklės, kuriomis įgyvendinama 1d straipsnio 4 dalis (neįgalieji)</w:t>
            </w:r>
          </w:p>
        </w:tc>
        <w:tc>
          <w:tcPr>
            <w:tcW w:w="1409"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2015 04 01</w:t>
            </w:r>
          </w:p>
        </w:tc>
        <w:tc>
          <w:tcPr>
            <w:tcW w:w="1800"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6"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rPr>
            </w:pPr>
            <w:r>
              <w:rPr>
                <w:rFonts w:ascii="Times New Roman" w:hAnsi="Times New Roman"/>
                <w:b/>
                <w:noProof/>
                <w:sz w:val="16"/>
                <w:szCs w:val="16"/>
              </w:rPr>
              <w:t>1 ĮT</w:t>
            </w:r>
          </w:p>
        </w:tc>
      </w:tr>
      <w:tr>
        <w:trPr>
          <w:trHeight w:val="602"/>
        </w:trPr>
        <w:tc>
          <w:tcPr>
            <w:tcW w:w="780" w:type="dxa"/>
            <w:tcBorders>
              <w:top w:val="single" w:sz="4" w:space="0" w:color="auto"/>
              <w:left w:val="single" w:sz="3" w:space="0" w:color="000000"/>
              <w:right w:val="single" w:sz="3" w:space="0" w:color="000000"/>
            </w:tcBorders>
            <w:shd w:val="clear" w:color="auto" w:fill="auto"/>
            <w:vAlign w:val="center"/>
          </w:tcPr>
          <w:p>
            <w:pPr>
              <w:widowControl w:val="0"/>
              <w:spacing w:beforeLines="60" w:before="144" w:afterLines="60" w:after="144"/>
              <w:jc w:val="center"/>
              <w:rPr>
                <w:rFonts w:ascii="Times New Roman" w:eastAsia="Times New Roman" w:hAnsi="Times New Roman" w:cs="Times New Roman"/>
                <w:noProof/>
                <w:sz w:val="12"/>
                <w:szCs w:val="12"/>
              </w:rPr>
            </w:pPr>
            <w:r>
              <w:rPr>
                <w:rFonts w:ascii="Times New Roman" w:hAnsi="Times New Roman"/>
                <w:b/>
                <w:noProof/>
                <w:sz w:val="12"/>
                <w:szCs w:val="12"/>
              </w:rPr>
              <w:t>1e str. 2 dalis</w:t>
            </w:r>
          </w:p>
        </w:tc>
        <w:tc>
          <w:tcPr>
            <w:tcW w:w="2722" w:type="dxa"/>
            <w:tcBorders>
              <w:top w:val="single" w:sz="4" w:space="0" w:color="auto"/>
              <w:left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Konkrečių darbuotojų sveikatos patikrinimas</w:t>
            </w:r>
          </w:p>
        </w:tc>
        <w:tc>
          <w:tcPr>
            <w:tcW w:w="3230" w:type="dxa"/>
            <w:tcBorders>
              <w:top w:val="single" w:sz="3" w:space="0" w:color="000000"/>
              <w:left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2018 m. sausio 22 d. Generalinio sekretoriaus sprendimas dėl vidaus taisyklių, susijusių su apsaugos, priežiūros ir nustatytos rizikos pareigas einančių pareigūnų ir kitų tarnautojų sveikatos patikrinimu</w:t>
            </w:r>
          </w:p>
        </w:tc>
        <w:tc>
          <w:tcPr>
            <w:tcW w:w="1409" w:type="dxa"/>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2018 03 01</w:t>
            </w:r>
          </w:p>
        </w:tc>
        <w:tc>
          <w:tcPr>
            <w:tcW w:w="1800" w:type="dxa"/>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4" w:space="0" w:color="auto"/>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rPr>
          <w:trHeight w:hRule="exact" w:val="616"/>
        </w:trPr>
        <w:tc>
          <w:tcPr>
            <w:tcW w:w="780" w:type="dxa"/>
            <w:vMerge w:val="restart"/>
            <w:tcBorders>
              <w:top w:val="single" w:sz="3" w:space="0" w:color="000000"/>
              <w:left w:val="single" w:sz="3" w:space="0" w:color="000000"/>
              <w:right w:val="single" w:sz="3" w:space="0" w:color="000000"/>
            </w:tcBorders>
            <w:shd w:val="clear" w:color="auto" w:fill="D99594" w:themeFill="accent2" w:themeFillTint="99"/>
            <w:vAlign w:val="center"/>
          </w:tcPr>
          <w:p>
            <w:pPr>
              <w:widowControl w:val="0"/>
              <w:spacing w:beforeLines="60" w:before="144" w:afterLines="60" w:after="144"/>
              <w:jc w:val="center"/>
              <w:rPr>
                <w:rFonts w:ascii="Times New Roman" w:eastAsia="Times New Roman" w:hAnsi="Times New Roman" w:cs="Times New Roman"/>
                <w:noProof/>
                <w:sz w:val="12"/>
                <w:szCs w:val="12"/>
              </w:rPr>
            </w:pPr>
            <w:r>
              <w:rPr>
                <w:rFonts w:ascii="Times New Roman" w:hAnsi="Times New Roman"/>
                <w:b/>
                <w:noProof/>
                <w:sz w:val="12"/>
              </w:rPr>
              <w:t>2</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Paskyrimų tarnybos įgaliojimai</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right="207"/>
              <w:jc w:val="center"/>
              <w:rPr>
                <w:rFonts w:ascii="Times New Roman" w:eastAsia="Times New Roman" w:hAnsi="Times New Roman" w:cs="Times New Roman"/>
                <w:noProof/>
                <w:sz w:val="12"/>
                <w:szCs w:val="12"/>
              </w:rPr>
            </w:pPr>
            <w:r>
              <w:rPr>
                <w:rFonts w:ascii="Times New Roman" w:hAnsi="Times New Roman"/>
                <w:noProof/>
                <w:sz w:val="12"/>
              </w:rPr>
              <w:t>2013 m. gruodžio 9 d. Biuro sprendimas, kuriuo deleguojami įgaliojimai dėl klausimų, susijusių su Tarnybos nuostatų įgyvendinimu</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2013 12 09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rPr>
          <w:trHeight w:hRule="exact" w:val="581"/>
        </w:trPr>
        <w:tc>
          <w:tcPr>
            <w:tcW w:w="780" w:type="dxa"/>
            <w:vMerge/>
            <w:tcBorders>
              <w:left w:val="single" w:sz="3" w:space="0" w:color="000000"/>
              <w:right w:val="single" w:sz="3" w:space="0" w:color="000000"/>
            </w:tcBorders>
            <w:shd w:val="clear" w:color="auto" w:fill="D99594" w:themeFill="accent2" w:themeFillTint="99"/>
            <w:vAlign w:val="center"/>
          </w:tcPr>
          <w:p>
            <w:pPr>
              <w:widowControl w:val="0"/>
              <w:spacing w:beforeLines="60" w:before="144" w:afterLines="60" w:after="144"/>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right="66"/>
              <w:jc w:val="center"/>
              <w:rPr>
                <w:rFonts w:ascii="Times New Roman" w:eastAsia="Times New Roman" w:hAnsi="Times New Roman" w:cs="Times New Roman"/>
                <w:noProof/>
                <w:sz w:val="12"/>
                <w:szCs w:val="12"/>
              </w:rPr>
            </w:pPr>
            <w:r>
              <w:rPr>
                <w:rFonts w:ascii="Times New Roman" w:hAnsi="Times New Roman"/>
                <w:noProof/>
                <w:sz w:val="12"/>
              </w:rPr>
              <w:t>2014 m. sausio 13 d. Biuro sprendimas dėl paskyrimų tarnybos ir sudaryti darbo sutartis įgaliotos tarnybos įgaliojimų delegavimo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2014 01 13</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rPr>
          <w:trHeight w:hRule="exact" w:val="791"/>
        </w:trPr>
        <w:tc>
          <w:tcPr>
            <w:tcW w:w="780" w:type="dxa"/>
            <w:vMerge/>
            <w:tcBorders>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Lines="60" w:before="144" w:afterLines="60" w:after="144"/>
              <w:jc w:val="center"/>
              <w:rPr>
                <w:rFonts w:ascii="Times New Roman" w:eastAsia="Calibri" w:hAnsi="Times New Roman" w:cs="Times New Roman"/>
                <w:noProof/>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right="66"/>
              <w:jc w:val="center"/>
              <w:rPr>
                <w:rFonts w:ascii="Times New Roman" w:eastAsia="Calibri" w:hAnsi="Times New Roman" w:cs="Times New Roman"/>
                <w:noProof/>
                <w:w w:val="105"/>
                <w:sz w:val="12"/>
              </w:rPr>
            </w:pPr>
            <w:r>
              <w:rPr>
                <w:rFonts w:ascii="Times New Roman" w:hAnsi="Times New Roman"/>
                <w:noProof/>
                <w:sz w:val="12"/>
                <w:szCs w:val="12"/>
              </w:rPr>
              <w:t xml:space="preserve">2017 m. rugsėjo 25 d. Generalinio sekretoriaus sprendimas, kuriuo po 2014 m. sausio 13 d. Biuro sprendimo 9 straipsnio 3 dalyje numatyto įgaliojimų perdavimo keičiami paskyrimų tarnybos ir sudaryti darbo sutartis įgaliotos tarnybos įgaliojimai </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szCs w:val="12"/>
              </w:rPr>
            </w:pPr>
            <w:r>
              <w:rPr>
                <w:rFonts w:ascii="Times New Roman" w:hAnsi="Times New Roman"/>
                <w:noProof/>
                <w:sz w:val="12"/>
                <w:szCs w:val="12"/>
              </w:rPr>
              <w:t>2017 10 01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rPr>
          <w:trHeight w:val="435"/>
        </w:trPr>
        <w:tc>
          <w:tcPr>
            <w:tcW w:w="78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Lines="60" w:before="144" w:afterLines="60" w:after="144"/>
              <w:jc w:val="center"/>
              <w:rPr>
                <w:rFonts w:ascii="Times New Roman" w:eastAsia="Calibri" w:hAnsi="Times New Roman" w:cs="Times New Roman"/>
                <w:b/>
                <w:noProof/>
                <w:sz w:val="12"/>
                <w:szCs w:val="12"/>
              </w:rPr>
            </w:pPr>
            <w:r>
              <w:rPr>
                <w:rFonts w:ascii="Times New Roman" w:hAnsi="Times New Roman"/>
                <w:b/>
                <w:noProof/>
                <w:sz w:val="12"/>
                <w:szCs w:val="12"/>
              </w:rPr>
              <w:t>5 str. 4 dalis</w:t>
            </w:r>
          </w:p>
        </w:tc>
        <w:tc>
          <w:tcPr>
            <w:tcW w:w="27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rPr>
            </w:pPr>
            <w:r>
              <w:rPr>
                <w:rFonts w:ascii="Times New Roman" w:hAnsi="Times New Roman"/>
                <w:b/>
                <w:noProof/>
                <w:sz w:val="16"/>
                <w:szCs w:val="16"/>
              </w:rPr>
              <w:t>Pareigybių rūšys</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Generalinio sekretoriaus sprendimas, kuriuo nustatomos įvairių Parlamento sekretoriato pareigybių rūšys</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2015 12 11</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c>
          <w:tcPr>
            <w:tcW w:w="780" w:type="dxa"/>
            <w:vMerge w:val="restart"/>
            <w:tcBorders>
              <w:left w:val="single" w:sz="3" w:space="0" w:color="000000"/>
              <w:right w:val="single" w:sz="3" w:space="0" w:color="000000"/>
            </w:tcBorders>
            <w:shd w:val="clear" w:color="auto" w:fill="auto"/>
            <w:vAlign w:val="center"/>
          </w:tcPr>
          <w:p>
            <w:pPr>
              <w:widowControl w:val="0"/>
              <w:spacing w:beforeLines="60" w:before="144" w:afterLines="60" w:after="144"/>
              <w:jc w:val="center"/>
              <w:rPr>
                <w:rFonts w:ascii="Times New Roman" w:eastAsia="Calibri" w:hAnsi="Times New Roman" w:cs="Times New Roman"/>
                <w:b/>
                <w:noProof/>
                <w:sz w:val="12"/>
                <w:szCs w:val="12"/>
              </w:rPr>
            </w:pPr>
            <w:r>
              <w:rPr>
                <w:rFonts w:ascii="Times New Roman" w:hAnsi="Times New Roman"/>
                <w:b/>
                <w:noProof/>
                <w:sz w:val="12"/>
                <w:szCs w:val="12"/>
              </w:rPr>
              <w:t>7 str. 1 dalis</w:t>
            </w:r>
          </w:p>
        </w:tc>
        <w:tc>
          <w:tcPr>
            <w:tcW w:w="2722" w:type="dxa"/>
            <w:vMerge w:val="restart"/>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rPr>
            </w:pPr>
            <w:r>
              <w:rPr>
                <w:rFonts w:ascii="Times New Roman" w:hAnsi="Times New Roman"/>
                <w:b/>
                <w:noProof/>
                <w:sz w:val="16"/>
                <w:szCs w:val="16"/>
              </w:rPr>
              <w:t>Judumas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2004 m. kovo 29 d. Biuro sprendimas dėl judumo politikos reglamentavimo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szCs w:val="12"/>
              </w:rPr>
              <w:t>2018 01 31</w:t>
            </w:r>
          </w:p>
        </w:tc>
        <w:tc>
          <w:tcPr>
            <w:tcW w:w="938"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rPr>
          <w:trHeight w:val="327"/>
        </w:trPr>
        <w:tc>
          <w:tcPr>
            <w:tcW w:w="780" w:type="dxa"/>
            <w:vMerge/>
            <w:tcBorders>
              <w:left w:val="single" w:sz="3" w:space="0" w:color="000000"/>
              <w:right w:val="single" w:sz="3" w:space="0" w:color="000000"/>
            </w:tcBorders>
            <w:shd w:val="clear" w:color="auto" w:fill="auto"/>
            <w:vAlign w:val="center"/>
          </w:tcPr>
          <w:p>
            <w:pPr>
              <w:widowControl w:val="0"/>
              <w:spacing w:beforeLines="60" w:before="144" w:afterLines="60" w:after="144"/>
              <w:jc w:val="center"/>
              <w:rPr>
                <w:rFonts w:ascii="Times New Roman" w:eastAsia="Calibri" w:hAnsi="Times New Roman" w:cs="Times New Roman"/>
                <w:b/>
                <w:noProof/>
                <w:sz w:val="12"/>
                <w:szCs w:val="12"/>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 xml:space="preserve">2018 m. sausio 15 d. Biuro sprendimas dėl darbuotojų judumo reglamentavimo </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2018 02 01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p>
        </w:tc>
      </w:tr>
      <w:tr>
        <w:trPr>
          <w:trHeight w:val="418"/>
        </w:trPr>
        <w:tc>
          <w:tcPr>
            <w:tcW w:w="780" w:type="dxa"/>
            <w:vMerge/>
            <w:tcBorders>
              <w:left w:val="single" w:sz="3" w:space="0" w:color="000000"/>
              <w:bottom w:val="single" w:sz="3" w:space="0" w:color="000000"/>
              <w:right w:val="single" w:sz="3" w:space="0" w:color="000000"/>
            </w:tcBorders>
            <w:shd w:val="clear" w:color="auto" w:fill="auto"/>
            <w:vAlign w:val="center"/>
          </w:tcPr>
          <w:p>
            <w:pPr>
              <w:widowControl w:val="0"/>
              <w:spacing w:beforeLines="60" w:before="144" w:afterLines="60" w:after="144"/>
              <w:jc w:val="center"/>
              <w:rPr>
                <w:rFonts w:ascii="Times New Roman" w:eastAsia="Calibri" w:hAnsi="Times New Roman" w:cs="Times New Roman"/>
                <w:b/>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 xml:space="preserve">2019 m. vasario 16 d. Generalinio sekretoriaus sprendimas dėl praktinių judumo politikos įgyvendinimo priemonių </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2019 02 16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rPr>
          <w:trHeight w:val="294"/>
        </w:trPr>
        <w:tc>
          <w:tcPr>
            <w:tcW w:w="780" w:type="dxa"/>
            <w:tcBorders>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Lines="60" w:before="144" w:afterLines="60" w:after="144"/>
              <w:jc w:val="center"/>
              <w:rPr>
                <w:rFonts w:ascii="Times New Roman" w:eastAsia="Calibri" w:hAnsi="Times New Roman" w:cs="Times New Roman"/>
                <w:b/>
                <w:noProof/>
                <w:sz w:val="12"/>
                <w:szCs w:val="12"/>
              </w:rPr>
            </w:pPr>
            <w:r>
              <w:rPr>
                <w:rFonts w:ascii="Times New Roman" w:hAnsi="Times New Roman"/>
                <w:b/>
                <w:noProof/>
                <w:sz w:val="12"/>
                <w:szCs w:val="12"/>
              </w:rPr>
              <w:t>9</w:t>
            </w:r>
          </w:p>
        </w:tc>
        <w:tc>
          <w:tcPr>
            <w:tcW w:w="2722" w:type="dxa"/>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rPr>
            </w:pPr>
            <w:r>
              <w:rPr>
                <w:rFonts w:ascii="Times New Roman" w:hAnsi="Times New Roman"/>
                <w:b/>
                <w:noProof/>
                <w:sz w:val="16"/>
                <w:szCs w:val="16"/>
              </w:rPr>
              <w:t>Ataskaitų komitetas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1993 m. rugsėjo 30 d. pirmininko sprendimas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1993 09 30</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58"/>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after="0" w:line="240" w:lineRule="auto"/>
              <w:jc w:val="center"/>
              <w:rPr>
                <w:rFonts w:ascii="Times New Roman" w:eastAsia="Calibri" w:hAnsi="Times New Roman" w:cs="Times New Roman"/>
                <w:b/>
                <w:noProof/>
                <w:spacing w:val="-1"/>
                <w:sz w:val="25"/>
              </w:rPr>
            </w:pPr>
            <w:r>
              <w:rPr>
                <w:rFonts w:ascii="Times New Roman" w:hAnsi="Times New Roman"/>
                <w:b/>
                <w:noProof/>
                <w:sz w:val="25"/>
              </w:rPr>
              <w:t>II antraštinė dalis. Pareigūnų teisės ir pareigos</w:t>
            </w:r>
          </w:p>
        </w:tc>
      </w:tr>
      <w:tr>
        <w:trPr>
          <w:trHeight w:hRule="exact" w:val="526"/>
        </w:trPr>
        <w:tc>
          <w:tcPr>
            <w:tcW w:w="779" w:type="dxa"/>
            <w:tcBorders>
              <w:top w:val="single" w:sz="5" w:space="0" w:color="000000"/>
              <w:left w:val="single" w:sz="4" w:space="0" w:color="000000"/>
              <w:right w:val="single" w:sz="3" w:space="0" w:color="000000"/>
            </w:tcBorders>
            <w:shd w:val="clear" w:color="auto" w:fill="auto"/>
            <w:vAlign w:val="center"/>
          </w:tcPr>
          <w:p>
            <w:pPr>
              <w:widowControl w:val="0"/>
              <w:spacing w:after="0"/>
              <w:jc w:val="center"/>
              <w:rPr>
                <w:rFonts w:ascii="Times New Roman" w:eastAsia="Times New Roman" w:hAnsi="Times New Roman" w:cs="Times New Roman"/>
                <w:b/>
                <w:noProof/>
                <w:sz w:val="12"/>
                <w:szCs w:val="12"/>
              </w:rPr>
            </w:pPr>
            <w:r>
              <w:rPr>
                <w:rFonts w:ascii="Times New Roman" w:hAnsi="Times New Roman"/>
                <w:b/>
                <w:noProof/>
                <w:sz w:val="12"/>
                <w:szCs w:val="12"/>
              </w:rPr>
              <w:t>11–26</w:t>
            </w:r>
          </w:p>
        </w:tc>
        <w:tc>
          <w:tcPr>
            <w:tcW w:w="2722" w:type="dxa"/>
            <w:tcBorders>
              <w:top w:val="single" w:sz="5" w:space="0" w:color="000000"/>
              <w:left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b/>
                <w:noProof/>
                <w:sz w:val="16"/>
                <w:szCs w:val="16"/>
              </w:rPr>
            </w:pPr>
            <w:r>
              <w:rPr>
                <w:rFonts w:ascii="Times New Roman" w:hAnsi="Times New Roman"/>
                <w:b/>
                <w:noProof/>
                <w:sz w:val="16"/>
                <w:szCs w:val="16"/>
              </w:rPr>
              <w:t>Etikos kodeksas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2"/>
              <w:jc w:val="center"/>
              <w:rPr>
                <w:rFonts w:ascii="Times New Roman" w:eastAsia="Calibri" w:hAnsi="Times New Roman" w:cs="Times New Roman"/>
                <w:noProof/>
                <w:w w:val="105"/>
                <w:sz w:val="12"/>
              </w:rPr>
            </w:pPr>
            <w:r>
              <w:rPr>
                <w:rFonts w:ascii="Times New Roman" w:hAnsi="Times New Roman"/>
                <w:noProof/>
                <w:sz w:val="12"/>
              </w:rPr>
              <w:t>2008 m. liepos 7 d. Biuro sprendimas dėl Europos Parlamento pareigūnų ir kitų tarnautojų prievolių vadovo</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2"/>
                <w:szCs w:val="12"/>
              </w:rPr>
            </w:pPr>
            <w:r>
              <w:rPr>
                <w:rFonts w:ascii="Times New Roman" w:hAnsi="Times New Roman"/>
                <w:noProof/>
                <w:sz w:val="12"/>
                <w:szCs w:val="12"/>
              </w:rPr>
              <w:t>2008 07 07</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rPr>
          <w:trHeight w:hRule="exact" w:val="526"/>
        </w:trPr>
        <w:tc>
          <w:tcPr>
            <w:tcW w:w="779"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after="0"/>
              <w:jc w:val="center"/>
              <w:rPr>
                <w:rFonts w:ascii="Times New Roman" w:eastAsia="Times New Roman" w:hAnsi="Times New Roman" w:cs="Times New Roman"/>
                <w:noProof/>
                <w:sz w:val="12"/>
                <w:szCs w:val="12"/>
              </w:rPr>
            </w:pPr>
            <w:r>
              <w:rPr>
                <w:rFonts w:ascii="Times New Roman" w:hAnsi="Times New Roman"/>
                <w:b/>
                <w:noProof/>
                <w:sz w:val="12"/>
              </w:rPr>
              <w:t>12a</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6"/>
                <w:szCs w:val="16"/>
              </w:rPr>
            </w:pPr>
            <w:r>
              <w:rPr>
                <w:rFonts w:ascii="Times New Roman" w:hAnsi="Times New Roman"/>
                <w:b/>
                <w:noProof/>
                <w:sz w:val="16"/>
                <w:szCs w:val="16"/>
              </w:rPr>
              <w:t>Priekabiavimas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2"/>
              <w:jc w:val="center"/>
              <w:rPr>
                <w:rFonts w:ascii="Times New Roman" w:eastAsia="Times New Roman" w:hAnsi="Times New Roman" w:cs="Times New Roman"/>
                <w:noProof/>
                <w:sz w:val="12"/>
                <w:szCs w:val="12"/>
              </w:rPr>
            </w:pPr>
            <w:r>
              <w:rPr>
                <w:rFonts w:ascii="Times New Roman" w:hAnsi="Times New Roman"/>
                <w:noProof/>
                <w:sz w:val="12"/>
              </w:rPr>
              <w:t>Patariamojo komiteto dėl priekabiavimo darbo vietoje ir jo prevencijos vidaus taisyklės – DV\608697 – 2006 m. vasario 21 d.</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2"/>
                <w:szCs w:val="12"/>
              </w:rPr>
            </w:pPr>
            <w:r>
              <w:rPr>
                <w:rFonts w:ascii="Times New Roman" w:hAnsi="Times New Roman"/>
                <w:noProof/>
                <w:sz w:val="12"/>
              </w:rPr>
              <w:t>2006 02 21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c>
          <w:tcPr>
            <w:tcW w:w="779" w:type="dxa"/>
            <w:vMerge/>
            <w:tcBorders>
              <w:left w:val="single" w:sz="4" w:space="0" w:color="000000"/>
              <w:right w:val="single" w:sz="3" w:space="0" w:color="000000"/>
            </w:tcBorders>
            <w:shd w:val="clear" w:color="auto" w:fill="auto"/>
            <w:vAlign w:val="center"/>
          </w:tcPr>
          <w:p>
            <w:pPr>
              <w:widowControl w:val="0"/>
              <w:spacing w:after="0"/>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3"/>
              <w:jc w:val="center"/>
              <w:rPr>
                <w:rFonts w:ascii="Times New Roman" w:eastAsia="Times New Roman" w:hAnsi="Times New Roman" w:cs="Times New Roman"/>
                <w:noProof/>
                <w:sz w:val="12"/>
                <w:szCs w:val="12"/>
              </w:rPr>
            </w:pPr>
            <w:r>
              <w:rPr>
                <w:rFonts w:ascii="Times New Roman" w:hAnsi="Times New Roman"/>
                <w:noProof/>
                <w:sz w:val="12"/>
              </w:rPr>
              <w:t>Priekabiavimo darbo vietoje ir jo prevencijos bei skundų dėl priekabiavimo, susijusių su akredituotais Parlamento narių padėjėjais ir Europos Parlamento nariais, vidaus taisyklės (su paskutiniais pakeitimais, padarytais 2015 m. liepos 7 d.)</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2"/>
                <w:szCs w:val="12"/>
              </w:rPr>
            </w:pPr>
            <w:r>
              <w:rPr>
                <w:rFonts w:ascii="Times New Roman" w:hAnsi="Times New Roman"/>
                <w:noProof/>
                <w:sz w:val="12"/>
              </w:rPr>
              <w:t>2014 04 14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2"/>
                <w:szCs w:val="12"/>
              </w:rPr>
            </w:pPr>
            <w:r>
              <w:rPr>
                <w:rFonts w:ascii="Times New Roman" w:hAnsi="Times New Roman"/>
                <w:noProof/>
                <w:sz w:val="12"/>
                <w:szCs w:val="12"/>
              </w:rPr>
              <w:t>2018 08 31</w:t>
            </w: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rPr>
          <w:trHeight w:val="729"/>
        </w:trPr>
        <w:tc>
          <w:tcPr>
            <w:tcW w:w="779" w:type="dxa"/>
            <w:vMerge/>
            <w:tcBorders>
              <w:left w:val="single" w:sz="4" w:space="0" w:color="000000"/>
              <w:bottom w:val="single" w:sz="3" w:space="0" w:color="000000"/>
              <w:right w:val="single" w:sz="3" w:space="0" w:color="000000"/>
            </w:tcBorders>
            <w:shd w:val="clear" w:color="auto" w:fill="auto"/>
            <w:vAlign w:val="center"/>
          </w:tcPr>
          <w:p>
            <w:pPr>
              <w:widowControl w:val="0"/>
              <w:spacing w:after="0"/>
              <w:jc w:val="center"/>
              <w:rPr>
                <w:rFonts w:ascii="Times New Roman" w:eastAsia="Calibri" w:hAnsi="Times New Roman" w:cs="Times New Roman"/>
                <w:noProof/>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3"/>
              <w:jc w:val="center"/>
              <w:rPr>
                <w:rFonts w:ascii="Times New Roman" w:eastAsia="Calibri" w:hAnsi="Times New Roman" w:cs="Times New Roman"/>
                <w:noProof/>
                <w:w w:val="105"/>
                <w:sz w:val="12"/>
              </w:rPr>
            </w:pPr>
            <w:r>
              <w:rPr>
                <w:rFonts w:ascii="Times New Roman" w:hAnsi="Times New Roman"/>
                <w:noProof/>
                <w:sz w:val="12"/>
              </w:rPr>
              <w:t>Biuro sprendimas dėl patariamojo komiteto, nagrinėjančio priekabiavimo skundus dėl Europos Parlamento narių, veiklos ir jo skundų nagrinėjimo tvarkos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w w:val="105"/>
                <w:sz w:val="12"/>
              </w:rPr>
            </w:pPr>
            <w:r>
              <w:rPr>
                <w:rFonts w:ascii="Times New Roman" w:hAnsi="Times New Roman"/>
                <w:noProof/>
                <w:sz w:val="12"/>
                <w:szCs w:val="12"/>
              </w:rPr>
              <w:t>2018 09 01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rPr>
          <w:trHeight w:hRule="exact" w:val="442"/>
        </w:trPr>
        <w:tc>
          <w:tcPr>
            <w:tcW w:w="779" w:type="dxa"/>
            <w:tcBorders>
              <w:top w:val="single" w:sz="3" w:space="0" w:color="000000"/>
              <w:left w:val="single" w:sz="4" w:space="0" w:color="000000"/>
              <w:bottom w:val="single" w:sz="3" w:space="0" w:color="000000"/>
              <w:right w:val="single" w:sz="3" w:space="0" w:color="000000"/>
            </w:tcBorders>
            <w:shd w:val="clear" w:color="auto" w:fill="D99594" w:themeFill="accent2" w:themeFillTint="99"/>
            <w:vAlign w:val="center"/>
          </w:tcPr>
          <w:p>
            <w:pPr>
              <w:widowControl w:val="0"/>
              <w:spacing w:after="0"/>
              <w:jc w:val="center"/>
              <w:rPr>
                <w:rFonts w:ascii="Times New Roman" w:eastAsia="Times New Roman" w:hAnsi="Times New Roman" w:cs="Times New Roman"/>
                <w:noProof/>
                <w:sz w:val="12"/>
                <w:szCs w:val="12"/>
              </w:rPr>
            </w:pPr>
            <w:r>
              <w:rPr>
                <w:rFonts w:ascii="Times New Roman" w:hAnsi="Times New Roman"/>
                <w:b/>
                <w:noProof/>
                <w:sz w:val="12"/>
              </w:rPr>
              <w:t>22a–c</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6"/>
                <w:szCs w:val="16"/>
              </w:rPr>
            </w:pPr>
            <w:r>
              <w:rPr>
                <w:rFonts w:ascii="Times New Roman" w:hAnsi="Times New Roman"/>
                <w:b/>
                <w:noProof/>
                <w:sz w:val="16"/>
                <w:szCs w:val="16"/>
              </w:rPr>
              <w:t>Informavimas apie pažeidimus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301"/>
              <w:jc w:val="center"/>
              <w:rPr>
                <w:rFonts w:ascii="Times New Roman" w:eastAsia="Times New Roman" w:hAnsi="Times New Roman" w:cs="Times New Roman"/>
                <w:noProof/>
                <w:sz w:val="12"/>
                <w:szCs w:val="12"/>
              </w:rPr>
            </w:pPr>
            <w:r>
              <w:rPr>
                <w:rFonts w:ascii="Times New Roman" w:hAnsi="Times New Roman"/>
                <w:noProof/>
                <w:sz w:val="12"/>
              </w:rPr>
              <w:t>Generalinio sekretoriaus sprendimas dėl Vidaus taisyklių, kuriomis įgyvendinamas Tarnybos nuostatų 22c straipsnis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2"/>
                <w:szCs w:val="12"/>
              </w:rPr>
            </w:pPr>
            <w:r>
              <w:rPr>
                <w:rFonts w:ascii="Times New Roman" w:hAnsi="Times New Roman"/>
                <w:noProof/>
                <w:sz w:val="12"/>
              </w:rPr>
              <w:t>2016 01 01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rPr>
          <w:trHeight w:hRule="exact" w:val="699"/>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jc w:val="center"/>
              <w:rPr>
                <w:rFonts w:ascii="Times New Roman" w:eastAsia="Calibri" w:hAnsi="Times New Roman" w:cs="Times New Roman"/>
                <w:b/>
                <w:noProof/>
                <w:w w:val="105"/>
                <w:sz w:val="12"/>
              </w:rPr>
            </w:pPr>
            <w:r>
              <w:rPr>
                <w:rFonts w:ascii="Times New Roman" w:hAnsi="Times New Roman"/>
                <w:b/>
                <w:noProof/>
                <w:sz w:val="12"/>
                <w:szCs w:val="12"/>
              </w:rPr>
              <w:t>24</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rPr>
            </w:pPr>
            <w:r>
              <w:rPr>
                <w:rFonts w:ascii="Times New Roman" w:hAnsi="Times New Roman"/>
                <w:b/>
                <w:noProof/>
                <w:sz w:val="16"/>
                <w:szCs w:val="16"/>
              </w:rPr>
              <w:t>Pagalbos prašymai. Su EP nariais susiję skundai dėl priekabiavimo</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301"/>
              <w:jc w:val="center"/>
              <w:rPr>
                <w:rFonts w:ascii="Times New Roman" w:eastAsia="Calibri" w:hAnsi="Times New Roman" w:cs="Times New Roman"/>
                <w:noProof/>
                <w:w w:val="105"/>
                <w:sz w:val="12"/>
              </w:rPr>
            </w:pPr>
            <w:r>
              <w:rPr>
                <w:rFonts w:ascii="Times New Roman" w:hAnsi="Times New Roman"/>
                <w:noProof/>
                <w:sz w:val="12"/>
              </w:rPr>
              <w:t>Biuro sprendimas dėl patariamojo komiteto, nagrinėjančio priekabiavimo skundus dėl Europos Parlamento narių, veiklos ir jo skundų nagrinėjimo tvarka</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w w:val="105"/>
                <w:sz w:val="12"/>
              </w:rPr>
            </w:pPr>
            <w:r>
              <w:rPr>
                <w:rFonts w:ascii="Times New Roman" w:hAnsi="Times New Roman"/>
                <w:noProof/>
                <w:sz w:val="12"/>
                <w:szCs w:val="12"/>
              </w:rPr>
              <w:t>2018 09 01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1"/>
              <w:jc w:val="center"/>
              <w:rPr>
                <w:rFonts w:ascii="Times New Roman" w:eastAsia="Times New Roman" w:hAnsi="Times New Roman" w:cs="Times New Roman"/>
                <w:b/>
                <w:noProof/>
                <w:sz w:val="12"/>
                <w:szCs w:val="12"/>
                <w:lang w:val="en-US"/>
              </w:rPr>
            </w:pPr>
          </w:p>
          <w:p>
            <w:pPr>
              <w:widowControl w:val="0"/>
              <w:spacing w:before="1"/>
              <w:jc w:val="center"/>
              <w:rPr>
                <w:rFonts w:ascii="Times New Roman" w:eastAsia="Times New Roman" w:hAnsi="Times New Roman" w:cs="Times New Roman"/>
                <w:b/>
                <w:noProof/>
                <w:sz w:val="12"/>
                <w:szCs w:val="12"/>
              </w:rPr>
            </w:pPr>
            <w:r>
              <w:rPr>
                <w:rFonts w:ascii="Times New Roman" w:hAnsi="Times New Roman"/>
                <w:b/>
                <w:noProof/>
                <w:sz w:val="12"/>
                <w:szCs w:val="12"/>
              </w:rPr>
              <w:t>24a</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rPr>
            </w:pPr>
            <w:r>
              <w:rPr>
                <w:rFonts w:ascii="Times New Roman" w:hAnsi="Times New Roman"/>
                <w:b/>
                <w:noProof/>
                <w:sz w:val="16"/>
                <w:szCs w:val="16"/>
              </w:rPr>
              <w:t>Mokymas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301"/>
              <w:jc w:val="center"/>
              <w:rPr>
                <w:rFonts w:ascii="Times New Roman" w:eastAsia="Calibri" w:hAnsi="Times New Roman" w:cs="Times New Roman"/>
                <w:noProof/>
                <w:w w:val="105"/>
                <w:sz w:val="12"/>
              </w:rPr>
            </w:pPr>
            <w:r>
              <w:rPr>
                <w:rFonts w:ascii="Times New Roman" w:hAnsi="Times New Roman"/>
                <w:noProof/>
                <w:sz w:val="12"/>
              </w:rPr>
              <w:t>Europos Parlamento darbuotojų profesinio mokymo vidaus taisyklės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noProof/>
                <w:sz w:val="12"/>
                <w:szCs w:val="12"/>
              </w:rPr>
            </w:pPr>
            <w:r>
              <w:rPr>
                <w:rFonts w:ascii="Times New Roman" w:hAnsi="Times New Roman"/>
                <w:noProof/>
                <w:sz w:val="12"/>
                <w:szCs w:val="12"/>
              </w:rPr>
              <w:t>2013 01 01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14"/>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5"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III antraštinė dalis. Pareigūnų karjera</w:t>
            </w:r>
          </w:p>
        </w:tc>
      </w:tr>
      <w:tr>
        <w:trPr>
          <w:trHeight w:hRule="exact" w:val="324"/>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47" w:after="0" w:line="240" w:lineRule="auto"/>
              <w:ind w:left="720" w:right="937"/>
              <w:jc w:val="center"/>
              <w:rPr>
                <w:rFonts w:ascii="Times New Roman" w:eastAsia="Times New Roman" w:hAnsi="Times New Roman" w:cs="Times New Roman"/>
                <w:noProof/>
                <w:sz w:val="19"/>
                <w:szCs w:val="19"/>
              </w:rPr>
            </w:pPr>
            <w:r>
              <w:rPr>
                <w:rFonts w:ascii="Times New Roman" w:hAnsi="Times New Roman"/>
                <w:b/>
                <w:noProof/>
                <w:sz w:val="19"/>
              </w:rPr>
              <w:t xml:space="preserve"> 1 skyrius. Įdarbinimas</w:t>
            </w:r>
          </w:p>
        </w:tc>
      </w:tr>
      <w:tr>
        <w:trPr>
          <w:trHeight w:hRule="exact" w:val="502"/>
        </w:trPr>
        <w:tc>
          <w:tcPr>
            <w:tcW w:w="779" w:type="dxa"/>
            <w:tcBorders>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b/>
                <w:noProof/>
                <w:sz w:val="12"/>
              </w:rPr>
              <w:t>27–34</w:t>
            </w:r>
          </w:p>
        </w:tc>
        <w:tc>
          <w:tcPr>
            <w:tcW w:w="2722" w:type="dxa"/>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6"/>
                <w:szCs w:val="16"/>
              </w:rPr>
            </w:pPr>
            <w:r>
              <w:rPr>
                <w:rFonts w:ascii="Times New Roman" w:hAnsi="Times New Roman"/>
                <w:b/>
                <w:noProof/>
                <w:sz w:val="16"/>
                <w:szCs w:val="16"/>
              </w:rPr>
              <w:t>Įdarbinimas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4"/>
              <w:jc w:val="center"/>
              <w:rPr>
                <w:rFonts w:ascii="Times New Roman" w:eastAsia="Times New Roman" w:hAnsi="Times New Roman" w:cs="Times New Roman"/>
                <w:noProof/>
                <w:sz w:val="12"/>
                <w:szCs w:val="12"/>
              </w:rPr>
            </w:pPr>
            <w:r>
              <w:rPr>
                <w:rFonts w:ascii="Times New Roman" w:hAnsi="Times New Roman"/>
                <w:noProof/>
                <w:sz w:val="12"/>
              </w:rPr>
              <w:t>2014 m. spalio 17 d. Bendrosios įgyvendinimo nuostatos, kuriomis reglamentuojami pareigūnų ir kitų tarnautojų konkursai, atrankos procedūros, įdarbinimas ir lygio nustatymas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b/>
                <w:noProof/>
                <w:sz w:val="16"/>
                <w:szCs w:val="16"/>
              </w:rPr>
              <w:t>1 BĮN</w:t>
            </w:r>
          </w:p>
        </w:tc>
      </w:tr>
      <w:tr>
        <w:trPr>
          <w:trHeight w:hRule="exact" w:val="624"/>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29 str. 2 dalis</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Aukštų pareigūnų įdarbinimas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81"/>
              <w:jc w:val="center"/>
              <w:rPr>
                <w:rFonts w:ascii="Times New Roman" w:eastAsia="Times New Roman" w:hAnsi="Times New Roman" w:cs="Times New Roman"/>
                <w:noProof/>
                <w:sz w:val="12"/>
                <w:szCs w:val="12"/>
              </w:rPr>
            </w:pPr>
            <w:r>
              <w:rPr>
                <w:rFonts w:ascii="Times New Roman" w:hAnsi="Times New Roman"/>
                <w:noProof/>
                <w:sz w:val="12"/>
              </w:rPr>
              <w:t>Biuro sprendimas, kuriame nustatomi aukštų pareigūnų skyrimo etapai (su paskutiniais pakeitimais, padarytais 2008 m. vasario 18 d.)</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2000 05 16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14"/>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42"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2 skyrius. Administracinis statusas</w:t>
            </w:r>
          </w:p>
        </w:tc>
      </w:tr>
      <w:tr>
        <w:trPr>
          <w:trHeight w:hRule="exact" w:val="300"/>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53" w:after="0" w:line="240" w:lineRule="auto"/>
              <w:ind w:left="720" w:right="938"/>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2 skirsnis. Komandiravimas</w:t>
            </w:r>
          </w:p>
        </w:tc>
      </w:tr>
      <w:tr>
        <w:trPr>
          <w:trHeight w:hRule="exact" w:val="497"/>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37 str. a punktas</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Komandiravimas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9"/>
              <w:jc w:val="center"/>
              <w:rPr>
                <w:rFonts w:ascii="Times New Roman" w:eastAsia="Times New Roman" w:hAnsi="Times New Roman" w:cs="Times New Roman"/>
                <w:noProof/>
                <w:sz w:val="12"/>
                <w:szCs w:val="12"/>
              </w:rPr>
            </w:pPr>
            <w:r>
              <w:rPr>
                <w:rFonts w:ascii="Times New Roman" w:hAnsi="Times New Roman"/>
                <w:noProof/>
                <w:sz w:val="12"/>
              </w:rPr>
              <w:t>2014 m. spalio 16 d. Vidaus taisyklės dėl pareigūnų komandiravimo pagal 37 straipsnio a punktą</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before="101"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254"/>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22"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3 skirsnis. Atostogos dėl asmeninių priežasčių</w:t>
            </w:r>
          </w:p>
        </w:tc>
      </w:tr>
      <w:tr>
        <w:trPr>
          <w:trHeight w:hRule="exact" w:val="389"/>
        </w:trPr>
        <w:tc>
          <w:tcPr>
            <w:tcW w:w="779" w:type="dxa"/>
            <w:tcBorders>
              <w:top w:val="single" w:sz="5" w:space="0" w:color="000000"/>
              <w:left w:val="single" w:sz="4"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40</w:t>
            </w:r>
          </w:p>
        </w:tc>
        <w:tc>
          <w:tcPr>
            <w:tcW w:w="2722" w:type="dxa"/>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Atostogos dėl asmeninių priežasčių</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76"/>
              <w:jc w:val="center"/>
              <w:rPr>
                <w:rFonts w:ascii="Times New Roman" w:eastAsia="Times New Roman" w:hAnsi="Times New Roman" w:cs="Times New Roman"/>
                <w:noProof/>
                <w:sz w:val="12"/>
                <w:szCs w:val="12"/>
              </w:rPr>
            </w:pPr>
            <w:r>
              <w:rPr>
                <w:rFonts w:ascii="Times New Roman" w:hAnsi="Times New Roman"/>
                <w:noProof/>
                <w:sz w:val="12"/>
              </w:rPr>
              <w:t>Vidaus taisyklės, taikomos atostogoms dėl asmeninių priežasčių ir nemokamoms atostogoms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5"/>
          <w:szCs w:val="25"/>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250"/>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20" w:after="0" w:line="240" w:lineRule="auto"/>
              <w:ind w:left="720" w:right="938"/>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6 skirsnis. Vaiko priežiūros atostogos ar atostogos dėl šeiminių priežasčių</w:t>
            </w:r>
          </w:p>
        </w:tc>
      </w:tr>
      <w:tr>
        <w:trPr>
          <w:trHeight w:hRule="exact" w:val="552"/>
        </w:trPr>
        <w:tc>
          <w:tcPr>
            <w:tcW w:w="779" w:type="dxa"/>
            <w:tcBorders>
              <w:top w:val="single" w:sz="5" w:space="0" w:color="000000"/>
              <w:left w:val="single" w:sz="4"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42a</w:t>
            </w:r>
          </w:p>
        </w:tc>
        <w:tc>
          <w:tcPr>
            <w:tcW w:w="2722"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Vaiko priežiūros atostogos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m. rugsėjo 4 d. Generalinio sekretoriaus sprendimas dėl Bendrųjų įgyvendinimo nuostatų, susijusių su vaiko priežiūros atostogomis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2014 10 01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5" w:space="0" w:color="000000"/>
              <w:left w:val="single" w:sz="3" w:space="0" w:color="000000"/>
              <w:bottom w:val="single" w:sz="4" w:space="0" w:color="auto"/>
              <w:right w:val="single" w:sz="5" w:space="0" w:color="000000"/>
            </w:tcBorders>
            <w:shd w:val="clear" w:color="auto" w:fill="FFFF65"/>
            <w:vAlign w:val="center"/>
          </w:tcPr>
          <w:p>
            <w:pPr>
              <w:widowControl w:val="0"/>
              <w:spacing w:before="100"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1 BĮN</w:t>
            </w:r>
          </w:p>
        </w:tc>
      </w:tr>
      <w:tr>
        <w:trPr>
          <w:trHeight w:hRule="exact" w:val="413"/>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42b</w:t>
            </w:r>
          </w:p>
        </w:tc>
        <w:tc>
          <w:tcPr>
            <w:tcW w:w="27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Atostogos dėl šeiminių priežasčių</w:t>
            </w:r>
          </w:p>
        </w:tc>
        <w:tc>
          <w:tcPr>
            <w:tcW w:w="3230" w:type="dxa"/>
            <w:tcBorders>
              <w:top w:val="single" w:sz="3" w:space="0" w:color="000000"/>
              <w:left w:val="single" w:sz="4" w:space="0" w:color="auto"/>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m. birželio 4 d. atostogų dėl šeiminių priežasčių vidaus taisyklės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2014 07 01</w:t>
            </w:r>
          </w:p>
        </w:tc>
        <w:tc>
          <w:tcPr>
            <w:tcW w:w="1800"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Ataskaitos, perkėlimas į aukštesnę pakopą ir paaukštinimas</w:t>
            </w:r>
          </w:p>
        </w:tc>
      </w:tr>
      <w:tr>
        <w:trPr>
          <w:trHeight w:hRule="exact" w:val="706"/>
        </w:trPr>
        <w:tc>
          <w:tcPr>
            <w:tcW w:w="779"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Calibri" w:hAnsi="Times New Roman" w:cs="Times New Roman"/>
                <w:noProof/>
              </w:rPr>
            </w:pPr>
            <w:r>
              <w:rPr>
                <w:rFonts w:ascii="Times New Roman" w:hAnsi="Times New Roman"/>
                <w:b/>
                <w:noProof/>
                <w:sz w:val="12"/>
              </w:rPr>
              <w:t>43</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6"/>
                <w:szCs w:val="16"/>
              </w:rPr>
            </w:pPr>
            <w:r>
              <w:rPr>
                <w:rFonts w:ascii="Times New Roman" w:hAnsi="Times New Roman"/>
                <w:b/>
                <w:noProof/>
                <w:sz w:val="16"/>
                <w:szCs w:val="16"/>
              </w:rPr>
              <w:t>Metinė ataskaita</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taikomos Tarnybos nuostatų 43 straipsniui ir Kitų tarnautojų įdarbinimo sąlygų (vertinimo ataskaitos) 15 straipsnio 2 daliai ir 87 straipsnio 1 daliai</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5" w:space="0" w:color="000000"/>
              <w:left w:val="single" w:sz="3" w:space="0" w:color="000000"/>
              <w:right w:val="single" w:sz="5" w:space="0" w:color="000000"/>
            </w:tcBorders>
            <w:shd w:val="clear" w:color="auto" w:fill="FFFF65"/>
            <w:vAlign w:val="center"/>
          </w:tcPr>
          <w:p>
            <w:pPr>
              <w:widowControl w:val="0"/>
              <w:spacing w:before="115" w:after="0" w:line="240" w:lineRule="auto"/>
              <w:jc w:val="center"/>
              <w:rPr>
                <w:rFonts w:ascii="Times New Roman" w:eastAsia="Calibri" w:hAnsi="Times New Roman" w:cs="Times New Roman"/>
                <w:noProof/>
                <w:sz w:val="16"/>
                <w:szCs w:val="16"/>
              </w:rPr>
            </w:pPr>
            <w:r>
              <w:rPr>
                <w:rFonts w:ascii="Times New Roman" w:hAnsi="Times New Roman"/>
                <w:b/>
                <w:noProof/>
                <w:sz w:val="16"/>
                <w:szCs w:val="16"/>
              </w:rPr>
              <w:t>1 BĮN</w:t>
            </w:r>
          </w:p>
        </w:tc>
      </w:tr>
      <w:tr>
        <w:trPr>
          <w:trHeight w:hRule="exact" w:val="711"/>
        </w:trPr>
        <w:tc>
          <w:tcPr>
            <w:tcW w:w="779" w:type="dxa"/>
            <w:vMerge/>
            <w:tcBorders>
              <w:left w:val="single" w:sz="4"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Vidaus taisyklės, kuriomis reglamentuojamos bendrosios įgyvendinimo nuostatos, taikomos Tarnybos nuostatų 43 straipsniui ir Kitų tarnautojų įdarbinimo sąlygų (vertinimo ataskaitos) 15 straipsnio 2 daliai ir 87 straipsnio 1 daliai</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3" w:space="0" w:color="000000"/>
              <w:left w:val="single" w:sz="3" w:space="0" w:color="000000"/>
              <w:right w:val="single" w:sz="5" w:space="0" w:color="000000"/>
            </w:tcBorders>
            <w:shd w:val="clear" w:color="auto" w:fill="DA9694"/>
            <w:vAlign w:val="center"/>
          </w:tcPr>
          <w:p>
            <w:pPr>
              <w:widowControl w:val="0"/>
              <w:spacing w:before="90" w:after="0" w:line="240" w:lineRule="auto"/>
              <w:jc w:val="center"/>
              <w:rPr>
                <w:rFonts w:ascii="Times New Roman" w:eastAsia="Calibri" w:hAnsi="Times New Roman" w:cs="Times New Roman"/>
                <w:noProof/>
                <w:sz w:val="16"/>
                <w:szCs w:val="16"/>
              </w:rPr>
            </w:pPr>
            <w:r>
              <w:rPr>
                <w:rFonts w:ascii="Times New Roman" w:hAnsi="Times New Roman"/>
                <w:b/>
                <w:noProof/>
                <w:sz w:val="16"/>
                <w:szCs w:val="16"/>
              </w:rPr>
              <w:t>1 ĮT</w:t>
            </w:r>
          </w:p>
        </w:tc>
      </w:tr>
      <w:tr>
        <w:trPr>
          <w:trHeight w:hRule="exact" w:val="840"/>
        </w:trPr>
        <w:tc>
          <w:tcPr>
            <w:tcW w:w="779" w:type="dxa"/>
            <w:vMerge/>
            <w:tcBorders>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61"/>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susijusios su vertinimo procedūra, taikoma aukšto lygio vadovams pagal Tarnybos nuostatų 43 straipsnį ir Kitų tarnautojų įdarbinimo sąlygų 15 straipsnio 2 dalį</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2015 02 27</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1 BĮN</w:t>
            </w:r>
          </w:p>
        </w:tc>
      </w:tr>
      <w:tr>
        <w:trPr>
          <w:trHeight w:hRule="exact" w:val="698"/>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44 str. 2 dalis – 46 str.</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Patvirtinimas, susijęs su vadovaujamomis pareigomis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9"/>
              <w:jc w:val="center"/>
              <w:rPr>
                <w:rFonts w:ascii="Times New Roman" w:eastAsia="Times New Roman" w:hAnsi="Times New Roman" w:cs="Times New Roman"/>
                <w:noProof/>
                <w:sz w:val="12"/>
                <w:szCs w:val="12"/>
              </w:rPr>
            </w:pPr>
            <w:r>
              <w:rPr>
                <w:rFonts w:ascii="Times New Roman" w:hAnsi="Times New Roman"/>
                <w:noProof/>
                <w:sz w:val="12"/>
              </w:rPr>
              <w:t>Skyrių vadovų, direktorių ir generalinių direktorių skyrimo tvirtinimo vidaus taisyklės (su paskutiniais pakeitimais, padarytais 2014 m. liepos 18 d.)</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2008 07 07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1 ĮT</w:t>
            </w:r>
          </w:p>
        </w:tc>
      </w:tr>
      <w:tr>
        <w:trPr>
          <w:trHeight w:hRule="exact" w:val="389"/>
        </w:trPr>
        <w:tc>
          <w:tcPr>
            <w:tcW w:w="779"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45</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Paaukštinimas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87"/>
              <w:jc w:val="center"/>
              <w:rPr>
                <w:rFonts w:ascii="Times New Roman" w:eastAsia="Times New Roman" w:hAnsi="Times New Roman" w:cs="Times New Roman"/>
                <w:noProof/>
                <w:sz w:val="12"/>
                <w:szCs w:val="12"/>
              </w:rPr>
            </w:pPr>
            <w:r>
              <w:rPr>
                <w:rFonts w:ascii="Times New Roman" w:hAnsi="Times New Roman"/>
                <w:noProof/>
                <w:sz w:val="12"/>
              </w:rPr>
              <w:t>Vidaus taisyklės, susijusios su patariamaisiais paaukštinimo komitetais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2014 07 18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1 ĮT</w:t>
            </w:r>
          </w:p>
        </w:tc>
      </w:tr>
      <w:tr>
        <w:trPr>
          <w:trHeight w:hRule="exact" w:val="389"/>
        </w:trPr>
        <w:tc>
          <w:tcPr>
            <w:tcW w:w="779" w:type="dxa"/>
            <w:vMerge/>
            <w:tcBorders>
              <w:left w:val="single" w:sz="4" w:space="0" w:color="000000"/>
              <w:right w:val="single" w:sz="3" w:space="0" w:color="000000"/>
            </w:tcBorders>
            <w:shd w:val="clear" w:color="auto" w:fill="auto"/>
            <w:vAlign w:val="center"/>
          </w:tcPr>
          <w:p>
            <w:pPr>
              <w:widowControl w:val="0"/>
              <w:spacing w:after="0" w:line="240" w:lineRule="auto"/>
              <w:ind w:right="2"/>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3" w:space="0" w:color="000000"/>
              <w:bottom w:val="single" w:sz="4" w:space="0" w:color="auto"/>
              <w:right w:val="single" w:sz="3" w:space="0" w:color="000000"/>
            </w:tcBorders>
            <w:shd w:val="clear" w:color="auto" w:fill="DA9694"/>
            <w:vAlign w:val="center"/>
          </w:tcPr>
          <w:p>
            <w:pPr>
              <w:widowControl w:val="0"/>
              <w:spacing w:after="0" w:line="271" w:lineRule="auto"/>
              <w:ind w:right="23"/>
              <w:jc w:val="center"/>
              <w:rPr>
                <w:rFonts w:ascii="Times New Roman" w:eastAsia="Times New Roman" w:hAnsi="Times New Roman" w:cs="Times New Roman"/>
                <w:noProof/>
                <w:sz w:val="12"/>
                <w:szCs w:val="12"/>
              </w:rPr>
            </w:pPr>
            <w:r>
              <w:rPr>
                <w:rFonts w:ascii="Times New Roman" w:hAnsi="Times New Roman"/>
                <w:noProof/>
                <w:sz w:val="12"/>
              </w:rPr>
              <w:t>Balų už nuopelnus skyrimo ir paaukštinimo vidaus taisyklės</w:t>
            </w:r>
          </w:p>
        </w:tc>
        <w:tc>
          <w:tcPr>
            <w:tcW w:w="1409" w:type="dxa"/>
            <w:tcBorders>
              <w:top w:val="single" w:sz="4" w:space="0" w:color="auto"/>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2014 06 20</w:t>
            </w:r>
          </w:p>
        </w:tc>
        <w:tc>
          <w:tcPr>
            <w:tcW w:w="1800" w:type="dxa"/>
            <w:tcBorders>
              <w:top w:val="single" w:sz="4" w:space="0" w:color="auto"/>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2017 12 20</w:t>
            </w:r>
          </w:p>
        </w:tc>
        <w:tc>
          <w:tcPr>
            <w:tcW w:w="938" w:type="dxa"/>
            <w:vMerge w:val="restart"/>
            <w:tcBorders>
              <w:top w:val="single" w:sz="4" w:space="0" w:color="auto"/>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1 ĮT</w:t>
            </w:r>
          </w:p>
        </w:tc>
      </w:tr>
      <w:tr>
        <w:trPr>
          <w:trHeight w:hRule="exact" w:val="389"/>
        </w:trPr>
        <w:tc>
          <w:tcPr>
            <w:tcW w:w="779"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0"/>
                <w:szCs w:val="10"/>
              </w:rPr>
            </w:pPr>
            <w:r>
              <w:rPr>
                <w:rFonts w:ascii="Times New Roman" w:hAnsi="Times New Roman"/>
                <w:noProof/>
                <w:sz w:val="12"/>
              </w:rPr>
              <w:t>Balų už nuopelnus skyrimo ir paaukštinimo vidaus taisyklės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0"/>
                <w:szCs w:val="10"/>
              </w:rPr>
            </w:pPr>
            <w:r>
              <w:rPr>
                <w:rFonts w:ascii="Times New Roman" w:hAnsi="Times New Roman"/>
                <w:noProof/>
                <w:sz w:val="12"/>
                <w:szCs w:val="12"/>
              </w:rPr>
              <w:t>2017 12 20</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lang w:val="en-US"/>
              </w:rPr>
            </w:pPr>
          </w:p>
        </w:tc>
        <w:tc>
          <w:tcPr>
            <w:tcW w:w="938"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r>
      <w:tr>
        <w:trPr>
          <w:trHeight w:hRule="exact" w:val="389"/>
        </w:trPr>
        <w:tc>
          <w:tcPr>
            <w:tcW w:w="779"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56"/>
              <w:jc w:val="center"/>
              <w:rPr>
                <w:rFonts w:ascii="Times New Roman" w:eastAsia="Times New Roman" w:hAnsi="Times New Roman" w:cs="Times New Roman"/>
                <w:noProof/>
                <w:sz w:val="12"/>
                <w:szCs w:val="12"/>
              </w:rPr>
            </w:pPr>
            <w:r>
              <w:rPr>
                <w:rFonts w:ascii="Times New Roman" w:hAnsi="Times New Roman"/>
                <w:noProof/>
                <w:sz w:val="12"/>
              </w:rPr>
              <w:t>2014 m. birželio 20 d. Generalinio sekretoriato sprendimas dėl paaukštinimo ir karjeros planavimo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2014 06 20</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1 ĮT</w:t>
            </w:r>
          </w:p>
        </w:tc>
      </w:tr>
      <w:tr>
        <w:trPr>
          <w:trHeight w:hRule="exact" w:val="586"/>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85"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45a</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Atestavimas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8"/>
              <w:jc w:val="center"/>
              <w:rPr>
                <w:rFonts w:ascii="Times New Roman" w:eastAsia="Times New Roman" w:hAnsi="Times New Roman" w:cs="Times New Roman"/>
                <w:noProof/>
                <w:sz w:val="12"/>
                <w:szCs w:val="12"/>
              </w:rPr>
            </w:pPr>
            <w:r>
              <w:rPr>
                <w:rFonts w:ascii="Times New Roman" w:hAnsi="Times New Roman"/>
                <w:noProof/>
                <w:sz w:val="12"/>
              </w:rPr>
              <w:t>Bendrosios atestavimo procedūros vykdymo nuostatos (Tarnybos nuostatų 45a straipsnis) (su paskutiniais pakeitimais, padarytais 2008 m. liepos 7 d.)</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2005 09 26</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4 skyrius. Tarnybos nutraukimas</w:t>
            </w:r>
          </w:p>
        </w:tc>
      </w:tr>
      <w:tr>
        <w:trPr>
          <w:trHeight w:hRule="exact" w:val="389"/>
        </w:trPr>
        <w:tc>
          <w:tcPr>
            <w:tcW w:w="10878" w:type="dxa"/>
            <w:gridSpan w:val="6"/>
            <w:tcBorders>
              <w:top w:val="single" w:sz="5" w:space="0" w:color="000000"/>
              <w:left w:val="single" w:sz="4" w:space="0" w:color="000000"/>
              <w:bottom w:val="single" w:sz="6"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4 skirsnis. Tvarka, taikoma neišmanymo atvejais</w:t>
            </w:r>
          </w:p>
        </w:tc>
      </w:tr>
      <w:tr>
        <w:trPr>
          <w:trHeight w:hRule="exact" w:val="389"/>
        </w:trPr>
        <w:tc>
          <w:tcPr>
            <w:tcW w:w="779"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before="71"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51</w:t>
            </w:r>
          </w:p>
        </w:tc>
        <w:tc>
          <w:tcPr>
            <w:tcW w:w="2722"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Profesinis neišmanymas</w:t>
            </w:r>
          </w:p>
        </w:tc>
        <w:tc>
          <w:tcPr>
            <w:tcW w:w="3230"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71" w:lineRule="auto"/>
              <w:ind w:right="89"/>
              <w:jc w:val="center"/>
              <w:rPr>
                <w:rFonts w:ascii="Times New Roman" w:eastAsia="Times New Roman" w:hAnsi="Times New Roman" w:cs="Times New Roman"/>
                <w:noProof/>
                <w:sz w:val="12"/>
                <w:szCs w:val="12"/>
              </w:rPr>
            </w:pPr>
            <w:r>
              <w:rPr>
                <w:rFonts w:ascii="Times New Roman" w:hAnsi="Times New Roman"/>
                <w:noProof/>
                <w:sz w:val="12"/>
              </w:rPr>
              <w:t>Vidaus taisyklės dėl Tarnybos nuostatų 51 straipsnio įgyvendinimo</w:t>
            </w:r>
          </w:p>
        </w:tc>
        <w:tc>
          <w:tcPr>
            <w:tcW w:w="1409"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2016 01 01</w:t>
            </w:r>
          </w:p>
        </w:tc>
        <w:tc>
          <w:tcPr>
            <w:tcW w:w="1800"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6" w:space="0" w:color="000000"/>
              <w:left w:val="single" w:sz="4" w:space="0" w:color="000000"/>
              <w:bottom w:val="single" w:sz="6" w:space="0" w:color="000000"/>
              <w:right w:val="single" w:sz="6" w:space="0" w:color="000000"/>
            </w:tcBorders>
            <w:shd w:val="clear" w:color="auto" w:fill="DA9694"/>
            <w:vAlign w:val="center"/>
          </w:tcPr>
          <w:p>
            <w:pPr>
              <w:widowControl w:val="0"/>
              <w:spacing w:before="71"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38"/>
      </w:tblGrid>
      <w:tr>
        <w:trPr>
          <w:trHeight w:hRule="exact" w:val="389"/>
        </w:trPr>
        <w:tc>
          <w:tcPr>
            <w:tcW w:w="10879"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25"/>
              </w:rPr>
              <w:t>IV antraštinė dalis. Pareigūnų darbo sąlygos</w:t>
            </w:r>
          </w:p>
        </w:tc>
      </w:tr>
      <w:tr>
        <w:trPr>
          <w:trHeight w:hRule="exact" w:val="389"/>
        </w:trPr>
        <w:tc>
          <w:tcPr>
            <w:tcW w:w="10879"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1 skyrius. Darbo valandos</w:t>
            </w:r>
          </w:p>
        </w:tc>
      </w:tr>
      <w:tr>
        <w:trPr>
          <w:trHeight w:hRule="exact" w:val="532"/>
        </w:trPr>
        <w:tc>
          <w:tcPr>
            <w:tcW w:w="780" w:type="dxa"/>
            <w:tcBorders>
              <w:top w:val="single" w:sz="5"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b/>
                <w:bCs/>
                <w:noProof/>
                <w:sz w:val="12"/>
                <w:szCs w:val="12"/>
              </w:rPr>
            </w:pPr>
            <w:r>
              <w:rPr>
                <w:rFonts w:ascii="Times New Roman" w:hAnsi="Times New Roman"/>
                <w:b/>
                <w:bCs/>
                <w:noProof/>
                <w:sz w:val="12"/>
                <w:szCs w:val="12"/>
              </w:rPr>
              <w:t>55</w:t>
            </w:r>
          </w:p>
        </w:tc>
        <w:tc>
          <w:tcPr>
            <w:tcW w:w="2722" w:type="dxa"/>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Vertėjų žodžiu darbo sąlygos</w:t>
            </w:r>
          </w:p>
        </w:tc>
        <w:tc>
          <w:tcPr>
            <w:tcW w:w="3230" w:type="dxa"/>
            <w:tcBorders>
              <w:top w:val="single" w:sz="5" w:space="0" w:color="000000"/>
              <w:left w:val="single" w:sz="3" w:space="0" w:color="000000"/>
              <w:bottom w:val="single" w:sz="6"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1"/>
                <w:szCs w:val="11"/>
              </w:rPr>
            </w:pPr>
            <w:r>
              <w:rPr>
                <w:rFonts w:ascii="Times New Roman" w:hAnsi="Times New Roman"/>
                <w:bCs/>
                <w:noProof/>
                <w:sz w:val="12"/>
                <w:szCs w:val="12"/>
              </w:rPr>
              <w:t xml:space="preserve">2018 m. liepos 19 d. Generalinio sekretoriaus sprendimas dėl nuostatų, taikomų Europos Parlamento personalo vertėjams žodžiu ir konferencijų vertėjams žodžiu </w:t>
            </w:r>
          </w:p>
        </w:tc>
        <w:tc>
          <w:tcPr>
            <w:tcW w:w="1409" w:type="dxa"/>
            <w:tcBorders>
              <w:top w:val="single" w:sz="5" w:space="0" w:color="000000"/>
              <w:left w:val="single" w:sz="3" w:space="0" w:color="000000"/>
              <w:bottom w:val="single" w:sz="6"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1"/>
                <w:szCs w:val="11"/>
              </w:rPr>
            </w:pPr>
            <w:r>
              <w:rPr>
                <w:rFonts w:ascii="Times New Roman" w:hAnsi="Times New Roman"/>
                <w:bCs/>
                <w:noProof/>
                <w:sz w:val="12"/>
                <w:szCs w:val="12"/>
              </w:rPr>
              <w:t>2018 09 08</w:t>
            </w:r>
          </w:p>
        </w:tc>
        <w:tc>
          <w:tcPr>
            <w:tcW w:w="1800" w:type="dxa"/>
            <w:tcBorders>
              <w:top w:val="single" w:sz="5" w:space="0" w:color="000000"/>
              <w:left w:val="single" w:sz="3" w:space="0" w:color="000000"/>
              <w:bottom w:val="single" w:sz="6"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1"/>
                <w:szCs w:val="11"/>
                <w:lang w:val="en-US"/>
              </w:rPr>
            </w:pPr>
          </w:p>
        </w:tc>
        <w:tc>
          <w:tcPr>
            <w:tcW w:w="938" w:type="dxa"/>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32"/>
        </w:trPr>
        <w:tc>
          <w:tcPr>
            <w:tcW w:w="780" w:type="dxa"/>
            <w:vMerge w:val="restart"/>
            <w:tcBorders>
              <w:top w:val="single" w:sz="5"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b/>
                <w:bCs/>
                <w:noProof/>
                <w:sz w:val="12"/>
                <w:szCs w:val="12"/>
              </w:rPr>
            </w:pPr>
            <w:r>
              <w:rPr>
                <w:rFonts w:ascii="Times New Roman" w:hAnsi="Times New Roman"/>
                <w:b/>
                <w:noProof/>
                <w:sz w:val="12"/>
                <w:szCs w:val="12"/>
              </w:rPr>
              <w:t>55</w:t>
            </w:r>
          </w:p>
        </w:tc>
        <w:tc>
          <w:tcPr>
            <w:tcW w:w="2722" w:type="dxa"/>
            <w:vMerge w:val="restart"/>
            <w:tcBorders>
              <w:top w:val="single" w:sz="5" w:space="0" w:color="000000"/>
              <w:left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Nuotolinis darbas</w:t>
            </w:r>
          </w:p>
        </w:tc>
        <w:tc>
          <w:tcPr>
            <w:tcW w:w="323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Cs/>
                <w:noProof/>
                <w:sz w:val="12"/>
                <w:szCs w:val="12"/>
              </w:rPr>
            </w:pPr>
            <w:r>
              <w:rPr>
                <w:rFonts w:ascii="Times New Roman" w:hAnsi="Times New Roman"/>
                <w:noProof/>
                <w:sz w:val="12"/>
                <w:szCs w:val="12"/>
              </w:rPr>
              <w:t>Generalinio sekretoriaus sprendimas dėl nenuolatinio nuotolinio darbo Europos Parlamente</w:t>
            </w:r>
          </w:p>
        </w:tc>
        <w:tc>
          <w:tcPr>
            <w:tcW w:w="1409"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Cs/>
                <w:noProof/>
                <w:sz w:val="12"/>
                <w:szCs w:val="12"/>
              </w:rPr>
            </w:pPr>
            <w:r>
              <w:rPr>
                <w:rFonts w:ascii="Times New Roman" w:hAnsi="Times New Roman"/>
                <w:noProof/>
                <w:sz w:val="12"/>
                <w:szCs w:val="12"/>
              </w:rPr>
              <w:t>2016 10 31</w:t>
            </w:r>
          </w:p>
        </w:tc>
        <w:tc>
          <w:tcPr>
            <w:tcW w:w="180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1"/>
                <w:szCs w:val="11"/>
              </w:rPr>
            </w:pPr>
            <w:r>
              <w:rPr>
                <w:rFonts w:ascii="Times New Roman" w:hAnsi="Times New Roman"/>
                <w:noProof/>
                <w:sz w:val="12"/>
                <w:szCs w:val="12"/>
              </w:rPr>
              <w:t>2019 10 31</w:t>
            </w:r>
          </w:p>
        </w:tc>
        <w:tc>
          <w:tcPr>
            <w:tcW w:w="938" w:type="dxa"/>
            <w:vMerge w:val="restart"/>
            <w:tcBorders>
              <w:top w:val="single" w:sz="5" w:space="0" w:color="000000"/>
              <w:left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32"/>
        </w:trPr>
        <w:tc>
          <w:tcPr>
            <w:tcW w:w="780"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b/>
                <w:bCs/>
                <w:noProof/>
                <w:sz w:val="12"/>
                <w:szCs w:val="12"/>
                <w:lang w:val="en-US"/>
              </w:rPr>
            </w:pPr>
          </w:p>
        </w:tc>
        <w:tc>
          <w:tcPr>
            <w:tcW w:w="2722" w:type="dxa"/>
            <w:vMerge/>
            <w:tcBorders>
              <w:left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p>
        </w:tc>
        <w:tc>
          <w:tcPr>
            <w:tcW w:w="323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Cs/>
                <w:noProof/>
                <w:sz w:val="12"/>
                <w:szCs w:val="12"/>
              </w:rPr>
            </w:pPr>
            <w:r>
              <w:rPr>
                <w:rFonts w:ascii="Times New Roman" w:hAnsi="Times New Roman"/>
                <w:noProof/>
                <w:sz w:val="12"/>
                <w:szCs w:val="12"/>
              </w:rPr>
              <w:t>Generalinio sekretoriaus sprendimas dėl nuotolinio darbo Europos Parlamente</w:t>
            </w:r>
          </w:p>
        </w:tc>
        <w:tc>
          <w:tcPr>
            <w:tcW w:w="1409"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Cs/>
                <w:noProof/>
                <w:sz w:val="12"/>
                <w:szCs w:val="12"/>
              </w:rPr>
            </w:pPr>
            <w:r>
              <w:rPr>
                <w:rFonts w:ascii="Times New Roman" w:hAnsi="Times New Roman"/>
                <w:noProof/>
                <w:sz w:val="12"/>
                <w:szCs w:val="12"/>
              </w:rPr>
              <w:t>2019 11 01</w:t>
            </w:r>
          </w:p>
        </w:tc>
        <w:tc>
          <w:tcPr>
            <w:tcW w:w="180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1"/>
                <w:szCs w:val="11"/>
                <w:lang w:val="en-US"/>
              </w:rPr>
            </w:pPr>
          </w:p>
        </w:tc>
        <w:tc>
          <w:tcPr>
            <w:tcW w:w="938" w:type="dxa"/>
            <w:vMerge/>
            <w:tcBorders>
              <w:left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32"/>
        </w:trPr>
        <w:tc>
          <w:tcPr>
            <w:tcW w:w="780"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b/>
                <w:bCs/>
                <w:noProof/>
                <w:sz w:val="12"/>
                <w:szCs w:val="12"/>
                <w:lang w:val="en-US"/>
              </w:rPr>
            </w:pPr>
          </w:p>
        </w:tc>
        <w:tc>
          <w:tcPr>
            <w:tcW w:w="2722" w:type="dxa"/>
            <w:vMerge/>
            <w:tcBorders>
              <w:left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p>
        </w:tc>
        <w:tc>
          <w:tcPr>
            <w:tcW w:w="323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Cs/>
                <w:noProof/>
                <w:sz w:val="12"/>
                <w:szCs w:val="12"/>
              </w:rPr>
            </w:pPr>
            <w:r>
              <w:rPr>
                <w:rFonts w:ascii="Times New Roman" w:hAnsi="Times New Roman"/>
                <w:noProof/>
                <w:sz w:val="12"/>
                <w:szCs w:val="12"/>
              </w:rPr>
              <w:t>Generalinio sekretoriaus sprendimas dėl Vertimo raštu direktorate dirbančių lingvistų nuotolinio darbo sistemos</w:t>
            </w:r>
          </w:p>
        </w:tc>
        <w:tc>
          <w:tcPr>
            <w:tcW w:w="1409"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Cs/>
                <w:noProof/>
                <w:sz w:val="12"/>
                <w:szCs w:val="12"/>
              </w:rPr>
            </w:pPr>
            <w:r>
              <w:rPr>
                <w:rFonts w:ascii="Times New Roman" w:hAnsi="Times New Roman"/>
                <w:noProof/>
                <w:sz w:val="12"/>
                <w:szCs w:val="12"/>
              </w:rPr>
              <w:t>2009 02 10</w:t>
            </w:r>
          </w:p>
        </w:tc>
        <w:tc>
          <w:tcPr>
            <w:tcW w:w="180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1"/>
                <w:szCs w:val="11"/>
                <w:lang w:val="en-US"/>
              </w:rPr>
            </w:pPr>
          </w:p>
        </w:tc>
        <w:tc>
          <w:tcPr>
            <w:tcW w:w="938" w:type="dxa"/>
            <w:tcBorders>
              <w:top w:val="single" w:sz="5" w:space="0" w:color="000000"/>
              <w:left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64"/>
        </w:trPr>
        <w:tc>
          <w:tcPr>
            <w:tcW w:w="780" w:type="dxa"/>
            <w:tcBorders>
              <w:top w:val="single" w:sz="5" w:space="0" w:color="000000"/>
              <w:left w:val="single" w:sz="4" w:space="0" w:color="000000"/>
              <w:bottom w:val="single" w:sz="6" w:space="0" w:color="000000"/>
              <w:right w:val="single" w:sz="3" w:space="0" w:color="000000"/>
            </w:tcBorders>
            <w:shd w:val="clear" w:color="auto" w:fill="DA9694"/>
            <w:vAlign w:val="center"/>
          </w:tcPr>
          <w:p>
            <w:pPr>
              <w:widowControl w:val="0"/>
              <w:spacing w:after="0" w:line="240" w:lineRule="auto"/>
              <w:ind w:left="46"/>
              <w:jc w:val="center"/>
              <w:rPr>
                <w:rFonts w:ascii="Times New Roman" w:eastAsia="Times New Roman" w:hAnsi="Times New Roman" w:cs="Times New Roman"/>
                <w:noProof/>
                <w:sz w:val="12"/>
                <w:szCs w:val="12"/>
              </w:rPr>
            </w:pPr>
            <w:r>
              <w:rPr>
                <w:rFonts w:ascii="Times New Roman" w:hAnsi="Times New Roman"/>
                <w:b/>
                <w:noProof/>
                <w:sz w:val="12"/>
              </w:rPr>
              <w:t xml:space="preserve">55a str. + </w:t>
            </w:r>
            <w:r>
              <w:rPr>
                <w:noProof/>
              </w:rPr>
              <w:t xml:space="preserve"> </w:t>
            </w:r>
            <w:r>
              <w:rPr>
                <w:noProof/>
              </w:rPr>
              <w:br/>
            </w:r>
            <w:r>
              <w:rPr>
                <w:rFonts w:ascii="Times New Roman" w:hAnsi="Times New Roman"/>
                <w:b/>
                <w:noProof/>
                <w:sz w:val="12"/>
              </w:rPr>
              <w:t>IVa</w:t>
            </w:r>
            <w:r>
              <w:rPr>
                <w:rFonts w:ascii="Times New Roman" w:hAnsi="Times New Roman"/>
                <w:noProof/>
                <w:sz w:val="12"/>
              </w:rPr>
              <w:t xml:space="preserve"> </w:t>
            </w:r>
            <w:r>
              <w:rPr>
                <w:rFonts w:ascii="Times New Roman" w:hAnsi="Times New Roman"/>
                <w:b/>
                <w:bCs/>
                <w:noProof/>
                <w:sz w:val="12"/>
              </w:rPr>
              <w:t>priedas</w:t>
            </w:r>
          </w:p>
        </w:tc>
        <w:tc>
          <w:tcPr>
            <w:tcW w:w="2722" w:type="dxa"/>
            <w:tcBorders>
              <w:top w:val="single" w:sz="5" w:space="0" w:color="000000"/>
              <w:left w:val="single" w:sz="3"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Darbas ne visą darbo laiką</w:t>
            </w:r>
          </w:p>
        </w:tc>
        <w:tc>
          <w:tcPr>
            <w:tcW w:w="323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m. birželio 4 d. Generalinio sekretoriaus sprendimas dėl darbo ne visą darbo laiką vidaus taisyklių</w:t>
            </w:r>
          </w:p>
        </w:tc>
        <w:tc>
          <w:tcPr>
            <w:tcW w:w="1409"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ind w:left="411"/>
              <w:rPr>
                <w:rFonts w:ascii="Times New Roman" w:eastAsia="Times New Roman" w:hAnsi="Times New Roman" w:cs="Times New Roman"/>
                <w:noProof/>
                <w:sz w:val="12"/>
                <w:szCs w:val="12"/>
              </w:rPr>
            </w:pPr>
            <w:r>
              <w:rPr>
                <w:rFonts w:ascii="Times New Roman" w:hAnsi="Times New Roman"/>
                <w:noProof/>
                <w:sz w:val="12"/>
              </w:rPr>
              <w:t>2014 07 01</w:t>
            </w:r>
          </w:p>
        </w:tc>
        <w:tc>
          <w:tcPr>
            <w:tcW w:w="180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ind w:left="2"/>
              <w:jc w:val="center"/>
              <w:rPr>
                <w:rFonts w:ascii="Times New Roman" w:eastAsia="Times New Roman" w:hAnsi="Times New Roman" w:cs="Times New Roman"/>
                <w:noProof/>
                <w:sz w:val="12"/>
                <w:szCs w:val="12"/>
                <w:lang w:val="en-US"/>
              </w:rPr>
            </w:pPr>
          </w:p>
        </w:tc>
        <w:tc>
          <w:tcPr>
            <w:tcW w:w="938" w:type="dxa"/>
            <w:tcBorders>
              <w:top w:val="single" w:sz="5" w:space="0" w:color="000000"/>
              <w:left w:val="single" w:sz="4" w:space="0" w:color="000000"/>
              <w:bottom w:val="single" w:sz="6"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22"/>
        </w:trPr>
        <w:tc>
          <w:tcPr>
            <w:tcW w:w="78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71" w:lineRule="auto"/>
              <w:ind w:right="79"/>
              <w:jc w:val="center"/>
              <w:rPr>
                <w:rFonts w:ascii="Times New Roman" w:eastAsia="Times New Roman" w:hAnsi="Times New Roman" w:cs="Times New Roman"/>
                <w:noProof/>
                <w:sz w:val="12"/>
                <w:szCs w:val="12"/>
              </w:rPr>
            </w:pPr>
            <w:r>
              <w:rPr>
                <w:rFonts w:ascii="Times New Roman" w:hAnsi="Times New Roman"/>
                <w:b/>
                <w:noProof/>
                <w:sz w:val="12"/>
              </w:rPr>
              <w:t xml:space="preserve">56 str. + </w:t>
            </w:r>
            <w:r>
              <w:rPr>
                <w:noProof/>
              </w:rPr>
              <w:t xml:space="preserve"> </w:t>
            </w:r>
            <w:r>
              <w:rPr>
                <w:noProof/>
              </w:rPr>
              <w:br/>
            </w:r>
            <w:r>
              <w:rPr>
                <w:rFonts w:ascii="Times New Roman" w:hAnsi="Times New Roman"/>
                <w:b/>
                <w:noProof/>
                <w:sz w:val="12"/>
              </w:rPr>
              <w:t>VI priedas</w:t>
            </w:r>
          </w:p>
        </w:tc>
        <w:tc>
          <w:tcPr>
            <w:tcW w:w="2722"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Viršvalandžiai</w:t>
            </w:r>
          </w:p>
        </w:tc>
        <w:tc>
          <w:tcPr>
            <w:tcW w:w="323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71" w:lineRule="auto"/>
              <w:ind w:right="46"/>
              <w:jc w:val="center"/>
              <w:rPr>
                <w:rFonts w:ascii="Times New Roman" w:eastAsia="Times New Roman" w:hAnsi="Times New Roman" w:cs="Times New Roman"/>
                <w:noProof/>
                <w:sz w:val="12"/>
                <w:szCs w:val="12"/>
              </w:rPr>
            </w:pPr>
            <w:r>
              <w:rPr>
                <w:rFonts w:ascii="Times New Roman" w:hAnsi="Times New Roman"/>
                <w:noProof/>
                <w:sz w:val="12"/>
              </w:rPr>
              <w:t>Vidaus taisyklės, susijusios su viršvalandžiais</w:t>
            </w:r>
          </w:p>
        </w:tc>
        <w:tc>
          <w:tcPr>
            <w:tcW w:w="1409"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259"/>
        </w:trPr>
        <w:tc>
          <w:tcPr>
            <w:tcW w:w="10878" w:type="dxa"/>
            <w:gridSpan w:val="6"/>
            <w:tcBorders>
              <w:top w:val="single" w:sz="5" w:space="0" w:color="000000"/>
              <w:left w:val="single" w:sz="4" w:space="0" w:color="000000"/>
              <w:bottom w:val="single" w:sz="6" w:space="0" w:color="000000"/>
              <w:right w:val="single" w:sz="5" w:space="0" w:color="000000"/>
            </w:tcBorders>
            <w:shd w:val="clear" w:color="auto" w:fill="DAEEF3"/>
            <w:vAlign w:val="center"/>
          </w:tcPr>
          <w:p>
            <w:pPr>
              <w:widowControl w:val="0"/>
              <w:spacing w:before="16" w:after="0" w:line="240" w:lineRule="auto"/>
              <w:ind w:right="936"/>
              <w:jc w:val="center"/>
              <w:rPr>
                <w:rFonts w:ascii="Times New Roman" w:eastAsia="Times New Roman" w:hAnsi="Times New Roman" w:cs="Times New Roman"/>
                <w:noProof/>
                <w:sz w:val="19"/>
                <w:szCs w:val="19"/>
              </w:rPr>
            </w:pPr>
            <w:r>
              <w:rPr>
                <w:rFonts w:ascii="Times New Roman" w:hAnsi="Times New Roman"/>
                <w:b/>
                <w:noProof/>
                <w:sz w:val="19"/>
              </w:rPr>
              <w:t xml:space="preserve"> 2 skyrius. Atostogos</w:t>
            </w:r>
          </w:p>
        </w:tc>
      </w:tr>
      <w:tr>
        <w:trPr>
          <w:trHeight w:hRule="exact" w:val="469"/>
        </w:trPr>
        <w:tc>
          <w:tcPr>
            <w:tcW w:w="779" w:type="dxa"/>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57 str. + V priedas</w:t>
            </w:r>
          </w:p>
        </w:tc>
        <w:tc>
          <w:tcPr>
            <w:tcW w:w="2722"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Kasmetinės atostogos ir specialios atostogos</w:t>
            </w:r>
          </w:p>
        </w:tc>
        <w:tc>
          <w:tcPr>
            <w:tcW w:w="323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Vidaus taisyklės, kuriomis reglamentuojamos atostogos</w:t>
            </w:r>
          </w:p>
        </w:tc>
        <w:tc>
          <w:tcPr>
            <w:tcW w:w="1409"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76"/>
        </w:trPr>
        <w:tc>
          <w:tcPr>
            <w:tcW w:w="77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58</w:t>
            </w:r>
          </w:p>
        </w:tc>
        <w:tc>
          <w:tcPr>
            <w:tcW w:w="2722"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Motinystės atostogos</w:t>
            </w:r>
          </w:p>
        </w:tc>
        <w:tc>
          <w:tcPr>
            <w:tcW w:w="323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Vidaus taisyklės, kuriomis reglamentuojamos atostogos</w:t>
            </w:r>
          </w:p>
        </w:tc>
        <w:tc>
          <w:tcPr>
            <w:tcW w:w="1409"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2014 09 05</w:t>
            </w:r>
          </w:p>
        </w:tc>
        <w:tc>
          <w:tcPr>
            <w:tcW w:w="180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50"/>
        </w:trPr>
        <w:tc>
          <w:tcPr>
            <w:tcW w:w="77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59–60</w:t>
            </w:r>
          </w:p>
        </w:tc>
        <w:tc>
          <w:tcPr>
            <w:tcW w:w="2722"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Laikinojo nedarbingumo atostogos</w:t>
            </w:r>
          </w:p>
        </w:tc>
        <w:tc>
          <w:tcPr>
            <w:tcW w:w="323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71" w:lineRule="auto"/>
              <w:ind w:right="41"/>
              <w:jc w:val="center"/>
              <w:rPr>
                <w:rFonts w:ascii="Times New Roman" w:eastAsia="Times New Roman" w:hAnsi="Times New Roman" w:cs="Times New Roman"/>
                <w:noProof/>
                <w:sz w:val="12"/>
                <w:szCs w:val="12"/>
              </w:rPr>
            </w:pPr>
            <w:r>
              <w:rPr>
                <w:rFonts w:ascii="Times New Roman" w:hAnsi="Times New Roman"/>
                <w:noProof/>
                <w:sz w:val="12"/>
              </w:rPr>
              <w:t>Vidaus taisyklės dėl asmenų, neatvykusių į darbą dėl medicininių priežasčių, sveikatos tikrinimų ir asmenų, pretenduojančių į invalidumo pašalpą, periodinių sveikatos tikrinimų</w:t>
            </w:r>
          </w:p>
        </w:tc>
        <w:tc>
          <w:tcPr>
            <w:tcW w:w="1409"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2014 09 12</w:t>
            </w:r>
          </w:p>
        </w:tc>
        <w:tc>
          <w:tcPr>
            <w:tcW w:w="1800"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8" w:type="dxa"/>
            <w:tcBorders>
              <w:top w:val="single" w:sz="6" w:space="0" w:color="000000"/>
              <w:left w:val="single" w:sz="6"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05"/>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 antraštinė dalis + VII priedas. Pareigūnų tarnybinės pajamos ir socialinio draudimo išmokos</w:t>
            </w:r>
          </w:p>
        </w:tc>
      </w:tr>
      <w:tr>
        <w:trPr>
          <w:trHeight w:hRule="exact" w:val="300"/>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35"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1 skyrius. Atlyginimas ir išlaidos</w:t>
            </w:r>
          </w:p>
        </w:tc>
      </w:tr>
      <w:tr>
        <w:trPr>
          <w:trHeight w:hRule="exact" w:val="264"/>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37"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VII priedas. Atlyginimas ir kompensuotinos išlaidos</w:t>
            </w:r>
          </w:p>
        </w:tc>
      </w:tr>
      <w:tr>
        <w:trPr>
          <w:trHeight w:hRule="exact" w:val="264"/>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27" w:after="0" w:line="240" w:lineRule="auto"/>
              <w:ind w:left="720" w:right="935"/>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1 skirsnis. Išmokos šeimai</w:t>
            </w:r>
          </w:p>
        </w:tc>
      </w:tr>
      <w:tr>
        <w:trPr>
          <w:trHeight w:hRule="exact" w:val="506"/>
        </w:trPr>
        <w:tc>
          <w:tcPr>
            <w:tcW w:w="779" w:type="dxa"/>
            <w:tcBorders>
              <w:top w:val="single" w:sz="5" w:space="0" w:color="000000"/>
              <w:left w:val="single" w:sz="4" w:space="0" w:color="000000"/>
              <w:bottom w:val="single" w:sz="3" w:space="0" w:color="000000"/>
              <w:right w:val="single" w:sz="3" w:space="0" w:color="000000"/>
            </w:tcBorders>
            <w:shd w:val="clear" w:color="auto" w:fill="FFFF00"/>
            <w:vAlign w:val="center"/>
          </w:tcPr>
          <w:p>
            <w:pPr>
              <w:widowControl w:val="0"/>
              <w:spacing w:before="18" w:after="0" w:line="240" w:lineRule="auto"/>
              <w:jc w:val="center"/>
              <w:rPr>
                <w:rFonts w:ascii="Times New Roman" w:eastAsia="Calibri" w:hAnsi="Times New Roman" w:cs="Times New Roman"/>
                <w:b/>
                <w:noProof/>
                <w:spacing w:val="-1"/>
                <w:w w:val="105"/>
                <w:sz w:val="12"/>
              </w:rPr>
            </w:pPr>
            <w:r>
              <w:rPr>
                <w:rFonts w:ascii="Times New Roman" w:hAnsi="Times New Roman"/>
                <w:b/>
                <w:noProof/>
                <w:sz w:val="12"/>
              </w:rPr>
              <w:t>67–68 str. +</w:t>
            </w:r>
          </w:p>
          <w:p>
            <w:pPr>
              <w:widowControl w:val="0"/>
              <w:spacing w:before="18" w:after="0" w:line="271" w:lineRule="auto"/>
              <w:ind w:right="101"/>
              <w:jc w:val="center"/>
              <w:rPr>
                <w:rFonts w:ascii="Times New Roman" w:eastAsia="Calibri" w:hAnsi="Times New Roman" w:cs="Times New Roman"/>
                <w:b/>
                <w:noProof/>
                <w:spacing w:val="-1"/>
                <w:w w:val="105"/>
                <w:sz w:val="12"/>
              </w:rPr>
            </w:pPr>
            <w:r>
              <w:rPr>
                <w:rFonts w:ascii="Times New Roman" w:hAnsi="Times New Roman"/>
                <w:b/>
                <w:noProof/>
                <w:sz w:val="12"/>
              </w:rPr>
              <w:t>VII priedas (1–3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Išmokos šeimai</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71"/>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susijusios su išmokomis šeimai</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24"/>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18" w:after="0" w:line="240" w:lineRule="auto"/>
              <w:jc w:val="center"/>
              <w:rPr>
                <w:rFonts w:ascii="Times New Roman" w:eastAsia="Calibri" w:hAnsi="Times New Roman" w:cs="Times New Roman"/>
                <w:b/>
                <w:noProof/>
                <w:spacing w:val="-1"/>
                <w:w w:val="105"/>
                <w:sz w:val="12"/>
              </w:rPr>
            </w:pPr>
            <w:r>
              <w:rPr>
                <w:rFonts w:ascii="Times New Roman" w:hAnsi="Times New Roman"/>
                <w:b/>
                <w:noProof/>
                <w:sz w:val="12"/>
              </w:rPr>
              <w:t>67–68 str. +</w:t>
            </w:r>
          </w:p>
          <w:p>
            <w:pPr>
              <w:widowControl w:val="0"/>
              <w:spacing w:before="18" w:after="0" w:line="271" w:lineRule="auto"/>
              <w:ind w:right="45"/>
              <w:jc w:val="center"/>
              <w:rPr>
                <w:rFonts w:ascii="Times New Roman" w:eastAsia="Calibri" w:hAnsi="Times New Roman" w:cs="Times New Roman"/>
                <w:b/>
                <w:noProof/>
                <w:spacing w:val="-1"/>
                <w:w w:val="105"/>
                <w:sz w:val="12"/>
              </w:rPr>
            </w:pPr>
            <w:r>
              <w:rPr>
                <w:rFonts w:ascii="Times New Roman" w:hAnsi="Times New Roman"/>
                <w:b/>
                <w:noProof/>
                <w:sz w:val="12"/>
              </w:rPr>
              <w:t>VII priedas (1 str. 2 dalies d punktas)</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8" w:lineRule="auto"/>
              <w:ind w:right="221"/>
              <w:jc w:val="center"/>
              <w:rPr>
                <w:rFonts w:ascii="Times New Roman" w:eastAsia="Times New Roman" w:hAnsi="Times New Roman" w:cs="Times New Roman"/>
                <w:noProof/>
                <w:sz w:val="16"/>
                <w:szCs w:val="16"/>
              </w:rPr>
            </w:pPr>
            <w:r>
              <w:rPr>
                <w:rFonts w:ascii="Times New Roman" w:hAnsi="Times New Roman"/>
                <w:b/>
                <w:noProof/>
                <w:sz w:val="16"/>
                <w:szCs w:val="16"/>
              </w:rPr>
              <w:t>Namų ūkio išmoka specialiu sprendimu</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69"/>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dėl namų ūkio išmokos skyrimo specialiu sprendimu</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97"/>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18" w:after="0" w:line="240" w:lineRule="auto"/>
              <w:jc w:val="center"/>
              <w:rPr>
                <w:rFonts w:ascii="Times New Roman" w:eastAsia="Calibri" w:hAnsi="Times New Roman" w:cs="Times New Roman"/>
                <w:b/>
                <w:noProof/>
                <w:spacing w:val="-1"/>
                <w:w w:val="105"/>
                <w:sz w:val="12"/>
              </w:rPr>
            </w:pPr>
            <w:r>
              <w:rPr>
                <w:rFonts w:ascii="Times New Roman" w:hAnsi="Times New Roman"/>
                <w:b/>
                <w:noProof/>
                <w:sz w:val="12"/>
              </w:rPr>
              <w:t>67–68 str. +</w:t>
            </w:r>
          </w:p>
          <w:p>
            <w:pPr>
              <w:widowControl w:val="0"/>
              <w:spacing w:before="18" w:after="0" w:line="271" w:lineRule="auto"/>
              <w:ind w:right="101"/>
              <w:jc w:val="center"/>
              <w:rPr>
                <w:rFonts w:ascii="Times New Roman" w:eastAsia="Calibri" w:hAnsi="Times New Roman" w:cs="Times New Roman"/>
                <w:b/>
                <w:noProof/>
                <w:spacing w:val="-1"/>
                <w:w w:val="105"/>
                <w:sz w:val="12"/>
              </w:rPr>
            </w:pPr>
            <w:r>
              <w:rPr>
                <w:rFonts w:ascii="Times New Roman" w:hAnsi="Times New Roman"/>
                <w:b/>
                <w:noProof/>
                <w:sz w:val="12"/>
              </w:rPr>
              <w:t>VII priedas (2 str. 4 dalis)</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Asmuo, laikomas išlaikomu vaiku</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56"/>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susijusios su asmenimis, laikomais išlaikomais vaikais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75"/>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11"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101"/>
              <w:jc w:val="center"/>
              <w:rPr>
                <w:rFonts w:ascii="Times New Roman" w:eastAsia="Times New Roman" w:hAnsi="Times New Roman" w:cs="Times New Roman"/>
                <w:noProof/>
                <w:sz w:val="12"/>
                <w:szCs w:val="12"/>
              </w:rPr>
            </w:pPr>
            <w:r>
              <w:rPr>
                <w:rFonts w:ascii="Times New Roman" w:hAnsi="Times New Roman"/>
                <w:b/>
                <w:noProof/>
                <w:sz w:val="12"/>
              </w:rPr>
              <w:t>VII priedas (3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Mokymosi išmoka</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61"/>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susijusios su mokymosi išmokos suteikimu</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2016 12 01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250"/>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AEEF3"/>
            <w:vAlign w:val="center"/>
          </w:tcPr>
          <w:p>
            <w:pPr>
              <w:widowControl w:val="0"/>
              <w:spacing w:before="20"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3 skirsnis. Kompensuotinos išlaidos</w:t>
            </w:r>
          </w:p>
        </w:tc>
      </w:tr>
      <w:tr>
        <w:trPr>
          <w:trHeight w:hRule="exact" w:val="480"/>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71 str. + VII</w:t>
            </w:r>
          </w:p>
          <w:p>
            <w:pPr>
              <w:widowControl w:val="0"/>
              <w:spacing w:before="18"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(7–8 straipsniai)</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Kelionės išlaidos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70"/>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susijusios su metinių kelionės išlaidų apmokėjimu</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27"/>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67"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71 str. + VII</w:t>
            </w:r>
          </w:p>
          <w:p>
            <w:pPr>
              <w:widowControl w:val="0"/>
              <w:spacing w:before="18"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priedas (8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23"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Kilmės vieta</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17"/>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susijusios su kilmės vietos nustatymu ar keitimu</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358"/>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31"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71 str. + VII</w:t>
            </w:r>
          </w:p>
          <w:p>
            <w:pPr>
              <w:widowControl w:val="0"/>
              <w:spacing w:before="18"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priedas (9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Persikraustymo išlaidos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109"/>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susijusios su persikraustymo išlaidų kompensavimu</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08"/>
        </w:trPr>
        <w:tc>
          <w:tcPr>
            <w:tcW w:w="779" w:type="dxa"/>
            <w:vMerge w:val="restart"/>
            <w:tcBorders>
              <w:top w:val="single" w:sz="3" w:space="0" w:color="000000"/>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 xml:space="preserve">71 str. + </w:t>
            </w:r>
            <w:r>
              <w:rPr>
                <w:noProof/>
              </w:rPr>
              <w:t xml:space="preserve"> </w:t>
            </w:r>
            <w:r>
              <w:rPr>
                <w:noProof/>
              </w:rPr>
              <w:br/>
            </w:r>
            <w:r>
              <w:rPr>
                <w:rFonts w:ascii="Times New Roman" w:hAnsi="Times New Roman"/>
                <w:b/>
                <w:noProof/>
                <w:sz w:val="12"/>
              </w:rPr>
              <w:t>VII priedas</w:t>
            </w:r>
          </w:p>
          <w:p>
            <w:pPr>
              <w:widowControl w:val="0"/>
              <w:spacing w:before="48" w:after="0" w:line="240" w:lineRule="auto"/>
              <w:ind w:right="38"/>
              <w:jc w:val="center"/>
              <w:rPr>
                <w:rFonts w:ascii="Times New Roman" w:eastAsia="Times New Roman" w:hAnsi="Times New Roman" w:cs="Times New Roman"/>
                <w:noProof/>
                <w:sz w:val="12"/>
                <w:szCs w:val="12"/>
              </w:rPr>
            </w:pPr>
            <w:r>
              <w:rPr>
                <w:rFonts w:ascii="Times New Roman" w:hAnsi="Times New Roman"/>
                <w:b/>
                <w:noProof/>
                <w:sz w:val="12"/>
              </w:rPr>
              <w:t xml:space="preserve"> (11–13a str.)</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28" w:after="0" w:line="240" w:lineRule="auto"/>
              <w:jc w:val="center"/>
              <w:rPr>
                <w:rFonts w:ascii="Times New Roman" w:eastAsia="Calibri" w:hAnsi="Times New Roman" w:cs="Times New Roman"/>
                <w:noProof/>
                <w:sz w:val="16"/>
                <w:szCs w:val="16"/>
              </w:rPr>
            </w:pPr>
            <w:r>
              <w:rPr>
                <w:rFonts w:ascii="Times New Roman" w:hAnsi="Times New Roman"/>
                <w:b/>
                <w:noProof/>
                <w:sz w:val="16"/>
                <w:szCs w:val="16"/>
              </w:rPr>
              <w:t>Komandiruočių ir tarnybinių kelionių išlaidos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51"/>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dėl komandiruočių ir tarnybinių kelionių išlaidų kompensavimo</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2009 09 10</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43"/>
        </w:trPr>
        <w:tc>
          <w:tcPr>
            <w:tcW w:w="779" w:type="dxa"/>
            <w:vMerge/>
            <w:tcBorders>
              <w:left w:val="single" w:sz="4" w:space="0" w:color="000000"/>
              <w:right w:val="single" w:sz="3" w:space="0" w:color="000000"/>
            </w:tcBorders>
            <w:shd w:val="clear" w:color="auto" w:fill="FFFF65"/>
            <w:vAlign w:val="center"/>
          </w:tcPr>
          <w:p>
            <w:pPr>
              <w:widowControl w:val="0"/>
              <w:spacing w:before="48" w:after="0" w:line="240" w:lineRule="auto"/>
              <w:ind w:right="38"/>
              <w:jc w:val="center"/>
              <w:rPr>
                <w:rFonts w:ascii="Times New Roman" w:eastAsia="Times New Roman" w:hAnsi="Times New Roman" w:cs="Times New Roman"/>
                <w:noProof/>
                <w:sz w:val="12"/>
                <w:szCs w:val="12"/>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before="28" w:after="0" w:line="240" w:lineRule="auto"/>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4"/>
              <w:jc w:val="center"/>
              <w:rPr>
                <w:rFonts w:ascii="Times New Roman" w:eastAsia="Times New Roman" w:hAnsi="Times New Roman" w:cs="Times New Roman"/>
                <w:noProof/>
                <w:sz w:val="12"/>
                <w:szCs w:val="12"/>
              </w:rPr>
            </w:pPr>
            <w:r>
              <w:rPr>
                <w:rFonts w:ascii="Times New Roman" w:hAnsi="Times New Roman"/>
                <w:noProof/>
                <w:sz w:val="12"/>
              </w:rPr>
              <w:t>Europos Parlamento pareigūnų ir kitų tarnautojų komandiruotes ir tarnybines keliones reglamentuojančios vidaus taisyklės (2009 m. rugsėjo 10 d. Generalinio sekretoriaus sprendimas)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2010 01 01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bCs/>
                <w:noProof/>
                <w:sz w:val="12"/>
                <w:szCs w:val="12"/>
              </w:rPr>
            </w:pPr>
            <w:r>
              <w:rPr>
                <w:rFonts w:ascii="Times New Roman" w:hAnsi="Times New Roman"/>
                <w:bCs/>
                <w:noProof/>
                <w:sz w:val="12"/>
                <w:szCs w:val="12"/>
              </w:rPr>
              <w:t>2018 08 31</w:t>
            </w:r>
          </w:p>
        </w:tc>
        <w:tc>
          <w:tcPr>
            <w:tcW w:w="938"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43"/>
        </w:trPr>
        <w:tc>
          <w:tcPr>
            <w:tcW w:w="779"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8" w:after="0" w:line="240" w:lineRule="auto"/>
              <w:ind w:right="38"/>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28" w:after="0" w:line="240" w:lineRule="auto"/>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4"/>
              <w:jc w:val="center"/>
              <w:rPr>
                <w:rFonts w:ascii="Times New Roman" w:eastAsia="Calibri" w:hAnsi="Times New Roman" w:cs="Times New Roman"/>
                <w:noProof/>
                <w:w w:val="105"/>
                <w:sz w:val="12"/>
              </w:rPr>
            </w:pPr>
            <w:r>
              <w:rPr>
                <w:rFonts w:ascii="Times New Roman" w:hAnsi="Times New Roman"/>
                <w:noProof/>
                <w:sz w:val="12"/>
              </w:rPr>
              <w:t>Europos Parlamento pareigūnų ir kitų tarnautojų komandiruotes ir tarnybines keliones reglamentuojančios vidaus taisyklės (2018 m. liepos 20 d. Generalinio sekretoriaus sprendimas)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b/>
                <w:bCs/>
                <w:noProof/>
                <w:sz w:val="12"/>
                <w:szCs w:val="12"/>
              </w:rPr>
            </w:pPr>
            <w:r>
              <w:rPr>
                <w:rFonts w:ascii="Times New Roman" w:hAnsi="Times New Roman"/>
                <w:bCs/>
                <w:noProof/>
                <w:sz w:val="12"/>
                <w:szCs w:val="12"/>
              </w:rPr>
              <w:t>2018 09 01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2 skyrius. Socialinio draudimo išmokos</w:t>
            </w:r>
          </w:p>
        </w:tc>
      </w:tr>
      <w:tr>
        <w:trPr>
          <w:trHeight w:hRule="exact" w:val="662"/>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76 str.</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Finansinė parama</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0" w:after="0" w:line="271" w:lineRule="auto"/>
              <w:ind w:right="26"/>
              <w:jc w:val="center"/>
              <w:rPr>
                <w:rFonts w:ascii="Times New Roman" w:eastAsia="Times New Roman" w:hAnsi="Times New Roman" w:cs="Times New Roman"/>
                <w:noProof/>
                <w:sz w:val="12"/>
                <w:szCs w:val="12"/>
              </w:rPr>
            </w:pPr>
            <w:r>
              <w:rPr>
                <w:rFonts w:ascii="Times New Roman" w:hAnsi="Times New Roman"/>
                <w:noProof/>
                <w:sz w:val="12"/>
              </w:rPr>
              <w:t>Tarnybos nuostatų 76 straipsnio dėl finansinės paramos pareigūnams ir kitiems darbuotojams, kurių finansinė padėtis yra ypač sunki, taikymo vidaus taisyklės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2016 12 01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38"/>
      </w:tblGrid>
      <w:tr>
        <w:trPr>
          <w:trHeight w:hRule="exact" w:val="348"/>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AEEF3"/>
            <w:vAlign w:val="center"/>
          </w:tcPr>
          <w:p>
            <w:pPr>
              <w:widowControl w:val="0"/>
              <w:spacing w:before="59"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 VIII priedas. Pensijos ir invalidumo pašalpa</w:t>
            </w:r>
          </w:p>
        </w:tc>
      </w:tr>
      <w:tr>
        <w:trPr>
          <w:trHeight w:hRule="exact" w:val="712"/>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106" w:after="0" w:line="271" w:lineRule="auto"/>
              <w:ind w:right="-5"/>
              <w:jc w:val="center"/>
              <w:rPr>
                <w:rFonts w:ascii="Times New Roman" w:eastAsia="Times New Roman" w:hAnsi="Times New Roman" w:cs="Times New Roman"/>
                <w:noProof/>
                <w:sz w:val="12"/>
                <w:szCs w:val="12"/>
              </w:rPr>
            </w:pPr>
            <w:r>
              <w:rPr>
                <w:rFonts w:ascii="Times New Roman" w:hAnsi="Times New Roman"/>
                <w:b/>
                <w:noProof/>
                <w:sz w:val="12"/>
              </w:rPr>
              <w:t>77 str. + VIII priedas</w:t>
            </w:r>
            <w:r>
              <w:rPr>
                <w:noProof/>
              </w:rPr>
              <w:t xml:space="preserve"> </w:t>
            </w:r>
            <w:r>
              <w:rPr>
                <w:noProof/>
              </w:rPr>
              <w:br/>
            </w:r>
            <w:r>
              <w:rPr>
                <w:rFonts w:ascii="Times New Roman" w:hAnsi="Times New Roman"/>
                <w:b/>
                <w:noProof/>
                <w:sz w:val="12"/>
              </w:rPr>
              <w:t xml:space="preserve"> (11–12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Teisių į pensiją perkėlimas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56"/>
              <w:jc w:val="center"/>
              <w:rPr>
                <w:rFonts w:ascii="Times New Roman" w:eastAsia="Times New Roman" w:hAnsi="Times New Roman" w:cs="Times New Roman"/>
                <w:noProof/>
                <w:sz w:val="12"/>
                <w:szCs w:val="12"/>
              </w:rPr>
            </w:pPr>
            <w:r>
              <w:rPr>
                <w:rFonts w:ascii="Times New Roman" w:hAnsi="Times New Roman"/>
                <w:noProof/>
                <w:sz w:val="12"/>
              </w:rPr>
              <w:t>Teisių į pensiją perkėlimo bendrosios įgyvendinamosios nuostatos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2011 08 01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BĮN</w:t>
            </w:r>
          </w:p>
        </w:tc>
      </w:tr>
      <w:tr>
        <w:tblPrEx>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4"/>
        </w:trPr>
        <w:tc>
          <w:tcPr>
            <w:tcW w:w="780" w:type="dxa"/>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73 ir</w:t>
            </w:r>
          </w:p>
          <w:p>
            <w:pPr>
              <w:widowControl w:val="0"/>
              <w:spacing w:before="18" w:after="0" w:line="271" w:lineRule="auto"/>
              <w:ind w:right="77"/>
              <w:jc w:val="center"/>
              <w:rPr>
                <w:rFonts w:ascii="Times New Roman" w:eastAsia="Times New Roman" w:hAnsi="Times New Roman" w:cs="Times New Roman"/>
                <w:noProof/>
                <w:sz w:val="12"/>
                <w:szCs w:val="12"/>
              </w:rPr>
            </w:pPr>
            <w:r>
              <w:rPr>
                <w:rFonts w:ascii="Times New Roman" w:hAnsi="Times New Roman"/>
                <w:b/>
                <w:noProof/>
                <w:sz w:val="12"/>
              </w:rPr>
              <w:t>78 str. + VIII priedas</w:t>
            </w:r>
          </w:p>
        </w:tc>
        <w:tc>
          <w:tcPr>
            <w:tcW w:w="2722" w:type="dxa"/>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Invalidumo pašalpa</w:t>
            </w:r>
          </w:p>
        </w:tc>
        <w:tc>
          <w:tcPr>
            <w:tcW w:w="3230" w:type="dxa"/>
            <w:shd w:val="clear" w:color="auto" w:fill="DA9694"/>
            <w:vAlign w:val="center"/>
          </w:tcPr>
          <w:p>
            <w:pPr>
              <w:widowControl w:val="0"/>
              <w:spacing w:before="76" w:after="0" w:line="271" w:lineRule="auto"/>
              <w:ind w:right="73"/>
              <w:jc w:val="center"/>
              <w:rPr>
                <w:rFonts w:ascii="Times New Roman" w:eastAsia="Times New Roman" w:hAnsi="Times New Roman" w:cs="Times New Roman"/>
                <w:noProof/>
                <w:sz w:val="12"/>
                <w:szCs w:val="12"/>
              </w:rPr>
            </w:pPr>
            <w:r>
              <w:rPr>
                <w:rFonts w:ascii="Times New Roman" w:hAnsi="Times New Roman"/>
                <w:noProof/>
                <w:sz w:val="12"/>
              </w:rPr>
              <w:t>Invalidumo komiteto sušaukimo tvarkos vidaus taisyklės</w:t>
            </w:r>
          </w:p>
        </w:tc>
        <w:tc>
          <w:tcPr>
            <w:tcW w:w="1409" w:type="dxa"/>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2010 09 24</w:t>
            </w:r>
          </w:p>
        </w:tc>
        <w:tc>
          <w:tcPr>
            <w:tcW w:w="1800" w:type="dxa"/>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shd w:val="clear" w:color="auto" w:fill="DA9694"/>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10"/>
        <w:gridCol w:w="769"/>
        <w:gridCol w:w="10"/>
        <w:gridCol w:w="2712"/>
        <w:gridCol w:w="10"/>
        <w:gridCol w:w="3220"/>
        <w:gridCol w:w="10"/>
        <w:gridCol w:w="1399"/>
        <w:gridCol w:w="10"/>
        <w:gridCol w:w="1790"/>
        <w:gridCol w:w="10"/>
        <w:gridCol w:w="928"/>
        <w:gridCol w:w="10"/>
      </w:tblGrid>
      <w:tr>
        <w:trPr>
          <w:gridAfter w:val="1"/>
          <w:wAfter w:w="10" w:type="dxa"/>
          <w:trHeight w:hRule="exact" w:val="389"/>
        </w:trPr>
        <w:tc>
          <w:tcPr>
            <w:tcW w:w="10878" w:type="dxa"/>
            <w:gridSpan w:val="12"/>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44"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VI antraštinė dalis. Drausminės priemonės</w:t>
            </w:r>
          </w:p>
        </w:tc>
      </w:tr>
      <w:tr>
        <w:trPr>
          <w:gridAfter w:val="1"/>
          <w:wAfter w:w="10" w:type="dxa"/>
          <w:trHeight w:hRule="exact" w:val="595"/>
        </w:trPr>
        <w:tc>
          <w:tcPr>
            <w:tcW w:w="779" w:type="dxa"/>
            <w:gridSpan w:val="2"/>
            <w:tcBorders>
              <w:top w:val="single" w:sz="5" w:space="0" w:color="000000"/>
              <w:left w:val="single" w:sz="4" w:space="0" w:color="000000"/>
              <w:bottom w:val="single" w:sz="5" w:space="0" w:color="000000"/>
              <w:right w:val="single" w:sz="3" w:space="0" w:color="000000"/>
            </w:tcBorders>
            <w:shd w:val="clear" w:color="auto" w:fill="FFFF65"/>
            <w:vAlign w:val="center"/>
          </w:tcPr>
          <w:p>
            <w:pPr>
              <w:widowControl w:val="0"/>
              <w:spacing w:after="0" w:line="271" w:lineRule="auto"/>
              <w:ind w:right="79"/>
              <w:jc w:val="center"/>
              <w:rPr>
                <w:rFonts w:ascii="Times New Roman" w:eastAsia="Times New Roman" w:hAnsi="Times New Roman" w:cs="Times New Roman"/>
                <w:noProof/>
                <w:sz w:val="12"/>
                <w:szCs w:val="12"/>
              </w:rPr>
            </w:pPr>
            <w:r>
              <w:rPr>
                <w:rFonts w:ascii="Times New Roman" w:hAnsi="Times New Roman"/>
                <w:b/>
                <w:noProof/>
                <w:sz w:val="12"/>
                <w:szCs w:val="12"/>
              </w:rPr>
              <w:t>86 str. + IX priedas</w:t>
            </w:r>
          </w:p>
        </w:tc>
        <w:tc>
          <w:tcPr>
            <w:tcW w:w="2722" w:type="dxa"/>
            <w:gridSpan w:val="2"/>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before="94" w:after="0" w:line="247" w:lineRule="auto"/>
              <w:ind w:right="311"/>
              <w:jc w:val="center"/>
              <w:rPr>
                <w:rFonts w:ascii="Times New Roman" w:eastAsia="Times New Roman" w:hAnsi="Times New Roman" w:cs="Times New Roman"/>
                <w:noProof/>
                <w:sz w:val="16"/>
                <w:szCs w:val="16"/>
              </w:rPr>
            </w:pPr>
            <w:r>
              <w:rPr>
                <w:rFonts w:ascii="Times New Roman" w:hAnsi="Times New Roman"/>
                <w:b/>
                <w:noProof/>
                <w:sz w:val="16"/>
                <w:szCs w:val="16"/>
              </w:rPr>
              <w:t>Drausminės procedūros ir administraciniai tyrimai</w:t>
            </w:r>
          </w:p>
        </w:tc>
        <w:tc>
          <w:tcPr>
            <w:tcW w:w="3230" w:type="dxa"/>
            <w:gridSpan w:val="2"/>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before="67" w:after="0" w:line="271" w:lineRule="auto"/>
              <w:ind w:right="159"/>
              <w:jc w:val="center"/>
              <w:rPr>
                <w:rFonts w:ascii="Times New Roman" w:eastAsia="Times New Roman" w:hAnsi="Times New Roman" w:cs="Times New Roman"/>
                <w:noProof/>
                <w:sz w:val="12"/>
                <w:szCs w:val="12"/>
              </w:rPr>
            </w:pPr>
            <w:r>
              <w:rPr>
                <w:rFonts w:ascii="Times New Roman" w:hAnsi="Times New Roman"/>
                <w:noProof/>
                <w:sz w:val="12"/>
                <w:szCs w:val="12"/>
              </w:rPr>
              <w:t>2004 m. gegužės 18 d. Generalinio sekretoriaus sprendimas dėl Bendrųjų įgyvendinimo nuostatų, susijusių su drausminėmis procedūromis ir administraciniais tyrimais</w:t>
            </w:r>
          </w:p>
        </w:tc>
        <w:tc>
          <w:tcPr>
            <w:tcW w:w="1409" w:type="dxa"/>
            <w:gridSpan w:val="2"/>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gridSpan w:val="2"/>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gridSpan w:val="2"/>
            <w:tcBorders>
              <w:top w:val="single" w:sz="5" w:space="0" w:color="000000"/>
              <w:left w:val="single" w:sz="3" w:space="0" w:color="000000"/>
              <w:bottom w:val="single" w:sz="5"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BĮN</w:t>
            </w:r>
          </w:p>
        </w:tc>
      </w:tr>
      <w:tr>
        <w:trPr>
          <w:gridBefore w:val="1"/>
          <w:wBefore w:w="10" w:type="dxa"/>
          <w:trHeight w:hRule="exact" w:val="595"/>
        </w:trPr>
        <w:tc>
          <w:tcPr>
            <w:tcW w:w="779" w:type="dxa"/>
            <w:gridSpan w:val="2"/>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11"/>
              <w:jc w:val="center"/>
              <w:rPr>
                <w:rFonts w:ascii="Times New Roman" w:eastAsia="Times New Roman" w:hAnsi="Times New Roman" w:cs="Times New Roman"/>
                <w:b/>
                <w:bCs/>
                <w:noProof/>
                <w:sz w:val="12"/>
                <w:szCs w:val="12"/>
              </w:rPr>
            </w:pPr>
            <w:r>
              <w:rPr>
                <w:rFonts w:ascii="Times New Roman" w:hAnsi="Times New Roman"/>
                <w:b/>
                <w:bCs/>
                <w:noProof/>
                <w:sz w:val="12"/>
                <w:szCs w:val="12"/>
              </w:rPr>
              <w:t xml:space="preserve"> 86 str. + IX priedas</w:t>
            </w:r>
          </w:p>
        </w:tc>
        <w:tc>
          <w:tcPr>
            <w:tcW w:w="2722"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4" w:line="247" w:lineRule="auto"/>
              <w:ind w:right="311"/>
              <w:jc w:val="center"/>
              <w:rPr>
                <w:rFonts w:ascii="Times New Roman" w:eastAsia="Calibri" w:hAnsi="Times New Roman" w:cs="Times New Roman"/>
                <w:b/>
                <w:noProof/>
                <w:spacing w:val="-1"/>
                <w:sz w:val="16"/>
                <w:szCs w:val="16"/>
              </w:rPr>
            </w:pPr>
            <w:r>
              <w:rPr>
                <w:rFonts w:ascii="Times New Roman" w:hAnsi="Times New Roman"/>
                <w:b/>
                <w:noProof/>
                <w:sz w:val="16"/>
                <w:szCs w:val="16"/>
              </w:rPr>
              <w:t>Su EPSO atrankos komisijomis susiję tyrimai</w:t>
            </w:r>
          </w:p>
        </w:tc>
        <w:tc>
          <w:tcPr>
            <w:tcW w:w="3230"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59"/>
              <w:jc w:val="center"/>
              <w:rPr>
                <w:rFonts w:ascii="Times New Roman" w:eastAsia="Calibri" w:hAnsi="Times New Roman" w:cs="Times New Roman"/>
                <w:noProof/>
                <w:w w:val="105"/>
                <w:sz w:val="12"/>
              </w:rPr>
            </w:pPr>
            <w:r>
              <w:rPr>
                <w:rFonts w:ascii="Times New Roman" w:hAnsi="Times New Roman"/>
                <w:noProof/>
                <w:sz w:val="12"/>
              </w:rPr>
              <w:t>2006 m. balandžio 25 d. Generalinio sekretoriaus sprendimas</w:t>
            </w:r>
          </w:p>
        </w:tc>
        <w:tc>
          <w:tcPr>
            <w:tcW w:w="1409"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jc w:val="center"/>
              <w:rPr>
                <w:rFonts w:ascii="Times New Roman" w:eastAsia="Times New Roman" w:hAnsi="Times New Roman" w:cs="Times New Roman"/>
                <w:bCs/>
                <w:noProof/>
                <w:sz w:val="12"/>
                <w:szCs w:val="12"/>
              </w:rPr>
            </w:pPr>
            <w:r>
              <w:rPr>
                <w:rFonts w:ascii="Times New Roman" w:hAnsi="Times New Roman"/>
                <w:bCs/>
                <w:noProof/>
                <w:sz w:val="12"/>
                <w:szCs w:val="12"/>
              </w:rPr>
              <w:t>2006 04 25</w:t>
            </w:r>
          </w:p>
        </w:tc>
        <w:tc>
          <w:tcPr>
            <w:tcW w:w="1800"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jc w:val="center"/>
              <w:rPr>
                <w:rFonts w:ascii="Times New Roman" w:eastAsia="Calibri" w:hAnsi="Times New Roman" w:cs="Times New Roman"/>
                <w:noProof/>
                <w:lang w:val="en-US"/>
              </w:rPr>
            </w:pPr>
          </w:p>
        </w:tc>
        <w:tc>
          <w:tcPr>
            <w:tcW w:w="938" w:type="dxa"/>
            <w:gridSpan w:val="2"/>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jc w:val="center"/>
              <w:rPr>
                <w:rFonts w:ascii="Times New Roman" w:eastAsia="Times New Roman" w:hAnsi="Times New Roman" w:cs="Times New Roman"/>
                <w:b/>
                <w:bCs/>
                <w:noProof/>
                <w:sz w:val="17"/>
                <w:szCs w:val="17"/>
              </w:rPr>
            </w:pPr>
            <w:r>
              <w:rPr>
                <w:rFonts w:ascii="Times New Roman" w:hAnsi="Times New Roman"/>
                <w:b/>
                <w:bCs/>
                <w:noProof/>
                <w:sz w:val="17"/>
                <w:szCs w:val="17"/>
              </w:rPr>
              <w:t>1 ĮT</w:t>
            </w:r>
          </w:p>
        </w:tc>
      </w:tr>
    </w:tbl>
    <w:p>
      <w:pPr>
        <w:widowControl w:val="0"/>
        <w:spacing w:after="0" w:line="20" w:lineRule="atLeast"/>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lang w:val="en-US"/>
        </w:rPr>
      </w:pPr>
    </w:p>
    <w:p>
      <w:pPr>
        <w:widowControl w:val="0"/>
        <w:spacing w:after="0" w:line="20" w:lineRule="atLeast"/>
        <w:jc w:val="center"/>
        <w:rPr>
          <w:rFonts w:ascii="Times New Roman" w:eastAsia="Times New Roman" w:hAnsi="Times New Roman" w:cs="Times New Roman"/>
          <w:noProof/>
          <w:sz w:val="2"/>
          <w:szCs w:val="2"/>
        </w:rPr>
      </w:pPr>
      <w:r>
        <w:rPr>
          <w:noProof/>
        </w:rPr>
        <w:t xml:space="preserve"> </w:t>
      </w:r>
      <w:r>
        <w:rPr>
          <w:noProof/>
        </w:rPr>
        <w:br/>
        <w:t xml:space="preserve"> </w:t>
      </w:r>
      <w:r>
        <w:rPr>
          <w:noProof/>
        </w:rPr>
        <w:br/>
        <w:t xml:space="preserve"> </w:t>
      </w:r>
      <w:r>
        <w:rPr>
          <w:noProof/>
        </w:rPr>
        <w:br/>
        <w:t xml:space="preserve"> </w:t>
      </w:r>
      <w:r>
        <w:rPr>
          <w:noProof/>
        </w:rPr>
        <w:br/>
      </w: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90"/>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after="0" w:line="478" w:lineRule="exact"/>
              <w:jc w:val="center"/>
              <w:rPr>
                <w:rFonts w:ascii="Times New Roman" w:eastAsia="Times New Roman" w:hAnsi="Times New Roman" w:cs="Times New Roman"/>
                <w:noProof/>
                <w:sz w:val="42"/>
                <w:szCs w:val="42"/>
              </w:rPr>
            </w:pPr>
            <w:r>
              <w:rPr>
                <w:rFonts w:ascii="Times New Roman" w:hAnsi="Times New Roman"/>
                <w:b/>
                <w:noProof/>
                <w:sz w:val="42"/>
              </w:rPr>
              <w:t>Kitų tarnautojų įdarbinimo sąlygos</w:t>
            </w:r>
          </w:p>
        </w:tc>
      </w:tr>
      <w:tr>
        <w:trPr>
          <w:trHeight w:hRule="exact" w:val="552"/>
        </w:trPr>
        <w:tc>
          <w:tcPr>
            <w:tcW w:w="779"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7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938"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68"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44"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II antraštinė dalis. Laikinieji darbuotojai</w:t>
            </w:r>
          </w:p>
        </w:tc>
      </w:tr>
      <w:tr>
        <w:trPr>
          <w:trHeight w:hRule="exact" w:val="696"/>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70"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8 str. + 12 str. 5 dalis</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75" w:after="0" w:line="258" w:lineRule="auto"/>
              <w:ind w:right="30"/>
              <w:jc w:val="center"/>
              <w:rPr>
                <w:rFonts w:ascii="Times New Roman" w:eastAsia="Times New Roman" w:hAnsi="Times New Roman" w:cs="Times New Roman"/>
                <w:noProof/>
                <w:sz w:val="16"/>
                <w:szCs w:val="16"/>
              </w:rPr>
            </w:pPr>
            <w:r>
              <w:rPr>
                <w:rFonts w:ascii="Times New Roman" w:hAnsi="Times New Roman"/>
                <w:b/>
                <w:noProof/>
                <w:sz w:val="16"/>
                <w:szCs w:val="16"/>
              </w:rPr>
              <w:t>Bendroji laikinųjų darbuotojų įdarbinimo politika</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0" w:after="0" w:line="271" w:lineRule="auto"/>
              <w:ind w:right="24"/>
              <w:jc w:val="center"/>
              <w:rPr>
                <w:rFonts w:ascii="Times New Roman" w:eastAsia="Times New Roman" w:hAnsi="Times New Roman" w:cs="Times New Roman"/>
                <w:noProof/>
                <w:sz w:val="12"/>
                <w:szCs w:val="12"/>
              </w:rPr>
            </w:pPr>
            <w:r>
              <w:rPr>
                <w:rFonts w:ascii="Times New Roman" w:hAnsi="Times New Roman"/>
                <w:noProof/>
                <w:sz w:val="12"/>
              </w:rPr>
              <w:t>2014 m. spalio 17 d. Bendrosios įgyvendinimo nuostatos, kuriomis reglamentuojami konkursai ir atrankos procedūros, Europos Parlamento pareigūnų ir kitų tarnautojų įdarbinimas ir lygio nustatymas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BĮN</w:t>
            </w:r>
          </w:p>
        </w:tc>
      </w:tr>
      <w:tr>
        <w:trPr>
          <w:trHeight w:hRule="exact" w:val="487"/>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10</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Laikinųjų darbuotojų perkėlimas į aukštesnį lygį</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6" w:after="0" w:line="271" w:lineRule="auto"/>
              <w:ind w:right="51"/>
              <w:jc w:val="center"/>
              <w:rPr>
                <w:rFonts w:ascii="Times New Roman" w:eastAsia="Times New Roman" w:hAnsi="Times New Roman" w:cs="Times New Roman"/>
                <w:noProof/>
                <w:sz w:val="12"/>
                <w:szCs w:val="12"/>
              </w:rPr>
            </w:pPr>
            <w:r>
              <w:rPr>
                <w:rFonts w:ascii="Times New Roman" w:hAnsi="Times New Roman"/>
                <w:noProof/>
                <w:sz w:val="12"/>
              </w:rPr>
              <w:t>Pagal Kitų tarnautojų įdarbinimo sąlygų 2 straipsnio a punktą įdarbintų laikinųjų darbuotojų perkėlimo į aukštesnį lygį vidaus taisyklės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2014 10 21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Įdarbinimo sąlygos</w:t>
            </w:r>
          </w:p>
        </w:tc>
      </w:tr>
      <w:tr>
        <w:trPr>
          <w:trHeight w:hRule="exact" w:val="502"/>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17 + 91</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Motinystės atostogos ir motinystės išmokos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Vidaus taisyklės, kuriomis reglamentuojamos atostogos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44" w:after="0" w:line="240" w:lineRule="auto"/>
              <w:ind w:left="720" w:right="936"/>
              <w:jc w:val="center"/>
              <w:rPr>
                <w:rFonts w:ascii="Times New Roman" w:eastAsia="Times New Roman" w:hAnsi="Times New Roman" w:cs="Times New Roman"/>
                <w:noProof/>
                <w:sz w:val="25"/>
                <w:szCs w:val="25"/>
              </w:rPr>
            </w:pPr>
            <w:r>
              <w:rPr>
                <w:rFonts w:ascii="Times New Roman" w:hAnsi="Times New Roman"/>
                <w:b/>
                <w:noProof/>
                <w:sz w:val="25"/>
              </w:rPr>
              <w:t xml:space="preserve"> IV antraštinė dalis. Sutartininkai</w:t>
            </w:r>
          </w:p>
        </w:tc>
      </w:tr>
      <w:tr>
        <w:trPr>
          <w:trHeight w:hRule="exact" w:val="389"/>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44"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1 skyrius. Bendrosios nuostatos</w:t>
            </w:r>
          </w:p>
        </w:tc>
      </w:tr>
      <w:tr>
        <w:trPr>
          <w:trHeight w:hRule="exact" w:val="864"/>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79 str. 2 dalis</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Naudojimasis sutartininkų paslaugomis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1" w:after="0" w:line="240" w:lineRule="auto"/>
              <w:jc w:val="center"/>
              <w:rPr>
                <w:rFonts w:ascii="Times New Roman" w:eastAsia="Times New Roman" w:hAnsi="Times New Roman" w:cs="Times New Roman"/>
                <w:b/>
                <w:bCs/>
                <w:noProof/>
                <w:sz w:val="9"/>
                <w:szCs w:val="9"/>
              </w:rPr>
            </w:pPr>
          </w:p>
          <w:p>
            <w:pPr>
              <w:widowControl w:val="0"/>
              <w:spacing w:after="0" w:line="271" w:lineRule="auto"/>
              <w:ind w:right="24"/>
              <w:jc w:val="center"/>
              <w:rPr>
                <w:rFonts w:ascii="Times New Roman" w:eastAsia="Times New Roman" w:hAnsi="Times New Roman" w:cs="Times New Roman"/>
                <w:noProof/>
                <w:sz w:val="12"/>
                <w:szCs w:val="12"/>
              </w:rPr>
            </w:pPr>
            <w:r>
              <w:rPr>
                <w:rFonts w:ascii="Times New Roman" w:hAnsi="Times New Roman"/>
                <w:noProof/>
                <w:sz w:val="12"/>
              </w:rPr>
              <w:t>2014 m. spalio 17 d. Bendrosios įgyvendinimo nuostatos, kuriomis reglamentuojami konkursai ir atrankos procedūros, Europos Parlamento pareigūnų ir kitų tarnautojų įdarbinimas ir lygio nustatymas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FFFF65"/>
            <w:vAlign w:val="center"/>
          </w:tcPr>
          <w:p>
            <w:pPr>
              <w:widowControl w:val="0"/>
              <w:spacing w:before="91"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97"/>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97"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3 skyrius. Įdarbinimo sąlygos</w:t>
            </w:r>
          </w:p>
        </w:tc>
      </w:tr>
      <w:tr>
        <w:trPr>
          <w:trHeight w:hRule="exact" w:val="648"/>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82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7" w:after="0" w:line="250" w:lineRule="auto"/>
              <w:ind w:right="354"/>
              <w:jc w:val="center"/>
              <w:rPr>
                <w:rFonts w:ascii="Times New Roman" w:eastAsia="Times New Roman" w:hAnsi="Times New Roman" w:cs="Times New Roman"/>
                <w:noProof/>
                <w:sz w:val="16"/>
                <w:szCs w:val="16"/>
              </w:rPr>
            </w:pPr>
            <w:r>
              <w:rPr>
                <w:rFonts w:ascii="Times New Roman" w:hAnsi="Times New Roman"/>
                <w:b/>
                <w:noProof/>
                <w:sz w:val="16"/>
                <w:szCs w:val="16"/>
              </w:rPr>
              <w:t>Sutartininkų įdarbinimo procedūros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71" w:lineRule="auto"/>
              <w:ind w:right="24"/>
              <w:jc w:val="center"/>
              <w:rPr>
                <w:rFonts w:ascii="Times New Roman" w:eastAsia="Times New Roman" w:hAnsi="Times New Roman" w:cs="Times New Roman"/>
                <w:noProof/>
                <w:sz w:val="12"/>
                <w:szCs w:val="12"/>
              </w:rPr>
            </w:pPr>
            <w:r>
              <w:rPr>
                <w:rFonts w:ascii="Times New Roman" w:hAnsi="Times New Roman"/>
                <w:noProof/>
                <w:sz w:val="12"/>
              </w:rPr>
              <w:t>2014 m. spalio 17 d. Bendrosios įgyvendinimo nuostatos, kuriomis reglamentuojami konkursai ir atrankos procedūros, Europos Parlamento pareigūnų ir kitų tarnautojų įdarbinimas ir lygio nustatymas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715"/>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86</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Įdarbinus priskirtas lygis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 w:after="0" w:line="271" w:lineRule="auto"/>
              <w:ind w:right="24"/>
              <w:jc w:val="center"/>
              <w:rPr>
                <w:rFonts w:ascii="Times New Roman" w:eastAsia="Times New Roman" w:hAnsi="Times New Roman" w:cs="Times New Roman"/>
                <w:noProof/>
                <w:sz w:val="12"/>
                <w:szCs w:val="12"/>
              </w:rPr>
            </w:pPr>
            <w:r>
              <w:rPr>
                <w:rFonts w:ascii="Times New Roman" w:hAnsi="Times New Roman"/>
                <w:noProof/>
                <w:sz w:val="12"/>
              </w:rPr>
              <w:t>2014 m. spalio 17 d. Bendrosios įgyvendinimo nuostatos, kuriomis reglamentuojami konkursai ir atrankos procedūros, Europos Parlamento pareigūnų ir kitų tarnautojų įdarbinimas ir lygio nustatymas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97"/>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97"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4 skyrius. Specialiosios nuostatos dėl 3a straipsnyje minėtų sutartininkų</w:t>
            </w:r>
          </w:p>
        </w:tc>
      </w:tr>
      <w:tr>
        <w:trPr>
          <w:trHeight w:hRule="exact" w:val="688"/>
        </w:trPr>
        <w:tc>
          <w:tcPr>
            <w:tcW w:w="779"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87</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tabs>
                <w:tab w:val="left" w:pos="1272"/>
              </w:tabs>
              <w:spacing w:before="86"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Sutartininkų vertinimas</w:t>
            </w:r>
          </w:p>
          <w:p>
            <w:pPr>
              <w:widowControl w:val="0"/>
              <w:spacing w:before="37" w:after="0" w:line="250" w:lineRule="auto"/>
              <w:ind w:right="354"/>
              <w:jc w:val="center"/>
              <w:rPr>
                <w:rFonts w:ascii="Times New Roman" w:eastAsia="Times New Roman" w:hAnsi="Times New Roman" w:cs="Times New Roman"/>
                <w:noProof/>
                <w:sz w:val="17"/>
                <w:szCs w:val="17"/>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71" w:lineRule="auto"/>
              <w:ind w:right="24"/>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taikomos Tarnybos nuostatų 43 straipsniui ir Kitų tarnautojų įdarbinimo sąlygų 15 straipsnio 2 daliai ir 87 straipsnio 1 daliai</w:t>
            </w:r>
            <w:r>
              <w:rPr>
                <w:noProof/>
              </w:rPr>
              <w:t xml:space="preserve"> </w:t>
            </w:r>
            <w:r>
              <w:rPr>
                <w:noProof/>
              </w:rPr>
              <w:br/>
            </w:r>
            <w:r>
              <w:rPr>
                <w:rFonts w:ascii="Times New Roman" w:hAnsi="Times New Roman"/>
                <w:noProof/>
                <w:sz w:val="12"/>
              </w:rPr>
              <w:t xml:space="preserve"> (vertinimo ataskaitos)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90"/>
        </w:trPr>
        <w:tc>
          <w:tcPr>
            <w:tcW w:w="779" w:type="dxa"/>
            <w:vMerge/>
            <w:tcBorders>
              <w:left w:val="single" w:sz="4" w:space="0" w:color="000000"/>
              <w:bottom w:val="single" w:sz="3" w:space="0" w:color="000000"/>
              <w:right w:val="single" w:sz="3" w:space="0" w:color="000000"/>
            </w:tcBorders>
            <w:shd w:val="clear" w:color="auto" w:fill="FFFF65"/>
          </w:tcPr>
          <w:p>
            <w:pPr>
              <w:widowControl w:val="0"/>
              <w:spacing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tcPr>
          <w:p>
            <w:pPr>
              <w:widowControl w:val="0"/>
              <w:spacing w:before="130" w:after="0" w:line="240" w:lineRule="auto"/>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4" w:after="0" w:line="271" w:lineRule="auto"/>
              <w:ind w:right="24"/>
              <w:jc w:val="center"/>
              <w:rPr>
                <w:rFonts w:ascii="Times New Roman" w:eastAsia="Times New Roman" w:hAnsi="Times New Roman" w:cs="Times New Roman"/>
                <w:noProof/>
                <w:sz w:val="12"/>
                <w:szCs w:val="12"/>
              </w:rPr>
            </w:pPr>
            <w:r>
              <w:rPr>
                <w:rFonts w:ascii="Times New Roman" w:hAnsi="Times New Roman"/>
                <w:noProof/>
                <w:sz w:val="12"/>
              </w:rPr>
              <w:t>Vidaus taisyklės, reglamentuojančios Bendruosius įgyvendinimo nuostatus, taikomus Pareigūnų Tarnybos nuostatų 43 straipsniui ir Kitų tarnautojų įdarbinimo sąlygų (vertinimo ataskaitos) 15 straipsnio 2 daliai ir 87 straipsnio 1 daliai</w:t>
            </w:r>
          </w:p>
        </w:tc>
        <w:tc>
          <w:tcPr>
            <w:tcW w:w="1409"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2014 11 01</w:t>
            </w:r>
          </w:p>
        </w:tc>
        <w:tc>
          <w:tcPr>
            <w:tcW w:w="180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97"/>
        </w:trPr>
        <w:tc>
          <w:tcPr>
            <w:tcW w:w="10878" w:type="dxa"/>
            <w:gridSpan w:val="6"/>
            <w:tcBorders>
              <w:top w:val="single" w:sz="5" w:space="0" w:color="000000"/>
              <w:left w:val="single" w:sz="4" w:space="0" w:color="000000"/>
              <w:bottom w:val="single" w:sz="4" w:space="0" w:color="000000"/>
              <w:right w:val="single" w:sz="5" w:space="0" w:color="000000"/>
            </w:tcBorders>
            <w:shd w:val="clear" w:color="auto" w:fill="DCE6F1"/>
            <w:vAlign w:val="center"/>
          </w:tcPr>
          <w:p>
            <w:pPr>
              <w:widowControl w:val="0"/>
              <w:spacing w:before="97"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5 skyrius. Specialiosios nuostatos dėl 3b straipsnyje minėtų sutartininkų</w:t>
            </w:r>
          </w:p>
        </w:tc>
      </w:tr>
      <w:tr>
        <w:trPr>
          <w:trHeight w:hRule="exact" w:val="598"/>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noProof/>
                <w:sz w:val="12"/>
                <w:szCs w:val="12"/>
              </w:rPr>
              <w:t>90</w:t>
            </w:r>
          </w:p>
        </w:tc>
        <w:tc>
          <w:tcPr>
            <w:tcW w:w="272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30" w:after="0" w:line="240" w:lineRule="auto"/>
              <w:jc w:val="center"/>
              <w:rPr>
                <w:rFonts w:ascii="Times New Roman" w:eastAsia="Times New Roman" w:hAnsi="Times New Roman" w:cs="Times New Roman"/>
                <w:b/>
                <w:noProof/>
                <w:sz w:val="16"/>
                <w:szCs w:val="16"/>
              </w:rPr>
            </w:pPr>
            <w:r>
              <w:rPr>
                <w:rFonts w:ascii="Times New Roman" w:hAnsi="Times New Roman"/>
                <w:b/>
                <w:noProof/>
                <w:sz w:val="16"/>
                <w:szCs w:val="16"/>
              </w:rPr>
              <w:t>Pagalbiniai konferencijų vertėjai žodžiu</w:t>
            </w:r>
          </w:p>
          <w:p>
            <w:pPr>
              <w:widowControl w:val="0"/>
              <w:spacing w:before="130" w:after="0" w:line="240" w:lineRule="auto"/>
              <w:jc w:val="center"/>
              <w:rPr>
                <w:rFonts w:ascii="Times New Roman" w:eastAsia="Times New Roman" w:hAnsi="Times New Roman" w:cs="Times New Roman"/>
                <w:noProof/>
                <w:sz w:val="17"/>
                <w:szCs w:val="17"/>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4" w:after="0" w:line="271" w:lineRule="auto"/>
              <w:ind w:right="24"/>
              <w:jc w:val="center"/>
              <w:rPr>
                <w:rFonts w:ascii="Times New Roman" w:eastAsia="Times New Roman" w:hAnsi="Times New Roman" w:cs="Times New Roman"/>
                <w:noProof/>
                <w:sz w:val="12"/>
                <w:szCs w:val="12"/>
              </w:rPr>
            </w:pPr>
            <w:r>
              <w:rPr>
                <w:rFonts w:ascii="Times New Roman" w:hAnsi="Times New Roman"/>
                <w:noProof/>
                <w:sz w:val="12"/>
                <w:szCs w:val="12"/>
              </w:rPr>
              <w:t>2008 m. gruodžio 15 d. Biuro sprendimas. EP taisyklės, taikomos konferencijų vertėjams, įdarbintiems pagal KTĮS 90 straipsnį</w:t>
            </w:r>
          </w:p>
        </w:tc>
        <w:tc>
          <w:tcPr>
            <w:tcW w:w="140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2009 02 01</w:t>
            </w: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4"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61"/>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bCs/>
                <w:noProof/>
                <w:sz w:val="12"/>
                <w:szCs w:val="12"/>
              </w:rPr>
              <w:t>90</w:t>
            </w:r>
          </w:p>
        </w:tc>
        <w:tc>
          <w:tcPr>
            <w:tcW w:w="272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noProof/>
                <w:sz w:val="16"/>
                <w:szCs w:val="16"/>
              </w:rPr>
            </w:pPr>
            <w:r>
              <w:rPr>
                <w:rFonts w:ascii="Times New Roman" w:hAnsi="Times New Roman"/>
                <w:b/>
                <w:noProof/>
                <w:sz w:val="16"/>
                <w:szCs w:val="16"/>
              </w:rPr>
              <w:t>Vertėjų žodžiu darbo sąlygos</w:t>
            </w:r>
          </w:p>
        </w:tc>
        <w:tc>
          <w:tcPr>
            <w:tcW w:w="323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4" w:after="0" w:line="271" w:lineRule="auto"/>
              <w:ind w:right="24"/>
              <w:jc w:val="center"/>
              <w:rPr>
                <w:rFonts w:ascii="Times New Roman" w:eastAsia="Times New Roman" w:hAnsi="Times New Roman" w:cs="Times New Roman"/>
                <w:noProof/>
                <w:sz w:val="12"/>
                <w:szCs w:val="12"/>
              </w:rPr>
            </w:pPr>
            <w:r>
              <w:rPr>
                <w:rFonts w:ascii="Times New Roman" w:hAnsi="Times New Roman"/>
                <w:bCs/>
                <w:noProof/>
                <w:sz w:val="12"/>
                <w:szCs w:val="12"/>
              </w:rPr>
              <w:t>Nuostatos, taikomos Europos Parlamento personalo vertėjams žodžiu ir konferencijų vertėjams žodžiu – 2018 m. liepos 19 d. Generalinio sekretoriaus sprendimas</w:t>
            </w:r>
          </w:p>
        </w:tc>
        <w:tc>
          <w:tcPr>
            <w:tcW w:w="140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Cs/>
                <w:noProof/>
                <w:sz w:val="12"/>
                <w:szCs w:val="12"/>
              </w:rPr>
              <w:t>2018 09 08</w:t>
            </w: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4"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3" w:space="0" w:color="000000"/>
            </w:tcBorders>
            <w:shd w:val="clear" w:color="auto" w:fill="C5D9F1"/>
            <w:vAlign w:val="center"/>
          </w:tcPr>
          <w:p>
            <w:pPr>
              <w:widowControl w:val="0"/>
              <w:spacing w:before="44"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VII antraštinė dalis. Europos Parlamento narių padėjėjai</w:t>
            </w:r>
          </w:p>
        </w:tc>
      </w:tr>
      <w:tr>
        <w:trPr>
          <w:trHeight w:hRule="exact" w:val="644"/>
        </w:trPr>
        <w:tc>
          <w:tcPr>
            <w:tcW w:w="779" w:type="dxa"/>
            <w:tcBorders>
              <w:top w:val="single" w:sz="5"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125–139</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VII antraštinės dalies įgyvendinimo priemonės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right="174"/>
              <w:jc w:val="center"/>
              <w:rPr>
                <w:rFonts w:ascii="Times New Roman" w:eastAsia="Times New Roman" w:hAnsi="Times New Roman" w:cs="Times New Roman"/>
                <w:noProof/>
                <w:sz w:val="12"/>
                <w:szCs w:val="12"/>
              </w:rPr>
            </w:pPr>
            <w:r>
              <w:rPr>
                <w:rFonts w:ascii="Times New Roman" w:hAnsi="Times New Roman"/>
                <w:noProof/>
                <w:sz w:val="12"/>
              </w:rPr>
              <w:t>Kitų Europos Sąjungos tarnautojų įdarbinimo sąlygų VII antraštinės dalies įgyvendinimo priemonės (su paskutiniais pakeitimais, padarytais 2017 m. spalio 2 d. Biuro sprendimu)</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2014 05 14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lang w:val="en-US"/>
        </w:rPr>
      </w:pPr>
    </w:p>
    <w:p>
      <w:pPr>
        <w:rPr>
          <w:rFonts w:ascii="Times New Roman" w:eastAsia="Times New Roman" w:hAnsi="Times New Roman" w:cs="Times New Roman"/>
          <w:b/>
          <w:bCs/>
          <w:noProof/>
          <w:sz w:val="20"/>
          <w:szCs w:val="20"/>
        </w:rPr>
      </w:pPr>
      <w:r>
        <w:rPr>
          <w:noProof/>
        </w:rPr>
        <w:br w:type="page"/>
      </w: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523"/>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C5D9F1"/>
          </w:tcPr>
          <w:p>
            <w:pPr>
              <w:widowControl w:val="0"/>
              <w:spacing w:after="0" w:line="512" w:lineRule="exact"/>
              <w:ind w:right="865"/>
              <w:jc w:val="center"/>
              <w:rPr>
                <w:rFonts w:ascii="Times New Roman" w:eastAsia="Times New Roman" w:hAnsi="Times New Roman" w:cs="Times New Roman"/>
                <w:noProof/>
                <w:sz w:val="50"/>
                <w:szCs w:val="50"/>
              </w:rPr>
            </w:pPr>
            <w:r>
              <w:rPr>
                <w:rFonts w:ascii="Times New Roman" w:hAnsi="Times New Roman"/>
                <w:noProof/>
              </w:rPr>
              <w:t xml:space="preserve"> </w:t>
            </w:r>
            <w:r>
              <w:rPr>
                <w:rFonts w:ascii="Times New Roman" w:hAnsi="Times New Roman"/>
                <w:b/>
                <w:noProof/>
                <w:sz w:val="50"/>
              </w:rPr>
              <w:t>Taryba</w:t>
            </w:r>
          </w:p>
        </w:tc>
      </w:tr>
      <w:tr>
        <w:trPr>
          <w:trHeight w:hRule="exact" w:val="770"/>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B8CCE4"/>
          </w:tcPr>
          <w:p>
            <w:pPr>
              <w:widowControl w:val="0"/>
              <w:spacing w:before="17" w:after="0" w:line="240" w:lineRule="auto"/>
              <w:ind w:right="866"/>
              <w:jc w:val="center"/>
              <w:rPr>
                <w:rFonts w:ascii="Times New Roman" w:eastAsia="Times New Roman" w:hAnsi="Times New Roman" w:cs="Times New Roman"/>
                <w:noProof/>
                <w:sz w:val="42"/>
                <w:szCs w:val="42"/>
              </w:rPr>
            </w:pPr>
            <w:r>
              <w:rPr>
                <w:rFonts w:ascii="Times New Roman" w:hAnsi="Times New Roman"/>
                <w:b/>
                <w:noProof/>
                <w:sz w:val="42"/>
              </w:rPr>
              <w:t xml:space="preserve"> Tarnybos nuostatai</w:t>
            </w:r>
          </w:p>
          <w:p>
            <w:pPr>
              <w:widowControl w:val="0"/>
              <w:spacing w:before="19" w:after="0" w:line="240" w:lineRule="auto"/>
              <w:ind w:right="866"/>
              <w:jc w:val="center"/>
              <w:rPr>
                <w:rFonts w:ascii="Times New Roman" w:eastAsia="Times New Roman" w:hAnsi="Times New Roman" w:cs="Times New Roman"/>
                <w:noProof/>
                <w:sz w:val="19"/>
                <w:szCs w:val="19"/>
              </w:rPr>
            </w:pPr>
            <w:r>
              <w:rPr>
                <w:rFonts w:ascii="Times New Roman" w:hAnsi="Times New Roman"/>
                <w:b/>
                <w:noProof/>
                <w:sz w:val="19"/>
              </w:rPr>
              <w:t>(pagal analogiją taikomi kitiems tarnautojams, kai tai aiškiai numatyta KTĮS)</w:t>
            </w:r>
          </w:p>
        </w:tc>
      </w:tr>
      <w:tr>
        <w:trPr>
          <w:trHeight w:hRule="exact" w:val="576"/>
        </w:trPr>
        <w:tc>
          <w:tcPr>
            <w:tcW w:w="780" w:type="dxa"/>
            <w:tcBorders>
              <w:top w:val="single" w:sz="5" w:space="0" w:color="000000"/>
              <w:left w:val="single" w:sz="5"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866"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119"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94"/>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46"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 antraštinė dalis. Bendrosios nuostatos</w:t>
            </w:r>
          </w:p>
        </w:tc>
      </w:tr>
      <w:tr>
        <w:trPr>
          <w:trHeight w:hRule="exact" w:val="594"/>
        </w:trPr>
        <w:tc>
          <w:tcPr>
            <w:tcW w:w="780" w:type="dxa"/>
            <w:vMerge w:val="restart"/>
            <w:tcBorders>
              <w:top w:val="single" w:sz="5" w:space="0" w:color="000000"/>
              <w:left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1d str. 4 dalis</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94" w:after="0" w:line="240" w:lineRule="auto"/>
              <w:ind w:right="3"/>
              <w:jc w:val="center"/>
              <w:rPr>
                <w:rFonts w:ascii="Times New Roman" w:eastAsia="Times New Roman" w:hAnsi="Times New Roman" w:cs="Times New Roman"/>
                <w:noProof/>
                <w:sz w:val="16"/>
                <w:szCs w:val="16"/>
              </w:rPr>
            </w:pPr>
            <w:r>
              <w:rPr>
                <w:rFonts w:ascii="Times New Roman" w:hAnsi="Times New Roman"/>
                <w:b/>
                <w:noProof/>
                <w:sz w:val="16"/>
                <w:szCs w:val="16"/>
              </w:rPr>
              <w:t>Negalia</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autoSpaceDE w:val="0"/>
              <w:autoSpaceDN w:val="0"/>
              <w:adjustRightInd w:val="0"/>
              <w:spacing w:after="0" w:line="240" w:lineRule="auto"/>
              <w:rPr>
                <w:rFonts w:ascii="Times New Roman" w:hAnsi="Times New Roman" w:cs="Times New Roman"/>
                <w:noProof/>
                <w:sz w:val="12"/>
                <w:szCs w:val="12"/>
              </w:rPr>
            </w:pPr>
          </w:p>
          <w:p>
            <w:pPr>
              <w:autoSpaceDE w:val="0"/>
              <w:autoSpaceDN w:val="0"/>
              <w:adjustRightInd w:val="0"/>
              <w:spacing w:after="0" w:line="240" w:lineRule="auto"/>
              <w:jc w:val="center"/>
              <w:rPr>
                <w:rFonts w:ascii="Times New Roman" w:eastAsia="Times New Roman" w:hAnsi="Times New Roman" w:cs="Times New Roman"/>
                <w:i/>
                <w:noProof/>
                <w:sz w:val="10"/>
                <w:szCs w:val="10"/>
              </w:rPr>
            </w:pPr>
            <w:r>
              <w:rPr>
                <w:rFonts w:ascii="Times New Roman" w:hAnsi="Times New Roman"/>
                <w:noProof/>
                <w:sz w:val="12"/>
                <w:szCs w:val="12"/>
              </w:rPr>
              <w:t>2004 m. balandžio 29 d. Tarybos sprendimas dėl Tarnybos nuostatų 1e straipsnio 4 dalies bendrųjų įgyvendinimo nuostatų</w:t>
            </w:r>
          </w:p>
          <w:p>
            <w:pPr>
              <w:widowControl w:val="0"/>
              <w:spacing w:after="0" w:line="240" w:lineRule="auto"/>
              <w:jc w:val="center"/>
              <w:rPr>
                <w:rFonts w:ascii="Times New Roman" w:eastAsia="Times New Roman" w:hAnsi="Times New Roman" w:cs="Times New Roman"/>
                <w:noProof/>
                <w:sz w:val="12"/>
                <w:szCs w:val="12"/>
              </w:rPr>
            </w:pP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spacing w:after="0"/>
              <w:jc w:val="center"/>
              <w:rPr>
                <w:rFonts w:ascii="Times New Roman" w:hAnsi="Times New Roman" w:cs="Times New Roman"/>
                <w:noProof/>
              </w:rPr>
            </w:pPr>
            <w:r>
              <w:rPr>
                <w:rFonts w:ascii="Times New Roman" w:hAnsi="Times New Roman"/>
                <w:noProof/>
                <w:sz w:val="12"/>
                <w:szCs w:val="12"/>
              </w:rPr>
              <w:t>2019 04 15</w:t>
            </w:r>
          </w:p>
        </w:tc>
        <w:tc>
          <w:tcPr>
            <w:tcW w:w="866" w:type="dxa"/>
            <w:vMerge w:val="restart"/>
            <w:tcBorders>
              <w:top w:val="single" w:sz="5"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94"/>
        </w:trPr>
        <w:tc>
          <w:tcPr>
            <w:tcW w:w="780" w:type="dxa"/>
            <w:vMerge/>
            <w:tcBorders>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94" w:after="0" w:line="240" w:lineRule="auto"/>
              <w:ind w:right="3"/>
              <w:jc w:val="center"/>
              <w:rPr>
                <w:rFonts w:ascii="Times New Roman" w:hAnsi="Times New Roman" w:cs="Times New Roman"/>
                <w:b/>
                <w:noProof/>
                <w:spacing w:val="-1"/>
                <w:sz w:val="16"/>
                <w:szCs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autoSpaceDE w:val="0"/>
              <w:autoSpaceDN w:val="0"/>
              <w:adjustRightInd w:val="0"/>
              <w:spacing w:after="0" w:line="240" w:lineRule="auto"/>
              <w:jc w:val="center"/>
              <w:rPr>
                <w:rFonts w:ascii="Times New Roman" w:hAnsi="Times New Roman" w:cs="Times New Roman"/>
                <w:noProof/>
                <w:sz w:val="12"/>
                <w:szCs w:val="12"/>
              </w:rPr>
            </w:pPr>
            <w:r>
              <w:rPr>
                <w:rFonts w:ascii="Times New Roman" w:hAnsi="Times New Roman"/>
                <w:noProof/>
                <w:sz w:val="12"/>
                <w:szCs w:val="12"/>
              </w:rPr>
              <w:t>Sprendimas Nr. 12/2019, kuriuo įgyvendinama Tarnybos nuostatų 1d straipsnio 4 dalis dėl priimtinos asmenų su negalia apgyvendinimo tvarkos ir prašymų nagrinėjimo tvarkos nustatymo</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szCs w:val="12"/>
              </w:rPr>
              <w:t>2019 04 15</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82"/>
        </w:trPr>
        <w:tc>
          <w:tcPr>
            <w:tcW w:w="780" w:type="dxa"/>
            <w:tcBorders>
              <w:top w:val="single" w:sz="3" w:space="0" w:color="000000"/>
              <w:left w:val="single" w:sz="5" w:space="0" w:color="000000"/>
              <w:bottom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b/>
                <w:noProof/>
                <w:sz w:val="12"/>
              </w:rPr>
              <w:t>1e</w:t>
            </w:r>
            <w:r>
              <w:rPr>
                <w:rFonts w:ascii="Times New Roman"/>
                <w:b/>
                <w:noProof/>
                <w:sz w:val="12"/>
              </w:rPr>
              <w:t> </w:t>
            </w:r>
            <w:r>
              <w:rPr>
                <w:rFonts w:ascii="Times New Roman"/>
                <w:b/>
                <w:noProof/>
                <w:sz w:val="12"/>
              </w:rPr>
              <w:t>str. 2 dalis</w:t>
            </w:r>
          </w:p>
        </w:tc>
        <w:tc>
          <w:tcPr>
            <w:tcW w:w="2722"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b/>
                <w:noProof/>
                <w:sz w:val="16"/>
                <w:szCs w:val="16"/>
              </w:rPr>
              <w:t>Sveikata ir sauga</w:t>
            </w:r>
          </w:p>
        </w:tc>
        <w:tc>
          <w:tcPr>
            <w:tcW w:w="3230"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noProof/>
                <w:sz w:val="12"/>
                <w:szCs w:val="12"/>
              </w:rPr>
            </w:pPr>
            <w:r>
              <w:rPr>
                <w:rFonts w:ascii="Times New Roman"/>
                <w:noProof/>
                <w:sz w:val="12"/>
              </w:rPr>
              <w:t>Sprendimas Nr.</w:t>
            </w:r>
            <w:r>
              <w:rPr>
                <w:rFonts w:ascii="Times New Roman"/>
                <w:noProof/>
                <w:sz w:val="12"/>
              </w:rPr>
              <w:t> </w:t>
            </w:r>
            <w:r>
              <w:rPr>
                <w:rFonts w:ascii="Times New Roman"/>
                <w:noProof/>
                <w:sz w:val="12"/>
              </w:rPr>
              <w:t>61/16, kuriuo atnaujinamas Bendro darbuotoj</w:t>
            </w:r>
            <w:r>
              <w:rPr>
                <w:rFonts w:ascii="Times New Roman"/>
                <w:noProof/>
                <w:sz w:val="12"/>
              </w:rPr>
              <w:t>ų</w:t>
            </w:r>
            <w:r>
              <w:rPr>
                <w:rFonts w:ascii="Times New Roman"/>
                <w:noProof/>
                <w:sz w:val="12"/>
              </w:rPr>
              <w:t xml:space="preserve"> sveikatos ir saugos gerinimo komiteto vaidmuo ir u</w:t>
            </w:r>
            <w:r>
              <w:rPr>
                <w:rFonts w:ascii="Times New Roman"/>
                <w:noProof/>
                <w:sz w:val="12"/>
              </w:rPr>
              <w:t>ž</w:t>
            </w:r>
            <w:r>
              <w:rPr>
                <w:rFonts w:ascii="Times New Roman"/>
                <w:noProof/>
                <w:sz w:val="12"/>
              </w:rPr>
              <w:t>duotys</w:t>
            </w:r>
          </w:p>
        </w:tc>
        <w:tc>
          <w:tcPr>
            <w:tcW w:w="1409"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noProof/>
                <w:sz w:val="12"/>
              </w:rPr>
              <w:t>2017</w:t>
            </w:r>
            <w:r>
              <w:rPr>
                <w:rFonts w:ascii="Times New Roman"/>
                <w:noProof/>
                <w:sz w:val="12"/>
              </w:rPr>
              <w:t> </w:t>
            </w:r>
            <w:r>
              <w:rPr>
                <w:rFonts w:ascii="Times New Roman"/>
                <w:noProof/>
                <w:sz w:val="12"/>
              </w:rPr>
              <w:t>01</w:t>
            </w:r>
            <w:r>
              <w:rPr>
                <w:rFonts w:ascii="Times New Roman"/>
                <w:noProof/>
                <w:sz w:val="12"/>
              </w:rPr>
              <w:t> </w:t>
            </w:r>
            <w:r>
              <w:rPr>
                <w:rFonts w:ascii="Times New Roman"/>
                <w:noProof/>
                <w:sz w:val="12"/>
              </w:rPr>
              <w:t>01</w:t>
            </w:r>
          </w:p>
        </w:tc>
        <w:tc>
          <w:tcPr>
            <w:tcW w:w="1800" w:type="dxa"/>
            <w:tcBorders>
              <w:top w:val="single" w:sz="3" w:space="0" w:color="000000"/>
              <w:left w:val="single" w:sz="3" w:space="0" w:color="000000"/>
              <w:bottom w:val="single" w:sz="4" w:space="0" w:color="000000"/>
              <w:right w:val="single" w:sz="3" w:space="0" w:color="000000"/>
            </w:tcBorders>
            <w:shd w:val="clear" w:color="auto" w:fill="DA9694"/>
            <w:vAlign w:val="center"/>
          </w:tcPr>
          <w:p>
            <w:pPr>
              <w:spacing w:after="0"/>
              <w:jc w:val="center"/>
              <w:rPr>
                <w:rFonts w:ascii="Times New Roman" w:hAnsi="Times New Roman" w:cs="Times New Roman"/>
                <w:noProof/>
                <w:sz w:val="14"/>
                <w:szCs w:val="14"/>
              </w:rPr>
            </w:pPr>
          </w:p>
        </w:tc>
        <w:tc>
          <w:tcPr>
            <w:tcW w:w="866" w:type="dxa"/>
            <w:tcBorders>
              <w:top w:val="single" w:sz="3" w:space="0" w:color="000000"/>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17"/>
        </w:trPr>
        <w:tc>
          <w:tcPr>
            <w:tcW w:w="780" w:type="dxa"/>
            <w:vMerge w:val="restart"/>
            <w:tcBorders>
              <w:top w:val="single" w:sz="4" w:space="0" w:color="000000"/>
              <w:left w:val="single" w:sz="6" w:space="0" w:color="000000"/>
              <w:right w:val="single" w:sz="4" w:space="0" w:color="000000"/>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2</w:t>
            </w:r>
          </w:p>
        </w:tc>
        <w:tc>
          <w:tcPr>
            <w:tcW w:w="2722"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Paskyrimų tarnybos įgaliojimai</w:t>
            </w:r>
          </w:p>
        </w:tc>
        <w:tc>
          <w:tcPr>
            <w:tcW w:w="3230" w:type="dxa"/>
            <w:tcBorders>
              <w:top w:val="single" w:sz="4"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hAnsi="Times New Roman" w:cs="Times New Roman"/>
                <w:noProof/>
                <w:w w:val="105"/>
                <w:sz w:val="12"/>
              </w:rPr>
            </w:pPr>
            <w:r>
              <w:rPr>
                <w:rFonts w:ascii="Times New Roman" w:hAnsi="Times New Roman"/>
                <w:noProof/>
                <w:sz w:val="12"/>
              </w:rPr>
              <w:t xml:space="preserve">Tarybos sprendimas 2013/811/ES dėl Tarybos Generalinio sekretoriato paskyrimų tarnybos ir sudaryti darbo sutartis įgaliotos tarnybos nustatymo </w:t>
            </w:r>
          </w:p>
        </w:tc>
        <w:tc>
          <w:tcPr>
            <w:tcW w:w="1409" w:type="dxa"/>
            <w:tcBorders>
              <w:top w:val="single" w:sz="4"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2013 12 17</w:t>
            </w:r>
          </w:p>
        </w:tc>
        <w:tc>
          <w:tcPr>
            <w:tcW w:w="1800" w:type="dxa"/>
            <w:tcBorders>
              <w:top w:val="single" w:sz="4"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noProof/>
                <w:sz w:val="12"/>
                <w:szCs w:val="12"/>
              </w:rPr>
              <w:t>2017 02 06</w:t>
            </w:r>
          </w:p>
        </w:tc>
        <w:tc>
          <w:tcPr>
            <w:tcW w:w="866" w:type="dxa"/>
            <w:vMerge w:val="restart"/>
            <w:tcBorders>
              <w:top w:val="single" w:sz="4" w:space="0" w:color="000000"/>
              <w:left w:val="single" w:sz="4" w:space="0" w:color="000000"/>
              <w:right w:val="single" w:sz="6" w:space="0" w:color="000000"/>
            </w:tcBorders>
            <w:shd w:val="clear" w:color="auto" w:fill="DA9694"/>
            <w:vAlign w:val="center"/>
          </w:tcPr>
          <w:p>
            <w:pPr>
              <w:widowControl w:val="0"/>
              <w:spacing w:before="122"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839"/>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ind w:right="1"/>
              <w:jc w:val="center"/>
              <w:rPr>
                <w:rFonts w:ascii="Times New Roman" w:hAnsi="Times New Roman" w:cs="Times New Roman"/>
                <w:b/>
                <w:noProof/>
                <w:w w:val="105"/>
                <w:sz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b/>
                <w:noProof/>
                <w:spacing w:val="-1"/>
                <w:sz w:val="17"/>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hAnsi="Times New Roman" w:cs="Times New Roman"/>
                <w:noProof/>
                <w:w w:val="105"/>
                <w:sz w:val="12"/>
              </w:rPr>
            </w:pPr>
            <w:r>
              <w:rPr>
                <w:rFonts w:ascii="Times New Roman" w:hAnsi="Times New Roman"/>
                <w:iCs/>
                <w:noProof/>
                <w:sz w:val="12"/>
                <w:szCs w:val="12"/>
              </w:rPr>
              <w:t>2017 m. vasario 6 d. Tarybos sprendimas (ES) 2017/262 dėl Tarybos Generalinio sekretoriato paskyrimų tarnybos ir sudaryti darbo sutartis įgaliotos tarnybos nustatymo, kuriuo panaikinamas Sprendimas 2013/811/ES</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szCs w:val="12"/>
              </w:rPr>
              <w:t>2017 02 06</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p>
        </w:tc>
        <w:tc>
          <w:tcPr>
            <w:tcW w:w="866" w:type="dxa"/>
            <w:vMerge/>
            <w:tcBorders>
              <w:left w:val="single" w:sz="4" w:space="0" w:color="000000"/>
              <w:bottom w:val="single" w:sz="3" w:space="0" w:color="000000"/>
              <w:right w:val="single" w:sz="6" w:space="0" w:color="000000"/>
            </w:tcBorders>
            <w:shd w:val="clear" w:color="auto" w:fill="DA9694"/>
            <w:vAlign w:val="center"/>
          </w:tcPr>
          <w:p>
            <w:pPr>
              <w:widowControl w:val="0"/>
              <w:spacing w:before="122" w:after="0" w:line="240" w:lineRule="auto"/>
              <w:jc w:val="center"/>
              <w:rPr>
                <w:rFonts w:ascii="Times New Roman" w:eastAsia="Calibri" w:hAnsi="Times New Roman" w:cs="Times New Roman"/>
                <w:b/>
                <w:noProof/>
                <w:spacing w:val="1"/>
                <w:w w:val="105"/>
                <w:sz w:val="16"/>
                <w:szCs w:val="16"/>
                <w:lang w:val="en-US"/>
              </w:rPr>
            </w:pPr>
          </w:p>
        </w:tc>
      </w:tr>
      <w:tr>
        <w:trPr>
          <w:trHeight w:hRule="exact" w:val="911"/>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pStyle w:val="CommentText"/>
              <w:spacing w:after="40"/>
              <w:jc w:val="center"/>
              <w:rPr>
                <w:rFonts w:ascii="Times New Roman" w:hAnsi="Times New Roman" w:cs="Times New Roman"/>
                <w:noProof/>
                <w:w w:val="105"/>
                <w:sz w:val="12"/>
              </w:rPr>
            </w:pPr>
            <w:r>
              <w:rPr>
                <w:rFonts w:ascii="Times New Roman" w:hAnsi="Times New Roman"/>
                <w:noProof/>
                <w:sz w:val="12"/>
                <w:szCs w:val="12"/>
              </w:rPr>
              <w:t xml:space="preserve">Generalinio sekretoriaus sprendimas Nr. 22/14, kuriuo jis perduoda savo įgaliojimus priimti sprendimus Administracijos generaliniam direktoriui ir įgalioja pastarąjį perduoti savo įgaliojimus pasirašyti AST ir AST / SC funkcijų grupių pareigūnams ir kitiems tarnautojams </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 w:after="0" w:line="240" w:lineRule="auto"/>
              <w:jc w:val="center"/>
              <w:rPr>
                <w:rFonts w:ascii="Times New Roman" w:hAnsi="Times New Roman" w:cs="Times New Roman"/>
                <w:noProof/>
                <w:w w:val="105"/>
                <w:sz w:val="12"/>
              </w:rPr>
            </w:pPr>
            <w:r>
              <w:rPr>
                <w:rFonts w:ascii="Times New Roman" w:hAnsi="Times New Roman"/>
                <w:noProof/>
                <w:sz w:val="12"/>
              </w:rPr>
              <w:t>2014 04 30</w:t>
            </w:r>
          </w:p>
          <w:p>
            <w:pPr>
              <w:widowControl w:val="0"/>
              <w:spacing w:after="0" w:line="240" w:lineRule="auto"/>
              <w:jc w:val="center"/>
              <w:rPr>
                <w:rFonts w:ascii="Times New Roman" w:eastAsia="Times New Roman" w:hAnsi="Times New Roman" w:cs="Times New Roman"/>
                <w:i/>
                <w:noProof/>
                <w:sz w:val="12"/>
                <w:szCs w:val="12"/>
                <w:lang w:val="en-US"/>
              </w:rPr>
            </w:pP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noProof/>
                <w:sz w:val="12"/>
                <w:szCs w:val="12"/>
              </w:rPr>
              <w:t>2017 05 02</w:t>
            </w:r>
          </w:p>
        </w:tc>
        <w:tc>
          <w:tcPr>
            <w:tcW w:w="866" w:type="dxa"/>
            <w:vMerge w:val="restart"/>
            <w:tcBorders>
              <w:top w:val="single" w:sz="3" w:space="0" w:color="000000"/>
              <w:left w:val="single" w:sz="4"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136"/>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pStyle w:val="CommentText"/>
              <w:spacing w:after="40"/>
              <w:jc w:val="center"/>
              <w:rPr>
                <w:rFonts w:ascii="Times New Roman" w:hAnsi="Times New Roman" w:cs="Times New Roman"/>
                <w:noProof/>
                <w:sz w:val="12"/>
                <w:szCs w:val="12"/>
              </w:rPr>
            </w:pPr>
            <w:r>
              <w:rPr>
                <w:rFonts w:ascii="Times New Roman" w:hAnsi="Times New Roman"/>
                <w:noProof/>
                <w:sz w:val="12"/>
                <w:szCs w:val="12"/>
              </w:rPr>
              <w:t>Generalinio sekretoriaus sprendimas Nr. 23/14, kuriuo įgaliojimas pasirašyti perduodamas Administracijos generaliniam direktoriui ir pastarajam leidžiama perduoti pasirašymo įgaliojimus, susijusius su AD funkcijų grupės pareigūnais, AST ir AST / SC funkcijų grupės pareigūnų paskyrimu ir tarnybos nutraukimu bei kitų tarnautojų įdarbinimu</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 w:after="0" w:line="240" w:lineRule="auto"/>
              <w:jc w:val="center"/>
              <w:rPr>
                <w:rFonts w:ascii="Times New Roman" w:hAnsi="Times New Roman" w:cs="Times New Roman"/>
                <w:noProof/>
                <w:w w:val="105"/>
                <w:sz w:val="12"/>
              </w:rPr>
            </w:pPr>
            <w:r>
              <w:rPr>
                <w:rFonts w:ascii="Times New Roman" w:hAnsi="Times New Roman"/>
                <w:noProof/>
                <w:sz w:val="12"/>
              </w:rPr>
              <w:t>2014 04 30</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noProof/>
                <w:sz w:val="12"/>
                <w:szCs w:val="12"/>
              </w:rPr>
              <w:t>2017 05 02</w:t>
            </w:r>
          </w:p>
        </w:tc>
        <w:tc>
          <w:tcPr>
            <w:tcW w:w="866" w:type="dxa"/>
            <w:vMerge/>
            <w:tcBorders>
              <w:left w:val="single" w:sz="4"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982"/>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iCs/>
                <w:noProof/>
                <w:sz w:val="12"/>
                <w:szCs w:val="12"/>
              </w:rPr>
            </w:pPr>
            <w:r>
              <w:rPr>
                <w:rFonts w:ascii="Times New Roman" w:hAnsi="Times New Roman"/>
                <w:iCs/>
                <w:noProof/>
                <w:sz w:val="12"/>
                <w:szCs w:val="12"/>
              </w:rPr>
              <w:t>Tarybos Generalinio Sekretoriaus sprendimas Nr. 16/2017, kuriuo suteikiami įgaliojimai priimti sprendimus ir įgaliojimai pasirašyti dėl Europos Sąjungos pareigūnų tarnybos nuostatų ir kitų tarnautojų įdarbinimo sąlygų taikymo ir kuriuo panaikinami sprendimai 22/14 ir 23/14</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 w:after="0" w:line="240" w:lineRule="auto"/>
              <w:jc w:val="center"/>
              <w:rPr>
                <w:rFonts w:ascii="Times New Roman" w:hAnsi="Times New Roman" w:cs="Times New Roman"/>
                <w:noProof/>
                <w:w w:val="105"/>
                <w:sz w:val="12"/>
              </w:rPr>
            </w:pPr>
            <w:r>
              <w:rPr>
                <w:rFonts w:ascii="Times New Roman" w:hAnsi="Times New Roman"/>
                <w:noProof/>
                <w:sz w:val="12"/>
                <w:szCs w:val="12"/>
              </w:rPr>
              <w:t>2017 05 02</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p>
        </w:tc>
        <w:tc>
          <w:tcPr>
            <w:tcW w:w="866" w:type="dxa"/>
            <w:vMerge/>
            <w:tcBorders>
              <w:left w:val="single" w:sz="4"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1094"/>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iCs/>
                <w:noProof/>
                <w:sz w:val="12"/>
                <w:szCs w:val="12"/>
              </w:rPr>
            </w:pPr>
            <w:r>
              <w:rPr>
                <w:rFonts w:ascii="Times New Roman" w:hAnsi="Times New Roman"/>
                <w:iCs/>
                <w:noProof/>
                <w:sz w:val="12"/>
                <w:szCs w:val="12"/>
              </w:rPr>
              <w:t>Sprendimas Nr. 46/14, kuriuo Administracijos generalinis direktorius deleguoja savo įgaliojimus pasirašyti aktus, dėl kurių jam pagal Sprendimą Nr. 22/14 buvo suteiktas įgaliojimas priimti sprendimą, ir perdeleguoja įgaliojimus pasirašyti aktus, dėl kurių jam pagal Sprendimą Nr. 23/14 buvo suteiktas įgaliojimas pasirašyti</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2014 07 31</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noProof/>
                <w:sz w:val="12"/>
                <w:szCs w:val="12"/>
              </w:rPr>
              <w:t>2017 05 02</w:t>
            </w:r>
          </w:p>
        </w:tc>
        <w:tc>
          <w:tcPr>
            <w:tcW w:w="866" w:type="dxa"/>
            <w:vMerge w:val="restart"/>
            <w:tcBorders>
              <w:top w:val="single" w:sz="3" w:space="0" w:color="000000"/>
              <w:left w:val="single" w:sz="4"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925"/>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iCs/>
                <w:noProof/>
                <w:sz w:val="12"/>
                <w:szCs w:val="12"/>
              </w:rPr>
            </w:pPr>
            <w:r>
              <w:rPr>
                <w:rFonts w:ascii="Times New Roman" w:hAnsi="Times New Roman"/>
                <w:iCs/>
                <w:noProof/>
                <w:sz w:val="12"/>
                <w:szCs w:val="12"/>
              </w:rPr>
              <w:t>Administracijos generalinio direktoriaus sprendimas Nr. 27/17, kuriuo perduodamas įgaliojimas pasirašyti aktus, dėl kurių suteikti įgaliojimai priimti sprendimus ir įgaliojimai pasirašyti pagal Generalinio sekretoriaus sprendimą Nr. 16/2017, ir kuriuo panaikinamas Sprendimas 46/2014</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szCs w:val="12"/>
              </w:rPr>
              <w:t>2017 05 02</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noProof/>
                <w:sz w:val="12"/>
                <w:szCs w:val="12"/>
              </w:rPr>
              <w:t>2017 07 19</w:t>
            </w:r>
          </w:p>
        </w:tc>
        <w:tc>
          <w:tcPr>
            <w:tcW w:w="866" w:type="dxa"/>
            <w:vMerge/>
            <w:tcBorders>
              <w:left w:val="single" w:sz="4"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925"/>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iCs/>
                <w:noProof/>
                <w:sz w:val="12"/>
                <w:szCs w:val="12"/>
              </w:rPr>
            </w:pPr>
            <w:r>
              <w:rPr>
                <w:rFonts w:ascii="Times New Roman" w:hAnsi="Times New Roman"/>
                <w:iCs/>
                <w:noProof/>
                <w:sz w:val="12"/>
                <w:szCs w:val="12"/>
              </w:rPr>
              <w:t>Administracijos generalinio direktoriaus sprendimas Nr. 35/17, kuriuo perduodamas įgaliojimas pasirašyti aktus, dėl kurių suteikti įgaliojimai priimti sprendimus ir įgaliojimai pasirašyti pagal Generalinio sekretoriaus sprendimą Nr. 16/2017, ir kuriuo panaikinamas Sprendimas 27/2017</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0" w:after="0" w:line="240" w:lineRule="auto"/>
              <w:jc w:val="center"/>
              <w:rPr>
                <w:rFonts w:ascii="Times New Roman"/>
                <w:noProof/>
                <w:w w:val="105"/>
                <w:sz w:val="12"/>
                <w:szCs w:val="12"/>
              </w:rPr>
            </w:pPr>
            <w:r>
              <w:rPr>
                <w:rFonts w:ascii="Times New Roman"/>
                <w:noProof/>
                <w:sz w:val="12"/>
                <w:szCs w:val="12"/>
              </w:rPr>
              <w:t>2017</w:t>
            </w:r>
            <w:r>
              <w:rPr>
                <w:rFonts w:ascii="Times New Roman"/>
                <w:noProof/>
                <w:sz w:val="12"/>
                <w:szCs w:val="12"/>
              </w:rPr>
              <w:t> </w:t>
            </w:r>
            <w:r>
              <w:rPr>
                <w:rFonts w:ascii="Times New Roman"/>
                <w:noProof/>
                <w:sz w:val="12"/>
                <w:szCs w:val="12"/>
              </w:rPr>
              <w:t>07</w:t>
            </w:r>
            <w:r>
              <w:rPr>
                <w:rFonts w:ascii="Times New Roman"/>
                <w:noProof/>
                <w:sz w:val="12"/>
                <w:szCs w:val="12"/>
              </w:rPr>
              <w:t> </w:t>
            </w:r>
            <w:r>
              <w:rPr>
                <w:rFonts w:ascii="Times New Roman"/>
                <w:noProof/>
                <w:sz w:val="12"/>
                <w:szCs w:val="12"/>
              </w:rPr>
              <w:t>19</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after="0" w:line="240" w:lineRule="auto"/>
              <w:jc w:val="center"/>
              <w:rPr>
                <w:rFonts w:ascii="Times New Roman" w:hAnsi="Times New Roman" w:cs="Times New Roman"/>
                <w:noProof/>
                <w:sz w:val="12"/>
                <w:szCs w:val="12"/>
              </w:rPr>
            </w:pPr>
            <w:r>
              <w:rPr>
                <w:rFonts w:ascii="Times New Roman" w:hAnsi="Times New Roman"/>
                <w:noProof/>
                <w:sz w:val="12"/>
                <w:szCs w:val="12"/>
              </w:rPr>
              <w:t>2018 06 05</w:t>
            </w:r>
          </w:p>
        </w:tc>
        <w:tc>
          <w:tcPr>
            <w:tcW w:w="866" w:type="dxa"/>
            <w:vMerge/>
            <w:tcBorders>
              <w:left w:val="single" w:sz="4"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925"/>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iCs/>
                <w:noProof/>
                <w:sz w:val="12"/>
                <w:szCs w:val="12"/>
              </w:rPr>
            </w:pPr>
            <w:r>
              <w:rPr>
                <w:rFonts w:ascii="Times New Roman" w:hAnsi="Times New Roman"/>
                <w:iCs/>
                <w:noProof/>
                <w:sz w:val="12"/>
                <w:szCs w:val="12"/>
              </w:rPr>
              <w:t>Administracijos generalinio direktoriaus sprendimas Nr. 25/18, kuriuo perduodamas įgaliojimas pasirašyti aktus, dėl kurių suteikti įgaliojimai priimti sprendimus ir įgaliojimai pasirašyti pagal Generalinio sekretoriaus sprendimą Nr. 16/2017, ir kuriuo panaikinamas Sprendimas 35/2017</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0" w:after="0" w:line="240" w:lineRule="auto"/>
              <w:jc w:val="center"/>
              <w:rPr>
                <w:rFonts w:ascii="Times New Roman"/>
                <w:noProof/>
                <w:w w:val="105"/>
                <w:sz w:val="12"/>
                <w:szCs w:val="12"/>
              </w:rPr>
            </w:pPr>
            <w:r>
              <w:rPr>
                <w:rFonts w:ascii="Times New Roman" w:hAnsi="Times New Roman"/>
                <w:noProof/>
                <w:sz w:val="12"/>
                <w:szCs w:val="12"/>
              </w:rPr>
              <w:t>2018 06 05</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before="60" w:after="0" w:line="240" w:lineRule="auto"/>
              <w:jc w:val="center"/>
              <w:rPr>
                <w:rFonts w:ascii="Times New Roman" w:hAnsi="Times New Roman" w:cs="Times New Roman"/>
                <w:noProof/>
                <w:sz w:val="12"/>
                <w:szCs w:val="12"/>
              </w:rPr>
            </w:pPr>
            <w:r>
              <w:rPr>
                <w:rFonts w:ascii="Times New Roman" w:hAnsi="Times New Roman"/>
                <w:noProof/>
                <w:sz w:val="12"/>
                <w:szCs w:val="12"/>
              </w:rPr>
              <w:t>2018 09 14</w:t>
            </w:r>
          </w:p>
          <w:p>
            <w:pPr>
              <w:spacing w:after="0" w:line="240" w:lineRule="auto"/>
              <w:jc w:val="center"/>
              <w:rPr>
                <w:rFonts w:ascii="Times New Roman" w:hAnsi="Times New Roman" w:cs="Times New Roman"/>
                <w:noProof/>
                <w:sz w:val="12"/>
                <w:szCs w:val="12"/>
              </w:rPr>
            </w:pPr>
          </w:p>
        </w:tc>
        <w:tc>
          <w:tcPr>
            <w:tcW w:w="866" w:type="dxa"/>
            <w:vMerge/>
            <w:tcBorders>
              <w:left w:val="single" w:sz="4"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1008"/>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95" w:after="0" w:line="271" w:lineRule="auto"/>
              <w:ind w:right="69"/>
              <w:jc w:val="center"/>
              <w:rPr>
                <w:rFonts w:ascii="Times New Roman" w:eastAsia="Times New Roman" w:hAnsi="Times New Roman" w:cs="Times New Roman"/>
                <w:iCs/>
                <w:noProof/>
                <w:sz w:val="12"/>
                <w:szCs w:val="12"/>
              </w:rPr>
            </w:pPr>
            <w:r>
              <w:rPr>
                <w:rFonts w:ascii="Times New Roman" w:hAnsi="Times New Roman"/>
                <w:iCs/>
                <w:noProof/>
                <w:sz w:val="12"/>
                <w:szCs w:val="12"/>
              </w:rPr>
              <w:t>Organizacinės plėtros ir paslaugų generalinio direktoriaus sprendimas Nr. 39/18, kuriuo perduodamas įgaliojimas pasirašyti aktus, dėl kurių suteikti įgaliojimai priimti sprendimus ir įgaliojimai pasirašyti pagal Generalinio sekretoriaus sprendimą Nr. 16/2017, ir kuriuo panaikinamas Sprendimas 25/18</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noProof/>
                <w:w w:val="105"/>
                <w:sz w:val="12"/>
                <w:szCs w:val="12"/>
              </w:rPr>
            </w:pPr>
            <w:r>
              <w:rPr>
                <w:rFonts w:ascii="Times New Roman"/>
                <w:noProof/>
                <w:sz w:val="12"/>
                <w:szCs w:val="12"/>
              </w:rPr>
              <w:t>2018</w:t>
            </w:r>
            <w:r>
              <w:rPr>
                <w:rFonts w:ascii="Times New Roman"/>
                <w:noProof/>
                <w:sz w:val="12"/>
                <w:szCs w:val="12"/>
              </w:rPr>
              <w:t> </w:t>
            </w:r>
            <w:r>
              <w:rPr>
                <w:rFonts w:ascii="Times New Roman"/>
                <w:noProof/>
                <w:sz w:val="12"/>
                <w:szCs w:val="12"/>
              </w:rPr>
              <w:t>09</w:t>
            </w:r>
            <w:r>
              <w:rPr>
                <w:rFonts w:ascii="Times New Roman"/>
                <w:noProof/>
                <w:sz w:val="12"/>
                <w:szCs w:val="12"/>
              </w:rPr>
              <w:t> </w:t>
            </w:r>
            <w:r>
              <w:rPr>
                <w:rFonts w:ascii="Times New Roman"/>
                <w:noProof/>
                <w:sz w:val="12"/>
                <w:szCs w:val="12"/>
              </w:rPr>
              <w:t>14</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spacing w:before="60" w:after="0" w:line="240" w:lineRule="auto"/>
              <w:jc w:val="center"/>
              <w:rPr>
                <w:rFonts w:ascii="Times New Roman" w:hAnsi="Times New Roman" w:cs="Times New Roman"/>
                <w:noProof/>
                <w:sz w:val="12"/>
                <w:szCs w:val="12"/>
              </w:rPr>
            </w:pPr>
          </w:p>
        </w:tc>
        <w:tc>
          <w:tcPr>
            <w:tcW w:w="866" w:type="dxa"/>
            <w:vMerge/>
            <w:tcBorders>
              <w:left w:val="single" w:sz="4"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913"/>
        </w:trPr>
        <w:tc>
          <w:tcPr>
            <w:tcW w:w="780" w:type="dxa"/>
            <w:vMerge/>
            <w:tcBorders>
              <w:left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i/>
                <w:noProof/>
                <w:sz w:val="12"/>
                <w:szCs w:val="12"/>
                <w:lang w:val="en-US"/>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i/>
                <w:noProof/>
                <w:sz w:val="16"/>
                <w:szCs w:val="16"/>
                <w:lang w:val="en-US"/>
              </w:rPr>
            </w:pPr>
          </w:p>
        </w:tc>
        <w:tc>
          <w:tcPr>
            <w:tcW w:w="3230" w:type="dxa"/>
            <w:tcBorders>
              <w:top w:val="single" w:sz="3" w:space="0" w:color="000000"/>
              <w:left w:val="single" w:sz="4" w:space="0" w:color="000000"/>
              <w:bottom w:val="single" w:sz="4" w:space="0" w:color="auto"/>
              <w:right w:val="single" w:sz="4" w:space="0" w:color="000000"/>
            </w:tcBorders>
            <w:shd w:val="clear" w:color="auto" w:fill="DA9694"/>
            <w:vAlign w:val="center"/>
          </w:tcPr>
          <w:p>
            <w:pPr>
              <w:pStyle w:val="CommentText"/>
              <w:spacing w:after="40"/>
              <w:jc w:val="center"/>
              <w:rPr>
                <w:rFonts w:ascii="Times New Roman" w:hAnsi="Times New Roman" w:cs="Times New Roman"/>
                <w:noProof/>
                <w:sz w:val="12"/>
                <w:szCs w:val="12"/>
              </w:rPr>
            </w:pPr>
            <w:r>
              <w:rPr>
                <w:rFonts w:ascii="Times New Roman" w:hAnsi="Times New Roman"/>
                <w:noProof/>
                <w:sz w:val="12"/>
                <w:szCs w:val="12"/>
              </w:rPr>
              <w:t>Generalinio sekretoriaus sprendimas Nr. 72/2014 dėl įgaliojimų, suteiktų paskyrimų tarnybai (AECE), susijusių su paslaugų lygio susitarimo 3 antraštinėje dalyje nustatytomis teisėmis dėl Europos Sąjungos Tarybos ir Europos Komisijos bendradarbiavimo nustatant ir administruojant teises į pensiją, perdavimo</w:t>
            </w:r>
          </w:p>
          <w:p>
            <w:pPr>
              <w:pStyle w:val="CommentText"/>
              <w:spacing w:after="40"/>
              <w:jc w:val="center"/>
              <w:rPr>
                <w:rFonts w:ascii="Times New Roman" w:hAnsi="Times New Roman" w:cs="Times New Roman"/>
                <w:noProof/>
                <w:sz w:val="12"/>
                <w:szCs w:val="12"/>
              </w:rPr>
            </w:pPr>
          </w:p>
        </w:tc>
        <w:tc>
          <w:tcPr>
            <w:tcW w:w="1409"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2015 01 01</w:t>
            </w:r>
          </w:p>
        </w:tc>
        <w:tc>
          <w:tcPr>
            <w:tcW w:w="1800" w:type="dxa"/>
            <w:tcBorders>
              <w:top w:val="single" w:sz="3" w:space="0" w:color="000000"/>
              <w:left w:val="single" w:sz="4" w:space="0" w:color="000000"/>
              <w:bottom w:val="single" w:sz="4" w:space="0" w:color="auto"/>
              <w:right w:val="single" w:sz="4" w:space="0" w:color="000000"/>
            </w:tcBorders>
            <w:shd w:val="clear" w:color="auto" w:fill="DA9694"/>
            <w:vAlign w:val="center"/>
          </w:tcPr>
          <w:p>
            <w:pPr>
              <w:spacing w:after="0"/>
              <w:jc w:val="center"/>
              <w:rPr>
                <w:rFonts w:ascii="Times New Roman" w:hAnsi="Times New Roman" w:cs="Times New Roman"/>
                <w:noProof/>
                <w:sz w:val="12"/>
                <w:szCs w:val="12"/>
              </w:rPr>
            </w:pPr>
          </w:p>
        </w:tc>
        <w:tc>
          <w:tcPr>
            <w:tcW w:w="866" w:type="dxa"/>
            <w:tcBorders>
              <w:top w:val="single" w:sz="3" w:space="0" w:color="000000"/>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058"/>
        </w:trPr>
        <w:tc>
          <w:tcPr>
            <w:tcW w:w="780" w:type="dxa"/>
            <w:vMerge/>
            <w:tcBorders>
              <w:left w:val="single" w:sz="6"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2722" w:type="dxa"/>
            <w:vMerge/>
            <w:tcBorders>
              <w:left w:val="single" w:sz="4"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4" w:space="0" w:color="auto"/>
              <w:left w:val="single" w:sz="4" w:space="0" w:color="000000"/>
              <w:bottom w:val="single" w:sz="3" w:space="0" w:color="000000"/>
              <w:right w:val="single" w:sz="3" w:space="0" w:color="000000"/>
            </w:tcBorders>
            <w:shd w:val="clear" w:color="auto" w:fill="DA9694"/>
            <w:vAlign w:val="center"/>
          </w:tcPr>
          <w:p>
            <w:pPr>
              <w:pStyle w:val="CommentText"/>
              <w:spacing w:after="40"/>
              <w:jc w:val="center"/>
              <w:rPr>
                <w:rFonts w:ascii="Times New Roman" w:hAnsi="Times New Roman" w:cs="Times New Roman"/>
                <w:noProof/>
                <w:sz w:val="12"/>
                <w:szCs w:val="12"/>
              </w:rPr>
            </w:pPr>
            <w:r>
              <w:rPr>
                <w:rFonts w:ascii="Times New Roman" w:hAnsi="Times New Roman"/>
                <w:noProof/>
                <w:sz w:val="12"/>
                <w:szCs w:val="12"/>
              </w:rPr>
              <w:t>Tarybos generalinio sekretoriaus sprendimas Nr. 47/2015 dėl įgaliojimų, suteiktų paskyrimų tarnybai arba tarnybai, įgaliotai sudaryti darbo sutartis, perdavimo nustatant teises, susijusias su kasmetiniu atlyginimų ir pensijų atnaujinimu, korekcijos koeficientais, išmokomis ir nuolaidomis Europos Vadovų Tarybos ir Tarybos pareigūnams ir kitiems tarnautojams</w:t>
            </w:r>
          </w:p>
        </w:tc>
        <w:tc>
          <w:tcPr>
            <w:tcW w:w="1409" w:type="dxa"/>
            <w:tcBorders>
              <w:top w:val="single" w:sz="4" w:space="0" w:color="auto"/>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2015 07 27</w:t>
            </w:r>
          </w:p>
        </w:tc>
        <w:tc>
          <w:tcPr>
            <w:tcW w:w="1800" w:type="dxa"/>
            <w:tcBorders>
              <w:top w:val="single" w:sz="4" w:space="0" w:color="auto"/>
              <w:left w:val="single" w:sz="3" w:space="0" w:color="000000"/>
              <w:bottom w:val="single" w:sz="3" w:space="0" w:color="000000"/>
              <w:right w:val="single" w:sz="3" w:space="0" w:color="000000"/>
            </w:tcBorders>
            <w:shd w:val="clear" w:color="auto" w:fill="DA9694"/>
            <w:vAlign w:val="center"/>
          </w:tcPr>
          <w:p>
            <w:pPr>
              <w:spacing w:after="0"/>
              <w:jc w:val="center"/>
              <w:rPr>
                <w:rFonts w:ascii="Times New Roman" w:hAnsi="Times New Roman" w:cs="Times New Roman"/>
                <w:noProof/>
                <w:sz w:val="12"/>
                <w:szCs w:val="12"/>
              </w:rPr>
            </w:pPr>
          </w:p>
        </w:tc>
        <w:tc>
          <w:tcPr>
            <w:tcW w:w="866" w:type="dxa"/>
            <w:tcBorders>
              <w:top w:val="single" w:sz="4" w:space="0" w:color="auto"/>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 xml:space="preserve">1 ĮT </w:t>
            </w:r>
          </w:p>
        </w:tc>
      </w:tr>
      <w:tr>
        <w:trPr>
          <w:trHeight w:hRule="exact" w:val="389"/>
        </w:trPr>
        <w:tc>
          <w:tcPr>
            <w:tcW w:w="780" w:type="dxa"/>
            <w:vMerge w:val="restart"/>
            <w:tcBorders>
              <w:top w:val="single" w:sz="3" w:space="0" w:color="000000"/>
              <w:left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 str. + I priedas</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Pareigybių rūšys ir pavadinimai</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24/16 dėl pareigybių rūšių ir pavadinimų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2016 07 01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noProof/>
                <w:sz w:val="12"/>
                <w:szCs w:val="12"/>
              </w:rPr>
              <w:t>2017 11 16</w:t>
            </w:r>
          </w:p>
        </w:tc>
        <w:tc>
          <w:tcPr>
            <w:tcW w:w="866"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91"/>
        </w:trPr>
        <w:tc>
          <w:tcPr>
            <w:tcW w:w="780" w:type="dxa"/>
            <w:vMerge/>
            <w:tcBorders>
              <w:left w:val="single" w:sz="5"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spacing w:before="60" w:after="0"/>
              <w:ind w:left="227" w:right="227"/>
              <w:jc w:val="center"/>
              <w:rPr>
                <w:rFonts w:ascii="Times New Roman" w:hAnsi="Times New Roman" w:cs="Times New Roman"/>
                <w:noProof/>
                <w:w w:val="105"/>
                <w:sz w:val="12"/>
              </w:rPr>
            </w:pPr>
            <w:r>
              <w:rPr>
                <w:rFonts w:ascii="Times New Roman" w:hAnsi="Times New Roman"/>
                <w:noProof/>
                <w:sz w:val="12"/>
                <w:szCs w:val="12"/>
              </w:rPr>
              <w:t>Europos Sąjungos Tarybos Generalinio Sekretoriaus sprendimas Nr. 45/17 dėl pareigybių rūšių ir pavadinimų, kuriuo panaikinamas Sprendimas Nr. 24/16</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szCs w:val="12"/>
              </w:rPr>
              <w:t>2017 11 16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spacing w:after="0"/>
              <w:jc w:val="center"/>
              <w:rPr>
                <w:rFonts w:ascii="Times New Roman" w:hAnsi="Times New Roman" w:cs="Times New Roman"/>
                <w:noProof/>
                <w:sz w:val="12"/>
                <w:szCs w:val="12"/>
              </w:rPr>
            </w:pPr>
          </w:p>
        </w:tc>
        <w:tc>
          <w:tcPr>
            <w:tcW w:w="86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2131"/>
        </w:trPr>
        <w:tc>
          <w:tcPr>
            <w:tcW w:w="780" w:type="dxa"/>
            <w:tcBorders>
              <w:top w:val="single" w:sz="3" w:space="0" w:color="000000"/>
              <w:left w:val="single" w:sz="5" w:space="0" w:color="000000"/>
              <w:bottom w:val="single" w:sz="3" w:space="0" w:color="000000"/>
              <w:right w:val="single" w:sz="3" w:space="0" w:color="000000"/>
            </w:tcBorders>
            <w:shd w:val="clear" w:color="auto" w:fill="DA9694"/>
            <w:vAlign w:val="center"/>
          </w:tcPr>
          <w:p>
            <w:pPr>
              <w:widowControl w:val="0"/>
              <w:spacing w:after="0" w:line="271" w:lineRule="auto"/>
              <w:ind w:right="49"/>
              <w:jc w:val="center"/>
              <w:rPr>
                <w:rFonts w:ascii="Times New Roman" w:eastAsia="Times New Roman" w:hAnsi="Times New Roman" w:cs="Times New Roman"/>
                <w:noProof/>
                <w:sz w:val="12"/>
                <w:szCs w:val="12"/>
              </w:rPr>
            </w:pPr>
            <w:r>
              <w:rPr>
                <w:rFonts w:ascii="Times New Roman" w:hAnsi="Times New Roman"/>
                <w:b/>
                <w:noProof/>
                <w:sz w:val="12"/>
              </w:rPr>
              <w:t>5 str. + I ir XIII priedai (30–31 str.)</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55" w:lineRule="auto"/>
              <w:ind w:right="118"/>
              <w:jc w:val="center"/>
              <w:rPr>
                <w:rFonts w:ascii="Times New Roman" w:eastAsia="Times New Roman" w:hAnsi="Times New Roman" w:cs="Times New Roman"/>
                <w:noProof/>
                <w:sz w:val="16"/>
                <w:szCs w:val="16"/>
              </w:rPr>
            </w:pPr>
            <w:r>
              <w:rPr>
                <w:rFonts w:ascii="Times New Roman" w:hAnsi="Times New Roman"/>
                <w:b/>
                <w:noProof/>
                <w:sz w:val="16"/>
                <w:szCs w:val="16"/>
              </w:rPr>
              <w:t>Pareigūnų, einančių specialias pareigas, paskyrimas į skyriaus vadovo arba lygiavertes pareigas arba patarėjo arba lygiavertes pareigas iki 2015 m. gruodžio 31 d.</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7" w:after="0" w:line="271" w:lineRule="auto"/>
              <w:ind w:right="13"/>
              <w:jc w:val="center"/>
              <w:rPr>
                <w:rFonts w:ascii="Times New Roman" w:eastAsia="Times New Roman" w:hAnsi="Times New Roman" w:cs="Times New Roman"/>
                <w:noProof/>
                <w:sz w:val="12"/>
                <w:szCs w:val="12"/>
              </w:rPr>
            </w:pPr>
            <w:r>
              <w:rPr>
                <w:rFonts w:ascii="Times New Roman" w:hAnsi="Times New Roman"/>
                <w:noProof/>
                <w:sz w:val="12"/>
              </w:rPr>
              <w:t>Sprendimas Nr. 6/14 dėl specialias funkcijas vykdančių AD 9–14 lygio pareigūnų skyrimo skyrių vadovais ar į lygiavertes pareigas arba patarėjais ar į lygiavertes pareigas iki 2015 m. gruodžio 31 d. (su paskutiniais pakeitimais, padarytais Sprendimu Nr. 34/14, kuriuo iš dalies keičiama organizacinė vadovaujamas pareigas einančių darbuotojų ir administracinių vienetų struktūra ir skiriami darbuotojai į vadovaujamoms, patarėjų ir (arba) skyriaus vadovų pareigoms lygiavertes pareigas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49"/>
        </w:trPr>
        <w:tc>
          <w:tcPr>
            <w:tcW w:w="780" w:type="dxa"/>
            <w:vMerge w:val="restart"/>
            <w:tcBorders>
              <w:top w:val="single" w:sz="3" w:space="0" w:color="000000"/>
              <w:left w:val="single" w:sz="5" w:space="0" w:color="000000"/>
              <w:right w:val="single" w:sz="3" w:space="0" w:color="000000"/>
            </w:tcBorders>
            <w:shd w:val="clear" w:color="auto" w:fill="auto"/>
            <w:vAlign w:val="center"/>
          </w:tcPr>
          <w:p>
            <w:pPr>
              <w:widowControl w:val="0"/>
              <w:spacing w:before="82"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7</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Perkėlimas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4"/>
              <w:jc w:val="center"/>
              <w:rPr>
                <w:rFonts w:ascii="Times New Roman" w:eastAsia="Times New Roman" w:hAnsi="Times New Roman" w:cs="Times New Roman"/>
                <w:noProof/>
                <w:sz w:val="12"/>
                <w:szCs w:val="12"/>
              </w:rPr>
            </w:pPr>
            <w:r>
              <w:rPr>
                <w:rFonts w:ascii="Times New Roman" w:hAnsi="Times New Roman"/>
                <w:noProof/>
                <w:sz w:val="12"/>
              </w:rPr>
              <w:t>Sprendimas Nr. 101/2011 dėl judumo procedūrų (su paskutiniais pakeitimais, padarytais 2016 m. kovo 27 d. Sprendimu Nr. 21/15)</w:t>
            </w:r>
            <w:r>
              <w:rPr>
                <w:rFonts w:ascii="Times New Roman" w:hAnsi="Times New Roman"/>
                <w:noProof/>
                <w:sz w:val="12"/>
                <w:szCs w:val="12"/>
              </w:rPr>
              <w:t xml:space="preserve"> </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2011 08 01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hAnsi="Times New Roman" w:cs="Times New Roman"/>
                <w:noProof/>
                <w:spacing w:val="1"/>
                <w:w w:val="105"/>
                <w:sz w:val="12"/>
              </w:rPr>
            </w:pPr>
            <w:r>
              <w:rPr>
                <w:rFonts w:ascii="Times New Roman" w:hAnsi="Times New Roman"/>
                <w:noProof/>
                <w:sz w:val="12"/>
              </w:rPr>
              <w:t>2017 07 12</w:t>
            </w:r>
          </w:p>
        </w:tc>
        <w:tc>
          <w:tcPr>
            <w:tcW w:w="866"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31"/>
        </w:trPr>
        <w:tc>
          <w:tcPr>
            <w:tcW w:w="780" w:type="dxa"/>
            <w:vMerge/>
            <w:tcBorders>
              <w:left w:val="single" w:sz="5" w:space="0" w:color="000000"/>
              <w:bottom w:val="single" w:sz="3" w:space="0" w:color="000000"/>
              <w:right w:val="single" w:sz="3" w:space="0" w:color="000000"/>
            </w:tcBorders>
            <w:shd w:val="clear" w:color="auto" w:fill="auto"/>
            <w:vAlign w:val="center"/>
          </w:tcPr>
          <w:p>
            <w:pPr>
              <w:widowControl w:val="0"/>
              <w:spacing w:before="82" w:after="0" w:line="240" w:lineRule="auto"/>
              <w:ind w:right="1"/>
              <w:jc w:val="center"/>
              <w:rPr>
                <w:rFonts w:ascii="Times New Roman" w:hAnsi="Times New Roman" w:cs="Times New Roman"/>
                <w:b/>
                <w:noProof/>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4"/>
              <w:jc w:val="center"/>
              <w:rPr>
                <w:rFonts w:ascii="Times New Roman" w:hAnsi="Times New Roman" w:cs="Times New Roman"/>
                <w:noProof/>
                <w:w w:val="105"/>
                <w:sz w:val="12"/>
              </w:rPr>
            </w:pPr>
            <w:r>
              <w:rPr>
                <w:rFonts w:ascii="Times New Roman" w:hAnsi="Times New Roman"/>
                <w:iCs/>
                <w:noProof/>
                <w:sz w:val="12"/>
                <w:szCs w:val="12"/>
              </w:rPr>
              <w:t>Europos Sąjungos Tarybos Generalinio Sekretoriaus sprendimas Nr. 36/2017 dėl Tarybos generalinio sekretoriato darbuotojų judumo, kuriuo panaikinami sprendimai Nr. 101/2011 ir 21/2015</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hAnsi="Times New Roman" w:cs="Times New Roman"/>
                <w:noProof/>
                <w:spacing w:val="1"/>
                <w:w w:val="105"/>
                <w:sz w:val="12"/>
              </w:rPr>
            </w:pPr>
            <w:r>
              <w:rPr>
                <w:rFonts w:ascii="Times New Roman" w:hAnsi="Times New Roman"/>
                <w:iCs/>
                <w:noProof/>
                <w:sz w:val="12"/>
                <w:szCs w:val="12"/>
              </w:rPr>
              <w:t>2017 07 12</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6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94"/>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46"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II antraštinė dalis. Pareigūnų teisės ir pareigos</w:t>
            </w:r>
          </w:p>
        </w:tc>
      </w:tr>
      <w:tr>
        <w:trPr>
          <w:trHeight w:hRule="exact" w:val="708"/>
        </w:trPr>
        <w:tc>
          <w:tcPr>
            <w:tcW w:w="780" w:type="dxa"/>
            <w:tcBorders>
              <w:top w:val="single" w:sz="5" w:space="0" w:color="000000"/>
              <w:left w:val="single" w:sz="5" w:space="0" w:color="000000"/>
              <w:right w:val="single" w:sz="3" w:space="0" w:color="000000"/>
            </w:tcBorders>
            <w:shd w:val="clear" w:color="auto" w:fill="auto"/>
            <w:vAlign w:val="center"/>
          </w:tcPr>
          <w:p>
            <w:pPr>
              <w:widowControl w:val="0"/>
              <w:spacing w:after="0" w:line="240" w:lineRule="auto"/>
              <w:jc w:val="center"/>
              <w:rPr>
                <w:rFonts w:ascii="Times New Roman" w:hAnsi="Times New Roman" w:cs="Times New Roman"/>
                <w:b/>
                <w:noProof/>
                <w:spacing w:val="1"/>
                <w:w w:val="105"/>
                <w:sz w:val="12"/>
              </w:rPr>
            </w:pPr>
            <w:r>
              <w:rPr>
                <w:rFonts w:ascii="Times New Roman" w:hAnsi="Times New Roman"/>
                <w:b/>
                <w:noProof/>
                <w:sz w:val="12"/>
              </w:rPr>
              <w:t>11–21</w:t>
            </w:r>
          </w:p>
        </w:tc>
        <w:tc>
          <w:tcPr>
            <w:tcW w:w="2722" w:type="dxa"/>
            <w:tcBorders>
              <w:top w:val="single" w:sz="5" w:space="0" w:color="000000"/>
              <w:left w:val="single" w:sz="3" w:space="0" w:color="000000"/>
              <w:right w:val="single" w:sz="3" w:space="0" w:color="000000"/>
            </w:tcBorders>
            <w:shd w:val="clear" w:color="auto" w:fill="DA9694"/>
            <w:vAlign w:val="center"/>
          </w:tcPr>
          <w:p>
            <w:pPr>
              <w:widowControl w:val="0"/>
              <w:spacing w:before="128" w:after="0" w:line="240" w:lineRule="auto"/>
              <w:jc w:val="center"/>
              <w:rPr>
                <w:rFonts w:ascii="Times New Roman" w:hAnsi="Times New Roman" w:cs="Times New Roman"/>
                <w:b/>
                <w:noProof/>
                <w:spacing w:val="-3"/>
                <w:sz w:val="16"/>
                <w:szCs w:val="16"/>
              </w:rPr>
            </w:pPr>
            <w:r>
              <w:rPr>
                <w:rFonts w:ascii="Times New Roman" w:hAnsi="Times New Roman"/>
                <w:b/>
                <w:noProof/>
                <w:sz w:val="16"/>
                <w:szCs w:val="16"/>
              </w:rPr>
              <w:t>Etika ir sąžiningumas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61/2015 dėl su darbu nesusijusios veiklos ir užduočių</w:t>
            </w:r>
            <w:r>
              <w:rPr>
                <w:noProof/>
              </w:rPr>
              <w:t xml:space="preserve"> </w:t>
            </w:r>
            <w:r>
              <w:rPr>
                <w:noProof/>
              </w:rPr>
              <w:br/>
            </w:r>
            <w:r>
              <w:rPr>
                <w:rFonts w:ascii="Times New Roman"/>
                <w:noProof/>
                <w:sz w:val="12"/>
              </w:rPr>
              <w:t>pakei</w:t>
            </w:r>
            <w:r>
              <w:rPr>
                <w:rFonts w:ascii="Times New Roman"/>
                <w:noProof/>
                <w:sz w:val="12"/>
              </w:rPr>
              <w:t>č</w:t>
            </w:r>
            <w:r>
              <w:rPr>
                <w:rFonts w:ascii="Times New Roman"/>
                <w:noProof/>
                <w:sz w:val="12"/>
              </w:rPr>
              <w:t>iamos prane</w:t>
            </w:r>
            <w:r>
              <w:rPr>
                <w:rFonts w:ascii="Times New Roman"/>
                <w:noProof/>
                <w:sz w:val="12"/>
              </w:rPr>
              <w:t>š</w:t>
            </w:r>
            <w:r>
              <w:rPr>
                <w:rFonts w:ascii="Times New Roman"/>
                <w:noProof/>
                <w:sz w:val="12"/>
              </w:rPr>
              <w:t>im</w:t>
            </w:r>
            <w:r>
              <w:rPr>
                <w:rFonts w:ascii="Times New Roman"/>
                <w:noProof/>
                <w:sz w:val="12"/>
              </w:rPr>
              <w:t>ų</w:t>
            </w:r>
            <w:r>
              <w:rPr>
                <w:rFonts w:ascii="Times New Roman"/>
                <w:noProof/>
                <w:sz w:val="12"/>
              </w:rPr>
              <w:t xml:space="preserve"> personalui Nr.</w:t>
            </w:r>
            <w:r>
              <w:rPr>
                <w:rFonts w:ascii="Times New Roman"/>
                <w:noProof/>
                <w:sz w:val="12"/>
              </w:rPr>
              <w:t> </w:t>
            </w:r>
            <w:r>
              <w:rPr>
                <w:rFonts w:ascii="Times New Roman"/>
                <w:noProof/>
                <w:sz w:val="12"/>
              </w:rPr>
              <w:t>124/2000 ir Nr.</w:t>
            </w:r>
            <w:r>
              <w:rPr>
                <w:rFonts w:ascii="Times New Roman"/>
                <w:noProof/>
                <w:sz w:val="12"/>
              </w:rPr>
              <w:t> </w:t>
            </w:r>
            <w:r>
              <w:rPr>
                <w:rFonts w:ascii="Times New Roman"/>
                <w:noProof/>
                <w:sz w:val="12"/>
              </w:rPr>
              <w:t>99/1998 nuostatos d</w:t>
            </w:r>
            <w:r>
              <w:rPr>
                <w:rFonts w:ascii="Times New Roman"/>
                <w:noProof/>
                <w:sz w:val="12"/>
              </w:rPr>
              <w:t>ė</w:t>
            </w:r>
            <w:r>
              <w:rPr>
                <w:rFonts w:ascii="Times New Roman"/>
                <w:noProof/>
                <w:sz w:val="12"/>
              </w:rPr>
              <w:t>l su darbu nesusijusios veiklos ir Sprendimas Nr.</w:t>
            </w:r>
            <w:r>
              <w:rPr>
                <w:rFonts w:ascii="Times New Roman"/>
                <w:noProof/>
                <w:sz w:val="12"/>
              </w:rPr>
              <w:t> </w:t>
            </w:r>
            <w:r>
              <w:rPr>
                <w:rFonts w:ascii="Times New Roman"/>
                <w:noProof/>
                <w:sz w:val="12"/>
              </w:rPr>
              <w:t>34/13 d</w:t>
            </w:r>
            <w:r>
              <w:rPr>
                <w:rFonts w:ascii="Times New Roman"/>
                <w:noProof/>
                <w:sz w:val="12"/>
              </w:rPr>
              <w:t>ė</w:t>
            </w:r>
            <w:r>
              <w:rPr>
                <w:rFonts w:ascii="Times New Roman"/>
                <w:noProof/>
                <w:sz w:val="12"/>
              </w:rPr>
              <w:t>l paslaug</w:t>
            </w:r>
            <w:r>
              <w:rPr>
                <w:rFonts w:ascii="Times New Roman"/>
                <w:noProof/>
                <w:sz w:val="12"/>
              </w:rPr>
              <w:t>ų</w:t>
            </w:r>
            <w:r>
              <w:rPr>
                <w:rFonts w:ascii="Times New Roman"/>
                <w:noProof/>
                <w:sz w:val="12"/>
              </w:rPr>
              <w:t xml:space="preserve"> ir dovan</w:t>
            </w:r>
            <w:r>
              <w:rPr>
                <w:rFonts w:ascii="Times New Roman"/>
                <w:noProof/>
                <w:sz w:val="12"/>
              </w:rPr>
              <w:t>ų</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2015 11 16</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66" w:type="dxa"/>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6"/>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12a</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28"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Priekabiavimas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9" w:after="0" w:line="271" w:lineRule="auto"/>
              <w:ind w:right="188"/>
              <w:jc w:val="center"/>
              <w:rPr>
                <w:rFonts w:ascii="Times New Roman" w:eastAsia="Times New Roman" w:hAnsi="Times New Roman" w:cs="Times New Roman"/>
                <w:noProof/>
                <w:sz w:val="12"/>
                <w:szCs w:val="12"/>
              </w:rPr>
            </w:pPr>
            <w:r>
              <w:rPr>
                <w:rFonts w:ascii="Times New Roman" w:hAnsi="Times New Roman"/>
                <w:noProof/>
                <w:sz w:val="12"/>
              </w:rPr>
              <w:t>Sprendimas Nr. 15/2015 dėl psichologinio ir seksualinio priekabiavimo darbe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809"/>
        </w:trPr>
        <w:tc>
          <w:tcPr>
            <w:tcW w:w="780" w:type="dxa"/>
            <w:tcBorders>
              <w:top w:val="single" w:sz="3" w:space="0" w:color="000000"/>
              <w:left w:val="single" w:sz="5" w:space="0" w:color="000000"/>
              <w:right w:val="single" w:sz="3" w:space="0" w:color="000000"/>
            </w:tcBorders>
            <w:shd w:val="clear" w:color="auto" w:fill="auto"/>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b/>
                <w:noProof/>
                <w:sz w:val="12"/>
                <w:szCs w:val="12"/>
              </w:rPr>
              <w:t xml:space="preserve">11, 11a, 12, 12b, 15, 16, 17, 17 a, 19, 55 str., IVa priedo 3 str., VIII priedo 13 str. 2 dalis, </w:t>
            </w:r>
            <w:r>
              <w:rPr>
                <w:noProof/>
              </w:rPr>
              <w:t xml:space="preserve"> </w:t>
            </w:r>
            <w:r>
              <w:rPr>
                <w:noProof/>
              </w:rPr>
              <w:br/>
            </w:r>
            <w:r>
              <w:rPr>
                <w:rFonts w:ascii="Times New Roman"/>
                <w:b/>
                <w:noProof/>
                <w:sz w:val="12"/>
                <w:szCs w:val="12"/>
              </w:rPr>
              <w:t>KT</w:t>
            </w:r>
            <w:r>
              <w:rPr>
                <w:rFonts w:ascii="Times New Roman"/>
                <w:b/>
                <w:noProof/>
                <w:sz w:val="12"/>
                <w:szCs w:val="12"/>
              </w:rPr>
              <w:t>Į</w:t>
            </w:r>
            <w:r>
              <w:rPr>
                <w:rFonts w:ascii="Times New Roman"/>
                <w:b/>
                <w:noProof/>
                <w:sz w:val="12"/>
                <w:szCs w:val="12"/>
              </w:rPr>
              <w:t>S</w:t>
            </w:r>
            <w:r>
              <w:rPr>
                <w:noProof/>
              </w:rPr>
              <w:t xml:space="preserve"> </w:t>
            </w:r>
            <w:r>
              <w:rPr>
                <w:rFonts w:ascii="Times New Roman"/>
                <w:b/>
                <w:noProof/>
                <w:sz w:val="12"/>
                <w:szCs w:val="12"/>
              </w:rPr>
              <w:t>11, 16, 81 ir 91 straipsniai</w:t>
            </w:r>
          </w:p>
        </w:tc>
        <w:tc>
          <w:tcPr>
            <w:tcW w:w="2722"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Su darbu nesusijusi veikla</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61/2015 dėl su darbu nesusijusios veiklos ir užduočių, kuriuo pakeičiamos pranešimų personalui Nr. 124/2000 ir Nr. 99/1998 nuostatos dėl su darbu nesusijusios veiklos ir Sprendimas Nr. 34/13 dėl paslaugų ir dovanų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2015 11 16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66" w:type="dxa"/>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845"/>
        </w:trPr>
        <w:tc>
          <w:tcPr>
            <w:tcW w:w="780" w:type="dxa"/>
            <w:tcBorders>
              <w:top w:val="single" w:sz="3" w:space="0" w:color="000000"/>
              <w:left w:val="single" w:sz="5"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22a–c</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Informavimas apie pažeidimus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pacing w:val="4"/>
                <w:w w:val="105"/>
                <w:sz w:val="12"/>
              </w:rPr>
            </w:pPr>
            <w:r>
              <w:rPr>
                <w:rFonts w:ascii="Times New Roman" w:hAnsi="Times New Roman"/>
                <w:noProof/>
                <w:sz w:val="12"/>
              </w:rPr>
              <w:t>Sprendimas Nr. 03/2016 dėl vidaus taisyklių dėl informavimo apie šiurkščius pažeidimus – Tarnybos nuostatų 22a, 22b ir 22c straipsnių ir Finansinio reglamento 66 straipsnio 8 dalies įgyvendinimo procedūros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2016 02 29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94"/>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46"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III antraštinė dalis. Pareigūnų karjera</w:t>
            </w:r>
          </w:p>
        </w:tc>
      </w:tr>
      <w:tr>
        <w:trPr>
          <w:trHeight w:hRule="exact" w:val="389"/>
        </w:trPr>
        <w:tc>
          <w:tcPr>
            <w:tcW w:w="10807" w:type="dxa"/>
            <w:gridSpan w:val="6"/>
            <w:tcBorders>
              <w:top w:val="single" w:sz="5" w:space="0" w:color="000000"/>
              <w:left w:val="single" w:sz="5" w:space="0" w:color="000000"/>
              <w:bottom w:val="single" w:sz="6" w:space="0" w:color="000000"/>
              <w:right w:val="single" w:sz="5" w:space="0" w:color="000000"/>
            </w:tcBorders>
            <w:shd w:val="clear" w:color="auto" w:fill="DAEEF3"/>
            <w:vAlign w:val="center"/>
          </w:tcPr>
          <w:p>
            <w:pPr>
              <w:widowControl w:val="0"/>
              <w:spacing w:before="81" w:after="0" w:line="240" w:lineRule="auto"/>
              <w:ind w:left="720" w:right="865"/>
              <w:jc w:val="center"/>
              <w:rPr>
                <w:rFonts w:ascii="Times New Roman" w:eastAsia="Times New Roman" w:hAnsi="Times New Roman" w:cs="Times New Roman"/>
                <w:noProof/>
                <w:sz w:val="19"/>
                <w:szCs w:val="19"/>
              </w:rPr>
            </w:pPr>
            <w:r>
              <w:rPr>
                <w:rFonts w:ascii="Times New Roman" w:hAnsi="Times New Roman"/>
                <w:b/>
                <w:noProof/>
                <w:sz w:val="19"/>
              </w:rPr>
              <w:t xml:space="preserve"> 1 skyrius. Įdarbinimas</w:t>
            </w:r>
          </w:p>
        </w:tc>
      </w:tr>
      <w:tr>
        <w:trPr>
          <w:trHeight w:hRule="exact" w:val="880"/>
        </w:trPr>
        <w:tc>
          <w:tcPr>
            <w:tcW w:w="780"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27–34</w:t>
            </w:r>
          </w:p>
        </w:tc>
        <w:tc>
          <w:tcPr>
            <w:tcW w:w="2722"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40" w:lineRule="auto"/>
              <w:ind w:right="1"/>
              <w:jc w:val="center"/>
              <w:rPr>
                <w:rFonts w:ascii="Times New Roman" w:eastAsia="Times New Roman" w:hAnsi="Times New Roman" w:cs="Times New Roman"/>
                <w:noProof/>
                <w:sz w:val="16"/>
                <w:szCs w:val="16"/>
              </w:rPr>
            </w:pPr>
            <w:r>
              <w:rPr>
                <w:rFonts w:ascii="Times New Roman" w:hAnsi="Times New Roman"/>
                <w:b/>
                <w:noProof/>
                <w:sz w:val="16"/>
                <w:szCs w:val="16"/>
              </w:rPr>
              <w:t>Įdarbinimas</w:t>
            </w:r>
          </w:p>
        </w:tc>
        <w:tc>
          <w:tcPr>
            <w:tcW w:w="3230"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before="88" w:after="0" w:line="271" w:lineRule="auto"/>
              <w:ind w:right="63"/>
              <w:jc w:val="center"/>
              <w:rPr>
                <w:rFonts w:ascii="Times New Roman" w:eastAsia="Times New Roman" w:hAnsi="Times New Roman" w:cs="Times New Roman"/>
                <w:noProof/>
                <w:sz w:val="12"/>
                <w:szCs w:val="12"/>
              </w:rPr>
            </w:pPr>
            <w:r>
              <w:rPr>
                <w:rFonts w:ascii="Times New Roman" w:hAnsi="Times New Roman"/>
                <w:noProof/>
                <w:sz w:val="12"/>
              </w:rPr>
              <w:t>Sprendimas Nr. 18/2015, kuriuo priimamos bendrosios įgyvendinimo nuostatos dėl skiriamų pareigūnų ir įdarbinamų kitų darbuotojų pakopos nustatymo kriterijų ir kuriuo panaikinamas 2004 m. balandžio 29 d. Tarybos sprendimas</w:t>
            </w:r>
          </w:p>
        </w:tc>
        <w:tc>
          <w:tcPr>
            <w:tcW w:w="1409"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2015 03 25</w:t>
            </w:r>
          </w:p>
        </w:tc>
        <w:tc>
          <w:tcPr>
            <w:tcW w:w="1800"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2"/>
                <w:szCs w:val="12"/>
                <w:lang w:val="en-US"/>
              </w:rPr>
            </w:pPr>
          </w:p>
        </w:tc>
        <w:tc>
          <w:tcPr>
            <w:tcW w:w="866"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BĮN</w:t>
            </w:r>
          </w:p>
        </w:tc>
      </w:tr>
    </w:tbl>
    <w:tbl>
      <w:tblPr>
        <w:tblpPr w:leftFromText="180" w:rightFromText="180" w:vertAnchor="text" w:horzAnchor="margin" w:tblpX="154" w:tblpY="434"/>
        <w:tblW w:w="0" w:type="auto"/>
        <w:tblLayout w:type="fixed"/>
        <w:tblCellMar>
          <w:left w:w="0" w:type="dxa"/>
          <w:right w:w="0" w:type="dxa"/>
        </w:tblCellMar>
        <w:tblLook w:val="01E0" w:firstRow="1" w:lastRow="1" w:firstColumn="1" w:lastColumn="1" w:noHBand="0" w:noVBand="0"/>
      </w:tblPr>
      <w:tblGrid>
        <w:gridCol w:w="626"/>
        <w:gridCol w:w="2722"/>
        <w:gridCol w:w="3321"/>
        <w:gridCol w:w="1417"/>
        <w:gridCol w:w="1843"/>
        <w:gridCol w:w="838"/>
      </w:tblGrid>
      <w:tr>
        <w:trPr>
          <w:trHeight w:hRule="exact" w:val="389"/>
        </w:trPr>
        <w:tc>
          <w:tcPr>
            <w:tcW w:w="1076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2 skyrius. Administracinis statusas</w:t>
            </w:r>
          </w:p>
        </w:tc>
      </w:tr>
      <w:tr>
        <w:trPr>
          <w:trHeight w:hRule="exact" w:val="314"/>
        </w:trPr>
        <w:tc>
          <w:tcPr>
            <w:tcW w:w="10767" w:type="dxa"/>
            <w:gridSpan w:val="6"/>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pPr>
              <w:widowControl w:val="0"/>
              <w:spacing w:before="51" w:after="0" w:line="240" w:lineRule="auto"/>
              <w:ind w:left="720" w:right="866"/>
              <w:jc w:val="center"/>
              <w:rPr>
                <w:rFonts w:ascii="Times New Roman" w:eastAsia="Times New Roman" w:hAnsi="Times New Roman" w:cs="Times New Roman"/>
                <w:noProof/>
                <w:sz w:val="17"/>
                <w:szCs w:val="17"/>
              </w:rPr>
            </w:pPr>
            <w:r>
              <w:rPr>
                <w:rFonts w:ascii="Times New Roman" w:hAnsi="Times New Roman"/>
                <w:b/>
                <w:noProof/>
                <w:sz w:val="17"/>
              </w:rPr>
              <w:t xml:space="preserve"> 3 skirsnis. Atostogos dėl asmeninių priežasčių</w:t>
            </w:r>
          </w:p>
        </w:tc>
      </w:tr>
      <w:tr>
        <w:trPr>
          <w:trHeight w:hRule="exact" w:val="377"/>
        </w:trPr>
        <w:tc>
          <w:tcPr>
            <w:tcW w:w="626" w:type="dxa"/>
            <w:vMerge w:val="restart"/>
            <w:tcBorders>
              <w:top w:val="single" w:sz="5" w:space="0" w:color="000000"/>
              <w:left w:val="single" w:sz="5"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40</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Atostogos dėl asmeninių priežasčių</w:t>
            </w:r>
          </w:p>
        </w:tc>
        <w:tc>
          <w:tcPr>
            <w:tcW w:w="3321"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9/2014 dėl atostogų dėl asmeninių priežasčių</w:t>
            </w:r>
          </w:p>
        </w:tc>
        <w:tc>
          <w:tcPr>
            <w:tcW w:w="1417"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43" w:type="dxa"/>
            <w:tcBorders>
              <w:top w:val="single" w:sz="5" w:space="0" w:color="000000"/>
              <w:left w:val="single" w:sz="3" w:space="0" w:color="000000"/>
              <w:bottom w:val="single" w:sz="5"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38" w:type="dxa"/>
            <w:tcBorders>
              <w:top w:val="single" w:sz="5" w:space="0" w:color="000000"/>
              <w:left w:val="single" w:sz="3" w:space="0" w:color="000000"/>
              <w:bottom w:val="single" w:sz="5"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ĮT</w:t>
            </w:r>
          </w:p>
        </w:tc>
      </w:tr>
      <w:tr>
        <w:trPr>
          <w:trHeight w:hRule="exact" w:val="628"/>
        </w:trPr>
        <w:tc>
          <w:tcPr>
            <w:tcW w:w="626" w:type="dxa"/>
            <w:vMerge/>
            <w:tcBorders>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hAnsi="Times New Roman" w:cs="Times New Roman"/>
                <w:b/>
                <w:noProof/>
                <w:spacing w:val="1"/>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hAnsi="Times New Roman" w:cs="Times New Roman"/>
                <w:b/>
                <w:noProof/>
                <w:w w:val="105"/>
                <w:sz w:val="16"/>
                <w:lang w:val="en-US"/>
              </w:rPr>
            </w:pPr>
          </w:p>
        </w:tc>
        <w:tc>
          <w:tcPr>
            <w:tcW w:w="3321"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szCs w:val="12"/>
              </w:rPr>
              <w:t>Vidaus direktyva Nr. 44/2016 dėl grįžimo į darbą po atostogų dėl asmeninių priežasčių laikotarpio (pareigūno, kuris serga pasibaigus atostogoms dėl asmeninių priežasčių, atveju)</w:t>
            </w:r>
          </w:p>
        </w:tc>
        <w:tc>
          <w:tcPr>
            <w:tcW w:w="1417" w:type="dxa"/>
            <w:tcBorders>
              <w:top w:val="single" w:sz="5" w:space="0" w:color="000000"/>
              <w:left w:val="single" w:sz="3" w:space="0" w:color="000000"/>
              <w:bottom w:val="single" w:sz="3" w:space="0" w:color="000000"/>
              <w:right w:val="single" w:sz="3" w:space="0" w:color="000000"/>
            </w:tcBorders>
            <w:shd w:val="clear" w:color="auto" w:fill="DA9694"/>
            <w:vAlign w:val="center"/>
          </w:tcPr>
          <w:p>
            <w:pPr>
              <w:spacing w:before="40" w:after="0"/>
              <w:jc w:val="center"/>
              <w:rPr>
                <w:rFonts w:ascii="Times New Roman" w:hAnsi="Times New Roman" w:cs="Times New Roman"/>
                <w:noProof/>
                <w:sz w:val="12"/>
                <w:szCs w:val="12"/>
              </w:rPr>
            </w:pPr>
            <w:r>
              <w:rPr>
                <w:rFonts w:ascii="Times New Roman" w:hAnsi="Times New Roman"/>
                <w:noProof/>
                <w:sz w:val="12"/>
                <w:szCs w:val="12"/>
              </w:rPr>
              <w:t>2017 07 01</w:t>
            </w:r>
          </w:p>
          <w:p>
            <w:pPr>
              <w:widowControl w:val="0"/>
              <w:spacing w:after="0" w:line="240" w:lineRule="auto"/>
              <w:jc w:val="center"/>
              <w:rPr>
                <w:rFonts w:ascii="Times New Roman" w:hAnsi="Times New Roman" w:cs="Times New Roman"/>
                <w:noProof/>
                <w:w w:val="105"/>
                <w:sz w:val="12"/>
                <w:lang w:val="en-US"/>
              </w:rPr>
            </w:pPr>
          </w:p>
        </w:tc>
        <w:tc>
          <w:tcPr>
            <w:tcW w:w="1843"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38"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14"/>
        </w:trPr>
        <w:tc>
          <w:tcPr>
            <w:tcW w:w="10807" w:type="dxa"/>
            <w:gridSpan w:val="6"/>
            <w:tcBorders>
              <w:top w:val="single" w:sz="3" w:space="0" w:color="000000"/>
              <w:left w:val="single" w:sz="3" w:space="0" w:color="000000"/>
              <w:bottom w:val="single" w:sz="3" w:space="0" w:color="000000"/>
              <w:right w:val="single" w:sz="3" w:space="0" w:color="000000"/>
            </w:tcBorders>
            <w:shd w:val="clear" w:color="auto" w:fill="DBE5F1" w:themeFill="accent1" w:themeFillTint="33"/>
            <w:vAlign w:val="center"/>
          </w:tcPr>
          <w:p>
            <w:pPr>
              <w:widowControl w:val="0"/>
              <w:spacing w:before="54" w:after="0" w:line="240" w:lineRule="auto"/>
              <w:ind w:left="720" w:right="866"/>
              <w:jc w:val="center"/>
              <w:rPr>
                <w:rFonts w:ascii="Times New Roman" w:eastAsia="Times New Roman" w:hAnsi="Times New Roman" w:cs="Times New Roman"/>
                <w:noProof/>
                <w:sz w:val="17"/>
                <w:szCs w:val="17"/>
              </w:rPr>
            </w:pPr>
            <w:r>
              <w:rPr>
                <w:rFonts w:ascii="Times New Roman" w:hAnsi="Times New Roman"/>
                <w:b/>
                <w:noProof/>
                <w:sz w:val="17"/>
              </w:rPr>
              <w:t xml:space="preserve"> 6 skirsnis. Vaiko priežiūros atostogos ar atostogos dėl šeiminių priežasčių, atostogos tarnybos labui</w:t>
            </w:r>
          </w:p>
        </w:tc>
      </w:tr>
      <w:tr>
        <w:trPr>
          <w:trHeight w:hRule="exact" w:val="358"/>
        </w:trPr>
        <w:tc>
          <w:tcPr>
            <w:tcW w:w="78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42a</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Vaiko priežiūros atostogos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dėl vaiko priežiūros atostogų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BĮN</w:t>
            </w:r>
          </w:p>
        </w:tc>
      </w:tr>
      <w:tr>
        <w:trPr>
          <w:trHeight w:hRule="exact" w:val="667"/>
        </w:trPr>
        <w:tc>
          <w:tcPr>
            <w:tcW w:w="780" w:type="dxa"/>
            <w:tcBorders>
              <w:top w:val="single" w:sz="3" w:space="0" w:color="000000"/>
              <w:left w:val="single" w:sz="3" w:space="0" w:color="000000"/>
              <w:bottom w:val="single" w:sz="3" w:space="0" w:color="000000"/>
              <w:right w:val="single" w:sz="3" w:space="0" w:color="000000"/>
            </w:tcBorders>
            <w:shd w:val="clear" w:color="auto" w:fill="auto"/>
            <w:vAlign w:val="center"/>
          </w:tcPr>
          <w:p>
            <w:pPr>
              <w:widowControl w:val="0"/>
              <w:spacing w:before="7"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42c</w:t>
            </w:r>
          </w:p>
        </w:tc>
        <w:tc>
          <w:tcPr>
            <w:tcW w:w="2722"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87" w:after="0" w:line="240" w:lineRule="auto"/>
              <w:jc w:val="center"/>
              <w:rPr>
                <w:rFonts w:ascii="Times New Roman" w:hAnsi="Times New Roman" w:cs="Times New Roman"/>
                <w:b/>
                <w:noProof/>
                <w:spacing w:val="-1"/>
                <w:w w:val="105"/>
                <w:sz w:val="16"/>
              </w:rPr>
            </w:pPr>
            <w:r>
              <w:rPr>
                <w:rFonts w:ascii="Times New Roman" w:hAnsi="Times New Roman"/>
                <w:b/>
                <w:noProof/>
                <w:sz w:val="16"/>
              </w:rPr>
              <w:t>Atostogos tarnybos labui</w:t>
            </w:r>
          </w:p>
        </w:tc>
        <w:tc>
          <w:tcPr>
            <w:tcW w:w="323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107" w:after="0" w:line="240" w:lineRule="auto"/>
              <w:jc w:val="center"/>
              <w:rPr>
                <w:rFonts w:ascii="Times New Roman" w:hAnsi="Times New Roman" w:cs="Times New Roman"/>
                <w:noProof/>
                <w:w w:val="105"/>
                <w:sz w:val="12"/>
              </w:rPr>
            </w:pPr>
            <w:r>
              <w:rPr>
                <w:rFonts w:ascii="Times New Roman" w:hAnsi="Times New Roman"/>
                <w:noProof/>
                <w:sz w:val="12"/>
              </w:rPr>
              <w:t>2015 m. spalio 23 d. pranešime personalui Nr. 71/2015 pateikiama informacija apie naujų Tarnybos nuostatų dėl atostogų tarnybos labui įgyvendinimą</w:t>
            </w:r>
          </w:p>
        </w:tc>
        <w:tc>
          <w:tcPr>
            <w:tcW w:w="1409"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107" w:after="0" w:line="240" w:lineRule="auto"/>
              <w:jc w:val="center"/>
              <w:rPr>
                <w:rFonts w:ascii="Times New Roman" w:hAnsi="Times New Roman" w:cs="Times New Roman"/>
                <w:noProof/>
                <w:w w:val="105"/>
                <w:sz w:val="12"/>
              </w:rPr>
            </w:pPr>
            <w:r>
              <w:rPr>
                <w:rFonts w:ascii="Times New Roman" w:hAnsi="Times New Roman"/>
                <w:noProof/>
                <w:sz w:val="12"/>
              </w:rPr>
              <w:t>2015 10 23</w:t>
            </w:r>
          </w:p>
        </w:tc>
        <w:tc>
          <w:tcPr>
            <w:tcW w:w="180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89"/>
        </w:trPr>
        <w:tc>
          <w:tcPr>
            <w:tcW w:w="10807" w:type="dxa"/>
            <w:gridSpan w:val="6"/>
            <w:tcBorders>
              <w:top w:val="single" w:sz="5" w:space="0" w:color="000000"/>
              <w:left w:val="single" w:sz="5" w:space="0" w:color="000000"/>
              <w:bottom w:val="single" w:sz="3"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Ataskaitos, perkėlimas į aukštesnę pakopą ir paaukštinimas</w:t>
            </w:r>
          </w:p>
        </w:tc>
      </w:tr>
      <w:tr>
        <w:trPr>
          <w:trHeight w:hRule="exact" w:val="1027"/>
        </w:trPr>
        <w:tc>
          <w:tcPr>
            <w:tcW w:w="780" w:type="dxa"/>
            <w:tcBorders>
              <w:top w:val="single" w:sz="3"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43</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Metinė ataskaita</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162"/>
              <w:jc w:val="center"/>
              <w:rPr>
                <w:rFonts w:ascii="Times New Roman" w:eastAsia="Times New Roman" w:hAnsi="Times New Roman" w:cs="Times New Roman"/>
                <w:noProof/>
                <w:sz w:val="12"/>
                <w:szCs w:val="12"/>
              </w:rPr>
            </w:pPr>
            <w:r>
              <w:rPr>
                <w:rFonts w:ascii="Times New Roman" w:hAnsi="Times New Roman"/>
                <w:noProof/>
                <w:sz w:val="12"/>
              </w:rPr>
              <w:t>Tarybos sprendimas, kuriuo nustatomos bendrosios įgyvendinimo nuostatos, susijusios su Tarnybos nuostatų 43 straipsnio dėl periodinių ataskaitų skelbimo taikymu, paskelbtas kaip 1989 m. liepos 28 d. Pranešimo personalui 99/89 I priedas dėl bendrų</w:t>
            </w:r>
            <w:r>
              <w:rPr>
                <w:rFonts w:ascii="Times New Roman" w:hAnsi="Times New Roman"/>
                <w:noProof/>
                <w:sz w:val="12"/>
              </w:rPr>
              <w:br/>
              <w:t>nurodymų, kaip rengti darbuotojų ataskaitas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1981 10 19</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before="88"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13"/>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45</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Paaukštinimas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27"/>
              <w:jc w:val="center"/>
              <w:rPr>
                <w:rFonts w:ascii="Times New Roman" w:hAnsi="Times New Roman" w:cs="Times New Roman"/>
                <w:noProof/>
                <w:w w:val="105"/>
                <w:sz w:val="12"/>
              </w:rPr>
            </w:pPr>
            <w:r>
              <w:rPr>
                <w:rFonts w:ascii="Times New Roman" w:hAnsi="Times New Roman"/>
                <w:noProof/>
                <w:sz w:val="12"/>
              </w:rPr>
              <w:t>Sprendimas Nr. 33/14, kuriuo keičiamas Sprendimas Nr. 194/83 dėl patariamųjų komitetų paaukštinimo klausimais Tarybos Generaliniame sekretoriate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0" w:after="0" w:line="240" w:lineRule="auto"/>
              <w:jc w:val="center"/>
              <w:rPr>
                <w:rFonts w:ascii="Times New Roman" w:eastAsia="Times New Roman" w:hAnsi="Times New Roman" w:cs="Times New Roman"/>
                <w:iCs/>
                <w:noProof/>
                <w:sz w:val="12"/>
                <w:szCs w:val="12"/>
              </w:rPr>
            </w:pPr>
            <w:r>
              <w:rPr>
                <w:rFonts w:ascii="Times New Roman" w:hAnsi="Times New Roman"/>
                <w:iCs/>
                <w:noProof/>
                <w:sz w:val="12"/>
                <w:szCs w:val="12"/>
              </w:rPr>
              <w:t>2014 04 30</w:t>
            </w:r>
          </w:p>
          <w:p>
            <w:pPr>
              <w:widowControl w:val="0"/>
              <w:spacing w:after="0" w:line="240" w:lineRule="auto"/>
              <w:jc w:val="center"/>
              <w:rPr>
                <w:rFonts w:ascii="Times New Roman" w:eastAsia="Times New Roman" w:hAnsi="Times New Roman" w:cs="Times New Roman"/>
                <w:noProof/>
                <w:sz w:val="12"/>
                <w:szCs w:val="12"/>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45"/>
        </w:trPr>
        <w:tc>
          <w:tcPr>
            <w:tcW w:w="780" w:type="dxa"/>
            <w:vMerge w:val="restart"/>
            <w:tcBorders>
              <w:top w:val="single" w:sz="3" w:space="0" w:color="000000"/>
              <w:left w:val="single" w:sz="5" w:space="0" w:color="000000"/>
              <w:right w:val="single" w:sz="3" w:space="0" w:color="000000"/>
            </w:tcBorders>
            <w:shd w:val="clear" w:color="auto" w:fill="FFFF65"/>
            <w:vAlign w:val="center"/>
          </w:tcPr>
          <w:p>
            <w:pPr>
              <w:widowControl w:val="0"/>
              <w:spacing w:after="0" w:line="136" w:lineRule="exact"/>
              <w:jc w:val="center"/>
              <w:rPr>
                <w:rFonts w:ascii="Times New Roman" w:hAnsi="Times New Roman" w:cs="Times New Roman"/>
                <w:noProof/>
              </w:rPr>
            </w:pPr>
            <w:r>
              <w:rPr>
                <w:rFonts w:ascii="Times New Roman" w:hAnsi="Times New Roman"/>
                <w:b/>
                <w:noProof/>
                <w:sz w:val="12"/>
              </w:rPr>
              <w:t>45 a</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164" w:lineRule="exact"/>
              <w:jc w:val="center"/>
              <w:rPr>
                <w:rFonts w:ascii="Times New Roman" w:hAnsi="Times New Roman" w:cs="Times New Roman"/>
                <w:noProof/>
                <w:sz w:val="16"/>
                <w:szCs w:val="16"/>
              </w:rPr>
            </w:pPr>
            <w:r>
              <w:rPr>
                <w:rFonts w:ascii="Times New Roman" w:hAnsi="Times New Roman"/>
                <w:b/>
                <w:noProof/>
                <w:sz w:val="16"/>
                <w:szCs w:val="16"/>
              </w:rPr>
              <w:t>Atestavimas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191"/>
              <w:jc w:val="center"/>
              <w:rPr>
                <w:rFonts w:ascii="Times New Roman" w:eastAsia="Times New Roman" w:hAnsi="Times New Roman" w:cs="Times New Roman"/>
                <w:noProof/>
                <w:sz w:val="12"/>
                <w:szCs w:val="12"/>
              </w:rPr>
            </w:pPr>
            <w:r>
              <w:rPr>
                <w:rFonts w:ascii="Times New Roman" w:hAnsi="Times New Roman"/>
                <w:noProof/>
                <w:sz w:val="12"/>
              </w:rPr>
              <w:t>Sprendimas Nr. 62/2015 dėl bendrųjų įgyvendinimo nuostatų dėl atestavimo pagal 45a straipsnį</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2015 12 16</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2017 10 16</w:t>
            </w:r>
          </w:p>
        </w:tc>
        <w:tc>
          <w:tcPr>
            <w:tcW w:w="866" w:type="dxa"/>
            <w:vMerge w:val="restart"/>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45"/>
        </w:trPr>
        <w:tc>
          <w:tcPr>
            <w:tcW w:w="780" w:type="dxa"/>
            <w:vMerge/>
            <w:tcBorders>
              <w:left w:val="single" w:sz="5" w:space="0" w:color="000000"/>
              <w:right w:val="single" w:sz="3" w:space="0" w:color="000000"/>
            </w:tcBorders>
            <w:shd w:val="clear" w:color="auto" w:fill="FFFF65"/>
            <w:vAlign w:val="center"/>
          </w:tcPr>
          <w:p>
            <w:pPr>
              <w:widowControl w:val="0"/>
              <w:spacing w:after="0" w:line="136" w:lineRule="exact"/>
              <w:jc w:val="center"/>
              <w:rPr>
                <w:rFonts w:ascii="Times New Roman" w:hAnsi="Times New Roman" w:cs="Times New Roman"/>
                <w:noProof/>
              </w:rPr>
            </w:pPr>
          </w:p>
        </w:tc>
        <w:tc>
          <w:tcPr>
            <w:tcW w:w="2722" w:type="dxa"/>
            <w:vMerge/>
            <w:tcBorders>
              <w:left w:val="single" w:sz="3" w:space="0" w:color="000000"/>
              <w:right w:val="single" w:sz="3" w:space="0" w:color="000000"/>
            </w:tcBorders>
            <w:shd w:val="clear" w:color="auto" w:fill="FFFF65"/>
            <w:vAlign w:val="center"/>
          </w:tcPr>
          <w:p>
            <w:pPr>
              <w:widowControl w:val="0"/>
              <w:spacing w:after="0" w:line="164" w:lineRule="exact"/>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tcPr>
          <w:p>
            <w:pPr>
              <w:widowControl w:val="0"/>
              <w:spacing w:after="0" w:line="271" w:lineRule="auto"/>
              <w:ind w:right="46"/>
              <w:jc w:val="center"/>
              <w:rPr>
                <w:rFonts w:ascii="Times New Roman" w:eastAsia="Times New Roman" w:hAnsi="Times New Roman" w:cs="Times New Roman"/>
                <w:noProof/>
                <w:sz w:val="12"/>
                <w:szCs w:val="12"/>
              </w:rPr>
            </w:pPr>
            <w:r>
              <w:rPr>
                <w:rFonts w:ascii="Times New Roman" w:hAnsi="Times New Roman"/>
                <w:iCs/>
                <w:noProof/>
                <w:sz w:val="12"/>
                <w:szCs w:val="12"/>
              </w:rPr>
              <w:t>Sprendimas Nr. 34/2017, kuriuo priimamos bendrosios įgyvendinimo nuostatos dėl atestavimo pagal Tarnybos nuostatų 45a straipsnį ir panaikinamas Sprendimas Nr. 62/2015</w:t>
            </w:r>
          </w:p>
        </w:tc>
        <w:tc>
          <w:tcPr>
            <w:tcW w:w="1409" w:type="dxa"/>
            <w:tcBorders>
              <w:top w:val="single" w:sz="3" w:space="0" w:color="000000"/>
              <w:left w:val="single" w:sz="3" w:space="0" w:color="000000"/>
              <w:bottom w:val="single" w:sz="3" w:space="0" w:color="000000"/>
              <w:right w:val="single" w:sz="3" w:space="0" w:color="000000"/>
            </w:tcBorders>
            <w:shd w:val="clear" w:color="auto" w:fill="FFFF65"/>
          </w:tcPr>
          <w:p>
            <w:pPr>
              <w:widowControl w:val="0"/>
              <w:spacing w:before="60" w:after="0" w:line="240" w:lineRule="auto"/>
              <w:jc w:val="center"/>
              <w:rPr>
                <w:rFonts w:ascii="Times New Roman" w:eastAsia="Times New Roman" w:hAnsi="Times New Roman" w:cs="Times New Roman"/>
                <w:iCs/>
                <w:noProof/>
                <w:sz w:val="12"/>
                <w:szCs w:val="12"/>
              </w:rPr>
            </w:pPr>
            <w:r>
              <w:rPr>
                <w:rFonts w:ascii="Times New Roman" w:hAnsi="Times New Roman"/>
                <w:iCs/>
                <w:noProof/>
                <w:sz w:val="12"/>
                <w:szCs w:val="12"/>
              </w:rPr>
              <w:t>2017 10 16</w:t>
            </w:r>
          </w:p>
          <w:p>
            <w:pPr>
              <w:widowControl w:val="0"/>
              <w:spacing w:after="0" w:line="240" w:lineRule="auto"/>
              <w:jc w:val="center"/>
              <w:rPr>
                <w:rFonts w:ascii="Times New Roman" w:eastAsia="Times New Roman" w:hAnsi="Times New Roman" w:cs="Times New Roman"/>
                <w:noProof/>
                <w:sz w:val="12"/>
                <w:szCs w:val="12"/>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auto" w:fill="FFFF65"/>
          </w:tcPr>
          <w:p>
            <w:pPr>
              <w:widowControl w:val="0"/>
              <w:spacing w:after="0" w:line="240" w:lineRule="auto"/>
              <w:jc w:val="center"/>
              <w:rPr>
                <w:rFonts w:ascii="Times New Roman" w:hAnsi="Times New Roman" w:cs="Times New Roman"/>
                <w:noProof/>
                <w:w w:val="105"/>
                <w:sz w:val="12"/>
                <w:lang w:val="en-US"/>
              </w:rPr>
            </w:pPr>
          </w:p>
        </w:tc>
        <w:tc>
          <w:tcPr>
            <w:tcW w:w="866" w:type="dxa"/>
            <w:vMerge/>
            <w:tcBorders>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611"/>
        </w:trPr>
        <w:tc>
          <w:tcPr>
            <w:tcW w:w="780" w:type="dxa"/>
            <w:vMerge/>
            <w:tcBorders>
              <w:left w:val="single" w:sz="5" w:space="0" w:color="000000"/>
              <w:right w:val="single" w:sz="3" w:space="0" w:color="000000"/>
            </w:tcBorders>
            <w:shd w:val="clear" w:color="auto" w:fill="FFFF65"/>
            <w:vAlign w:val="center"/>
          </w:tcPr>
          <w:p>
            <w:pPr>
              <w:widowControl w:val="0"/>
              <w:spacing w:after="0" w:line="136" w:lineRule="exact"/>
              <w:jc w:val="center"/>
              <w:rPr>
                <w:rFonts w:ascii="Times New Roman" w:eastAsia="Times New Roman" w:hAnsi="Times New Roman" w:cs="Times New Roman"/>
                <w:noProof/>
                <w:sz w:val="12"/>
                <w:szCs w:val="12"/>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after="0" w:line="164" w:lineRule="exact"/>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8" w:after="0" w:line="271" w:lineRule="auto"/>
              <w:ind w:right="37"/>
              <w:jc w:val="center"/>
              <w:rPr>
                <w:rFonts w:ascii="Times New Roman" w:eastAsia="Times New Roman" w:hAnsi="Times New Roman" w:cs="Times New Roman"/>
                <w:noProof/>
                <w:sz w:val="12"/>
                <w:szCs w:val="12"/>
              </w:rPr>
            </w:pPr>
            <w:r>
              <w:rPr>
                <w:rFonts w:ascii="Times New Roman" w:hAnsi="Times New Roman"/>
                <w:noProof/>
                <w:sz w:val="12"/>
              </w:rPr>
              <w:t>Sprendimas Nr. 49/2013 dėl pareigūnų, kuriems leidžiama dalyvauti mokymo programoje pagal 2013 m. atestavimo procedūrą, skaičiaus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6"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2013 10 29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19"/>
        </w:trPr>
        <w:tc>
          <w:tcPr>
            <w:tcW w:w="780" w:type="dxa"/>
            <w:vMerge/>
            <w:tcBorders>
              <w:left w:val="single" w:sz="5"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2722" w:type="dxa"/>
            <w:vMerge/>
            <w:tcBorders>
              <w:left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jc w:val="center"/>
              <w:rPr>
                <w:rFonts w:ascii="Times New Roman" w:eastAsia="Times New Roman" w:hAnsi="Times New Roman" w:cs="Times New Roman"/>
                <w:iCs/>
                <w:noProof/>
                <w:sz w:val="12"/>
                <w:szCs w:val="12"/>
              </w:rPr>
            </w:pPr>
            <w:r>
              <w:rPr>
                <w:rFonts w:ascii="Times New Roman" w:hAnsi="Times New Roman"/>
                <w:iCs/>
                <w:noProof/>
                <w:sz w:val="12"/>
                <w:szCs w:val="12"/>
              </w:rPr>
              <w:t>Sprendimas Nr. 63/2014 dėl pareigūnų, kuriems leidžiama dalyvauti mokymo programoje pagal 2014 m. atestavimo procedūrą, skaičiaus</w:t>
            </w:r>
          </w:p>
          <w:p>
            <w:pPr>
              <w:widowControl w:val="0"/>
              <w:spacing w:after="0" w:line="271" w:lineRule="auto"/>
              <w:ind w:right="88"/>
              <w:jc w:val="center"/>
              <w:rPr>
                <w:rFonts w:ascii="Times New Roman" w:eastAsia="Times New Roman" w:hAnsi="Times New Roman" w:cs="Times New Roman"/>
                <w:noProof/>
                <w:sz w:val="12"/>
                <w:szCs w:val="12"/>
              </w:rPr>
            </w:pP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5"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2014 12 01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01"/>
        </w:trPr>
        <w:tc>
          <w:tcPr>
            <w:tcW w:w="780" w:type="dxa"/>
            <w:tcBorders>
              <w:left w:val="single" w:sz="5"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 w:after="0" w:line="240" w:lineRule="auto"/>
              <w:jc w:val="center"/>
              <w:rPr>
                <w:rFonts w:ascii="Times New Roman" w:eastAsia="Times New Roman" w:hAnsi="Times New Roman" w:cs="Times New Roman"/>
                <w:i/>
                <w:noProof/>
                <w:sz w:val="12"/>
                <w:szCs w:val="12"/>
              </w:rPr>
            </w:pPr>
            <w:r>
              <w:rPr>
                <w:rFonts w:ascii="Times New Roman" w:hAnsi="Times New Roman"/>
                <w:noProof/>
                <w:sz w:val="12"/>
              </w:rPr>
              <w:t>Sprendimas Nr. 64/2014 dėl kandidatų klasifikavimo kriterijų taikant atestavimo procedūrą</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5" w:after="0" w:line="240" w:lineRule="auto"/>
              <w:jc w:val="center"/>
              <w:rPr>
                <w:rFonts w:ascii="Times New Roman" w:hAnsi="Times New Roman" w:cs="Times New Roman"/>
                <w:noProof/>
                <w:w w:val="105"/>
                <w:sz w:val="12"/>
              </w:rPr>
            </w:pPr>
            <w:r>
              <w:rPr>
                <w:rFonts w:ascii="Times New Roman" w:hAnsi="Times New Roman"/>
                <w:noProof/>
                <w:sz w:val="12"/>
              </w:rPr>
              <w:t>2014 12 01</w:t>
            </w:r>
          </w:p>
          <w:p>
            <w:pPr>
              <w:widowControl w:val="0"/>
              <w:spacing w:before="85" w:after="0" w:line="240" w:lineRule="auto"/>
              <w:jc w:val="center"/>
              <w:rPr>
                <w:rFonts w:ascii="Times New Roman" w:eastAsia="Times New Roman" w:hAnsi="Times New Roman" w:cs="Times New Roman"/>
                <w:i/>
                <w:noProof/>
                <w:sz w:val="12"/>
                <w:szCs w:val="12"/>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4 skyrius. Tarnybos nutraukimas</w:t>
            </w:r>
          </w:p>
        </w:tc>
      </w:tr>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4 skirsnis. Tvarka, taikoma neišmanymo atvejais</w:t>
            </w:r>
          </w:p>
        </w:tc>
      </w:tr>
      <w:tr>
        <w:trPr>
          <w:trHeight w:hRule="exact" w:val="502"/>
        </w:trPr>
        <w:tc>
          <w:tcPr>
            <w:tcW w:w="780" w:type="dxa"/>
            <w:tcBorders>
              <w:top w:val="single" w:sz="5" w:space="0" w:color="000000"/>
              <w:left w:val="single" w:sz="5"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51</w:t>
            </w:r>
          </w:p>
        </w:tc>
        <w:tc>
          <w:tcPr>
            <w:tcW w:w="2722" w:type="dxa"/>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Neišmanymas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8" w:after="0" w:line="271" w:lineRule="auto"/>
              <w:ind w:right="85"/>
              <w:jc w:val="center"/>
              <w:rPr>
                <w:rFonts w:ascii="Times New Roman" w:eastAsia="Times New Roman" w:hAnsi="Times New Roman" w:cs="Times New Roman"/>
                <w:noProof/>
                <w:sz w:val="12"/>
                <w:szCs w:val="12"/>
              </w:rPr>
            </w:pPr>
            <w:r>
              <w:rPr>
                <w:rFonts w:ascii="Times New Roman" w:hAnsi="Times New Roman"/>
                <w:noProof/>
                <w:sz w:val="12"/>
              </w:rPr>
              <w:t>Sprendimas Nr. 46/2015 dėl profesinio neišmanymo atvejų nustatymo, nagrinėjimo ir šalinimo tvarkos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2015 07 29</w:t>
            </w:r>
          </w:p>
        </w:tc>
        <w:tc>
          <w:tcPr>
            <w:tcW w:w="1800" w:type="dxa"/>
            <w:tcBorders>
              <w:top w:val="single" w:sz="5" w:space="0" w:color="000000"/>
              <w:left w:val="single" w:sz="3"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66" w:type="dxa"/>
            <w:tcBorders>
              <w:top w:val="single" w:sz="6" w:space="0" w:color="000000"/>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4"/>
                <w:szCs w:val="14"/>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94"/>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46"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IV antraštinė dalis. Pareigūnų darbo sąlygos</w:t>
            </w:r>
          </w:p>
        </w:tc>
      </w:tr>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ind w:left="720" w:right="864"/>
              <w:jc w:val="center"/>
              <w:rPr>
                <w:rFonts w:ascii="Times New Roman" w:eastAsia="Times New Roman" w:hAnsi="Times New Roman" w:cs="Times New Roman"/>
                <w:noProof/>
                <w:sz w:val="19"/>
                <w:szCs w:val="19"/>
              </w:rPr>
            </w:pPr>
            <w:r>
              <w:rPr>
                <w:rFonts w:ascii="Times New Roman" w:hAnsi="Times New Roman"/>
                <w:b/>
                <w:noProof/>
                <w:sz w:val="19"/>
              </w:rPr>
              <w:t xml:space="preserve"> 1 skyrius. Darbo valandos</w:t>
            </w:r>
          </w:p>
        </w:tc>
      </w:tr>
      <w:tr>
        <w:trPr>
          <w:trHeight w:hRule="exact" w:val="389"/>
        </w:trPr>
        <w:tc>
          <w:tcPr>
            <w:tcW w:w="780" w:type="dxa"/>
            <w:vMerge w:val="restart"/>
            <w:tcBorders>
              <w:top w:val="single" w:sz="5" w:space="0" w:color="000000"/>
              <w:left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55</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Darbo laikas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right="224"/>
              <w:jc w:val="center"/>
              <w:rPr>
                <w:rFonts w:ascii="Times New Roman" w:eastAsia="Times New Roman" w:hAnsi="Times New Roman" w:cs="Times New Roman"/>
                <w:noProof/>
                <w:sz w:val="12"/>
                <w:szCs w:val="12"/>
              </w:rPr>
            </w:pPr>
            <w:r>
              <w:rPr>
                <w:rFonts w:ascii="Times New Roman" w:hAnsi="Times New Roman"/>
                <w:noProof/>
                <w:sz w:val="12"/>
              </w:rPr>
              <w:t>Sprendimas Nr. 2/2014, kuriuo nustatomos nuostatos, taikomos lanksčiam darbo grafikui Tarybos generaliniame sekretoriate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spacing w:after="0"/>
              <w:jc w:val="center"/>
              <w:rPr>
                <w:rFonts w:ascii="Times New Roman" w:hAnsi="Times New Roman" w:cs="Times New Roman"/>
                <w:noProof/>
              </w:rPr>
            </w:pPr>
            <w:r>
              <w:rPr>
                <w:rFonts w:ascii="Times New Roman"/>
                <w:noProof/>
                <w:sz w:val="12"/>
              </w:rPr>
              <w:t>2017</w:t>
            </w:r>
            <w:r>
              <w:rPr>
                <w:rFonts w:ascii="Times New Roman"/>
                <w:noProof/>
                <w:sz w:val="12"/>
              </w:rPr>
              <w:t> </w:t>
            </w:r>
            <w:r>
              <w:rPr>
                <w:rFonts w:ascii="Times New Roman"/>
                <w:noProof/>
                <w:sz w:val="12"/>
              </w:rPr>
              <w:t>09</w:t>
            </w:r>
            <w:r>
              <w:rPr>
                <w:rFonts w:ascii="Times New Roman"/>
                <w:noProof/>
                <w:sz w:val="12"/>
              </w:rPr>
              <w:t> </w:t>
            </w:r>
            <w:r>
              <w:rPr>
                <w:rFonts w:ascii="Times New Roman"/>
                <w:noProof/>
                <w:sz w:val="12"/>
              </w:rPr>
              <w:t>19</w:t>
            </w:r>
          </w:p>
        </w:tc>
        <w:tc>
          <w:tcPr>
            <w:tcW w:w="866"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02"/>
        </w:trPr>
        <w:tc>
          <w:tcPr>
            <w:tcW w:w="780" w:type="dxa"/>
            <w:vMerge/>
            <w:tcBorders>
              <w:left w:val="single" w:sz="5"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2"/>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hAnsi="Times New Roman" w:cs="Times New Roman"/>
                <w:b/>
                <w:noProof/>
                <w:spacing w:val="-1"/>
                <w:w w:val="105"/>
                <w:sz w:val="16"/>
                <w:szCs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224"/>
              <w:jc w:val="center"/>
              <w:rPr>
                <w:rFonts w:ascii="Times New Roman"/>
                <w:noProof/>
                <w:w w:val="105"/>
                <w:sz w:val="12"/>
              </w:rPr>
            </w:pPr>
            <w:r>
              <w:rPr>
                <w:rFonts w:ascii="Times New Roman"/>
                <w:noProof/>
                <w:sz w:val="12"/>
              </w:rPr>
              <w:t>Sprendimas Nr.</w:t>
            </w:r>
            <w:r>
              <w:rPr>
                <w:rFonts w:ascii="Times New Roman"/>
                <w:noProof/>
                <w:sz w:val="12"/>
              </w:rPr>
              <w:t> </w:t>
            </w:r>
            <w:r>
              <w:rPr>
                <w:rFonts w:ascii="Times New Roman"/>
                <w:noProof/>
                <w:sz w:val="12"/>
              </w:rPr>
              <w:t>42/2017 d</w:t>
            </w:r>
            <w:r>
              <w:rPr>
                <w:rFonts w:ascii="Times New Roman"/>
                <w:noProof/>
                <w:sz w:val="12"/>
              </w:rPr>
              <w:t>ė</w:t>
            </w:r>
            <w:r>
              <w:rPr>
                <w:rFonts w:ascii="Times New Roman"/>
                <w:noProof/>
                <w:sz w:val="12"/>
              </w:rPr>
              <w:t>l darbo laiko, kuriuo panaikinami sprendimai Nr.</w:t>
            </w:r>
            <w:r>
              <w:rPr>
                <w:rFonts w:ascii="Times New Roman"/>
                <w:noProof/>
                <w:sz w:val="12"/>
              </w:rPr>
              <w:t> </w:t>
            </w:r>
            <w:r>
              <w:rPr>
                <w:rFonts w:ascii="Times New Roman"/>
                <w:noProof/>
                <w:sz w:val="12"/>
              </w:rPr>
              <w:t>2/2014, 3/2014, 7/2017, 8/2017</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 xml:space="preserve"> 2017</w:t>
            </w:r>
            <w:r>
              <w:rPr>
                <w:rFonts w:ascii="Times New Roman"/>
                <w:noProof/>
                <w:sz w:val="12"/>
              </w:rPr>
              <w:t> </w:t>
            </w:r>
            <w:r>
              <w:rPr>
                <w:rFonts w:ascii="Times New Roman"/>
                <w:noProof/>
                <w:sz w:val="12"/>
              </w:rPr>
              <w:t>09</w:t>
            </w:r>
            <w:r>
              <w:rPr>
                <w:rFonts w:ascii="Times New Roman"/>
                <w:noProof/>
                <w:sz w:val="12"/>
              </w:rPr>
              <w:t> </w:t>
            </w:r>
            <w:r>
              <w:rPr>
                <w:rFonts w:ascii="Times New Roman"/>
                <w:noProof/>
                <w:sz w:val="12"/>
              </w:rPr>
              <w:t>19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spacing w:after="0"/>
              <w:jc w:val="center"/>
              <w:rPr>
                <w:rFonts w:ascii="Times New Roman" w:hAnsi="Times New Roman" w:cs="Times New Roman"/>
                <w:noProof/>
              </w:rPr>
            </w:pPr>
            <w:r>
              <w:rPr>
                <w:rFonts w:ascii="Times New Roman" w:hAnsi="Times New Roman"/>
                <w:noProof/>
                <w:sz w:val="12"/>
                <w:szCs w:val="12"/>
              </w:rPr>
              <w:t>2019 01 01</w:t>
            </w:r>
          </w:p>
        </w:tc>
        <w:tc>
          <w:tcPr>
            <w:tcW w:w="866"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89"/>
        </w:trPr>
        <w:tc>
          <w:tcPr>
            <w:tcW w:w="780" w:type="dxa"/>
            <w:vMerge/>
            <w:tcBorders>
              <w:left w:val="single" w:sz="5"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hAnsi="Times New Roman" w:cs="Times New Roman"/>
                <w:b/>
                <w:noProof/>
                <w:spacing w:val="-1"/>
                <w:w w:val="105"/>
                <w:sz w:val="16"/>
                <w:szCs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left="57" w:right="224"/>
              <w:jc w:val="center"/>
              <w:rPr>
                <w:rFonts w:ascii="Times New Roman"/>
                <w:noProof/>
                <w:w w:val="105"/>
                <w:sz w:val="12"/>
              </w:rPr>
            </w:pPr>
            <w:r>
              <w:rPr>
                <w:rFonts w:ascii="Times New Roman"/>
                <w:noProof/>
                <w:sz w:val="12"/>
              </w:rPr>
              <w:t>Sprendimas Nr.</w:t>
            </w:r>
            <w:r>
              <w:rPr>
                <w:rFonts w:ascii="Times New Roman"/>
                <w:noProof/>
                <w:sz w:val="12"/>
              </w:rPr>
              <w:t> </w:t>
            </w:r>
            <w:r>
              <w:rPr>
                <w:rFonts w:ascii="Times New Roman"/>
                <w:noProof/>
                <w:sz w:val="12"/>
              </w:rPr>
              <w:t>50/2018 d</w:t>
            </w:r>
            <w:r>
              <w:rPr>
                <w:rFonts w:ascii="Times New Roman"/>
                <w:noProof/>
                <w:sz w:val="12"/>
              </w:rPr>
              <w:t>ė</w:t>
            </w:r>
            <w:r>
              <w:rPr>
                <w:rFonts w:ascii="Times New Roman"/>
                <w:noProof/>
                <w:sz w:val="12"/>
              </w:rPr>
              <w:t>l darbo laiko, kuriuo</w:t>
            </w:r>
          </w:p>
          <w:p>
            <w:pPr>
              <w:widowControl w:val="0"/>
              <w:spacing w:before="43" w:after="0" w:line="271" w:lineRule="auto"/>
              <w:ind w:right="224"/>
              <w:jc w:val="center"/>
              <w:rPr>
                <w:rFonts w:ascii="Times New Roman" w:hAnsi="Times New Roman" w:cs="Times New Roman"/>
                <w:noProof/>
                <w:w w:val="105"/>
                <w:sz w:val="12"/>
              </w:rPr>
            </w:pPr>
            <w:r>
              <w:rPr>
                <w:rFonts w:ascii="Times New Roman"/>
                <w:noProof/>
                <w:sz w:val="12"/>
              </w:rPr>
              <w:t>panaikinamas Sprendimas Nr.</w:t>
            </w:r>
            <w:r>
              <w:rPr>
                <w:rFonts w:ascii="Times New Roman"/>
                <w:noProof/>
                <w:sz w:val="12"/>
              </w:rPr>
              <w:t> </w:t>
            </w:r>
            <w:r>
              <w:rPr>
                <w:rFonts w:ascii="Times New Roman"/>
                <w:noProof/>
                <w:sz w:val="12"/>
              </w:rPr>
              <w:t>42/2017</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iCs/>
                <w:noProof/>
                <w:sz w:val="12"/>
                <w:szCs w:val="12"/>
              </w:rPr>
              <w:t>2019 01 01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45"/>
        </w:trPr>
        <w:tc>
          <w:tcPr>
            <w:tcW w:w="780" w:type="dxa"/>
            <w:vMerge w:val="restart"/>
            <w:tcBorders>
              <w:top w:val="single" w:sz="3" w:space="0" w:color="000000"/>
              <w:left w:val="single" w:sz="5" w:space="0" w:color="000000"/>
              <w:right w:val="single" w:sz="3" w:space="0" w:color="000000"/>
            </w:tcBorders>
            <w:shd w:val="clear" w:color="auto" w:fill="DA9694"/>
            <w:vAlign w:val="center"/>
          </w:tcPr>
          <w:p>
            <w:pPr>
              <w:widowControl w:val="0"/>
              <w:spacing w:before="101" w:after="0" w:line="271" w:lineRule="auto"/>
              <w:ind w:right="46"/>
              <w:jc w:val="center"/>
              <w:rPr>
                <w:rFonts w:ascii="Times New Roman" w:eastAsia="Times New Roman" w:hAnsi="Times New Roman" w:cs="Times New Roman"/>
                <w:noProof/>
                <w:sz w:val="12"/>
                <w:szCs w:val="12"/>
              </w:rPr>
            </w:pPr>
            <w:r>
              <w:rPr>
                <w:rFonts w:ascii="Times New Roman" w:hAnsi="Times New Roman"/>
                <w:b/>
                <w:noProof/>
                <w:sz w:val="12"/>
              </w:rPr>
              <w:t>55a str. + IVa priedas</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Darbas ne visą darbo laiką</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pacing w:val="4"/>
                <w:w w:val="105"/>
                <w:sz w:val="12"/>
              </w:rPr>
            </w:pPr>
            <w:r>
              <w:rPr>
                <w:rFonts w:ascii="Times New Roman" w:hAnsi="Times New Roman"/>
                <w:noProof/>
                <w:sz w:val="12"/>
              </w:rPr>
              <w:t>2014 m. sausio 1 d. Sprendimas Nr. 14/2014 dėl darbo ne visą darbo laiką (Tarnybos nuostatų 55a straipsnis ir IVa priedas)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31"/>
        </w:trPr>
        <w:tc>
          <w:tcPr>
            <w:tcW w:w="780" w:type="dxa"/>
            <w:vMerge/>
            <w:tcBorders>
              <w:left w:val="single" w:sz="5" w:space="0" w:color="000000"/>
              <w:right w:val="single" w:sz="3" w:space="0" w:color="000000"/>
            </w:tcBorders>
            <w:shd w:val="clear" w:color="auto" w:fill="DA9694"/>
            <w:vAlign w:val="center"/>
          </w:tcPr>
          <w:p>
            <w:pPr>
              <w:widowControl w:val="0"/>
              <w:spacing w:before="101" w:after="0" w:line="271" w:lineRule="auto"/>
              <w:ind w:right="46"/>
              <w:jc w:val="center"/>
              <w:rPr>
                <w:rFonts w:ascii="Times New Roman" w:hAnsi="Times New Roman" w:cs="Times New Roman"/>
                <w:b/>
                <w:noProof/>
                <w:w w:val="105"/>
                <w:sz w:val="12"/>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hAnsi="Times New Roman" w:cs="Times New Roman"/>
                <w:b/>
                <w:noProof/>
                <w:spacing w:val="-1"/>
                <w:w w:val="105"/>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224"/>
              <w:jc w:val="center"/>
              <w:rPr>
                <w:rFonts w:ascii="Times New Roman"/>
                <w:noProof/>
                <w:w w:val="105"/>
                <w:sz w:val="12"/>
              </w:rPr>
            </w:pPr>
            <w:r>
              <w:rPr>
                <w:rFonts w:ascii="Times New Roman"/>
                <w:noProof/>
                <w:sz w:val="12"/>
              </w:rPr>
              <w:t>Sprendimas Nr.</w:t>
            </w:r>
            <w:r>
              <w:rPr>
                <w:rFonts w:ascii="Times New Roman"/>
                <w:noProof/>
                <w:sz w:val="12"/>
              </w:rPr>
              <w:t> </w:t>
            </w:r>
            <w:r>
              <w:rPr>
                <w:rFonts w:ascii="Times New Roman"/>
                <w:noProof/>
                <w:sz w:val="12"/>
              </w:rPr>
              <w:t>42/2017 d</w:t>
            </w:r>
            <w:r>
              <w:rPr>
                <w:rFonts w:ascii="Times New Roman"/>
                <w:noProof/>
                <w:sz w:val="12"/>
              </w:rPr>
              <w:t>ė</w:t>
            </w:r>
            <w:r>
              <w:rPr>
                <w:rFonts w:ascii="Times New Roman"/>
                <w:noProof/>
                <w:sz w:val="12"/>
              </w:rPr>
              <w:t>l darbo laiko, kuriuo panaikinami sprendimai 2/2014, 3/2014, 7/2017, 8/2017</w:t>
            </w:r>
          </w:p>
          <w:p>
            <w:pPr>
              <w:widowControl w:val="0"/>
              <w:spacing w:after="0" w:line="240" w:lineRule="auto"/>
              <w:jc w:val="center"/>
              <w:rPr>
                <w:rFonts w:ascii="Times New Roman" w:hAnsi="Times New Roman" w:cs="Times New Roman"/>
                <w:noProof/>
                <w:w w:val="105"/>
                <w:sz w:val="12"/>
                <w:lang w:val="en-US"/>
              </w:rPr>
            </w:pP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 xml:space="preserve"> 2017</w:t>
            </w:r>
            <w:r>
              <w:rPr>
                <w:rFonts w:ascii="Times New Roman"/>
                <w:noProof/>
                <w:sz w:val="12"/>
              </w:rPr>
              <w:t> </w:t>
            </w:r>
            <w:r>
              <w:rPr>
                <w:rFonts w:ascii="Times New Roman"/>
                <w:noProof/>
                <w:sz w:val="12"/>
              </w:rPr>
              <w:t>09</w:t>
            </w:r>
            <w:r>
              <w:rPr>
                <w:rFonts w:ascii="Times New Roman"/>
                <w:noProof/>
                <w:sz w:val="12"/>
              </w:rPr>
              <w:t> </w:t>
            </w:r>
            <w:r>
              <w:rPr>
                <w:rFonts w:ascii="Times New Roman"/>
                <w:noProof/>
                <w:sz w:val="12"/>
              </w:rPr>
              <w:t>19</w:t>
            </w:r>
          </w:p>
          <w:p>
            <w:pPr>
              <w:widowControl w:val="0"/>
              <w:spacing w:after="0" w:line="240" w:lineRule="auto"/>
              <w:jc w:val="center"/>
              <w:rPr>
                <w:rFonts w:ascii="Times New Roman" w:hAnsi="Times New Roman" w:cs="Times New Roman"/>
                <w:noProof/>
                <w:w w:val="105"/>
                <w:sz w:val="12"/>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r>
              <w:rPr>
                <w:rFonts w:ascii="Times New Roman" w:hAnsi="Times New Roman"/>
                <w:noProof/>
                <w:sz w:val="12"/>
                <w:szCs w:val="12"/>
              </w:rPr>
              <w:t>2019 01 01</w:t>
            </w:r>
          </w:p>
        </w:tc>
        <w:tc>
          <w:tcPr>
            <w:tcW w:w="866"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545"/>
        </w:trPr>
        <w:tc>
          <w:tcPr>
            <w:tcW w:w="780" w:type="dxa"/>
            <w:vMerge/>
            <w:tcBorders>
              <w:left w:val="single" w:sz="5" w:space="0" w:color="000000"/>
              <w:right w:val="single" w:sz="3" w:space="0" w:color="000000"/>
            </w:tcBorders>
            <w:shd w:val="clear" w:color="auto" w:fill="DA9694"/>
            <w:vAlign w:val="center"/>
          </w:tcPr>
          <w:p>
            <w:pPr>
              <w:widowControl w:val="0"/>
              <w:spacing w:before="101" w:after="0" w:line="271" w:lineRule="auto"/>
              <w:ind w:right="46"/>
              <w:jc w:val="center"/>
              <w:rPr>
                <w:rFonts w:ascii="Times New Roman" w:hAnsi="Times New Roman" w:cs="Times New Roman"/>
                <w:b/>
                <w:noProof/>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hAnsi="Times New Roman" w:cs="Times New Roman"/>
                <w:b/>
                <w:noProof/>
                <w:spacing w:val="-1"/>
                <w:w w:val="105"/>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ind w:left="57" w:right="224"/>
              <w:jc w:val="center"/>
              <w:rPr>
                <w:rFonts w:ascii="Times New Roman"/>
                <w:noProof/>
                <w:w w:val="105"/>
                <w:sz w:val="12"/>
              </w:rPr>
            </w:pPr>
            <w:r>
              <w:rPr>
                <w:rFonts w:ascii="Times New Roman"/>
                <w:noProof/>
                <w:sz w:val="12"/>
              </w:rPr>
              <w:t>Sprendimas Nr.</w:t>
            </w:r>
            <w:r>
              <w:rPr>
                <w:rFonts w:ascii="Times New Roman"/>
                <w:noProof/>
                <w:sz w:val="12"/>
              </w:rPr>
              <w:t> </w:t>
            </w:r>
            <w:r>
              <w:rPr>
                <w:rFonts w:ascii="Times New Roman"/>
                <w:noProof/>
                <w:sz w:val="12"/>
              </w:rPr>
              <w:t>50/2018 d</w:t>
            </w:r>
            <w:r>
              <w:rPr>
                <w:rFonts w:ascii="Times New Roman"/>
                <w:noProof/>
                <w:sz w:val="12"/>
              </w:rPr>
              <w:t>ė</w:t>
            </w:r>
            <w:r>
              <w:rPr>
                <w:rFonts w:ascii="Times New Roman"/>
                <w:noProof/>
                <w:sz w:val="12"/>
              </w:rPr>
              <w:t>l darbo laiko, kuriuo</w:t>
            </w:r>
          </w:p>
          <w:p>
            <w:pPr>
              <w:widowControl w:val="0"/>
              <w:spacing w:after="0" w:line="240" w:lineRule="auto"/>
              <w:jc w:val="center"/>
              <w:rPr>
                <w:rFonts w:ascii="Times New Roman" w:hAnsi="Times New Roman" w:cs="Times New Roman"/>
                <w:noProof/>
                <w:w w:val="105"/>
                <w:sz w:val="12"/>
              </w:rPr>
            </w:pPr>
            <w:r>
              <w:rPr>
                <w:rFonts w:ascii="Times New Roman"/>
                <w:noProof/>
                <w:sz w:val="12"/>
              </w:rPr>
              <w:t>panaikinamas Sprendimas Nr.</w:t>
            </w:r>
            <w:r>
              <w:rPr>
                <w:rFonts w:ascii="Times New Roman"/>
                <w:noProof/>
                <w:sz w:val="12"/>
              </w:rPr>
              <w:t> </w:t>
            </w:r>
            <w:r>
              <w:rPr>
                <w:rFonts w:ascii="Times New Roman"/>
                <w:noProof/>
                <w:sz w:val="12"/>
              </w:rPr>
              <w:t>42/2017</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szCs w:val="12"/>
              </w:rPr>
              <w:t>2019 01 01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89"/>
        </w:trPr>
        <w:tc>
          <w:tcPr>
            <w:tcW w:w="780" w:type="dxa"/>
            <w:vMerge/>
            <w:tcBorders>
              <w:left w:val="single" w:sz="5"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Nuotolinis darbas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Sprendimai Nr. 44/2012, 145/2012, 146/2012, 147/2012,</w:t>
            </w:r>
          </w:p>
          <w:p>
            <w:pPr>
              <w:widowControl w:val="0"/>
              <w:spacing w:before="18" w:after="0" w:line="240" w:lineRule="auto"/>
              <w:jc w:val="center"/>
              <w:rPr>
                <w:rFonts w:ascii="Times New Roman" w:eastAsia="Times New Roman" w:hAnsi="Times New Roman" w:cs="Times New Roman"/>
                <w:noProof/>
                <w:sz w:val="12"/>
                <w:szCs w:val="12"/>
              </w:rPr>
            </w:pPr>
            <w:r>
              <w:rPr>
                <w:rFonts w:ascii="Times New Roman" w:hAnsi="Times New Roman"/>
                <w:noProof/>
                <w:sz w:val="12"/>
              </w:rPr>
              <w:t xml:space="preserve"> 12/2013, 1/2016 dėl nuotolinio darbo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2012–2016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2017</w:t>
            </w:r>
            <w:r>
              <w:rPr>
                <w:rFonts w:ascii="Times New Roman"/>
                <w:noProof/>
                <w:sz w:val="12"/>
              </w:rPr>
              <w:t> </w:t>
            </w:r>
            <w:r>
              <w:rPr>
                <w:rFonts w:ascii="Times New Roman"/>
                <w:noProof/>
                <w:sz w:val="12"/>
              </w:rPr>
              <w:t>01</w:t>
            </w:r>
            <w:r>
              <w:rPr>
                <w:rFonts w:ascii="Times New Roman"/>
                <w:noProof/>
                <w:sz w:val="12"/>
              </w:rPr>
              <w:t> </w:t>
            </w:r>
            <w:r>
              <w:rPr>
                <w:rFonts w:ascii="Times New Roman"/>
                <w:noProof/>
                <w:sz w:val="12"/>
              </w:rPr>
              <w:t>01</w:t>
            </w:r>
          </w:p>
        </w:tc>
        <w:tc>
          <w:tcPr>
            <w:tcW w:w="866"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69"/>
        </w:trPr>
        <w:tc>
          <w:tcPr>
            <w:tcW w:w="780" w:type="dxa"/>
            <w:vMerge/>
            <w:tcBorders>
              <w:left w:val="single" w:sz="5"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2722" w:type="dxa"/>
            <w:vMerge/>
            <w:tcBorders>
              <w:left w:val="single" w:sz="3" w:space="0" w:color="000000"/>
              <w:bottom w:val="single" w:sz="6" w:space="0" w:color="000000"/>
              <w:right w:val="single" w:sz="3" w:space="0" w:color="000000"/>
            </w:tcBorders>
            <w:shd w:val="clear" w:color="auto" w:fill="DA9694"/>
            <w:vAlign w:val="center"/>
          </w:tcPr>
          <w:p>
            <w:pPr>
              <w:widowControl w:val="0"/>
              <w:spacing w:before="104" w:after="0" w:line="240" w:lineRule="auto"/>
              <w:jc w:val="center"/>
              <w:rPr>
                <w:rFonts w:ascii="Times New Roman" w:hAnsi="Times New Roman" w:cs="Times New Roman"/>
                <w:b/>
                <w:noProof/>
                <w:spacing w:val="-1"/>
                <w:w w:val="105"/>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40" w:lineRule="auto"/>
              <w:jc w:val="center"/>
              <w:rPr>
                <w:rFonts w:ascii="Times New Roman" w:hAnsi="Times New Roman" w:cs="Times New Roman"/>
                <w:noProof/>
                <w:w w:val="105"/>
                <w:sz w:val="12"/>
              </w:rPr>
            </w:pPr>
            <w:r>
              <w:rPr>
                <w:rFonts w:ascii="Times New Roman"/>
                <w:noProof/>
                <w:sz w:val="12"/>
              </w:rPr>
              <w:t>Sprendimas Nr.</w:t>
            </w:r>
            <w:r>
              <w:rPr>
                <w:rFonts w:ascii="Times New Roman"/>
                <w:noProof/>
                <w:sz w:val="12"/>
              </w:rPr>
              <w:t> </w:t>
            </w:r>
            <w:r>
              <w:rPr>
                <w:rFonts w:ascii="Times New Roman"/>
                <w:noProof/>
                <w:sz w:val="12"/>
              </w:rPr>
              <w:t>59/2016 d</w:t>
            </w:r>
            <w:r>
              <w:rPr>
                <w:rFonts w:ascii="Times New Roman"/>
                <w:noProof/>
                <w:sz w:val="12"/>
              </w:rPr>
              <w:t>ė</w:t>
            </w:r>
            <w:r>
              <w:rPr>
                <w:rFonts w:ascii="Times New Roman"/>
                <w:noProof/>
                <w:sz w:val="12"/>
              </w:rPr>
              <w:t>l nuotolinio darbo, kuriuo panaikinami sprendimai Nr.</w:t>
            </w:r>
            <w:r>
              <w:rPr>
                <w:rFonts w:ascii="Times New Roman"/>
                <w:noProof/>
                <w:sz w:val="12"/>
              </w:rPr>
              <w:t> </w:t>
            </w:r>
            <w:r>
              <w:rPr>
                <w:rFonts w:ascii="Times New Roman"/>
                <w:noProof/>
                <w:sz w:val="12"/>
              </w:rPr>
              <w:t>144/2012, 145/2012, 146/2012, 147/2012, 12/2013 ir 1/2016</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2017 01 01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651"/>
        </w:trPr>
        <w:tc>
          <w:tcPr>
            <w:tcW w:w="780" w:type="dxa"/>
            <w:vMerge w:val="restart"/>
            <w:tcBorders>
              <w:top w:val="single" w:sz="3" w:space="0" w:color="000000"/>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rPr>
            </w:pPr>
            <w:r>
              <w:rPr>
                <w:rFonts w:ascii="Times New Roman" w:hAnsi="Times New Roman"/>
                <w:b/>
                <w:noProof/>
                <w:sz w:val="12"/>
              </w:rPr>
              <w:t>56 str. + VI priedas</w:t>
            </w:r>
          </w:p>
        </w:tc>
        <w:tc>
          <w:tcPr>
            <w:tcW w:w="2722" w:type="dxa"/>
            <w:vMerge w:val="restart"/>
            <w:tcBorders>
              <w:top w:val="single" w:sz="6" w:space="0" w:color="000000"/>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6"/>
                <w:szCs w:val="16"/>
              </w:rPr>
            </w:pPr>
            <w:r>
              <w:rPr>
                <w:rFonts w:ascii="Times New Roman" w:hAnsi="Times New Roman"/>
                <w:b/>
                <w:noProof/>
                <w:sz w:val="16"/>
                <w:szCs w:val="16"/>
              </w:rPr>
              <w:t>Viršvalandžiai</w:t>
            </w:r>
          </w:p>
        </w:tc>
        <w:tc>
          <w:tcPr>
            <w:tcW w:w="3230" w:type="dxa"/>
            <w:tcBorders>
              <w:top w:val="single" w:sz="3" w:space="0" w:color="000000"/>
              <w:left w:val="single" w:sz="6" w:space="0" w:color="000000"/>
              <w:bottom w:val="single" w:sz="4" w:space="0" w:color="000000"/>
              <w:right w:val="single" w:sz="3" w:space="0" w:color="000000"/>
            </w:tcBorders>
            <w:shd w:val="clear" w:color="auto" w:fill="DA9694"/>
            <w:vAlign w:val="center"/>
          </w:tcPr>
          <w:p>
            <w:pPr>
              <w:widowControl w:val="0"/>
              <w:spacing w:before="60" w:after="0" w:line="240" w:lineRule="auto"/>
              <w:ind w:left="34" w:right="34"/>
              <w:jc w:val="center"/>
              <w:rPr>
                <w:rFonts w:ascii="Times New Roman" w:eastAsia="Times New Roman" w:hAnsi="Times New Roman" w:cs="Times New Roman"/>
                <w:noProof/>
                <w:sz w:val="12"/>
                <w:szCs w:val="12"/>
              </w:rPr>
            </w:pPr>
            <w:r>
              <w:rPr>
                <w:rFonts w:ascii="Times New Roman" w:hAnsi="Times New Roman"/>
                <w:noProof/>
                <w:sz w:val="12"/>
                <w:szCs w:val="12"/>
              </w:rPr>
              <w:t>Sprendimas Nr. 3/2014, kuriuo nustatomos nuostatos, taikytinos tvarkaraščiui, viršvalandžiams ir laisvam nuo darbo laikui dėl sveikatos priežasčių, susijusių su darbuotojų, kuriems Sprendimas Nr. 2/2014 netaikomas, darbu darbo vietoje</w:t>
            </w:r>
          </w:p>
          <w:p>
            <w:pPr>
              <w:widowControl w:val="0"/>
              <w:spacing w:before="76" w:after="0" w:line="271" w:lineRule="auto"/>
              <w:ind w:right="27"/>
              <w:jc w:val="center"/>
              <w:rPr>
                <w:rFonts w:ascii="Times New Roman" w:hAnsi="Times New Roman" w:cs="Times New Roman"/>
                <w:noProof/>
                <w:w w:val="105"/>
                <w:sz w:val="12"/>
              </w:rPr>
            </w:pPr>
          </w:p>
        </w:tc>
        <w:tc>
          <w:tcPr>
            <w:tcW w:w="1409"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 xml:space="preserve">     2014</w:t>
            </w:r>
            <w:r>
              <w:rPr>
                <w:rFonts w:ascii="Times New Roman"/>
                <w:noProof/>
                <w:sz w:val="12"/>
              </w:rPr>
              <w:t> </w:t>
            </w:r>
            <w:r>
              <w:rPr>
                <w:rFonts w:ascii="Times New Roman"/>
                <w:noProof/>
                <w:sz w:val="12"/>
              </w:rPr>
              <w:t>01</w:t>
            </w:r>
            <w:r>
              <w:rPr>
                <w:rFonts w:ascii="Times New Roman"/>
                <w:noProof/>
                <w:sz w:val="12"/>
              </w:rPr>
              <w:t> </w:t>
            </w:r>
            <w:r>
              <w:rPr>
                <w:rFonts w:ascii="Times New Roman"/>
                <w:noProof/>
                <w:sz w:val="12"/>
              </w:rPr>
              <w:t>01</w:t>
            </w:r>
          </w:p>
        </w:tc>
        <w:tc>
          <w:tcPr>
            <w:tcW w:w="1800" w:type="dxa"/>
            <w:tcBorders>
              <w:top w:val="single" w:sz="3" w:space="0" w:color="000000"/>
              <w:left w:val="single" w:sz="3"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98"/>
        </w:trPr>
        <w:tc>
          <w:tcPr>
            <w:tcW w:w="780" w:type="dxa"/>
            <w:vMerge/>
            <w:tcBorders>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4" w:space="0" w:color="000000"/>
              <w:left w:val="single" w:sz="6" w:space="0" w:color="000000"/>
              <w:bottom w:val="single" w:sz="3" w:space="0" w:color="000000"/>
              <w:right w:val="single" w:sz="4" w:space="0" w:color="000000"/>
            </w:tcBorders>
            <w:shd w:val="clear" w:color="auto" w:fill="DA9694"/>
            <w:vAlign w:val="center"/>
          </w:tcPr>
          <w:p>
            <w:pPr>
              <w:widowControl w:val="0"/>
              <w:spacing w:before="60" w:after="0" w:line="240" w:lineRule="auto"/>
              <w:ind w:left="34" w:right="34"/>
              <w:jc w:val="center"/>
              <w:rPr>
                <w:rFonts w:ascii="Times New Roman" w:eastAsia="Times New Roman" w:hAnsi="Times New Roman" w:cs="Times New Roman"/>
                <w:noProof/>
                <w:sz w:val="12"/>
                <w:szCs w:val="12"/>
              </w:rPr>
            </w:pPr>
            <w:r>
              <w:rPr>
                <w:rFonts w:ascii="Times New Roman" w:hAnsi="Times New Roman"/>
                <w:noProof/>
                <w:sz w:val="12"/>
                <w:szCs w:val="12"/>
              </w:rPr>
              <w:t>Sprendimas Nr. 4/2014, kuriuo nustatomos nuostatos, taikytinos viršvalandžiams ir laisvam nuo darbo laikui dėl sveikatos priežasčių darbuotojų, kuriems taikomas Sprendimas Nr. 2/2014, komandiruočių atveju</w:t>
            </w:r>
          </w:p>
          <w:p>
            <w:pPr>
              <w:widowControl w:val="0"/>
              <w:spacing w:before="60" w:after="0" w:line="240" w:lineRule="auto"/>
              <w:ind w:left="34" w:right="34"/>
              <w:jc w:val="center"/>
              <w:rPr>
                <w:rFonts w:ascii="Times New Roman" w:eastAsia="Times New Roman" w:hAnsi="Times New Roman" w:cs="Times New Roman"/>
                <w:noProof/>
                <w:sz w:val="12"/>
                <w:szCs w:val="12"/>
              </w:rPr>
            </w:pPr>
          </w:p>
        </w:tc>
        <w:tc>
          <w:tcPr>
            <w:tcW w:w="1409" w:type="dxa"/>
            <w:tcBorders>
              <w:top w:val="single" w:sz="4" w:space="0" w:color="000000"/>
              <w:left w:val="single" w:sz="4"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 xml:space="preserve">     2014</w:t>
            </w:r>
            <w:r>
              <w:rPr>
                <w:rFonts w:ascii="Times New Roman"/>
                <w:noProof/>
                <w:sz w:val="12"/>
              </w:rPr>
              <w:t> </w:t>
            </w:r>
            <w:r>
              <w:rPr>
                <w:rFonts w:ascii="Times New Roman"/>
                <w:noProof/>
                <w:sz w:val="12"/>
              </w:rPr>
              <w:t>01</w:t>
            </w:r>
            <w:r>
              <w:rPr>
                <w:rFonts w:ascii="Times New Roman"/>
                <w:noProof/>
                <w:sz w:val="12"/>
              </w:rPr>
              <w:t> </w:t>
            </w:r>
            <w:r>
              <w:rPr>
                <w:rFonts w:ascii="Times New Roman"/>
                <w:noProof/>
                <w:sz w:val="12"/>
              </w:rPr>
              <w:t>01</w:t>
            </w:r>
          </w:p>
        </w:tc>
        <w:tc>
          <w:tcPr>
            <w:tcW w:w="1800" w:type="dxa"/>
            <w:tcBorders>
              <w:top w:val="single" w:sz="4" w:space="0" w:color="000000"/>
              <w:left w:val="single" w:sz="4"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2017</w:t>
            </w:r>
            <w:r>
              <w:rPr>
                <w:rFonts w:ascii="Times New Roman"/>
                <w:noProof/>
                <w:sz w:val="12"/>
              </w:rPr>
              <w:t> </w:t>
            </w:r>
            <w:r>
              <w:rPr>
                <w:rFonts w:ascii="Times New Roman"/>
                <w:noProof/>
                <w:sz w:val="12"/>
              </w:rPr>
              <w:t>04</w:t>
            </w:r>
            <w:r>
              <w:rPr>
                <w:rFonts w:ascii="Times New Roman"/>
                <w:noProof/>
                <w:sz w:val="12"/>
              </w:rPr>
              <w:t> </w:t>
            </w:r>
            <w:r>
              <w:rPr>
                <w:rFonts w:ascii="Times New Roman"/>
                <w:noProof/>
                <w:sz w:val="12"/>
              </w:rPr>
              <w:t>03</w:t>
            </w:r>
          </w:p>
        </w:tc>
        <w:tc>
          <w:tcPr>
            <w:tcW w:w="866" w:type="dxa"/>
            <w:vMerge w:val="restart"/>
            <w:tcBorders>
              <w:top w:val="single" w:sz="4" w:space="0" w:color="000000"/>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 xml:space="preserve">1 ĮT </w:t>
            </w:r>
          </w:p>
        </w:tc>
      </w:tr>
      <w:tr>
        <w:trPr>
          <w:trHeight w:hRule="exact" w:val="742"/>
        </w:trPr>
        <w:tc>
          <w:tcPr>
            <w:tcW w:w="780" w:type="dxa"/>
            <w:vMerge/>
            <w:tcBorders>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4"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hAnsi="Times New Roman"/>
                <w:noProof/>
                <w:sz w:val="12"/>
                <w:szCs w:val="12"/>
              </w:rPr>
              <w:t>Sprendimas Nr. 7/2017, kuriuo nustatomos nuostatos, susijusios su viršvalandžiais ir laisvu nuo darbo laiku dėl sveikatos priežasčių darbuotojų, kuriems taikomas Sprendimas Nr. 2/2014, komandiruočių atveju, ir kuriuo pakeičiamas Sprendimas Nr. 4/2014</w:t>
            </w:r>
          </w:p>
          <w:p>
            <w:pPr>
              <w:widowControl w:val="0"/>
              <w:spacing w:before="60" w:after="0" w:line="240" w:lineRule="auto"/>
              <w:ind w:left="34" w:right="34"/>
              <w:jc w:val="center"/>
              <w:rPr>
                <w:rFonts w:ascii="Times New Roman" w:eastAsia="Times New Roman" w:hAnsi="Times New Roman" w:cs="Times New Roman"/>
                <w:noProof/>
                <w:sz w:val="12"/>
                <w:szCs w:val="12"/>
              </w:rPr>
            </w:pP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 xml:space="preserve">     2017</w:t>
            </w:r>
            <w:r>
              <w:rPr>
                <w:rFonts w:ascii="Times New Roman"/>
                <w:noProof/>
                <w:sz w:val="12"/>
              </w:rPr>
              <w:t> </w:t>
            </w:r>
            <w:r>
              <w:rPr>
                <w:rFonts w:ascii="Times New Roman"/>
                <w:noProof/>
                <w:sz w:val="12"/>
              </w:rPr>
              <w:t>04</w:t>
            </w:r>
            <w:r>
              <w:rPr>
                <w:rFonts w:ascii="Times New Roman"/>
                <w:noProof/>
                <w:sz w:val="12"/>
              </w:rPr>
              <w:t> </w:t>
            </w:r>
            <w:r>
              <w:rPr>
                <w:rFonts w:ascii="Times New Roman"/>
                <w:noProof/>
                <w:sz w:val="12"/>
              </w:rPr>
              <w:t>03</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2017</w:t>
            </w:r>
            <w:r>
              <w:rPr>
                <w:rFonts w:ascii="Times New Roman"/>
                <w:noProof/>
                <w:sz w:val="12"/>
              </w:rPr>
              <w:t> </w:t>
            </w:r>
            <w:r>
              <w:rPr>
                <w:rFonts w:ascii="Times New Roman"/>
                <w:noProof/>
                <w:sz w:val="12"/>
              </w:rPr>
              <w:t>10</w:t>
            </w:r>
            <w:r>
              <w:rPr>
                <w:rFonts w:ascii="Times New Roman"/>
                <w:noProof/>
                <w:sz w:val="12"/>
              </w:rPr>
              <w:t> </w:t>
            </w:r>
            <w:r>
              <w:rPr>
                <w:rFonts w:ascii="Times New Roman"/>
                <w:noProof/>
                <w:sz w:val="12"/>
              </w:rPr>
              <w:t>01</w:t>
            </w:r>
          </w:p>
        </w:tc>
        <w:tc>
          <w:tcPr>
            <w:tcW w:w="866" w:type="dxa"/>
            <w:vMerge/>
            <w:tcBorders>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610"/>
        </w:trPr>
        <w:tc>
          <w:tcPr>
            <w:tcW w:w="780" w:type="dxa"/>
            <w:vMerge/>
            <w:tcBorders>
              <w:left w:val="single" w:sz="5" w:space="0" w:color="000000"/>
              <w:right w:val="single" w:sz="6" w:space="0" w:color="000000"/>
            </w:tcBorders>
            <w:shd w:val="clear" w:color="auto" w:fill="DA9694"/>
            <w:vAlign w:val="center"/>
          </w:tcPr>
          <w:p>
            <w:pPr>
              <w:widowControl w:val="0"/>
              <w:spacing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right w:val="single" w:sz="6" w:space="0" w:color="000000"/>
            </w:tcBorders>
            <w:shd w:val="clear" w:color="auto" w:fill="DA9694"/>
            <w:vAlign w:val="center"/>
          </w:tcPr>
          <w:p>
            <w:pPr>
              <w:widowControl w:val="0"/>
              <w:spacing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4" w:space="0" w:color="auto"/>
              <w:right w:val="single" w:sz="4" w:space="0" w:color="000000"/>
            </w:tcBorders>
            <w:shd w:val="clear" w:color="auto" w:fill="DA9694"/>
            <w:vAlign w:val="center"/>
          </w:tcPr>
          <w:p>
            <w:pPr>
              <w:widowControl w:val="0"/>
              <w:spacing w:before="60" w:line="240" w:lineRule="auto"/>
              <w:ind w:left="57" w:right="57"/>
              <w:jc w:val="center"/>
              <w:rPr>
                <w:rFonts w:ascii="Times New Roman" w:eastAsia="Times New Roman" w:hAnsi="Times New Roman" w:cs="Times New Roman"/>
                <w:noProof/>
                <w:sz w:val="12"/>
                <w:szCs w:val="12"/>
              </w:rPr>
            </w:pPr>
            <w:r>
              <w:rPr>
                <w:rFonts w:ascii="Times New Roman" w:hAnsi="Times New Roman"/>
                <w:noProof/>
                <w:sz w:val="12"/>
                <w:szCs w:val="12"/>
              </w:rPr>
              <w:t>Sprendimas Nr. 5/2014, kuriuo nustatomos nuostatos, taikytinos viršvalandžiams ir laisvam nuo darbo laikui dėl sveikatos priežasčių darbuotojų, kuriems netaikomas Sprendimas Nr. 2/2014, komandiruočių atveju</w:t>
            </w:r>
          </w:p>
          <w:p>
            <w:pPr>
              <w:widowControl w:val="0"/>
              <w:spacing w:before="60" w:line="240" w:lineRule="auto"/>
              <w:ind w:left="57" w:right="57"/>
              <w:jc w:val="center"/>
              <w:rPr>
                <w:rFonts w:ascii="Times New Roman" w:eastAsia="Times New Roman" w:hAnsi="Times New Roman" w:cs="Times New Roman"/>
                <w:noProof/>
                <w:sz w:val="12"/>
                <w:szCs w:val="12"/>
              </w:rPr>
            </w:pPr>
          </w:p>
        </w:tc>
        <w:tc>
          <w:tcPr>
            <w:tcW w:w="1409"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43" w:line="271" w:lineRule="auto"/>
              <w:ind w:left="57" w:right="224"/>
              <w:jc w:val="center"/>
              <w:rPr>
                <w:rFonts w:ascii="Times New Roman"/>
                <w:noProof/>
                <w:w w:val="105"/>
                <w:sz w:val="12"/>
              </w:rPr>
            </w:pPr>
            <w:r>
              <w:rPr>
                <w:rFonts w:ascii="Times New Roman"/>
                <w:noProof/>
                <w:sz w:val="12"/>
              </w:rPr>
              <w:t xml:space="preserve">     2014</w:t>
            </w:r>
            <w:r>
              <w:rPr>
                <w:rFonts w:ascii="Times New Roman"/>
                <w:noProof/>
                <w:sz w:val="12"/>
              </w:rPr>
              <w:t> </w:t>
            </w:r>
            <w:r>
              <w:rPr>
                <w:rFonts w:ascii="Times New Roman"/>
                <w:noProof/>
                <w:sz w:val="12"/>
              </w:rPr>
              <w:t>01</w:t>
            </w:r>
            <w:r>
              <w:rPr>
                <w:rFonts w:ascii="Times New Roman"/>
                <w:noProof/>
                <w:sz w:val="12"/>
              </w:rPr>
              <w:t> </w:t>
            </w:r>
            <w:r>
              <w:rPr>
                <w:rFonts w:ascii="Times New Roman"/>
                <w:noProof/>
                <w:sz w:val="12"/>
              </w:rPr>
              <w:t>01</w:t>
            </w:r>
          </w:p>
        </w:tc>
        <w:tc>
          <w:tcPr>
            <w:tcW w:w="1800"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43" w:line="271" w:lineRule="auto"/>
              <w:ind w:left="57" w:right="224"/>
              <w:jc w:val="center"/>
              <w:rPr>
                <w:rFonts w:ascii="Times New Roman"/>
                <w:noProof/>
                <w:w w:val="105"/>
                <w:sz w:val="12"/>
              </w:rPr>
            </w:pPr>
            <w:r>
              <w:rPr>
                <w:rFonts w:ascii="Times New Roman"/>
                <w:noProof/>
                <w:sz w:val="12"/>
              </w:rPr>
              <w:t>2017</w:t>
            </w:r>
            <w:r>
              <w:rPr>
                <w:rFonts w:ascii="Times New Roman"/>
                <w:noProof/>
                <w:sz w:val="12"/>
              </w:rPr>
              <w:t> </w:t>
            </w:r>
            <w:r>
              <w:rPr>
                <w:rFonts w:ascii="Times New Roman"/>
                <w:noProof/>
                <w:sz w:val="12"/>
              </w:rPr>
              <w:t>04</w:t>
            </w:r>
            <w:r>
              <w:rPr>
                <w:rFonts w:ascii="Times New Roman"/>
                <w:noProof/>
                <w:sz w:val="12"/>
              </w:rPr>
              <w:t> </w:t>
            </w:r>
            <w:r>
              <w:rPr>
                <w:rFonts w:ascii="Times New Roman"/>
                <w:noProof/>
                <w:sz w:val="12"/>
              </w:rPr>
              <w:t>03</w:t>
            </w:r>
          </w:p>
        </w:tc>
        <w:tc>
          <w:tcPr>
            <w:tcW w:w="866" w:type="dxa"/>
            <w:vMerge/>
            <w:tcBorders>
              <w:left w:val="single" w:sz="4" w:space="0" w:color="000000"/>
              <w:bottom w:val="single" w:sz="4" w:space="0" w:color="auto"/>
              <w:right w:val="single" w:sz="6"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lang w:val="en-US"/>
              </w:rPr>
            </w:pPr>
          </w:p>
        </w:tc>
      </w:tr>
      <w:tr>
        <w:trPr>
          <w:trHeight w:hRule="exact" w:val="727"/>
        </w:trPr>
        <w:tc>
          <w:tcPr>
            <w:tcW w:w="780" w:type="dxa"/>
            <w:vMerge/>
            <w:tcBorders>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4" w:space="0" w:color="auto"/>
              <w:left w:val="single" w:sz="6" w:space="0" w:color="000000"/>
              <w:bottom w:val="single" w:sz="3" w:space="0" w:color="000000"/>
              <w:right w:val="single" w:sz="3" w:space="0" w:color="000000"/>
            </w:tcBorders>
            <w:shd w:val="clear" w:color="auto" w:fill="DA9694"/>
            <w:vAlign w:val="center"/>
          </w:tcPr>
          <w:p>
            <w:pPr>
              <w:widowControl w:val="0"/>
              <w:spacing w:after="0" w:line="240" w:lineRule="auto"/>
              <w:ind w:left="57" w:right="57"/>
              <w:jc w:val="center"/>
              <w:rPr>
                <w:rFonts w:ascii="Times New Roman" w:eastAsia="Times New Roman" w:hAnsi="Times New Roman" w:cs="Times New Roman"/>
                <w:noProof/>
                <w:sz w:val="12"/>
                <w:szCs w:val="12"/>
              </w:rPr>
            </w:pPr>
            <w:r>
              <w:rPr>
                <w:rFonts w:ascii="Times New Roman" w:hAnsi="Times New Roman"/>
                <w:noProof/>
                <w:sz w:val="12"/>
                <w:szCs w:val="12"/>
              </w:rPr>
              <w:t xml:space="preserve">Sprendimas Nr. 8/2017, kuriuo nustatomos nuostatos, susijusios su viršvalandžiais ir laisvu nuo darbo laiku dėl sveikatos priežasčių darbuotojų, kuriems netaikomas Sprendimas Nr. 2/2014, komandiruočių atveju, ir kuriuo pakeičiamas Sprendimas Nr. 5/2014 </w:t>
            </w:r>
          </w:p>
        </w:tc>
        <w:tc>
          <w:tcPr>
            <w:tcW w:w="1409" w:type="dxa"/>
            <w:tcBorders>
              <w:top w:val="single" w:sz="4" w:space="0" w:color="auto"/>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 xml:space="preserve">    2017</w:t>
            </w:r>
            <w:r>
              <w:rPr>
                <w:rFonts w:ascii="Times New Roman"/>
                <w:noProof/>
                <w:sz w:val="12"/>
              </w:rPr>
              <w:t> </w:t>
            </w:r>
            <w:r>
              <w:rPr>
                <w:rFonts w:ascii="Times New Roman"/>
                <w:noProof/>
                <w:sz w:val="12"/>
              </w:rPr>
              <w:t>04</w:t>
            </w:r>
            <w:r>
              <w:rPr>
                <w:rFonts w:ascii="Times New Roman"/>
                <w:noProof/>
                <w:sz w:val="12"/>
              </w:rPr>
              <w:t> </w:t>
            </w:r>
            <w:r>
              <w:rPr>
                <w:rFonts w:ascii="Times New Roman"/>
                <w:noProof/>
                <w:sz w:val="12"/>
              </w:rPr>
              <w:t>03</w:t>
            </w:r>
          </w:p>
        </w:tc>
        <w:tc>
          <w:tcPr>
            <w:tcW w:w="1800" w:type="dxa"/>
            <w:tcBorders>
              <w:top w:val="single" w:sz="4" w:space="0" w:color="auto"/>
              <w:left w:val="single" w:sz="3"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2017</w:t>
            </w:r>
            <w:r>
              <w:rPr>
                <w:rFonts w:ascii="Times New Roman"/>
                <w:noProof/>
                <w:sz w:val="12"/>
              </w:rPr>
              <w:t> </w:t>
            </w:r>
            <w:r>
              <w:rPr>
                <w:rFonts w:ascii="Times New Roman"/>
                <w:noProof/>
                <w:sz w:val="12"/>
              </w:rPr>
              <w:t>10</w:t>
            </w:r>
            <w:r>
              <w:rPr>
                <w:rFonts w:ascii="Times New Roman"/>
                <w:noProof/>
                <w:sz w:val="12"/>
              </w:rPr>
              <w:t> </w:t>
            </w:r>
            <w:r>
              <w:rPr>
                <w:rFonts w:ascii="Times New Roman"/>
                <w:noProof/>
                <w:sz w:val="12"/>
              </w:rPr>
              <w:t>01</w:t>
            </w:r>
          </w:p>
        </w:tc>
        <w:tc>
          <w:tcPr>
            <w:tcW w:w="866" w:type="dxa"/>
            <w:vMerge/>
            <w:tcBorders>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27"/>
        </w:trPr>
        <w:tc>
          <w:tcPr>
            <w:tcW w:w="780" w:type="dxa"/>
            <w:vMerge/>
            <w:tcBorders>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3" w:space="0" w:color="000000"/>
            </w:tcBorders>
            <w:shd w:val="clear" w:color="auto" w:fill="DA9694"/>
            <w:vAlign w:val="center"/>
          </w:tcPr>
          <w:p>
            <w:pPr>
              <w:widowControl w:val="0"/>
              <w:spacing w:before="60" w:after="0" w:line="240" w:lineRule="auto"/>
              <w:ind w:left="113" w:right="113"/>
              <w:jc w:val="center"/>
              <w:rPr>
                <w:rFonts w:ascii="Times New Roman" w:eastAsia="Times New Roman" w:hAnsi="Times New Roman" w:cs="Times New Roman"/>
                <w:noProof/>
                <w:sz w:val="12"/>
                <w:szCs w:val="12"/>
              </w:rPr>
            </w:pPr>
            <w:r>
              <w:rPr>
                <w:rFonts w:ascii="Times New Roman" w:hAnsi="Times New Roman"/>
                <w:noProof/>
                <w:sz w:val="12"/>
                <w:szCs w:val="12"/>
              </w:rPr>
              <w:t>Sprendimas Nr. 42/2017 dėl darbo laiko, kuriuo panaikinami sprendimai Nr. 7/2017 ir 8/2017</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 xml:space="preserve">   2017</w:t>
            </w:r>
            <w:r>
              <w:rPr>
                <w:rFonts w:ascii="Times New Roman"/>
                <w:noProof/>
                <w:sz w:val="12"/>
              </w:rPr>
              <w:t> </w:t>
            </w:r>
            <w:r>
              <w:rPr>
                <w:rFonts w:ascii="Times New Roman"/>
                <w:noProof/>
                <w:sz w:val="12"/>
              </w:rPr>
              <w:t>10</w:t>
            </w:r>
            <w:r>
              <w:rPr>
                <w:rFonts w:ascii="Times New Roman"/>
                <w:noProof/>
                <w:sz w:val="12"/>
              </w:rPr>
              <w:t> </w:t>
            </w:r>
            <w:r>
              <w:rPr>
                <w:rFonts w:ascii="Times New Roman"/>
                <w:noProof/>
                <w:sz w:val="12"/>
              </w:rPr>
              <w:t>01</w:t>
            </w:r>
          </w:p>
        </w:tc>
        <w:tc>
          <w:tcPr>
            <w:tcW w:w="1800"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2019</w:t>
            </w:r>
            <w:r>
              <w:rPr>
                <w:rFonts w:ascii="Times New Roman"/>
                <w:noProof/>
                <w:sz w:val="12"/>
              </w:rPr>
              <w:t> </w:t>
            </w:r>
            <w:r>
              <w:rPr>
                <w:rFonts w:ascii="Times New Roman"/>
                <w:noProof/>
                <w:sz w:val="12"/>
              </w:rPr>
              <w:t>01</w:t>
            </w:r>
            <w:r>
              <w:rPr>
                <w:rFonts w:ascii="Times New Roman"/>
                <w:noProof/>
                <w:sz w:val="12"/>
              </w:rPr>
              <w:t> </w:t>
            </w:r>
            <w:r>
              <w:rPr>
                <w:rFonts w:ascii="Times New Roman"/>
                <w:noProof/>
                <w:sz w:val="12"/>
              </w:rPr>
              <w:t>01</w:t>
            </w:r>
          </w:p>
        </w:tc>
        <w:tc>
          <w:tcPr>
            <w:tcW w:w="866" w:type="dxa"/>
            <w:vMerge/>
            <w:tcBorders>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27"/>
        </w:trPr>
        <w:tc>
          <w:tcPr>
            <w:tcW w:w="780" w:type="dxa"/>
            <w:vMerge/>
            <w:tcBorders>
              <w:left w:val="single" w:sz="5"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hAnsi="Times New Roman"/>
                <w:noProof/>
                <w:sz w:val="12"/>
                <w:szCs w:val="12"/>
              </w:rPr>
              <w:t>Sprendimas Nr. 50/2018 dėl darbo laiko, kuriuo panaikinamas Sprendimas Nr. 42/2017</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 xml:space="preserve">   2019</w:t>
            </w:r>
            <w:r>
              <w:rPr>
                <w:rFonts w:ascii="Times New Roman"/>
                <w:noProof/>
                <w:sz w:val="12"/>
              </w:rPr>
              <w:t> </w:t>
            </w:r>
            <w:r>
              <w:rPr>
                <w:rFonts w:ascii="Times New Roman"/>
                <w:noProof/>
                <w:sz w:val="12"/>
              </w:rPr>
              <w:t>01</w:t>
            </w:r>
            <w:r>
              <w:rPr>
                <w:rFonts w:ascii="Times New Roman"/>
                <w:noProof/>
                <w:sz w:val="12"/>
              </w:rPr>
              <w:t> </w:t>
            </w:r>
            <w:r>
              <w:rPr>
                <w:rFonts w:ascii="Times New Roman"/>
                <w:noProof/>
                <w:sz w:val="12"/>
              </w:rPr>
              <w:t>01</w:t>
            </w:r>
          </w:p>
        </w:tc>
        <w:tc>
          <w:tcPr>
            <w:tcW w:w="1800"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p>
        </w:tc>
        <w:tc>
          <w:tcPr>
            <w:tcW w:w="866" w:type="dxa"/>
            <w:vMerge/>
            <w:tcBorders>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49"/>
        </w:trPr>
        <w:tc>
          <w:tcPr>
            <w:tcW w:w="780" w:type="dxa"/>
            <w:vMerge/>
            <w:tcBorders>
              <w:left w:val="single" w:sz="5" w:space="0" w:color="000000"/>
              <w:bottom w:val="single" w:sz="6"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hAnsi="Times New Roman"/>
                <w:noProof/>
                <w:sz w:val="12"/>
                <w:szCs w:val="12"/>
              </w:rPr>
              <w:t>Sprendimas Nr. 49/10 (dėl fiksuotos mėnesinės išmokos už viršvalandžius mokėjimo penkiems SG/HR sekretoriams ir dviem Kabineto/SG vadovo pavaduotojo sekretoriams)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ind w:right="113"/>
              <w:jc w:val="center"/>
              <w:rPr>
                <w:rFonts w:ascii="Times New Roman" w:eastAsia="Times New Roman" w:hAnsi="Times New Roman" w:cs="Times New Roman"/>
                <w:noProof/>
                <w:sz w:val="12"/>
                <w:szCs w:val="12"/>
              </w:rPr>
            </w:pPr>
            <w:r>
              <w:rPr>
                <w:rFonts w:ascii="Times New Roman" w:hAnsi="Times New Roman"/>
                <w:noProof/>
                <w:sz w:val="12"/>
                <w:szCs w:val="12"/>
              </w:rPr>
              <w:t>2009 12 01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2017</w:t>
            </w:r>
            <w:r>
              <w:rPr>
                <w:rFonts w:ascii="Times New Roman"/>
                <w:noProof/>
                <w:sz w:val="12"/>
              </w:rPr>
              <w:t> </w:t>
            </w:r>
            <w:r>
              <w:rPr>
                <w:rFonts w:ascii="Times New Roman"/>
                <w:noProof/>
                <w:sz w:val="12"/>
              </w:rPr>
              <w:t>05</w:t>
            </w:r>
            <w:r>
              <w:rPr>
                <w:rFonts w:ascii="Times New Roman"/>
                <w:noProof/>
                <w:sz w:val="12"/>
              </w:rPr>
              <w:t> </w:t>
            </w:r>
            <w:r>
              <w:rPr>
                <w:rFonts w:ascii="Times New Roman"/>
                <w:noProof/>
                <w:sz w:val="12"/>
              </w:rPr>
              <w:t>15</w:t>
            </w:r>
          </w:p>
        </w:tc>
        <w:tc>
          <w:tcPr>
            <w:tcW w:w="866" w:type="dxa"/>
            <w:vMerge w:val="restart"/>
            <w:tcBorders>
              <w:top w:val="single" w:sz="4" w:space="0" w:color="auto"/>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49"/>
        </w:trPr>
        <w:tc>
          <w:tcPr>
            <w:tcW w:w="780" w:type="dxa"/>
            <w:vMerge/>
            <w:tcBorders>
              <w:left w:val="single" w:sz="5" w:space="0" w:color="000000"/>
              <w:bottom w:val="single" w:sz="6"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hAnsi="Times New Roman"/>
                <w:noProof/>
                <w:sz w:val="12"/>
                <w:szCs w:val="12"/>
              </w:rPr>
              <w:t>2006 m. birželio 15 d. generalinio sekretoriaus pavaduotojo sprendimas (dėl fiksuotos mėnesinės išmokos už viršvalandžius mokėjimo Europos Vadovų Tarybos pirmininko asmeninės apsaugos grupei Saugumo tarnyboje)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ind w:right="113"/>
              <w:jc w:val="center"/>
              <w:rPr>
                <w:rFonts w:ascii="Times New Roman" w:eastAsia="Times New Roman" w:hAnsi="Times New Roman" w:cs="Times New Roman"/>
                <w:noProof/>
                <w:sz w:val="12"/>
                <w:szCs w:val="12"/>
              </w:rPr>
            </w:pPr>
            <w:r>
              <w:rPr>
                <w:rFonts w:ascii="Times New Roman" w:hAnsi="Times New Roman"/>
                <w:noProof/>
                <w:sz w:val="12"/>
                <w:szCs w:val="12"/>
              </w:rPr>
              <w:t>2006 04 01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2017</w:t>
            </w:r>
            <w:r>
              <w:rPr>
                <w:rFonts w:ascii="Times New Roman"/>
                <w:noProof/>
                <w:sz w:val="12"/>
              </w:rPr>
              <w:t> </w:t>
            </w:r>
            <w:r>
              <w:rPr>
                <w:rFonts w:ascii="Times New Roman"/>
                <w:noProof/>
                <w:sz w:val="12"/>
              </w:rPr>
              <w:t>05</w:t>
            </w:r>
            <w:r>
              <w:rPr>
                <w:rFonts w:ascii="Times New Roman"/>
                <w:noProof/>
                <w:sz w:val="12"/>
              </w:rPr>
              <w:t> </w:t>
            </w:r>
            <w:r>
              <w:rPr>
                <w:rFonts w:ascii="Times New Roman"/>
                <w:noProof/>
                <w:sz w:val="12"/>
              </w:rPr>
              <w:t>15</w:t>
            </w:r>
          </w:p>
        </w:tc>
        <w:tc>
          <w:tcPr>
            <w:tcW w:w="866"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627"/>
        </w:trPr>
        <w:tc>
          <w:tcPr>
            <w:tcW w:w="780" w:type="dxa"/>
            <w:vMerge/>
            <w:tcBorders>
              <w:left w:val="single" w:sz="5" w:space="0" w:color="000000"/>
              <w:bottom w:val="single" w:sz="6"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hAnsi="Times New Roman"/>
                <w:noProof/>
                <w:sz w:val="12"/>
                <w:szCs w:val="12"/>
              </w:rPr>
              <w:t>2006 m. birželio 26 d. generalinio sekretoriaus pavaduotojo sprendimas (dėl Tarybos bendrojo sekretoriato vairuotojams nustatytos fiksuotos mėnesinės išmokos už viršvalandžius)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ind w:right="113"/>
              <w:jc w:val="center"/>
              <w:rPr>
                <w:rFonts w:ascii="Times New Roman" w:eastAsia="Times New Roman" w:hAnsi="Times New Roman" w:cs="Times New Roman"/>
                <w:noProof/>
                <w:sz w:val="12"/>
                <w:szCs w:val="12"/>
              </w:rPr>
            </w:pPr>
            <w:r>
              <w:rPr>
                <w:rFonts w:ascii="Times New Roman" w:hAnsi="Times New Roman"/>
                <w:noProof/>
                <w:sz w:val="12"/>
                <w:szCs w:val="12"/>
              </w:rPr>
              <w:t>2006 04 01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rPr>
            </w:pPr>
            <w:r>
              <w:rPr>
                <w:rFonts w:ascii="Times New Roman"/>
                <w:noProof/>
                <w:sz w:val="12"/>
              </w:rPr>
              <w:t>2017</w:t>
            </w:r>
            <w:r>
              <w:rPr>
                <w:rFonts w:ascii="Times New Roman"/>
                <w:noProof/>
                <w:sz w:val="12"/>
              </w:rPr>
              <w:t> </w:t>
            </w:r>
            <w:r>
              <w:rPr>
                <w:rFonts w:ascii="Times New Roman"/>
                <w:noProof/>
                <w:sz w:val="12"/>
              </w:rPr>
              <w:t>05</w:t>
            </w:r>
            <w:r>
              <w:rPr>
                <w:rFonts w:ascii="Times New Roman"/>
                <w:noProof/>
                <w:sz w:val="12"/>
              </w:rPr>
              <w:t> </w:t>
            </w:r>
            <w:r>
              <w:rPr>
                <w:rFonts w:ascii="Times New Roman"/>
                <w:noProof/>
                <w:sz w:val="12"/>
              </w:rPr>
              <w:t>15</w:t>
            </w:r>
          </w:p>
        </w:tc>
        <w:tc>
          <w:tcPr>
            <w:tcW w:w="866"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1451"/>
        </w:trPr>
        <w:tc>
          <w:tcPr>
            <w:tcW w:w="780" w:type="dxa"/>
            <w:vMerge/>
            <w:tcBorders>
              <w:left w:val="single" w:sz="5" w:space="0" w:color="000000"/>
              <w:bottom w:val="single" w:sz="6" w:space="0" w:color="000000"/>
              <w:right w:val="single" w:sz="6" w:space="0" w:color="000000"/>
            </w:tcBorders>
            <w:shd w:val="clear" w:color="auto" w:fill="DA9694"/>
            <w:vAlign w:val="center"/>
          </w:tcPr>
          <w:p>
            <w:pPr>
              <w:widowControl w:val="0"/>
              <w:spacing w:after="0" w:line="271" w:lineRule="auto"/>
              <w:ind w:right="79"/>
              <w:jc w:val="center"/>
              <w:rPr>
                <w:rFonts w:ascii="Times New Roman" w:hAnsi="Times New Roman" w:cs="Times New Roman"/>
                <w:b/>
                <w:noProof/>
                <w:w w:val="105"/>
                <w:sz w:val="12"/>
                <w:lang w:val="en-US"/>
              </w:rPr>
            </w:pPr>
          </w:p>
        </w:tc>
        <w:tc>
          <w:tcPr>
            <w:tcW w:w="2722" w:type="dxa"/>
            <w:vMerge/>
            <w:tcBorders>
              <w:left w:val="single" w:sz="6"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3"/>
                <w:sz w:val="17"/>
                <w:lang w:val="en-US"/>
              </w:rPr>
            </w:pPr>
          </w:p>
        </w:tc>
        <w:tc>
          <w:tcPr>
            <w:tcW w:w="3230" w:type="dxa"/>
            <w:tcBorders>
              <w:top w:val="single" w:sz="3" w:space="0" w:color="000000"/>
              <w:left w:val="single" w:sz="6" w:space="0" w:color="000000"/>
              <w:bottom w:val="single" w:sz="3" w:space="0" w:color="000000"/>
              <w:right w:val="single" w:sz="3" w:space="0" w:color="000000"/>
            </w:tcBorders>
            <w:shd w:val="clear" w:color="auto" w:fill="DA9694"/>
            <w:vAlign w:val="center"/>
          </w:tcPr>
          <w:p>
            <w:pPr>
              <w:widowControl w:val="0"/>
              <w:spacing w:before="60" w:after="0" w:line="240" w:lineRule="auto"/>
              <w:ind w:left="57" w:right="57"/>
              <w:jc w:val="center"/>
              <w:rPr>
                <w:rFonts w:ascii="Times New Roman" w:eastAsia="Times New Roman" w:hAnsi="Times New Roman" w:cs="Times New Roman"/>
                <w:noProof/>
                <w:sz w:val="12"/>
                <w:szCs w:val="12"/>
              </w:rPr>
            </w:pPr>
            <w:r>
              <w:rPr>
                <w:rFonts w:ascii="Times New Roman" w:hAnsi="Times New Roman"/>
                <w:noProof/>
                <w:sz w:val="12"/>
                <w:szCs w:val="12"/>
              </w:rPr>
              <w:t>Sprendimas Nr. 26/2017, kuriuo nustatomos nuostatos, reglamentuojančios fiksuotos mėnesinės išmokos už viršvalandžius skyrimą Europos Vadovų Tarybos pirmininko ir Tarybos generalinio sekretoriaus privačiuose kabinetuose dirbantiems sekretoriams, Europos Vadovų Tarybos pirmininko asmeninės apsaugos grupei Saugumo tarnyboje ir Tarybos Generalinio sekretoriato vairuotojams, panaikinant Sprendimą Nr. 49/10, 2006 m. birželio 15 d. generalinio sekretoriaus pavaduotojo sprendimą ir 2006 m. birželio 26 d. generalinio sekretoriaus pavaduotojo sprendimą</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0" w:after="0" w:line="240" w:lineRule="auto"/>
              <w:ind w:right="113"/>
              <w:rPr>
                <w:rFonts w:ascii="Times New Roman" w:eastAsia="Times New Roman" w:hAnsi="Times New Roman" w:cs="Times New Roman"/>
                <w:noProof/>
                <w:sz w:val="12"/>
                <w:szCs w:val="12"/>
              </w:rPr>
            </w:pPr>
            <w:r>
              <w:rPr>
                <w:rFonts w:ascii="Times New Roman" w:hAnsi="Times New Roman"/>
                <w:noProof/>
                <w:sz w:val="12"/>
                <w:szCs w:val="12"/>
              </w:rPr>
              <w:t xml:space="preserve">             2017 05 15</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left="57" w:right="224"/>
              <w:jc w:val="center"/>
              <w:rPr>
                <w:rFonts w:ascii="Times New Roman"/>
                <w:noProof/>
                <w:w w:val="105"/>
                <w:sz w:val="12"/>
                <w:lang w:val="en-US"/>
              </w:rPr>
            </w:pPr>
          </w:p>
        </w:tc>
        <w:tc>
          <w:tcPr>
            <w:tcW w:w="86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ind w:left="720" w:right="864"/>
              <w:jc w:val="center"/>
              <w:rPr>
                <w:rFonts w:ascii="Times New Roman" w:eastAsia="Times New Roman" w:hAnsi="Times New Roman" w:cs="Times New Roman"/>
                <w:noProof/>
                <w:sz w:val="19"/>
                <w:szCs w:val="19"/>
              </w:rPr>
            </w:pPr>
            <w:r>
              <w:rPr>
                <w:rFonts w:ascii="Times New Roman" w:hAnsi="Times New Roman"/>
                <w:b/>
                <w:noProof/>
                <w:sz w:val="19"/>
              </w:rPr>
              <w:t>2 skyrius. Atostogos</w:t>
            </w:r>
          </w:p>
        </w:tc>
      </w:tr>
      <w:tr>
        <w:trPr>
          <w:trHeight w:hRule="exact" w:val="506"/>
        </w:trPr>
        <w:tc>
          <w:tcPr>
            <w:tcW w:w="780" w:type="dxa"/>
            <w:tcBorders>
              <w:top w:val="single" w:sz="5" w:space="0" w:color="000000"/>
              <w:left w:val="single" w:sz="5" w:space="0" w:color="000000"/>
              <w:bottom w:val="single" w:sz="3" w:space="0" w:color="000000"/>
              <w:right w:val="single" w:sz="3" w:space="0" w:color="000000"/>
            </w:tcBorders>
            <w:shd w:val="clear" w:color="auto" w:fill="C6D9F1" w:themeFill="text2" w:themeFillTint="33"/>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57 str. + V priedas</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Kasmetinės atostogos ir specialios atostogos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23" w:after="0" w:line="271" w:lineRule="auto"/>
              <w:ind w:right="62"/>
              <w:jc w:val="center"/>
              <w:rPr>
                <w:rFonts w:ascii="Times New Roman" w:eastAsia="Times New Roman" w:hAnsi="Times New Roman" w:cs="Times New Roman"/>
                <w:noProof/>
                <w:sz w:val="12"/>
                <w:szCs w:val="12"/>
              </w:rPr>
            </w:pPr>
            <w:r>
              <w:rPr>
                <w:rFonts w:ascii="Times New Roman" w:hAnsi="Times New Roman"/>
                <w:noProof/>
                <w:sz w:val="12"/>
              </w:rPr>
              <w:t>Sprendimas Nr. 1/2014, kuriuo nustatomos Tarnybos nuostatų, susijusių su Tarybos generaliniame sekretoriate dirbančių pareigūnų atostogomis, taikymo taisyklės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806"/>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58</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19"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Motinystės atostogos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62"/>
              <w:jc w:val="center"/>
              <w:rPr>
                <w:rFonts w:ascii="Times New Roman" w:eastAsia="Times New Roman" w:hAnsi="Times New Roman" w:cs="Times New Roman"/>
                <w:noProof/>
                <w:sz w:val="12"/>
                <w:szCs w:val="12"/>
              </w:rPr>
            </w:pPr>
            <w:r>
              <w:rPr>
                <w:rFonts w:ascii="Times New Roman" w:hAnsi="Times New Roman"/>
                <w:noProof/>
                <w:sz w:val="12"/>
              </w:rPr>
              <w:t>Sprendimas Nr. 1/2014, kuriuo nustatomos Tarnybos nuostatų nuostatų, susijusių su Tarybos generaliniame sekretoriate dirbančių pareigūnų atostogomis, taikymo taisyklės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806"/>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59 str. 6 dalis</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29"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Metinis sveikatos patikrinimas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57"/>
              <w:jc w:val="center"/>
              <w:rPr>
                <w:rFonts w:ascii="Times New Roman" w:eastAsia="Times New Roman" w:hAnsi="Times New Roman" w:cs="Times New Roman"/>
                <w:noProof/>
                <w:sz w:val="12"/>
                <w:szCs w:val="12"/>
              </w:rPr>
            </w:pPr>
            <w:r>
              <w:rPr>
                <w:rFonts w:ascii="Times New Roman" w:hAnsi="Times New Roman"/>
                <w:noProof/>
                <w:sz w:val="12"/>
              </w:rPr>
              <w:t>Sprendimas Nr. 43/2015 dėl didžiausios kompensacijos sumos už 2015 m. metinio sveikatos patikrinimo išlaidas jį atliekančiam gydytojui nustatymo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2015 07 08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i/>
          <w:noProof/>
        </w:rPr>
      </w:pPr>
    </w:p>
    <w:p>
      <w:pPr>
        <w:widowControl w:val="0"/>
        <w:spacing w:after="0" w:line="240" w:lineRule="auto"/>
        <w:rPr>
          <w:rFonts w:ascii="Times New Roman" w:eastAsia="Times New Roman" w:hAnsi="Times New Roman" w:cs="Times New Roman"/>
          <w:i/>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05"/>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C5D9F1"/>
          </w:tcPr>
          <w:p>
            <w:pPr>
              <w:widowControl w:val="0"/>
              <w:spacing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 antraštinė dalis + VII priedas. Pareigūnų tarnybinės pajamos ir socialinio draudimo išmokos</w:t>
            </w:r>
          </w:p>
        </w:tc>
      </w:tr>
      <w:tr>
        <w:trPr>
          <w:trHeight w:hRule="exact" w:val="300"/>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tcPr>
          <w:p>
            <w:pPr>
              <w:widowControl w:val="0"/>
              <w:spacing w:before="35"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1 skyrius. Atlyginimas ir išlaidos</w:t>
            </w:r>
          </w:p>
        </w:tc>
      </w:tr>
      <w:tr>
        <w:trPr>
          <w:trHeight w:hRule="exact" w:val="264"/>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tcPr>
          <w:p>
            <w:pPr>
              <w:widowControl w:val="0"/>
              <w:spacing w:before="27"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VII priedas. Atlyginimas ir kompensuotinos išlaidos</w:t>
            </w:r>
          </w:p>
        </w:tc>
      </w:tr>
      <w:tr>
        <w:trPr>
          <w:trHeight w:hRule="exact" w:val="264"/>
        </w:trPr>
        <w:tc>
          <w:tcPr>
            <w:tcW w:w="10807" w:type="dxa"/>
            <w:gridSpan w:val="6"/>
            <w:tcBorders>
              <w:top w:val="single" w:sz="5" w:space="0" w:color="000000"/>
              <w:left w:val="single" w:sz="5" w:space="0" w:color="000000"/>
              <w:bottom w:val="single" w:sz="3" w:space="0" w:color="000000"/>
              <w:right w:val="single" w:sz="5" w:space="0" w:color="000000"/>
            </w:tcBorders>
            <w:shd w:val="clear" w:color="auto" w:fill="DAEEF3"/>
          </w:tcPr>
          <w:p>
            <w:pPr>
              <w:widowControl w:val="0"/>
              <w:spacing w:before="27" w:after="0" w:line="240" w:lineRule="auto"/>
              <w:ind w:left="720" w:right="863"/>
              <w:jc w:val="center"/>
              <w:rPr>
                <w:rFonts w:ascii="Times New Roman" w:eastAsia="Times New Roman" w:hAnsi="Times New Roman" w:cs="Times New Roman"/>
                <w:noProof/>
                <w:sz w:val="17"/>
                <w:szCs w:val="17"/>
              </w:rPr>
            </w:pPr>
            <w:r>
              <w:rPr>
                <w:rFonts w:ascii="Times New Roman" w:hAnsi="Times New Roman"/>
                <w:b/>
                <w:noProof/>
                <w:sz w:val="17"/>
              </w:rPr>
              <w:t xml:space="preserve"> 1 skirsnis. Išmokos šeimai</w:t>
            </w:r>
          </w:p>
        </w:tc>
      </w:tr>
      <w:tr>
        <w:trPr>
          <w:trHeight w:hRule="exact" w:val="900"/>
        </w:trPr>
        <w:tc>
          <w:tcPr>
            <w:tcW w:w="780" w:type="dxa"/>
            <w:tcBorders>
              <w:top w:val="single" w:sz="3" w:space="0" w:color="000000"/>
              <w:left w:val="single" w:sz="5" w:space="0" w:color="000000"/>
              <w:bottom w:val="single" w:sz="3" w:space="0" w:color="000000"/>
              <w:right w:val="single" w:sz="3" w:space="0" w:color="000000"/>
            </w:tcBorders>
            <w:shd w:val="clear" w:color="auto" w:fill="FFFF00"/>
            <w:vAlign w:val="center"/>
          </w:tcPr>
          <w:p>
            <w:pPr>
              <w:widowControl w:val="0"/>
              <w:spacing w:before="87"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101"/>
              <w:jc w:val="center"/>
              <w:rPr>
                <w:rFonts w:ascii="Times New Roman" w:eastAsia="Times New Roman" w:hAnsi="Times New Roman" w:cs="Times New Roman"/>
                <w:noProof/>
                <w:sz w:val="12"/>
                <w:szCs w:val="12"/>
              </w:rPr>
            </w:pPr>
            <w:r>
              <w:rPr>
                <w:rFonts w:ascii="Times New Roman" w:hAnsi="Times New Roman"/>
                <w:b/>
                <w:noProof/>
                <w:sz w:val="12"/>
              </w:rPr>
              <w:t>VII priedas (1–3 str.)</w:t>
            </w:r>
          </w:p>
        </w:tc>
        <w:tc>
          <w:tcPr>
            <w:tcW w:w="2722"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Išmokos šeimai</w:t>
            </w:r>
          </w:p>
        </w:tc>
        <w:tc>
          <w:tcPr>
            <w:tcW w:w="3230"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after="0" w:line="271" w:lineRule="auto"/>
              <w:ind w:right="58"/>
              <w:jc w:val="center"/>
              <w:rPr>
                <w:rFonts w:ascii="Times New Roman" w:eastAsia="Times New Roman" w:hAnsi="Times New Roman" w:cs="Times New Roman"/>
                <w:noProof/>
                <w:sz w:val="12"/>
                <w:szCs w:val="12"/>
              </w:rPr>
            </w:pPr>
            <w:r>
              <w:rPr>
                <w:rFonts w:ascii="Times New Roman" w:hAnsi="Times New Roman"/>
                <w:noProof/>
                <w:sz w:val="12"/>
              </w:rPr>
              <w:t>Tarybos sprendimas dėl Europos Bendrijų pareigūnų tarnybos nuostatų 67 ir 68 straipsnių ir VII priedo 1, 2 ir 3 straipsnių bendrųjų įgyvendinimo nuostatų priėmimo</w:t>
            </w:r>
          </w:p>
        </w:tc>
        <w:tc>
          <w:tcPr>
            <w:tcW w:w="1409"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before="103"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3" w:space="0" w:color="000000"/>
              <w:left w:val="single" w:sz="3" w:space="0" w:color="000000"/>
              <w:bottom w:val="single" w:sz="4" w:space="0" w:color="auto"/>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4" w:space="0" w:color="auto"/>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20"/>
        </w:trPr>
        <w:tc>
          <w:tcPr>
            <w:tcW w:w="780" w:type="dxa"/>
            <w:vMerge w:val="restart"/>
            <w:tcBorders>
              <w:top w:val="single" w:sz="3" w:space="0" w:color="000000"/>
              <w:left w:val="single" w:sz="5" w:space="0" w:color="000000"/>
              <w:right w:val="single" w:sz="4" w:space="0" w:color="auto"/>
            </w:tcBorders>
            <w:shd w:val="clear" w:color="auto" w:fill="auto"/>
            <w:vAlign w:val="center"/>
          </w:tcPr>
          <w:p>
            <w:pPr>
              <w:widowControl w:val="0"/>
              <w:spacing w:before="88"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45"/>
              <w:jc w:val="center"/>
              <w:rPr>
                <w:rFonts w:ascii="Times New Roman" w:eastAsia="Times New Roman" w:hAnsi="Times New Roman" w:cs="Times New Roman"/>
                <w:noProof/>
                <w:sz w:val="12"/>
                <w:szCs w:val="12"/>
              </w:rPr>
            </w:pPr>
            <w:r>
              <w:rPr>
                <w:rFonts w:ascii="Times New Roman" w:hAnsi="Times New Roman"/>
                <w:b/>
                <w:noProof/>
                <w:sz w:val="12"/>
              </w:rPr>
              <w:t>VII priedas (1 str. 2 dalies d punktas)</w:t>
            </w:r>
          </w:p>
        </w:tc>
        <w:tc>
          <w:tcPr>
            <w:tcW w:w="2722" w:type="dxa"/>
            <w:vMerge w:val="restart"/>
            <w:tcBorders>
              <w:top w:val="single" w:sz="4" w:space="0" w:color="auto"/>
              <w:left w:val="single" w:sz="4" w:space="0" w:color="auto"/>
              <w:right w:val="single" w:sz="4" w:space="0" w:color="auto"/>
            </w:tcBorders>
            <w:shd w:val="clear" w:color="auto" w:fill="FFFF65"/>
            <w:vAlign w:val="center"/>
          </w:tcPr>
          <w:p>
            <w:pPr>
              <w:widowControl w:val="0"/>
              <w:spacing w:before="123" w:after="0" w:line="250" w:lineRule="auto"/>
              <w:ind w:right="221"/>
              <w:jc w:val="center"/>
              <w:rPr>
                <w:rFonts w:ascii="Times New Roman" w:eastAsia="Times New Roman" w:hAnsi="Times New Roman" w:cs="Times New Roman"/>
                <w:noProof/>
                <w:sz w:val="17"/>
                <w:szCs w:val="17"/>
              </w:rPr>
            </w:pPr>
            <w:r>
              <w:rPr>
                <w:rFonts w:ascii="Times New Roman" w:hAnsi="Times New Roman"/>
                <w:b/>
                <w:noProof/>
                <w:sz w:val="16"/>
              </w:rPr>
              <w:t xml:space="preserve">Namų ūkio išmoka </w:t>
            </w:r>
            <w:r>
              <w:rPr>
                <w:rFonts w:ascii="Times New Roman" w:hAnsi="Times New Roman"/>
                <w:b/>
                <w:noProof/>
                <w:sz w:val="17"/>
              </w:rPr>
              <w:t>specialiu sprendimu</w:t>
            </w:r>
          </w:p>
        </w:tc>
        <w:tc>
          <w:tcPr>
            <w:tcW w:w="323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86" w:after="0" w:line="271" w:lineRule="auto"/>
              <w:ind w:right="270"/>
              <w:jc w:val="center"/>
              <w:rPr>
                <w:rFonts w:ascii="Times New Roman" w:eastAsia="Times New Roman" w:hAnsi="Times New Roman" w:cs="Times New Roman"/>
                <w:noProof/>
                <w:sz w:val="12"/>
                <w:szCs w:val="12"/>
              </w:rPr>
            </w:pPr>
            <w:r>
              <w:rPr>
                <w:rFonts w:ascii="Times New Roman" w:hAnsi="Times New Roman"/>
                <w:noProof/>
                <w:sz w:val="12"/>
              </w:rPr>
              <w:t>Tarybos sprendimas, kuriuo nustatomos bendrosios įgyvendinimo nuostatos dėl namų ūkio išmokos skyrimo specialiu sprendimu</w:t>
            </w:r>
          </w:p>
        </w:tc>
        <w:tc>
          <w:tcPr>
            <w:tcW w:w="140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4" w:space="0" w:color="auto"/>
              <w:left w:val="single" w:sz="4" w:space="0" w:color="auto"/>
              <w:bottom w:val="single" w:sz="4" w:space="0" w:color="auto"/>
              <w:right w:val="single" w:sz="4" w:space="0" w:color="auto"/>
            </w:tcBorders>
            <w:shd w:val="clear" w:color="auto" w:fill="FFFF65"/>
            <w:vAlign w:val="center"/>
          </w:tcPr>
          <w:p>
            <w:pPr>
              <w:jc w:val="center"/>
              <w:rPr>
                <w:rFonts w:ascii="Times New Roman" w:hAnsi="Times New Roman" w:cs="Times New Roman"/>
                <w:noProof/>
              </w:rPr>
            </w:pPr>
          </w:p>
        </w:tc>
        <w:tc>
          <w:tcPr>
            <w:tcW w:w="866"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54"/>
        </w:trPr>
        <w:tc>
          <w:tcPr>
            <w:tcW w:w="780" w:type="dxa"/>
            <w:vMerge/>
            <w:tcBorders>
              <w:left w:val="single" w:sz="5" w:space="0" w:color="000000"/>
              <w:right w:val="single" w:sz="4" w:space="0" w:color="auto"/>
            </w:tcBorders>
            <w:shd w:val="clear" w:color="auto" w:fill="auto"/>
            <w:vAlign w:val="center"/>
          </w:tcPr>
          <w:p>
            <w:pPr>
              <w:widowControl w:val="0"/>
              <w:spacing w:before="88" w:after="0" w:line="240" w:lineRule="auto"/>
              <w:jc w:val="center"/>
              <w:rPr>
                <w:rFonts w:ascii="Times New Roman" w:hAnsi="Times New Roman" w:cs="Times New Roman"/>
                <w:b/>
                <w:noProof/>
                <w:w w:val="105"/>
                <w:sz w:val="12"/>
                <w:lang w:val="en-US"/>
              </w:rPr>
            </w:pPr>
          </w:p>
        </w:tc>
        <w:tc>
          <w:tcPr>
            <w:tcW w:w="2722" w:type="dxa"/>
            <w:vMerge/>
            <w:tcBorders>
              <w:left w:val="single" w:sz="4" w:space="0" w:color="auto"/>
              <w:right w:val="single" w:sz="4" w:space="0" w:color="auto"/>
            </w:tcBorders>
            <w:shd w:val="clear" w:color="auto" w:fill="FFFF65"/>
            <w:vAlign w:val="center"/>
          </w:tcPr>
          <w:p>
            <w:pPr>
              <w:widowControl w:val="0"/>
              <w:spacing w:before="123" w:after="0" w:line="250" w:lineRule="auto"/>
              <w:ind w:right="221"/>
              <w:jc w:val="center"/>
              <w:rPr>
                <w:rFonts w:ascii="Times New Roman" w:hAnsi="Times New Roman" w:cs="Times New Roman"/>
                <w:b/>
                <w:noProof/>
                <w:spacing w:val="-1"/>
                <w:w w:val="105"/>
                <w:sz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0" w:lineRule="auto"/>
              <w:ind w:right="270"/>
              <w:jc w:val="center"/>
              <w:rPr>
                <w:rFonts w:ascii="Times New Roman" w:eastAsia="Times New Roman" w:hAnsi="Times New Roman" w:cs="Times New Roman"/>
                <w:noProof/>
                <w:sz w:val="12"/>
                <w:szCs w:val="12"/>
              </w:rPr>
            </w:pPr>
            <w:r>
              <w:rPr>
                <w:rFonts w:ascii="Times New Roman" w:hAnsi="Times New Roman"/>
                <w:noProof/>
                <w:sz w:val="12"/>
                <w:szCs w:val="12"/>
              </w:rPr>
              <w:t xml:space="preserve">Vidaus direktyva Nr. 65/2014 dėl išmokų šeimai – teisinio atskyrimo apibrėžimas </w:t>
            </w:r>
          </w:p>
          <w:p>
            <w:pPr>
              <w:widowControl w:val="0"/>
              <w:spacing w:after="0" w:line="240" w:lineRule="auto"/>
              <w:ind w:right="270"/>
              <w:jc w:val="center"/>
              <w:rPr>
                <w:rFonts w:ascii="Times New Roman" w:hAnsi="Times New Roman" w:cs="Times New Roman"/>
                <w:noProof/>
                <w:w w:val="105"/>
                <w:sz w:val="12"/>
              </w:rPr>
            </w:pPr>
            <w:r>
              <w:rPr>
                <w:rFonts w:ascii="Times New Roman" w:hAnsi="Times New Roman"/>
                <w:noProof/>
                <w:sz w:val="12"/>
                <w:szCs w:val="12"/>
              </w:rPr>
              <w:t>(Tarnybos nuostatų VII priedo 1 straipsnio 2 dalies b punktas)</w:t>
            </w:r>
          </w:p>
        </w:tc>
        <w:tc>
          <w:tcPr>
            <w:tcW w:w="140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2014 12 01</w:t>
            </w:r>
          </w:p>
          <w:p>
            <w:pPr>
              <w:widowControl w:val="0"/>
              <w:spacing w:after="0" w:line="240" w:lineRule="auto"/>
              <w:jc w:val="center"/>
              <w:rPr>
                <w:rFonts w:ascii="Times New Roman" w:eastAsia="Times New Roman" w:hAnsi="Times New Roman" w:cs="Times New Roman"/>
                <w:i/>
                <w:noProof/>
                <w:sz w:val="12"/>
                <w:szCs w:val="12"/>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90"/>
        </w:trPr>
        <w:tc>
          <w:tcPr>
            <w:tcW w:w="780" w:type="dxa"/>
            <w:vMerge/>
            <w:tcBorders>
              <w:left w:val="single" w:sz="5" w:space="0" w:color="000000"/>
              <w:bottom w:val="single" w:sz="3" w:space="0" w:color="000000"/>
              <w:right w:val="single" w:sz="4" w:space="0" w:color="auto"/>
            </w:tcBorders>
            <w:shd w:val="clear" w:color="auto" w:fill="auto"/>
            <w:vAlign w:val="center"/>
          </w:tcPr>
          <w:p>
            <w:pPr>
              <w:widowControl w:val="0"/>
              <w:spacing w:before="88" w:after="0" w:line="240" w:lineRule="auto"/>
              <w:jc w:val="center"/>
              <w:rPr>
                <w:rFonts w:ascii="Times New Roman" w:hAnsi="Times New Roman" w:cs="Times New Roman"/>
                <w:b/>
                <w:noProof/>
                <w:w w:val="105"/>
                <w:sz w:val="12"/>
                <w:lang w:val="en-US"/>
              </w:rPr>
            </w:pPr>
          </w:p>
        </w:tc>
        <w:tc>
          <w:tcPr>
            <w:tcW w:w="2722" w:type="dxa"/>
            <w:vMerge/>
            <w:tcBorders>
              <w:left w:val="single" w:sz="4" w:space="0" w:color="auto"/>
              <w:bottom w:val="single" w:sz="4" w:space="0" w:color="auto"/>
              <w:right w:val="single" w:sz="4" w:space="0" w:color="auto"/>
            </w:tcBorders>
            <w:shd w:val="clear" w:color="auto" w:fill="FFFF65"/>
            <w:vAlign w:val="center"/>
          </w:tcPr>
          <w:p>
            <w:pPr>
              <w:widowControl w:val="0"/>
              <w:spacing w:before="123" w:after="0" w:line="250" w:lineRule="auto"/>
              <w:ind w:right="221"/>
              <w:jc w:val="center"/>
              <w:rPr>
                <w:rFonts w:ascii="Times New Roman" w:hAnsi="Times New Roman" w:cs="Times New Roman"/>
                <w:b/>
                <w:noProof/>
                <w:spacing w:val="-1"/>
                <w:w w:val="105"/>
                <w:sz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0" w:lineRule="auto"/>
              <w:ind w:right="270"/>
              <w:jc w:val="center"/>
              <w:rPr>
                <w:rFonts w:ascii="Times New Roman" w:eastAsia="Times New Roman" w:hAnsi="Times New Roman" w:cs="Times New Roman"/>
                <w:noProof/>
                <w:sz w:val="12"/>
                <w:szCs w:val="12"/>
              </w:rPr>
            </w:pPr>
            <w:r>
              <w:rPr>
                <w:rFonts w:ascii="Times New Roman" w:hAnsi="Times New Roman"/>
                <w:noProof/>
                <w:sz w:val="12"/>
                <w:szCs w:val="12"/>
              </w:rPr>
              <w:t>Vidaus direktyva Nėra 66/2014 dėl galimybės tuoktis tos pačios lyties poroms sąlygų pasikeitimo</w:t>
            </w:r>
          </w:p>
        </w:tc>
        <w:tc>
          <w:tcPr>
            <w:tcW w:w="140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2014 12 02</w:t>
            </w:r>
          </w:p>
        </w:tc>
        <w:tc>
          <w:tcPr>
            <w:tcW w:w="180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970"/>
        </w:trPr>
        <w:tc>
          <w:tcPr>
            <w:tcW w:w="780" w:type="dxa"/>
            <w:vMerge w:val="restart"/>
            <w:tcBorders>
              <w:top w:val="single" w:sz="3" w:space="0" w:color="000000"/>
              <w:left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101"/>
              <w:jc w:val="center"/>
              <w:rPr>
                <w:rFonts w:ascii="Times New Roman" w:eastAsia="Times New Roman" w:hAnsi="Times New Roman" w:cs="Times New Roman"/>
                <w:noProof/>
                <w:sz w:val="12"/>
                <w:szCs w:val="12"/>
              </w:rPr>
            </w:pPr>
            <w:r>
              <w:rPr>
                <w:rFonts w:ascii="Times New Roman" w:hAnsi="Times New Roman"/>
                <w:b/>
                <w:noProof/>
                <w:sz w:val="12"/>
              </w:rPr>
              <w:t>VII priedas (2 str. 4 dalis)</w:t>
            </w:r>
          </w:p>
        </w:tc>
        <w:tc>
          <w:tcPr>
            <w:tcW w:w="2722" w:type="dxa"/>
            <w:vMerge w:val="restart"/>
            <w:tcBorders>
              <w:top w:val="single" w:sz="4" w:space="0" w:color="auto"/>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Asmuo, laikomas išlaikomu vaiku</w:t>
            </w:r>
          </w:p>
        </w:tc>
        <w:tc>
          <w:tcPr>
            <w:tcW w:w="3230" w:type="dxa"/>
            <w:tcBorders>
              <w:top w:val="single" w:sz="4" w:space="0" w:color="auto"/>
              <w:left w:val="single" w:sz="3" w:space="0" w:color="000000"/>
              <w:bottom w:val="single" w:sz="4" w:space="0" w:color="auto"/>
              <w:right w:val="single" w:sz="3" w:space="0" w:color="000000"/>
            </w:tcBorders>
            <w:shd w:val="clear" w:color="auto" w:fill="FFFF65"/>
            <w:vAlign w:val="center"/>
          </w:tcPr>
          <w:p>
            <w:pPr>
              <w:widowControl w:val="0"/>
              <w:spacing w:after="0" w:line="271" w:lineRule="auto"/>
              <w:ind w:right="27"/>
              <w:jc w:val="center"/>
              <w:rPr>
                <w:rFonts w:ascii="Times New Roman"/>
                <w:noProof/>
                <w:w w:val="105"/>
                <w:sz w:val="12"/>
              </w:rPr>
            </w:pPr>
            <w:r>
              <w:rPr>
                <w:rFonts w:ascii="Times New Roman"/>
                <w:noProof/>
                <w:sz w:val="12"/>
              </w:rPr>
              <w:t>2004</w:t>
            </w:r>
            <w:r>
              <w:rPr>
                <w:rFonts w:ascii="Times New Roman"/>
                <w:noProof/>
                <w:sz w:val="12"/>
              </w:rPr>
              <w:t> </w:t>
            </w:r>
            <w:r>
              <w:rPr>
                <w:rFonts w:ascii="Times New Roman"/>
                <w:noProof/>
                <w:sz w:val="12"/>
              </w:rPr>
              <w:t>m. baland</w:t>
            </w:r>
            <w:r>
              <w:rPr>
                <w:rFonts w:ascii="Times New Roman"/>
                <w:noProof/>
                <w:sz w:val="12"/>
              </w:rPr>
              <w:t>ž</w:t>
            </w:r>
            <w:r>
              <w:rPr>
                <w:rFonts w:ascii="Times New Roman"/>
                <w:noProof/>
                <w:sz w:val="12"/>
              </w:rPr>
              <w:t>io 29</w:t>
            </w:r>
            <w:r>
              <w:rPr>
                <w:rFonts w:ascii="Times New Roman"/>
                <w:noProof/>
                <w:sz w:val="12"/>
              </w:rPr>
              <w:t> </w:t>
            </w:r>
            <w:r>
              <w:rPr>
                <w:rFonts w:ascii="Times New Roman"/>
                <w:noProof/>
                <w:sz w:val="12"/>
              </w:rPr>
              <w:t xml:space="preserve">d. Tarybos sprendimas, kuriuo patvirtinamos bendrosios </w:t>
            </w:r>
            <w:r>
              <w:rPr>
                <w:rFonts w:ascii="Times New Roman"/>
                <w:noProof/>
                <w:sz w:val="12"/>
              </w:rPr>
              <w:t>į</w:t>
            </w:r>
            <w:r>
              <w:rPr>
                <w:rFonts w:ascii="Times New Roman"/>
                <w:noProof/>
                <w:sz w:val="12"/>
              </w:rPr>
              <w:t>gyvendinimo nuostatos d</w:t>
            </w:r>
            <w:r>
              <w:rPr>
                <w:rFonts w:ascii="Times New Roman"/>
                <w:noProof/>
                <w:sz w:val="12"/>
              </w:rPr>
              <w:t>ė</w:t>
            </w:r>
            <w:r>
              <w:rPr>
                <w:rFonts w:ascii="Times New Roman"/>
                <w:noProof/>
                <w:sz w:val="12"/>
              </w:rPr>
              <w:t>l asmens, laikomo priklausomu vaiku (Tarnybos nuostat</w:t>
            </w:r>
            <w:r>
              <w:rPr>
                <w:rFonts w:ascii="Times New Roman"/>
                <w:noProof/>
                <w:sz w:val="12"/>
              </w:rPr>
              <w:t>ų</w:t>
            </w:r>
            <w:r>
              <w:rPr>
                <w:rFonts w:ascii="Times New Roman"/>
                <w:noProof/>
                <w:sz w:val="12"/>
              </w:rPr>
              <w:t xml:space="preserve"> VII priedo 2 straipsnio 4 dalis)</w:t>
            </w:r>
            <w:r>
              <w:rPr>
                <w:noProof/>
              </w:rPr>
              <w:t xml:space="preserve"> </w:t>
            </w:r>
            <w:r>
              <w:rPr>
                <w:noProof/>
              </w:rPr>
              <w:br/>
            </w:r>
            <w:r>
              <w:rPr>
                <w:rFonts w:ascii="Times New Roman"/>
                <w:noProof/>
                <w:sz w:val="12"/>
              </w:rPr>
              <w:t xml:space="preserve"> (paskelbtas kaip 2004</w:t>
            </w:r>
            <w:r>
              <w:rPr>
                <w:rFonts w:ascii="Times New Roman"/>
                <w:noProof/>
                <w:sz w:val="12"/>
              </w:rPr>
              <w:t> </w:t>
            </w:r>
            <w:r>
              <w:rPr>
                <w:rFonts w:ascii="Times New Roman"/>
                <w:noProof/>
                <w:sz w:val="12"/>
              </w:rPr>
              <w:t>m. bir</w:t>
            </w:r>
            <w:r>
              <w:rPr>
                <w:rFonts w:ascii="Times New Roman"/>
                <w:noProof/>
                <w:sz w:val="12"/>
              </w:rPr>
              <w:t>ž</w:t>
            </w:r>
            <w:r>
              <w:rPr>
                <w:rFonts w:ascii="Times New Roman"/>
                <w:noProof/>
                <w:sz w:val="12"/>
              </w:rPr>
              <w:t>elio 7</w:t>
            </w:r>
            <w:r>
              <w:rPr>
                <w:rFonts w:ascii="Times New Roman"/>
                <w:noProof/>
                <w:sz w:val="12"/>
              </w:rPr>
              <w:t> </w:t>
            </w:r>
            <w:r>
              <w:rPr>
                <w:rFonts w:ascii="Times New Roman"/>
                <w:noProof/>
                <w:sz w:val="12"/>
              </w:rPr>
              <w:t>d. Prane</w:t>
            </w:r>
            <w:r>
              <w:rPr>
                <w:rFonts w:ascii="Times New Roman"/>
                <w:noProof/>
                <w:sz w:val="12"/>
              </w:rPr>
              <w:t>š</w:t>
            </w:r>
            <w:r>
              <w:rPr>
                <w:rFonts w:ascii="Times New Roman"/>
                <w:noProof/>
                <w:sz w:val="12"/>
              </w:rPr>
              <w:t>imo personalui 80/2004 III priedas)</w:t>
            </w:r>
          </w:p>
          <w:p>
            <w:pPr>
              <w:widowControl w:val="0"/>
              <w:spacing w:after="0" w:line="271" w:lineRule="auto"/>
              <w:ind w:right="27"/>
              <w:jc w:val="center"/>
              <w:rPr>
                <w:rFonts w:ascii="Times New Roman"/>
                <w:noProof/>
                <w:w w:val="105"/>
                <w:sz w:val="12"/>
              </w:rPr>
            </w:pPr>
          </w:p>
          <w:p>
            <w:pPr>
              <w:widowControl w:val="0"/>
              <w:spacing w:after="0" w:line="271" w:lineRule="auto"/>
              <w:ind w:right="27"/>
              <w:jc w:val="center"/>
              <w:rPr>
                <w:rFonts w:ascii="Times New Roman" w:eastAsia="Times New Roman" w:hAnsi="Times New Roman" w:cs="Times New Roman"/>
                <w:noProof/>
                <w:sz w:val="12"/>
                <w:szCs w:val="12"/>
              </w:rPr>
            </w:pPr>
          </w:p>
        </w:tc>
        <w:tc>
          <w:tcPr>
            <w:tcW w:w="1409" w:type="dxa"/>
            <w:tcBorders>
              <w:top w:val="single" w:sz="4" w:space="0" w:color="auto"/>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4" w:space="0" w:color="auto"/>
              <w:left w:val="single" w:sz="3" w:space="0" w:color="000000"/>
              <w:bottom w:val="single" w:sz="4" w:space="0" w:color="auto"/>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4" w:space="0" w:color="auto"/>
              <w:left w:val="single" w:sz="3" w:space="0" w:color="000000"/>
              <w:bottom w:val="single" w:sz="4" w:space="0" w:color="auto"/>
              <w:right w:val="single" w:sz="5" w:space="0" w:color="000000"/>
            </w:tcBorders>
            <w:shd w:val="clear" w:color="auto" w:fill="FFFF65"/>
            <w:vAlign w:val="center"/>
          </w:tcPr>
          <w:p>
            <w:pPr>
              <w:widowControl w:val="0"/>
              <w:spacing w:before="88"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977"/>
        </w:trPr>
        <w:tc>
          <w:tcPr>
            <w:tcW w:w="780" w:type="dxa"/>
            <w:vMerge/>
            <w:tcBorders>
              <w:left w:val="single" w:sz="5" w:space="0" w:color="000000"/>
              <w:right w:val="single" w:sz="3" w:space="0" w:color="000000"/>
            </w:tcBorders>
            <w:shd w:val="clear" w:color="auto" w:fill="auto"/>
            <w:vAlign w:val="center"/>
          </w:tcPr>
          <w:p>
            <w:pPr>
              <w:widowControl w:val="0"/>
              <w:spacing w:before="18" w:after="0" w:line="271" w:lineRule="auto"/>
              <w:ind w:right="101"/>
              <w:jc w:val="center"/>
              <w:rPr>
                <w:rFonts w:ascii="Times New Roman" w:eastAsia="Times New Roman" w:hAnsi="Times New Roman" w:cs="Times New Roman"/>
                <w:i/>
                <w:noProof/>
                <w:sz w:val="9"/>
                <w:szCs w:val="9"/>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i/>
                <w:noProof/>
                <w:sz w:val="21"/>
                <w:szCs w:val="21"/>
                <w:lang w:val="en-US"/>
              </w:rPr>
            </w:pPr>
          </w:p>
        </w:tc>
        <w:tc>
          <w:tcPr>
            <w:tcW w:w="3230" w:type="dxa"/>
            <w:tcBorders>
              <w:top w:val="single" w:sz="4" w:space="0" w:color="auto"/>
              <w:left w:val="single" w:sz="3" w:space="0" w:color="000000"/>
              <w:bottom w:val="single" w:sz="4" w:space="0" w:color="auto"/>
              <w:right w:val="single" w:sz="4" w:space="0" w:color="000000"/>
            </w:tcBorders>
            <w:shd w:val="clear" w:color="auto" w:fill="D99594" w:themeFill="accent2" w:themeFillTint="99"/>
            <w:vAlign w:val="center"/>
          </w:tcPr>
          <w:p>
            <w:pPr>
              <w:widowControl w:val="0"/>
              <w:spacing w:after="0" w:line="271" w:lineRule="auto"/>
              <w:ind w:right="27"/>
              <w:jc w:val="center"/>
              <w:rPr>
                <w:rFonts w:ascii="Times New Roman" w:eastAsia="Times New Roman" w:hAnsi="Times New Roman" w:cs="Times New Roman"/>
                <w:i/>
                <w:noProof/>
                <w:sz w:val="16"/>
                <w:szCs w:val="16"/>
              </w:rPr>
            </w:pPr>
            <w:r>
              <w:rPr>
                <w:rFonts w:ascii="Times New Roman" w:hAnsi="Times New Roman"/>
                <w:noProof/>
                <w:sz w:val="12"/>
                <w:szCs w:val="12"/>
              </w:rPr>
              <w:t>Vidaus direktyva Nr. 37/2014 dėl dvigubos išlaikomo vaiko pašalpos vaikui, kurio išlaikymas susijęs su didelėmis išlaidomis dėl negalios ar ilgalaikės ligos (Tarnybos nuostatų 67 straipsnio 3 dalis)</w:t>
            </w:r>
          </w:p>
        </w:tc>
        <w:tc>
          <w:tcPr>
            <w:tcW w:w="1409" w:type="dxa"/>
            <w:tcBorders>
              <w:top w:val="single" w:sz="4" w:space="0" w:color="auto"/>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i/>
                <w:noProof/>
                <w:sz w:val="12"/>
                <w:szCs w:val="12"/>
              </w:rPr>
            </w:pPr>
            <w:r>
              <w:rPr>
                <w:rFonts w:ascii="Times New Roman" w:hAnsi="Times New Roman"/>
                <w:noProof/>
                <w:sz w:val="12"/>
              </w:rPr>
              <w:t>2014 01 01</w:t>
            </w:r>
          </w:p>
        </w:tc>
        <w:tc>
          <w:tcPr>
            <w:tcW w:w="1800" w:type="dxa"/>
            <w:tcBorders>
              <w:top w:val="single" w:sz="4" w:space="0" w:color="auto"/>
              <w:left w:val="single" w:sz="4" w:space="0" w:color="000000"/>
              <w:bottom w:val="single" w:sz="4" w:space="0" w:color="auto"/>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auto"/>
              <w:left w:val="single" w:sz="4" w:space="0" w:color="000000"/>
              <w:bottom w:val="single" w:sz="4" w:space="0" w:color="auto"/>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115"/>
        </w:trPr>
        <w:tc>
          <w:tcPr>
            <w:tcW w:w="780" w:type="dxa"/>
            <w:vMerge/>
            <w:tcBorders>
              <w:left w:val="single" w:sz="5" w:space="0" w:color="000000"/>
              <w:right w:val="single" w:sz="3" w:space="0" w:color="000000"/>
            </w:tcBorders>
            <w:shd w:val="clear" w:color="auto" w:fill="auto"/>
            <w:vAlign w:val="center"/>
          </w:tcPr>
          <w:p>
            <w:pPr>
              <w:widowControl w:val="0"/>
              <w:spacing w:before="11" w:after="0" w:line="240" w:lineRule="auto"/>
              <w:jc w:val="center"/>
              <w:rPr>
                <w:rFonts w:ascii="Times New Roman" w:eastAsia="Times New Roman" w:hAnsi="Times New Roman" w:cs="Times New Roman"/>
                <w:i/>
                <w:noProof/>
                <w:sz w:val="9"/>
                <w:szCs w:val="9"/>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before="7" w:after="0" w:line="240" w:lineRule="auto"/>
              <w:jc w:val="center"/>
              <w:rPr>
                <w:rFonts w:ascii="Times New Roman" w:eastAsia="Times New Roman" w:hAnsi="Times New Roman" w:cs="Times New Roman"/>
                <w:i/>
                <w:noProof/>
                <w:sz w:val="21"/>
                <w:szCs w:val="21"/>
                <w:lang w:val="en-US"/>
              </w:rPr>
            </w:pPr>
          </w:p>
        </w:tc>
        <w:tc>
          <w:tcPr>
            <w:tcW w:w="3230" w:type="dxa"/>
            <w:tcBorders>
              <w:top w:val="single" w:sz="4" w:space="0" w:color="auto"/>
              <w:left w:val="single" w:sz="3"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ind w:right="27"/>
              <w:jc w:val="center"/>
              <w:rPr>
                <w:rFonts w:ascii="Times New Roman" w:eastAsia="Times New Roman" w:hAnsi="Times New Roman" w:cs="Times New Roman"/>
                <w:noProof/>
                <w:sz w:val="12"/>
                <w:szCs w:val="12"/>
              </w:rPr>
            </w:pPr>
            <w:r>
              <w:rPr>
                <w:rFonts w:ascii="Times New Roman" w:hAnsi="Times New Roman"/>
                <w:noProof/>
                <w:sz w:val="12"/>
                <w:szCs w:val="12"/>
              </w:rPr>
              <w:t>Vidaus direktyva Nr. 9/2015 dėl išlaikomo vaiko pašalpos mokėjimo pratęsimo (Tarnybos nuostatų VII priedo 2 straipsnio 5 dalis) – vaiko negalėjimo užsidirbti pragyvenimui dėl sunkios ligos ar invalidumo samprata. Pajamų riba, virš kurios vaikas nebelaikomas išlaikomu savo tėvų (oficialaus ar kito darbuotojo)</w:t>
            </w:r>
          </w:p>
        </w:tc>
        <w:tc>
          <w:tcPr>
            <w:tcW w:w="1409" w:type="dxa"/>
            <w:tcBorders>
              <w:top w:val="single" w:sz="4" w:space="0" w:color="auto"/>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szCs w:val="12"/>
              </w:rPr>
              <w:t>2015 03 01</w:t>
            </w:r>
          </w:p>
        </w:tc>
        <w:tc>
          <w:tcPr>
            <w:tcW w:w="1800" w:type="dxa"/>
            <w:tcBorders>
              <w:top w:val="single" w:sz="4" w:space="0" w:color="auto"/>
              <w:left w:val="single" w:sz="4" w:space="0" w:color="000000"/>
              <w:bottom w:val="single" w:sz="4" w:space="0" w:color="auto"/>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auto"/>
              <w:left w:val="single" w:sz="4" w:space="0" w:color="000000"/>
              <w:bottom w:val="single" w:sz="4" w:space="0" w:color="auto"/>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990"/>
        </w:trPr>
        <w:tc>
          <w:tcPr>
            <w:tcW w:w="780" w:type="dxa"/>
            <w:vMerge/>
            <w:tcBorders>
              <w:left w:val="single" w:sz="5" w:space="0" w:color="000000"/>
              <w:bottom w:val="single" w:sz="4" w:space="0" w:color="000000"/>
              <w:right w:val="single" w:sz="3" w:space="0" w:color="000000"/>
            </w:tcBorders>
            <w:shd w:val="clear" w:color="auto" w:fill="auto"/>
            <w:vAlign w:val="center"/>
          </w:tcPr>
          <w:p>
            <w:pPr>
              <w:widowControl w:val="0"/>
              <w:spacing w:before="11" w:after="0" w:line="240" w:lineRule="auto"/>
              <w:jc w:val="center"/>
              <w:rPr>
                <w:rFonts w:ascii="Times New Roman" w:eastAsia="Times New Roman" w:hAnsi="Times New Roman" w:cs="Times New Roman"/>
                <w:i/>
                <w:noProof/>
                <w:sz w:val="9"/>
                <w:szCs w:val="9"/>
                <w:lang w:val="en-US"/>
              </w:rPr>
            </w:pPr>
          </w:p>
        </w:tc>
        <w:tc>
          <w:tcPr>
            <w:tcW w:w="2722" w:type="dxa"/>
            <w:vMerge/>
            <w:tcBorders>
              <w:left w:val="single" w:sz="3" w:space="0" w:color="000000"/>
              <w:bottom w:val="single" w:sz="4" w:space="0" w:color="000000"/>
              <w:right w:val="single" w:sz="3" w:space="0" w:color="000000"/>
            </w:tcBorders>
            <w:shd w:val="clear" w:color="auto" w:fill="FFFF65"/>
            <w:vAlign w:val="center"/>
          </w:tcPr>
          <w:p>
            <w:pPr>
              <w:widowControl w:val="0"/>
              <w:spacing w:before="7" w:after="0" w:line="240" w:lineRule="auto"/>
              <w:jc w:val="center"/>
              <w:rPr>
                <w:rFonts w:ascii="Times New Roman" w:eastAsia="Times New Roman" w:hAnsi="Times New Roman" w:cs="Times New Roman"/>
                <w:i/>
                <w:noProof/>
                <w:sz w:val="21"/>
                <w:szCs w:val="21"/>
                <w:lang w:val="en-US"/>
              </w:rPr>
            </w:pPr>
          </w:p>
        </w:tc>
        <w:tc>
          <w:tcPr>
            <w:tcW w:w="3230" w:type="dxa"/>
            <w:tcBorders>
              <w:top w:val="single" w:sz="4" w:space="0" w:color="auto"/>
              <w:left w:val="single" w:sz="3"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ind w:right="27"/>
              <w:jc w:val="center"/>
              <w:rPr>
                <w:rFonts w:ascii="Times New Roman" w:eastAsia="Times New Roman" w:hAnsi="Times New Roman" w:cs="Times New Roman"/>
                <w:noProof/>
                <w:sz w:val="12"/>
                <w:szCs w:val="12"/>
              </w:rPr>
            </w:pPr>
            <w:r>
              <w:rPr>
                <w:rFonts w:ascii="Times New Roman" w:hAnsi="Times New Roman"/>
                <w:noProof/>
                <w:sz w:val="12"/>
                <w:szCs w:val="12"/>
              </w:rPr>
              <w:t>Vidaus direktyva Nr. 46/2016 dėl faktinio pareigūno ir (arba) darbuotojo išlaikomo vaiko išlaikymo sąvokos, kaip apibrėžta Tarnybos nuostatuose (Tarnybos nuostatų VII priedo 2 straipsnio 2 dalis)</w:t>
            </w:r>
          </w:p>
        </w:tc>
        <w:tc>
          <w:tcPr>
            <w:tcW w:w="1409"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2017 01 01</w:t>
            </w:r>
          </w:p>
        </w:tc>
        <w:tc>
          <w:tcPr>
            <w:tcW w:w="1800"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auto"/>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29"/>
        </w:trPr>
        <w:tc>
          <w:tcPr>
            <w:tcW w:w="780" w:type="dxa"/>
            <w:vMerge w:val="restart"/>
            <w:tcBorders>
              <w:top w:val="single" w:sz="4" w:space="0" w:color="000000"/>
              <w:left w:val="single" w:sz="4" w:space="0" w:color="000000"/>
              <w:right w:val="single" w:sz="4" w:space="0" w:color="000000"/>
            </w:tcBorders>
            <w:shd w:val="clear" w:color="auto" w:fill="FFFF65"/>
            <w:vAlign w:val="center"/>
          </w:tcPr>
          <w:p>
            <w:pPr>
              <w:widowControl w:val="0"/>
              <w:spacing w:before="88"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101"/>
              <w:jc w:val="center"/>
              <w:rPr>
                <w:rFonts w:ascii="Times New Roman" w:eastAsia="Times New Roman" w:hAnsi="Times New Roman" w:cs="Times New Roman"/>
                <w:noProof/>
                <w:sz w:val="12"/>
                <w:szCs w:val="12"/>
              </w:rPr>
            </w:pPr>
            <w:r>
              <w:rPr>
                <w:rFonts w:ascii="Times New Roman" w:hAnsi="Times New Roman"/>
                <w:b/>
                <w:noProof/>
                <w:sz w:val="12"/>
              </w:rPr>
              <w:t>VII priedas (3 str.)</w:t>
            </w:r>
          </w:p>
        </w:tc>
        <w:tc>
          <w:tcPr>
            <w:tcW w:w="2722" w:type="dxa"/>
            <w:vMerge w:val="restart"/>
            <w:tcBorders>
              <w:top w:val="single" w:sz="4" w:space="0" w:color="000000"/>
              <w:left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Mokymosi išmoka</w:t>
            </w:r>
          </w:p>
          <w:p>
            <w:pPr>
              <w:widowControl w:val="0"/>
              <w:spacing w:after="0" w:line="240" w:lineRule="auto"/>
              <w:jc w:val="center"/>
              <w:rPr>
                <w:rFonts w:ascii="Times New Roman" w:eastAsia="Times New Roman" w:hAnsi="Times New Roman" w:cs="Times New Roman"/>
                <w:noProof/>
                <w:sz w:val="16"/>
                <w:szCs w:val="16"/>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71" w:lineRule="auto"/>
              <w:ind w:right="269"/>
              <w:jc w:val="center"/>
              <w:rPr>
                <w:rFonts w:ascii="Times New Roman" w:eastAsia="Times New Roman" w:hAnsi="Times New Roman" w:cs="Times New Roman"/>
                <w:noProof/>
                <w:sz w:val="12"/>
                <w:szCs w:val="12"/>
              </w:rPr>
            </w:pPr>
            <w:r>
              <w:rPr>
                <w:rFonts w:ascii="Times New Roman" w:hAnsi="Times New Roman"/>
                <w:noProof/>
                <w:sz w:val="12"/>
              </w:rPr>
              <w:t>Sprendimas Nr. 13/2014 dėl pašalpos mokymuisi skyrimo bendrųjų įgyvendinimo nuostatų</w:t>
            </w:r>
          </w:p>
        </w:tc>
        <w:tc>
          <w:tcPr>
            <w:tcW w:w="1409" w:type="dxa"/>
            <w:tcBorders>
              <w:top w:val="single" w:sz="4" w:space="0" w:color="000000"/>
              <w:left w:val="single" w:sz="4" w:space="0" w:color="000000"/>
              <w:bottom w:val="single" w:sz="4" w:space="0" w:color="000000"/>
              <w:right w:val="single" w:sz="3" w:space="0" w:color="000000"/>
            </w:tcBorders>
            <w:shd w:val="clear" w:color="auto" w:fill="FFFF65"/>
            <w:vAlign w:val="center"/>
          </w:tcPr>
          <w:p>
            <w:pPr>
              <w:widowControl w:val="0"/>
              <w:spacing w:before="104"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4" w:space="0" w:color="000000"/>
              <w:left w:val="single" w:sz="3" w:space="0" w:color="000000"/>
              <w:bottom w:val="single" w:sz="4"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4" w:space="0" w:color="000000"/>
              <w:left w:val="single" w:sz="3" w:space="0" w:color="000000"/>
              <w:bottom w:val="single" w:sz="4"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98"/>
        </w:trPr>
        <w:tc>
          <w:tcPr>
            <w:tcW w:w="780" w:type="dxa"/>
            <w:vMerge/>
            <w:tcBorders>
              <w:left w:val="single" w:sz="4" w:space="0" w:color="000000"/>
              <w:bottom w:val="single" w:sz="3" w:space="0" w:color="000000"/>
              <w:right w:val="single" w:sz="4" w:space="0" w:color="000000"/>
            </w:tcBorders>
            <w:shd w:val="clear" w:color="auto" w:fill="FFFF65"/>
            <w:vAlign w:val="center"/>
          </w:tcPr>
          <w:p>
            <w:pPr>
              <w:widowControl w:val="0"/>
              <w:spacing w:before="88" w:after="0" w:line="240" w:lineRule="auto"/>
              <w:jc w:val="center"/>
              <w:rPr>
                <w:rFonts w:ascii="Times New Roman" w:hAnsi="Times New Roman" w:cs="Times New Roman"/>
                <w:b/>
                <w:noProof/>
                <w:w w:val="105"/>
                <w:sz w:val="12"/>
                <w:lang w:val="en-US"/>
              </w:rPr>
            </w:pPr>
          </w:p>
        </w:tc>
        <w:tc>
          <w:tcPr>
            <w:tcW w:w="2722" w:type="dxa"/>
            <w:vMerge/>
            <w:tcBorders>
              <w:left w:val="single" w:sz="4" w:space="0" w:color="000000"/>
              <w:bottom w:val="single" w:sz="3" w:space="0" w:color="000000"/>
              <w:right w:val="single" w:sz="4" w:space="0" w:color="000000"/>
            </w:tcBorders>
            <w:shd w:val="clear" w:color="auto" w:fill="FFFF65"/>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71" w:lineRule="auto"/>
              <w:ind w:right="269"/>
              <w:jc w:val="center"/>
              <w:rPr>
                <w:rFonts w:ascii="Times New Roman" w:hAnsi="Times New Roman" w:cs="Times New Roman"/>
                <w:noProof/>
                <w:w w:val="105"/>
                <w:sz w:val="12"/>
              </w:rPr>
            </w:pPr>
            <w:r>
              <w:rPr>
                <w:rFonts w:ascii="Times New Roman" w:hAnsi="Times New Roman"/>
                <w:iCs/>
                <w:noProof/>
                <w:sz w:val="12"/>
                <w:szCs w:val="12"/>
              </w:rPr>
              <w:t>Vidaus direktyva Nr. 24/2017 dėl atstumo tarp darbo vietos ir Europos mokyklos ar švietimo įstaigos apskaičiavimo, kaip numatyta Tarnybos nuostatų VII priedo 3 straipsnyje</w:t>
            </w:r>
          </w:p>
        </w:tc>
        <w:tc>
          <w:tcPr>
            <w:tcW w:w="140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4" w:after="0" w:line="240" w:lineRule="auto"/>
              <w:jc w:val="center"/>
              <w:rPr>
                <w:rFonts w:ascii="Times New Roman" w:eastAsia="Times New Roman" w:hAnsi="Times New Roman" w:cs="Times New Roman"/>
                <w:iCs/>
                <w:noProof/>
                <w:sz w:val="14"/>
                <w:szCs w:val="14"/>
              </w:rPr>
            </w:pPr>
            <w:r>
              <w:rPr>
                <w:rFonts w:ascii="Times New Roman" w:hAnsi="Times New Roman"/>
                <w:iCs/>
                <w:noProof/>
                <w:sz w:val="14"/>
                <w:szCs w:val="14"/>
              </w:rPr>
              <w:t>2017 09 01</w:t>
            </w:r>
          </w:p>
          <w:p>
            <w:pPr>
              <w:widowControl w:val="0"/>
              <w:spacing w:before="104" w:after="0" w:line="240" w:lineRule="auto"/>
              <w:jc w:val="center"/>
              <w:rPr>
                <w:rFonts w:ascii="Times New Roman" w:hAnsi="Times New Roman" w:cs="Times New Roman"/>
                <w:noProof/>
                <w:w w:val="105"/>
                <w:sz w:val="12"/>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90"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3 skirsnis. Kompensuotinos išlaidos</w:t>
            </w:r>
          </w:p>
        </w:tc>
      </w:tr>
      <w:tr>
        <w:trPr>
          <w:trHeight w:hRule="exact" w:val="624"/>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before="55" w:after="0" w:line="271" w:lineRule="auto"/>
              <w:ind w:right="72"/>
              <w:jc w:val="center"/>
              <w:rPr>
                <w:rFonts w:ascii="Times New Roman" w:eastAsia="Times New Roman" w:hAnsi="Times New Roman" w:cs="Times New Roman"/>
                <w:noProof/>
                <w:sz w:val="12"/>
                <w:szCs w:val="12"/>
              </w:rPr>
            </w:pPr>
            <w:r>
              <w:rPr>
                <w:rFonts w:ascii="Times New Roman" w:hAnsi="Times New Roman"/>
                <w:b/>
                <w:noProof/>
                <w:sz w:val="12"/>
              </w:rPr>
              <w:t xml:space="preserve">71 str. + VII priedas </w:t>
            </w:r>
            <w:r>
              <w:rPr>
                <w:noProof/>
              </w:rPr>
              <w:t xml:space="preserve"> </w:t>
            </w:r>
            <w:r>
              <w:rPr>
                <w:noProof/>
              </w:rPr>
              <w:br/>
            </w:r>
            <w:r>
              <w:rPr>
                <w:rFonts w:ascii="Times New Roman" w:hAnsi="Times New Roman"/>
                <w:b/>
                <w:noProof/>
                <w:sz w:val="12"/>
              </w:rPr>
              <w:t>(7–8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Kelionės išlaidos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7"/>
              <w:jc w:val="center"/>
              <w:rPr>
                <w:rFonts w:ascii="Times New Roman" w:eastAsia="Times New Roman" w:hAnsi="Times New Roman" w:cs="Times New Roman"/>
                <w:noProof/>
                <w:sz w:val="12"/>
                <w:szCs w:val="12"/>
              </w:rPr>
            </w:pPr>
            <w:r>
              <w:rPr>
                <w:rFonts w:ascii="Times New Roman" w:hAnsi="Times New Roman"/>
                <w:noProof/>
                <w:sz w:val="12"/>
              </w:rPr>
              <w:t>Sprendimas Nr. 12/2014, kuriuo priimamos bendrosios įgyvendinimo nuostatos dėl kelionės iš darbo vietos į kilmės vietą</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70"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16"/>
        </w:trPr>
        <w:tc>
          <w:tcPr>
            <w:tcW w:w="780" w:type="dxa"/>
            <w:vMerge w:val="restart"/>
            <w:tcBorders>
              <w:top w:val="single" w:sz="3" w:space="0" w:color="000000"/>
              <w:left w:val="single" w:sz="5" w:space="0" w:color="000000"/>
              <w:right w:val="single" w:sz="3" w:space="0" w:color="000000"/>
            </w:tcBorders>
            <w:shd w:val="clear" w:color="auto" w:fill="auto"/>
            <w:vAlign w:val="center"/>
          </w:tcPr>
          <w:p>
            <w:pPr>
              <w:widowControl w:val="0"/>
              <w:spacing w:after="0" w:line="271" w:lineRule="auto"/>
              <w:ind w:right="85"/>
              <w:jc w:val="center"/>
              <w:rPr>
                <w:rFonts w:ascii="Times New Roman" w:eastAsia="Times New Roman" w:hAnsi="Times New Roman" w:cs="Times New Roman"/>
                <w:noProof/>
                <w:sz w:val="12"/>
                <w:szCs w:val="12"/>
              </w:rPr>
            </w:pPr>
            <w:r>
              <w:rPr>
                <w:rFonts w:ascii="Times New Roman" w:hAnsi="Times New Roman"/>
                <w:b/>
                <w:noProof/>
                <w:sz w:val="12"/>
              </w:rPr>
              <w:t>71 str. + VII priedas (8 str.)</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Kilmės vieta</w:t>
            </w:r>
          </w:p>
        </w:tc>
        <w:tc>
          <w:tcPr>
            <w:tcW w:w="3230" w:type="dxa"/>
            <w:tcBorders>
              <w:top w:val="single" w:sz="3" w:space="0" w:color="000000"/>
              <w:left w:val="single" w:sz="3" w:space="0" w:color="000000"/>
              <w:bottom w:val="single" w:sz="4" w:space="0" w:color="000000"/>
              <w:right w:val="single" w:sz="3" w:space="0" w:color="000000"/>
            </w:tcBorders>
            <w:shd w:val="clear" w:color="auto" w:fill="FFFF65"/>
            <w:vAlign w:val="center"/>
          </w:tcPr>
          <w:p>
            <w:pPr>
              <w:widowControl w:val="0"/>
              <w:spacing w:before="107" w:after="0" w:line="271" w:lineRule="auto"/>
              <w:ind w:right="29"/>
              <w:jc w:val="center"/>
              <w:rPr>
                <w:rFonts w:ascii="Times New Roman" w:eastAsia="Times New Roman" w:hAnsi="Times New Roman" w:cs="Times New Roman"/>
                <w:noProof/>
                <w:sz w:val="12"/>
                <w:szCs w:val="12"/>
              </w:rPr>
            </w:pPr>
            <w:r>
              <w:rPr>
                <w:rFonts w:ascii="Times New Roman" w:hAnsi="Times New Roman"/>
                <w:noProof/>
                <w:sz w:val="12"/>
              </w:rPr>
              <w:t>Sprendimas Nr. 10/2014, kuriuo nustatomos bendrosios įgyvendinimo nuostatos, susijusios su kilmės vietos nustatymu</w:t>
            </w:r>
          </w:p>
        </w:tc>
        <w:tc>
          <w:tcPr>
            <w:tcW w:w="1409" w:type="dxa"/>
            <w:tcBorders>
              <w:top w:val="single" w:sz="3" w:space="0" w:color="000000"/>
              <w:left w:val="single" w:sz="3" w:space="0" w:color="000000"/>
              <w:bottom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4"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4"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91"/>
        </w:trPr>
        <w:tc>
          <w:tcPr>
            <w:tcW w:w="780" w:type="dxa"/>
            <w:vMerge/>
            <w:tcBorders>
              <w:left w:val="single" w:sz="5" w:space="0" w:color="000000"/>
              <w:bottom w:val="single" w:sz="3" w:space="0" w:color="000000"/>
              <w:right w:val="single" w:sz="3" w:space="0" w:color="000000"/>
            </w:tcBorders>
            <w:shd w:val="clear" w:color="auto" w:fill="auto"/>
            <w:vAlign w:val="center"/>
          </w:tcPr>
          <w:p>
            <w:pPr>
              <w:widowControl w:val="0"/>
              <w:spacing w:before="7" w:after="0" w:line="240" w:lineRule="auto"/>
              <w:jc w:val="center"/>
              <w:rPr>
                <w:rFonts w:ascii="Times New Roman" w:eastAsia="Times New Roman" w:hAnsi="Times New Roman" w:cs="Times New Roman"/>
                <w:i/>
                <w:noProof/>
                <w:sz w:val="9"/>
                <w:szCs w:val="9"/>
                <w:lang w:val="en-US"/>
              </w:rPr>
            </w:pPr>
          </w:p>
        </w:tc>
        <w:tc>
          <w:tcPr>
            <w:tcW w:w="2722" w:type="dxa"/>
            <w:vMerge/>
            <w:tcBorders>
              <w:left w:val="single" w:sz="3" w:space="0" w:color="000000"/>
              <w:bottom w:val="single" w:sz="3" w:space="0" w:color="000000"/>
              <w:right w:val="single" w:sz="4" w:space="0" w:color="000000"/>
            </w:tcBorders>
            <w:shd w:val="clear" w:color="auto" w:fill="FFFF65"/>
            <w:vAlign w:val="center"/>
          </w:tcPr>
          <w:p>
            <w:pPr>
              <w:widowControl w:val="0"/>
              <w:spacing w:after="0" w:line="240" w:lineRule="auto"/>
              <w:jc w:val="center"/>
              <w:rPr>
                <w:rFonts w:ascii="Times New Roman" w:hAnsi="Times New Roman" w:cs="Times New Roman"/>
                <w:b/>
                <w:noProof/>
                <w:spacing w:val="-3"/>
                <w:sz w:val="16"/>
                <w:szCs w:val="16"/>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07" w:after="0" w:line="271" w:lineRule="auto"/>
              <w:ind w:right="29"/>
              <w:jc w:val="center"/>
              <w:rPr>
                <w:rFonts w:ascii="Times New Roman" w:hAnsi="Times New Roman" w:cs="Times New Roman"/>
                <w:noProof/>
                <w:w w:val="105"/>
                <w:sz w:val="12"/>
              </w:rPr>
            </w:pPr>
            <w:r>
              <w:rPr>
                <w:rFonts w:ascii="Times New Roman"/>
                <w:noProof/>
                <w:sz w:val="12"/>
              </w:rPr>
              <w:t>Sprendimas Nr.</w:t>
            </w:r>
            <w:r>
              <w:rPr>
                <w:rFonts w:ascii="Times New Roman"/>
                <w:noProof/>
                <w:sz w:val="12"/>
              </w:rPr>
              <w:t> </w:t>
            </w:r>
            <w:r>
              <w:rPr>
                <w:rFonts w:ascii="Times New Roman"/>
                <w:noProof/>
                <w:sz w:val="12"/>
              </w:rPr>
              <w:t>32/2019 d</w:t>
            </w:r>
            <w:r>
              <w:rPr>
                <w:rFonts w:ascii="Times New Roman"/>
                <w:noProof/>
                <w:sz w:val="12"/>
              </w:rPr>
              <w:t>ė</w:t>
            </w:r>
            <w:r>
              <w:rPr>
                <w:rFonts w:ascii="Times New Roman"/>
                <w:noProof/>
                <w:sz w:val="12"/>
              </w:rPr>
              <w:t>l kilm</w:t>
            </w:r>
            <w:r>
              <w:rPr>
                <w:rFonts w:ascii="Times New Roman"/>
                <w:noProof/>
                <w:sz w:val="12"/>
              </w:rPr>
              <w:t>ė</w:t>
            </w:r>
            <w:r>
              <w:rPr>
                <w:rFonts w:ascii="Times New Roman"/>
                <w:noProof/>
                <w:sz w:val="12"/>
              </w:rPr>
              <w:t>s vietos nustatymo (Tarnybos nuostat</w:t>
            </w:r>
            <w:r>
              <w:rPr>
                <w:rFonts w:ascii="Times New Roman"/>
                <w:noProof/>
                <w:sz w:val="12"/>
              </w:rPr>
              <w:t>ų</w:t>
            </w:r>
            <w:r>
              <w:rPr>
                <w:rFonts w:ascii="Times New Roman"/>
                <w:noProof/>
                <w:sz w:val="12"/>
              </w:rPr>
              <w:t xml:space="preserve"> VII priedo 7 straipsnio 4 dalis) ir Sprendimo Nr. 10/2014 panaikinimo</w:t>
            </w:r>
          </w:p>
        </w:tc>
        <w:tc>
          <w:tcPr>
            <w:tcW w:w="140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07" w:after="0" w:line="271" w:lineRule="auto"/>
              <w:ind w:right="29"/>
              <w:jc w:val="center"/>
              <w:rPr>
                <w:rFonts w:ascii="Times New Roman" w:hAnsi="Times New Roman" w:cs="Times New Roman"/>
                <w:noProof/>
                <w:w w:val="105"/>
                <w:sz w:val="12"/>
              </w:rPr>
            </w:pPr>
            <w:r>
              <w:rPr>
                <w:rFonts w:ascii="Times New Roman"/>
                <w:noProof/>
                <w:sz w:val="12"/>
              </w:rPr>
              <w:t>2019</w:t>
            </w:r>
            <w:r>
              <w:rPr>
                <w:rFonts w:ascii="Times New Roman"/>
                <w:noProof/>
                <w:sz w:val="12"/>
              </w:rPr>
              <w:t> </w:t>
            </w:r>
            <w:r>
              <w:rPr>
                <w:rFonts w:ascii="Times New Roman"/>
                <w:noProof/>
                <w:sz w:val="12"/>
              </w:rPr>
              <w:t>07</w:t>
            </w:r>
            <w:r>
              <w:rPr>
                <w:rFonts w:ascii="Times New Roman"/>
                <w:noProof/>
                <w:sz w:val="12"/>
              </w:rPr>
              <w:t> </w:t>
            </w:r>
            <w:r>
              <w:rPr>
                <w:rFonts w:ascii="Times New Roman"/>
                <w:noProof/>
                <w:sz w:val="12"/>
              </w:rPr>
              <w:t>18</w:t>
            </w: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866" w:type="dxa"/>
            <w:tcBorders>
              <w:top w:val="single" w:sz="4"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89"/>
        </w:trPr>
        <w:tc>
          <w:tcPr>
            <w:tcW w:w="780" w:type="dxa"/>
            <w:vMerge w:val="restart"/>
            <w:tcBorders>
              <w:top w:val="single" w:sz="3" w:space="0" w:color="000000"/>
              <w:left w:val="single" w:sz="5" w:space="0" w:color="000000"/>
              <w:right w:val="single" w:sz="3" w:space="0" w:color="000000"/>
            </w:tcBorders>
            <w:shd w:val="clear" w:color="auto" w:fill="FFFF65"/>
            <w:vAlign w:val="center"/>
          </w:tcPr>
          <w:p>
            <w:pPr>
              <w:widowControl w:val="0"/>
              <w:spacing w:before="47" w:after="0" w:line="271" w:lineRule="auto"/>
              <w:ind w:right="85"/>
              <w:jc w:val="center"/>
              <w:rPr>
                <w:rFonts w:ascii="Times New Roman" w:eastAsia="Times New Roman" w:hAnsi="Times New Roman" w:cs="Times New Roman"/>
                <w:noProof/>
                <w:sz w:val="12"/>
                <w:szCs w:val="12"/>
              </w:rPr>
            </w:pPr>
            <w:r>
              <w:rPr>
                <w:rFonts w:ascii="Times New Roman" w:hAnsi="Times New Roman"/>
                <w:b/>
                <w:noProof/>
                <w:sz w:val="12"/>
              </w:rPr>
              <w:t>71 str. + VII priedas (9 str.)</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104"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Persikraustymo išlaidos</w:t>
            </w:r>
          </w:p>
        </w:tc>
        <w:tc>
          <w:tcPr>
            <w:tcW w:w="3230" w:type="dxa"/>
            <w:tcBorders>
              <w:top w:val="single" w:sz="4" w:space="0" w:color="000000"/>
              <w:left w:val="single" w:sz="3" w:space="0" w:color="000000"/>
              <w:bottom w:val="single" w:sz="3" w:space="0" w:color="000000"/>
              <w:right w:val="single" w:sz="3" w:space="0" w:color="000000"/>
            </w:tcBorders>
            <w:shd w:val="clear" w:color="auto" w:fill="FFFF65"/>
            <w:vAlign w:val="center"/>
          </w:tcPr>
          <w:p>
            <w:pPr>
              <w:widowControl w:val="0"/>
              <w:spacing w:before="45" w:after="0" w:line="271" w:lineRule="auto"/>
              <w:ind w:right="202"/>
              <w:jc w:val="center"/>
              <w:rPr>
                <w:rFonts w:ascii="Times New Roman" w:eastAsia="Times New Roman" w:hAnsi="Times New Roman" w:cs="Times New Roman"/>
                <w:noProof/>
                <w:sz w:val="12"/>
                <w:szCs w:val="12"/>
              </w:rPr>
            </w:pPr>
            <w:r>
              <w:rPr>
                <w:rFonts w:ascii="Times New Roman" w:hAnsi="Times New Roman"/>
                <w:noProof/>
                <w:sz w:val="12"/>
              </w:rPr>
              <w:t>Sprendimas Nr. 8/2014, kuriuo priimamos persikraustymo išlaidų kompensavimo bendrosios įgyvendinimo nuostatos</w:t>
            </w:r>
          </w:p>
        </w:tc>
        <w:tc>
          <w:tcPr>
            <w:tcW w:w="1409" w:type="dxa"/>
            <w:tcBorders>
              <w:top w:val="single" w:sz="4"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4"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71" w:lineRule="auto"/>
              <w:ind w:right="29"/>
              <w:jc w:val="center"/>
              <w:rPr>
                <w:rFonts w:ascii="Times New Roman"/>
                <w:noProof/>
                <w:w w:val="105"/>
                <w:sz w:val="12"/>
              </w:rPr>
            </w:pPr>
            <w:r>
              <w:rPr>
                <w:rFonts w:ascii="Times New Roman"/>
                <w:noProof/>
                <w:sz w:val="12"/>
              </w:rPr>
              <w:t>2019</w:t>
            </w:r>
            <w:r>
              <w:rPr>
                <w:rFonts w:ascii="Times New Roman"/>
                <w:noProof/>
                <w:sz w:val="12"/>
              </w:rPr>
              <w:t> </w:t>
            </w:r>
            <w:r>
              <w:rPr>
                <w:rFonts w:ascii="Times New Roman"/>
                <w:noProof/>
                <w:sz w:val="12"/>
              </w:rPr>
              <w:t>07</w:t>
            </w:r>
            <w:r>
              <w:rPr>
                <w:rFonts w:ascii="Times New Roman"/>
                <w:noProof/>
                <w:sz w:val="12"/>
              </w:rPr>
              <w:t> </w:t>
            </w:r>
            <w:r>
              <w:rPr>
                <w:rFonts w:ascii="Times New Roman"/>
                <w:noProof/>
                <w:sz w:val="12"/>
              </w:rPr>
              <w:t>18</w:t>
            </w:r>
          </w:p>
        </w:tc>
        <w:tc>
          <w:tcPr>
            <w:tcW w:w="866" w:type="dxa"/>
            <w:vMerge w:val="restart"/>
            <w:tcBorders>
              <w:top w:val="single" w:sz="4"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54"/>
        </w:trPr>
        <w:tc>
          <w:tcPr>
            <w:tcW w:w="780" w:type="dxa"/>
            <w:vMerge/>
            <w:tcBorders>
              <w:left w:val="single" w:sz="5" w:space="0" w:color="000000"/>
              <w:bottom w:val="single" w:sz="6" w:space="0" w:color="000000"/>
              <w:right w:val="single" w:sz="3" w:space="0" w:color="000000"/>
            </w:tcBorders>
            <w:shd w:val="clear" w:color="auto" w:fill="FFFF65"/>
            <w:vAlign w:val="center"/>
          </w:tcPr>
          <w:p>
            <w:pPr>
              <w:widowControl w:val="0"/>
              <w:spacing w:before="47" w:after="0" w:line="271" w:lineRule="auto"/>
              <w:ind w:right="85"/>
              <w:jc w:val="center"/>
              <w:rPr>
                <w:rFonts w:ascii="Times New Roman" w:hAnsi="Times New Roman" w:cs="Times New Roman"/>
                <w:b/>
                <w:noProof/>
                <w:spacing w:val="-1"/>
                <w:w w:val="105"/>
                <w:sz w:val="12"/>
                <w:lang w:val="en-US"/>
              </w:rPr>
            </w:pPr>
          </w:p>
        </w:tc>
        <w:tc>
          <w:tcPr>
            <w:tcW w:w="2722" w:type="dxa"/>
            <w:vMerge/>
            <w:tcBorders>
              <w:left w:val="single" w:sz="3" w:space="0" w:color="000000"/>
              <w:bottom w:val="single" w:sz="6" w:space="0" w:color="000000"/>
              <w:right w:val="single" w:sz="3" w:space="0" w:color="000000"/>
            </w:tcBorders>
            <w:shd w:val="clear" w:color="auto" w:fill="FFFF65"/>
            <w:vAlign w:val="center"/>
          </w:tcPr>
          <w:p>
            <w:pPr>
              <w:widowControl w:val="0"/>
              <w:spacing w:before="104" w:after="0" w:line="240" w:lineRule="auto"/>
              <w:jc w:val="center"/>
              <w:rPr>
                <w:rFonts w:ascii="Times New Roman" w:hAnsi="Times New Roman" w:cs="Times New Roman"/>
                <w:b/>
                <w:noProof/>
                <w:spacing w:val="-1"/>
                <w:w w:val="105"/>
                <w:sz w:val="16"/>
                <w:szCs w:val="16"/>
                <w:lang w:val="en-US"/>
              </w:rPr>
            </w:pPr>
          </w:p>
        </w:tc>
        <w:tc>
          <w:tcPr>
            <w:tcW w:w="3230" w:type="dxa"/>
            <w:tcBorders>
              <w:top w:val="single" w:sz="4" w:space="0" w:color="000000"/>
              <w:left w:val="single" w:sz="3" w:space="0" w:color="000000"/>
              <w:bottom w:val="single" w:sz="6" w:space="0" w:color="000000"/>
              <w:right w:val="single" w:sz="3" w:space="0" w:color="000000"/>
            </w:tcBorders>
            <w:shd w:val="clear" w:color="auto" w:fill="FFFF65"/>
            <w:vAlign w:val="center"/>
          </w:tcPr>
          <w:p>
            <w:pPr>
              <w:widowControl w:val="0"/>
              <w:spacing w:before="45" w:after="0" w:line="271" w:lineRule="auto"/>
              <w:ind w:right="202"/>
              <w:jc w:val="center"/>
              <w:rPr>
                <w:rFonts w:ascii="Times New Roman" w:hAnsi="Times New Roman" w:cs="Times New Roman"/>
                <w:noProof/>
                <w:w w:val="105"/>
                <w:sz w:val="12"/>
              </w:rPr>
            </w:pPr>
            <w:r>
              <w:rPr>
                <w:rFonts w:ascii="Times New Roman"/>
                <w:noProof/>
                <w:sz w:val="12"/>
              </w:rPr>
              <w:t>Sprendimas Nr.</w:t>
            </w:r>
            <w:r>
              <w:rPr>
                <w:rFonts w:ascii="Times New Roman"/>
                <w:noProof/>
                <w:sz w:val="12"/>
              </w:rPr>
              <w:t> </w:t>
            </w:r>
            <w:r>
              <w:rPr>
                <w:rFonts w:ascii="Times New Roman"/>
                <w:noProof/>
                <w:sz w:val="12"/>
              </w:rPr>
              <w:t xml:space="preserve">38/2019, kuriuo priimamos bendrosios </w:t>
            </w:r>
            <w:r>
              <w:rPr>
                <w:rFonts w:ascii="Times New Roman"/>
                <w:noProof/>
                <w:sz w:val="12"/>
              </w:rPr>
              <w:t>į</w:t>
            </w:r>
            <w:r>
              <w:rPr>
                <w:rFonts w:ascii="Times New Roman"/>
                <w:noProof/>
                <w:sz w:val="12"/>
              </w:rPr>
              <w:t>gyvendinimo nuostatos d</w:t>
            </w:r>
            <w:r>
              <w:rPr>
                <w:rFonts w:ascii="Times New Roman"/>
                <w:noProof/>
                <w:sz w:val="12"/>
              </w:rPr>
              <w:t>ė</w:t>
            </w:r>
            <w:r>
              <w:rPr>
                <w:rFonts w:ascii="Times New Roman"/>
                <w:noProof/>
                <w:sz w:val="12"/>
              </w:rPr>
              <w:t>l persikraustymo i</w:t>
            </w:r>
            <w:r>
              <w:rPr>
                <w:rFonts w:ascii="Times New Roman"/>
                <w:noProof/>
                <w:sz w:val="12"/>
              </w:rPr>
              <w:t>š</w:t>
            </w:r>
            <w:r>
              <w:rPr>
                <w:rFonts w:ascii="Times New Roman"/>
                <w:noProof/>
                <w:sz w:val="12"/>
              </w:rPr>
              <w:t>laid</w:t>
            </w:r>
            <w:r>
              <w:rPr>
                <w:rFonts w:ascii="Times New Roman"/>
                <w:noProof/>
                <w:sz w:val="12"/>
              </w:rPr>
              <w:t>ų</w:t>
            </w:r>
            <w:r>
              <w:rPr>
                <w:rFonts w:ascii="Times New Roman"/>
                <w:noProof/>
                <w:sz w:val="12"/>
              </w:rPr>
              <w:t xml:space="preserve"> (Tarnybos nuostat</w:t>
            </w:r>
            <w:r>
              <w:rPr>
                <w:rFonts w:ascii="Times New Roman"/>
                <w:noProof/>
                <w:sz w:val="12"/>
              </w:rPr>
              <w:t>ų</w:t>
            </w:r>
            <w:r>
              <w:rPr>
                <w:rFonts w:ascii="Times New Roman"/>
                <w:noProof/>
                <w:sz w:val="12"/>
              </w:rPr>
              <w:t xml:space="preserve"> VII priedo 9 straipsnis) ir panaikinamas Sprendimas Nr.</w:t>
            </w:r>
            <w:r>
              <w:rPr>
                <w:rFonts w:ascii="Times New Roman"/>
                <w:noProof/>
                <w:sz w:val="12"/>
              </w:rPr>
              <w:t> </w:t>
            </w:r>
            <w:r>
              <w:rPr>
                <w:rFonts w:ascii="Times New Roman"/>
                <w:noProof/>
                <w:sz w:val="12"/>
              </w:rPr>
              <w:t>8/2014</w:t>
            </w:r>
          </w:p>
        </w:tc>
        <w:tc>
          <w:tcPr>
            <w:tcW w:w="1409" w:type="dxa"/>
            <w:tcBorders>
              <w:top w:val="single" w:sz="4" w:space="0" w:color="000000"/>
              <w:left w:val="single" w:sz="3" w:space="0" w:color="000000"/>
              <w:bottom w:val="single" w:sz="6" w:space="0" w:color="000000"/>
              <w:right w:val="single" w:sz="3" w:space="0" w:color="000000"/>
            </w:tcBorders>
            <w:shd w:val="clear" w:color="auto" w:fill="FFFF65"/>
            <w:vAlign w:val="center"/>
          </w:tcPr>
          <w:p>
            <w:pPr>
              <w:widowControl w:val="0"/>
              <w:spacing w:before="45" w:after="0" w:line="271" w:lineRule="auto"/>
              <w:ind w:left="147" w:right="202"/>
              <w:jc w:val="center"/>
              <w:rPr>
                <w:rFonts w:ascii="Times New Roman" w:hAnsi="Times New Roman" w:cs="Times New Roman"/>
                <w:noProof/>
                <w:w w:val="105"/>
                <w:sz w:val="12"/>
              </w:rPr>
            </w:pPr>
            <w:r>
              <w:rPr>
                <w:rFonts w:ascii="Times New Roman"/>
                <w:noProof/>
                <w:sz w:val="12"/>
              </w:rPr>
              <w:t>2019</w:t>
            </w:r>
            <w:r>
              <w:rPr>
                <w:rFonts w:ascii="Times New Roman"/>
                <w:noProof/>
                <w:sz w:val="12"/>
              </w:rPr>
              <w:t> </w:t>
            </w:r>
            <w:r>
              <w:rPr>
                <w:rFonts w:ascii="Times New Roman"/>
                <w:noProof/>
                <w:sz w:val="12"/>
              </w:rPr>
              <w:t>07</w:t>
            </w:r>
            <w:r>
              <w:rPr>
                <w:rFonts w:ascii="Times New Roman"/>
                <w:noProof/>
                <w:sz w:val="12"/>
              </w:rPr>
              <w:t> </w:t>
            </w:r>
            <w:r>
              <w:rPr>
                <w:rFonts w:ascii="Times New Roman"/>
                <w:noProof/>
                <w:sz w:val="12"/>
              </w:rPr>
              <w:t>18</w:t>
            </w:r>
          </w:p>
        </w:tc>
        <w:tc>
          <w:tcPr>
            <w:tcW w:w="1800" w:type="dxa"/>
            <w:tcBorders>
              <w:top w:val="single" w:sz="4" w:space="0" w:color="000000"/>
              <w:left w:val="single" w:sz="3" w:space="0" w:color="000000"/>
              <w:bottom w:val="single" w:sz="6"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vMerge/>
            <w:tcBorders>
              <w:left w:val="single" w:sz="3" w:space="0" w:color="000000"/>
              <w:bottom w:val="single" w:sz="6"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53"/>
        </w:trPr>
        <w:tc>
          <w:tcPr>
            <w:tcW w:w="780" w:type="dxa"/>
            <w:vMerge w:val="restart"/>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71" w:lineRule="auto"/>
              <w:ind w:right="38"/>
              <w:jc w:val="center"/>
              <w:rPr>
                <w:rFonts w:ascii="Times New Roman" w:eastAsia="Times New Roman" w:hAnsi="Times New Roman" w:cs="Times New Roman"/>
                <w:noProof/>
                <w:sz w:val="12"/>
                <w:szCs w:val="12"/>
              </w:rPr>
            </w:pPr>
            <w:r>
              <w:rPr>
                <w:rFonts w:ascii="Times New Roman" w:hAnsi="Times New Roman"/>
                <w:b/>
                <w:noProof/>
                <w:sz w:val="12"/>
              </w:rPr>
              <w:t>71 str. + VII priedas</w:t>
            </w:r>
            <w:r>
              <w:rPr>
                <w:rFonts w:ascii="Times New Roman" w:hAnsi="Times New Roman"/>
                <w:b/>
                <w:noProof/>
                <w:sz w:val="12"/>
              </w:rPr>
              <w:br/>
              <w:t>(11–13a str.)</w:t>
            </w:r>
          </w:p>
        </w:tc>
        <w:tc>
          <w:tcPr>
            <w:tcW w:w="2722" w:type="dxa"/>
            <w:vMerge w:val="restart"/>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before="143"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Komandiruočių ir tarnybinių kelionių išlaidos</w:t>
            </w:r>
          </w:p>
        </w:tc>
        <w:tc>
          <w:tcPr>
            <w:tcW w:w="3230"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before="86" w:after="0" w:line="271" w:lineRule="auto"/>
              <w:ind w:right="17"/>
              <w:jc w:val="center"/>
              <w:rPr>
                <w:rFonts w:ascii="Times New Roman" w:eastAsia="Times New Roman" w:hAnsi="Times New Roman" w:cs="Times New Roman"/>
                <w:noProof/>
                <w:sz w:val="12"/>
                <w:szCs w:val="12"/>
              </w:rPr>
            </w:pPr>
            <w:r>
              <w:rPr>
                <w:rFonts w:ascii="Times New Roman" w:hAnsi="Times New Roman"/>
                <w:noProof/>
                <w:sz w:val="12"/>
              </w:rPr>
              <w:t>Sprendimas 57/2015. Bendrosios įgyvendinimo nuostatos, kuriomis patvirtinamas Pareigūnų ir kitų darbuotojų komandiruočių vadovas</w:t>
            </w:r>
          </w:p>
        </w:tc>
        <w:tc>
          <w:tcPr>
            <w:tcW w:w="1409"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2016 01 01</w:t>
            </w:r>
          </w:p>
        </w:tc>
        <w:tc>
          <w:tcPr>
            <w:tcW w:w="1800" w:type="dxa"/>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noProof/>
                <w:sz w:val="12"/>
              </w:rPr>
              <w:t>2019</w:t>
            </w:r>
            <w:r>
              <w:rPr>
                <w:rFonts w:ascii="Times New Roman"/>
                <w:noProof/>
                <w:sz w:val="12"/>
              </w:rPr>
              <w:t> </w:t>
            </w:r>
            <w:r>
              <w:rPr>
                <w:rFonts w:ascii="Times New Roman"/>
                <w:noProof/>
                <w:sz w:val="12"/>
              </w:rPr>
              <w:t>04</w:t>
            </w:r>
            <w:r>
              <w:rPr>
                <w:rFonts w:ascii="Times New Roman"/>
                <w:noProof/>
                <w:sz w:val="12"/>
              </w:rPr>
              <w:t> </w:t>
            </w:r>
            <w:r>
              <w:rPr>
                <w:rFonts w:ascii="Times New Roman"/>
                <w:noProof/>
                <w:sz w:val="12"/>
              </w:rPr>
              <w:t>01</w:t>
            </w:r>
          </w:p>
        </w:tc>
        <w:tc>
          <w:tcPr>
            <w:tcW w:w="866" w:type="dxa"/>
            <w:vMerge w:val="restart"/>
            <w:tcBorders>
              <w:top w:val="single" w:sz="6" w:space="0" w:color="000000"/>
              <w:left w:val="single" w:sz="6" w:space="0" w:color="000000"/>
              <w:bottom w:val="single" w:sz="6" w:space="0" w:color="000000"/>
              <w:right w:val="single" w:sz="6"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863"/>
        </w:trPr>
        <w:tc>
          <w:tcPr>
            <w:tcW w:w="780" w:type="dxa"/>
            <w:vMerge/>
            <w:tcBorders>
              <w:top w:val="single" w:sz="6" w:space="0" w:color="000000"/>
              <w:left w:val="single" w:sz="5"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2722" w:type="dxa"/>
            <w:vMerge/>
            <w:tcBorders>
              <w:top w:val="single" w:sz="6" w:space="0" w:color="000000"/>
              <w:left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3230" w:type="dxa"/>
            <w:tcBorders>
              <w:top w:val="single" w:sz="6" w:space="0" w:color="000000"/>
              <w:left w:val="single" w:sz="3" w:space="0" w:color="000000"/>
              <w:bottom w:val="single" w:sz="3" w:space="0" w:color="000000"/>
              <w:right w:val="single" w:sz="3" w:space="0" w:color="000000"/>
            </w:tcBorders>
            <w:shd w:val="clear" w:color="auto" w:fill="FFFF65"/>
            <w:vAlign w:val="center"/>
          </w:tcPr>
          <w:p>
            <w:pPr>
              <w:widowControl w:val="0"/>
              <w:spacing w:before="60" w:after="0" w:line="240" w:lineRule="auto"/>
              <w:ind w:left="45" w:right="17"/>
              <w:jc w:val="center"/>
              <w:rPr>
                <w:rFonts w:ascii="Times New Roman"/>
                <w:noProof/>
                <w:w w:val="105"/>
                <w:sz w:val="12"/>
              </w:rPr>
            </w:pPr>
            <w:r>
              <w:rPr>
                <w:rFonts w:ascii="Times New Roman"/>
                <w:noProof/>
                <w:sz w:val="12"/>
              </w:rPr>
              <w:t>Sprendimas Nr.</w:t>
            </w:r>
            <w:r>
              <w:rPr>
                <w:rFonts w:ascii="Times New Roman"/>
                <w:noProof/>
                <w:sz w:val="12"/>
              </w:rPr>
              <w:t> </w:t>
            </w:r>
            <w:r>
              <w:rPr>
                <w:rFonts w:ascii="Times New Roman"/>
                <w:noProof/>
                <w:sz w:val="12"/>
              </w:rPr>
              <w:t>13/2019 d</w:t>
            </w:r>
            <w:r>
              <w:rPr>
                <w:rFonts w:ascii="Times New Roman"/>
                <w:noProof/>
                <w:sz w:val="12"/>
              </w:rPr>
              <w:t>ė</w:t>
            </w:r>
            <w:r>
              <w:rPr>
                <w:rFonts w:ascii="Times New Roman"/>
                <w:noProof/>
                <w:sz w:val="12"/>
              </w:rPr>
              <w:t>l bendr</w:t>
            </w:r>
            <w:r>
              <w:rPr>
                <w:rFonts w:ascii="Times New Roman"/>
                <w:noProof/>
                <w:sz w:val="12"/>
              </w:rPr>
              <w:t>ų</w:t>
            </w:r>
            <w:r>
              <w:rPr>
                <w:rFonts w:ascii="Times New Roman"/>
                <w:noProof/>
                <w:sz w:val="12"/>
              </w:rPr>
              <w:t>j</w:t>
            </w:r>
            <w:r>
              <w:rPr>
                <w:rFonts w:ascii="Times New Roman"/>
                <w:noProof/>
                <w:sz w:val="12"/>
              </w:rPr>
              <w:t>ų</w:t>
            </w:r>
            <w:r>
              <w:rPr>
                <w:rFonts w:ascii="Times New Roman"/>
                <w:noProof/>
                <w:sz w:val="12"/>
              </w:rPr>
              <w:t xml:space="preserve"> </w:t>
            </w:r>
            <w:r>
              <w:rPr>
                <w:rFonts w:ascii="Times New Roman"/>
                <w:noProof/>
                <w:sz w:val="12"/>
              </w:rPr>
              <w:t>į</w:t>
            </w:r>
            <w:r>
              <w:rPr>
                <w:rFonts w:ascii="Times New Roman"/>
                <w:noProof/>
                <w:sz w:val="12"/>
              </w:rPr>
              <w:t>gyvendinimo nuostat</w:t>
            </w:r>
            <w:r>
              <w:rPr>
                <w:rFonts w:ascii="Times New Roman"/>
                <w:noProof/>
                <w:sz w:val="12"/>
              </w:rPr>
              <w:t>ų</w:t>
            </w:r>
            <w:r>
              <w:rPr>
                <w:rFonts w:ascii="Times New Roman"/>
                <w:noProof/>
                <w:sz w:val="12"/>
              </w:rPr>
              <w:t>, kuriomis patvirtinamas Tarybos Generalinio sekretoriato pareig</w:t>
            </w:r>
            <w:r>
              <w:rPr>
                <w:rFonts w:ascii="Times New Roman"/>
                <w:noProof/>
                <w:sz w:val="12"/>
              </w:rPr>
              <w:t>ū</w:t>
            </w:r>
            <w:r>
              <w:rPr>
                <w:rFonts w:ascii="Times New Roman"/>
                <w:noProof/>
                <w:sz w:val="12"/>
              </w:rPr>
              <w:t>n</w:t>
            </w:r>
            <w:r>
              <w:rPr>
                <w:rFonts w:ascii="Times New Roman"/>
                <w:noProof/>
                <w:sz w:val="12"/>
              </w:rPr>
              <w:t>ų</w:t>
            </w:r>
            <w:r>
              <w:rPr>
                <w:rFonts w:ascii="Times New Roman"/>
                <w:noProof/>
                <w:sz w:val="12"/>
              </w:rPr>
              <w:t xml:space="preserve"> ir kit</w:t>
            </w:r>
            <w:r>
              <w:rPr>
                <w:rFonts w:ascii="Times New Roman"/>
                <w:noProof/>
                <w:sz w:val="12"/>
              </w:rPr>
              <w:t>ų</w:t>
            </w:r>
            <w:r>
              <w:rPr>
                <w:rFonts w:ascii="Times New Roman"/>
                <w:noProof/>
                <w:sz w:val="12"/>
              </w:rPr>
              <w:t xml:space="preserve"> su tuo susijusi</w:t>
            </w:r>
            <w:r>
              <w:rPr>
                <w:rFonts w:ascii="Times New Roman"/>
                <w:noProof/>
                <w:sz w:val="12"/>
              </w:rPr>
              <w:t>ų</w:t>
            </w:r>
            <w:r>
              <w:rPr>
                <w:rFonts w:ascii="Times New Roman"/>
                <w:noProof/>
                <w:sz w:val="12"/>
              </w:rPr>
              <w:t xml:space="preserve"> asmen</w:t>
            </w:r>
            <w:r>
              <w:rPr>
                <w:rFonts w:ascii="Times New Roman"/>
                <w:noProof/>
                <w:sz w:val="12"/>
              </w:rPr>
              <w:t>ų</w:t>
            </w:r>
            <w:r>
              <w:rPr>
                <w:rFonts w:ascii="Times New Roman"/>
                <w:noProof/>
                <w:sz w:val="12"/>
              </w:rPr>
              <w:t xml:space="preserve"> komandiruo</w:t>
            </w:r>
            <w:r>
              <w:rPr>
                <w:rFonts w:ascii="Times New Roman"/>
                <w:noProof/>
                <w:sz w:val="12"/>
              </w:rPr>
              <w:t>č</w:t>
            </w:r>
            <w:r>
              <w:rPr>
                <w:rFonts w:ascii="Times New Roman"/>
                <w:noProof/>
                <w:sz w:val="12"/>
              </w:rPr>
              <w:t>i</w:t>
            </w:r>
            <w:r>
              <w:rPr>
                <w:rFonts w:ascii="Times New Roman"/>
                <w:noProof/>
                <w:sz w:val="12"/>
              </w:rPr>
              <w:t>ų</w:t>
            </w:r>
            <w:r>
              <w:rPr>
                <w:rFonts w:ascii="Times New Roman"/>
                <w:noProof/>
                <w:sz w:val="12"/>
              </w:rPr>
              <w:t xml:space="preserve"> vadovas ir leid</w:t>
            </w:r>
            <w:r>
              <w:rPr>
                <w:rFonts w:ascii="Times New Roman"/>
                <w:noProof/>
                <w:sz w:val="12"/>
              </w:rPr>
              <w:t>ž</w:t>
            </w:r>
            <w:r>
              <w:rPr>
                <w:rFonts w:ascii="Times New Roman"/>
                <w:noProof/>
                <w:sz w:val="12"/>
              </w:rPr>
              <w:t>iamos kelion</w:t>
            </w:r>
            <w:r>
              <w:rPr>
                <w:rFonts w:ascii="Times New Roman"/>
                <w:noProof/>
                <w:sz w:val="12"/>
              </w:rPr>
              <w:t>ė</w:t>
            </w:r>
            <w:r>
              <w:rPr>
                <w:rFonts w:ascii="Times New Roman"/>
                <w:noProof/>
                <w:sz w:val="12"/>
              </w:rPr>
              <w:t>s, ir kuriuo</w:t>
            </w:r>
          </w:p>
          <w:p>
            <w:pPr>
              <w:widowControl w:val="0"/>
              <w:spacing w:before="45" w:after="0" w:line="271" w:lineRule="auto"/>
              <w:ind w:right="17"/>
              <w:jc w:val="center"/>
              <w:rPr>
                <w:rFonts w:ascii="Times New Roman" w:eastAsia="Times New Roman" w:hAnsi="Times New Roman" w:cs="Times New Roman"/>
                <w:noProof/>
                <w:sz w:val="12"/>
                <w:szCs w:val="12"/>
              </w:rPr>
            </w:pPr>
            <w:r>
              <w:rPr>
                <w:rFonts w:ascii="Times New Roman"/>
                <w:noProof/>
                <w:sz w:val="12"/>
              </w:rPr>
              <w:t>panaikinamas Sprendimas Nr.</w:t>
            </w:r>
            <w:r>
              <w:rPr>
                <w:rFonts w:ascii="Times New Roman"/>
                <w:noProof/>
                <w:sz w:val="12"/>
              </w:rPr>
              <w:t> </w:t>
            </w:r>
            <w:r>
              <w:rPr>
                <w:rFonts w:ascii="Times New Roman"/>
                <w:noProof/>
                <w:sz w:val="12"/>
              </w:rPr>
              <w:t>57/2015</w:t>
            </w:r>
          </w:p>
        </w:tc>
        <w:tc>
          <w:tcPr>
            <w:tcW w:w="1409" w:type="dxa"/>
            <w:tcBorders>
              <w:top w:val="single" w:sz="6"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noProof/>
                <w:sz w:val="12"/>
              </w:rPr>
              <w:t>2019</w:t>
            </w:r>
            <w:r>
              <w:rPr>
                <w:rFonts w:ascii="Times New Roman"/>
                <w:noProof/>
                <w:sz w:val="12"/>
              </w:rPr>
              <w:t> </w:t>
            </w:r>
            <w:r>
              <w:rPr>
                <w:rFonts w:ascii="Times New Roman"/>
                <w:noProof/>
                <w:sz w:val="12"/>
              </w:rPr>
              <w:t>04</w:t>
            </w:r>
            <w:r>
              <w:rPr>
                <w:rFonts w:ascii="Times New Roman"/>
                <w:noProof/>
                <w:sz w:val="12"/>
              </w:rPr>
              <w:t> </w:t>
            </w:r>
            <w:r>
              <w:rPr>
                <w:rFonts w:ascii="Times New Roman"/>
                <w:noProof/>
                <w:sz w:val="12"/>
              </w:rPr>
              <w:t>01</w:t>
            </w:r>
          </w:p>
        </w:tc>
        <w:tc>
          <w:tcPr>
            <w:tcW w:w="1800" w:type="dxa"/>
            <w:tcBorders>
              <w:top w:val="single" w:sz="6" w:space="0" w:color="000000"/>
              <w:left w:val="single" w:sz="3" w:space="0" w:color="000000"/>
              <w:bottom w:val="single" w:sz="3" w:space="0" w:color="000000"/>
              <w:right w:val="single" w:sz="6" w:space="0" w:color="000000"/>
            </w:tcBorders>
            <w:shd w:val="clear" w:color="auto" w:fill="FFFF65"/>
            <w:vAlign w:val="center"/>
          </w:tcPr>
          <w:p>
            <w:pPr>
              <w:widowControl w:val="0"/>
              <w:spacing w:before="45" w:after="0" w:line="271" w:lineRule="auto"/>
              <w:ind w:left="45" w:right="17"/>
              <w:jc w:val="center"/>
              <w:rPr>
                <w:rFonts w:ascii="Times New Roman" w:hAnsi="Times New Roman" w:cs="Times New Roman"/>
                <w:noProof/>
              </w:rPr>
            </w:pPr>
          </w:p>
        </w:tc>
        <w:tc>
          <w:tcPr>
            <w:tcW w:w="866" w:type="dxa"/>
            <w:vMerge/>
            <w:tcBorders>
              <w:top w:val="single" w:sz="6" w:space="0" w:color="000000"/>
              <w:left w:val="single" w:sz="6" w:space="0" w:color="000000"/>
              <w:bottom w:val="single" w:sz="6" w:space="0" w:color="000000"/>
              <w:right w:val="single" w:sz="6" w:space="0" w:color="000000"/>
            </w:tcBorders>
            <w:shd w:val="clear" w:color="auto" w:fill="FFFF65"/>
            <w:vAlign w:val="center"/>
          </w:tcPr>
          <w:p>
            <w:pPr>
              <w:jc w:val="center"/>
              <w:rPr>
                <w:rFonts w:ascii="Times New Roman" w:hAnsi="Times New Roman" w:cs="Times New Roman"/>
                <w:noProof/>
              </w:rPr>
            </w:pP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 VIII priedas. Pensijos ir invalidumo pašalpa</w:t>
            </w:r>
          </w:p>
        </w:tc>
      </w:tr>
      <w:tr>
        <w:trPr>
          <w:trHeight w:hRule="exact" w:val="554"/>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before="50" w:after="0" w:line="271" w:lineRule="auto"/>
              <w:ind w:right="-5"/>
              <w:jc w:val="center"/>
              <w:rPr>
                <w:rFonts w:ascii="Times New Roman" w:eastAsia="Times New Roman" w:hAnsi="Times New Roman" w:cs="Times New Roman"/>
                <w:noProof/>
                <w:sz w:val="12"/>
                <w:szCs w:val="12"/>
              </w:rPr>
            </w:pPr>
            <w:r>
              <w:rPr>
                <w:rFonts w:ascii="Times New Roman" w:hAnsi="Times New Roman"/>
                <w:b/>
                <w:noProof/>
                <w:sz w:val="12"/>
              </w:rPr>
              <w:t>77 str. + VIII priedas (11–12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Teisių į pensiją perkėlimas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121"/>
              <w:jc w:val="center"/>
              <w:rPr>
                <w:rFonts w:ascii="Times New Roman" w:eastAsia="Times New Roman" w:hAnsi="Times New Roman" w:cs="Times New Roman"/>
                <w:noProof/>
                <w:sz w:val="12"/>
                <w:szCs w:val="12"/>
              </w:rPr>
            </w:pPr>
            <w:r>
              <w:rPr>
                <w:rFonts w:ascii="Times New Roman" w:hAnsi="Times New Roman"/>
                <w:noProof/>
                <w:sz w:val="12"/>
              </w:rPr>
              <w:t>VIII priedo 11 ir 12 straipsnių dėl pensijų teisių perkėlimo bendrosios įgyvendinimo nuostatos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2011 12 01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BĮN</w:t>
            </w:r>
          </w:p>
        </w:tc>
      </w:tr>
    </w:tbl>
    <w:p>
      <w:pPr>
        <w:spacing w:after="0"/>
        <w:rPr>
          <w:rFonts w:ascii="Times New Roman" w:eastAsia="Times New Roman" w:hAnsi="Times New Roman" w:cs="Times New Roman"/>
          <w:noProof/>
          <w:sz w:val="20"/>
          <w:szCs w:val="20"/>
          <w:lang w:val="en-US"/>
        </w:rPr>
      </w:pPr>
    </w:p>
    <w:tbl>
      <w:tblPr>
        <w:tblpPr w:leftFromText="141" w:rightFromText="141" w:vertAnchor="text" w:horzAnchor="margin" w:tblpX="118" w:tblpY="244"/>
        <w:tblW w:w="0" w:type="auto"/>
        <w:tblLayout w:type="fixed"/>
        <w:tblCellMar>
          <w:left w:w="0" w:type="dxa"/>
          <w:right w:w="0" w:type="dxa"/>
        </w:tblCellMar>
        <w:tblLook w:val="01E0" w:firstRow="1" w:lastRow="1" w:firstColumn="1" w:lastColumn="1" w:noHBand="0" w:noVBand="0"/>
      </w:tblPr>
      <w:tblGrid>
        <w:gridCol w:w="846"/>
        <w:gridCol w:w="2508"/>
        <w:gridCol w:w="3230"/>
        <w:gridCol w:w="1409"/>
        <w:gridCol w:w="1800"/>
        <w:gridCol w:w="980"/>
      </w:tblGrid>
      <w:tr>
        <w:trPr>
          <w:trHeight w:hRule="exact" w:val="778"/>
        </w:trPr>
        <w:tc>
          <w:tcPr>
            <w:tcW w:w="10773" w:type="dxa"/>
            <w:gridSpan w:val="6"/>
            <w:tcBorders>
              <w:top w:val="single" w:sz="5" w:space="0" w:color="000000"/>
              <w:left w:val="single" w:sz="5" w:space="0" w:color="000000"/>
              <w:bottom w:val="single" w:sz="5" w:space="0" w:color="000000"/>
              <w:right w:val="single" w:sz="5" w:space="0" w:color="000000"/>
            </w:tcBorders>
            <w:shd w:val="clear" w:color="auto" w:fill="B8CCE4"/>
          </w:tcPr>
          <w:p>
            <w:pPr>
              <w:widowControl w:val="0"/>
              <w:spacing w:before="139" w:after="0" w:line="240" w:lineRule="auto"/>
              <w:jc w:val="center"/>
              <w:rPr>
                <w:rFonts w:ascii="Times New Roman" w:eastAsia="Times New Roman" w:hAnsi="Times New Roman" w:cs="Times New Roman"/>
                <w:noProof/>
                <w:sz w:val="42"/>
                <w:szCs w:val="42"/>
              </w:rPr>
            </w:pPr>
            <w:r>
              <w:rPr>
                <w:rFonts w:ascii="Times New Roman" w:hAnsi="Times New Roman"/>
                <w:noProof/>
              </w:rPr>
              <w:t xml:space="preserve"> </w:t>
            </w:r>
            <w:r>
              <w:rPr>
                <w:rFonts w:ascii="Times New Roman" w:hAnsi="Times New Roman"/>
                <w:b/>
                <w:noProof/>
                <w:sz w:val="42"/>
              </w:rPr>
              <w:t>Kitų tarnautojų įdarbinimo sąlygos</w:t>
            </w:r>
          </w:p>
        </w:tc>
      </w:tr>
      <w:tr>
        <w:trPr>
          <w:trHeight w:hRule="exact" w:val="389"/>
        </w:trPr>
        <w:tc>
          <w:tcPr>
            <w:tcW w:w="846" w:type="dxa"/>
            <w:tcBorders>
              <w:top w:val="single" w:sz="5" w:space="0" w:color="000000"/>
              <w:left w:val="single" w:sz="5" w:space="0" w:color="000000"/>
              <w:bottom w:val="single" w:sz="3" w:space="0" w:color="000000"/>
              <w:right w:val="single" w:sz="3" w:space="0" w:color="000000"/>
            </w:tcBorders>
            <w:shd w:val="clear" w:color="auto" w:fill="DAEEF3"/>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508" w:type="dxa"/>
            <w:tcBorders>
              <w:top w:val="single" w:sz="5" w:space="0" w:color="000000"/>
              <w:left w:val="single" w:sz="3" w:space="0" w:color="000000"/>
              <w:bottom w:val="single" w:sz="3" w:space="0" w:color="000000"/>
              <w:right w:val="single" w:sz="3" w:space="0" w:color="000000"/>
            </w:tcBorders>
            <w:shd w:val="clear" w:color="auto" w:fill="DAEEF3"/>
            <w:vAlign w:val="center"/>
          </w:tcPr>
          <w:p>
            <w:pPr>
              <w:widowControl w:val="0"/>
              <w:spacing w:after="0" w:line="240" w:lineRule="auto"/>
              <w:ind w:right="1"/>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30" w:type="dxa"/>
            <w:tcBorders>
              <w:top w:val="single" w:sz="5" w:space="0" w:color="000000"/>
              <w:left w:val="single" w:sz="3" w:space="0" w:color="000000"/>
              <w:bottom w:val="single" w:sz="3" w:space="0" w:color="000000"/>
              <w:right w:val="single" w:sz="3" w:space="0" w:color="000000"/>
            </w:tcBorders>
            <w:shd w:val="clear" w:color="auto" w:fill="DAEEF3"/>
            <w:vAlign w:val="center"/>
          </w:tcPr>
          <w:p>
            <w:pPr>
              <w:widowControl w:val="0"/>
              <w:spacing w:after="0" w:line="240" w:lineRule="auto"/>
              <w:ind w:right="1"/>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409" w:type="dxa"/>
            <w:tcBorders>
              <w:top w:val="single" w:sz="5" w:space="0" w:color="000000"/>
              <w:left w:val="single" w:sz="3" w:space="0" w:color="000000"/>
              <w:bottom w:val="single" w:sz="3" w:space="0" w:color="000000"/>
              <w:right w:val="single" w:sz="3" w:space="0" w:color="000000"/>
            </w:tcBorders>
            <w:shd w:val="clear" w:color="auto" w:fill="DAEEF3"/>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800" w:type="dxa"/>
            <w:tcBorders>
              <w:top w:val="single" w:sz="5" w:space="0" w:color="000000"/>
              <w:left w:val="single" w:sz="3" w:space="0" w:color="000000"/>
              <w:bottom w:val="single" w:sz="3" w:space="0" w:color="000000"/>
              <w:right w:val="single" w:sz="3" w:space="0" w:color="000000"/>
            </w:tcBorders>
            <w:shd w:val="clear" w:color="auto" w:fill="DAEEF3"/>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980" w:type="dxa"/>
            <w:tcBorders>
              <w:top w:val="single" w:sz="5" w:space="0" w:color="000000"/>
              <w:left w:val="single" w:sz="3" w:space="0" w:color="000000"/>
              <w:bottom w:val="single" w:sz="3" w:space="0" w:color="000000"/>
              <w:right w:val="single" w:sz="5" w:space="0" w:color="000000"/>
            </w:tcBorders>
            <w:shd w:val="clear" w:color="auto" w:fill="DAEEF3"/>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tcPr>
          <w:p>
            <w:pPr>
              <w:widowControl w:val="0"/>
              <w:spacing w:before="44"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II antraštinė dalis. Laikinieji darbuotojai</w:t>
            </w:r>
          </w:p>
        </w:tc>
      </w:tr>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Įdarbinimo sąlygos</w:t>
            </w:r>
          </w:p>
        </w:tc>
      </w:tr>
      <w:tr>
        <w:trPr>
          <w:trHeight w:hRule="exact" w:val="684"/>
        </w:trPr>
        <w:tc>
          <w:tcPr>
            <w:tcW w:w="780" w:type="dxa"/>
            <w:tcBorders>
              <w:top w:val="single" w:sz="5" w:space="0" w:color="000000"/>
              <w:left w:val="single" w:sz="5"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17 + 91</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Motinystės atostogos ir motinystės išmokos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41"/>
              <w:jc w:val="center"/>
              <w:rPr>
                <w:rFonts w:ascii="Times New Roman" w:eastAsia="Times New Roman" w:hAnsi="Times New Roman" w:cs="Times New Roman"/>
                <w:noProof/>
                <w:sz w:val="12"/>
                <w:szCs w:val="12"/>
              </w:rPr>
            </w:pPr>
            <w:r>
              <w:rPr>
                <w:rFonts w:ascii="Times New Roman" w:hAnsi="Times New Roman"/>
                <w:noProof/>
                <w:sz w:val="12"/>
              </w:rPr>
              <w:t>Sprendimas Nr. 15/2014 dėl motinystės atostogų ir motinystės išmokų moterims, kurių motinystės atostogos prasideda iki su jomis pasirašytos sutarties galiojimo pabaigos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866"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422"/>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60" w:after="0" w:line="240" w:lineRule="auto"/>
              <w:ind w:left="720" w:right="869"/>
              <w:jc w:val="center"/>
              <w:rPr>
                <w:rFonts w:ascii="Times New Roman" w:eastAsia="Times New Roman" w:hAnsi="Times New Roman" w:cs="Times New Roman"/>
                <w:noProof/>
                <w:sz w:val="25"/>
                <w:szCs w:val="25"/>
              </w:rPr>
            </w:pPr>
            <w:r>
              <w:rPr>
                <w:rFonts w:ascii="Times New Roman" w:hAnsi="Times New Roman"/>
                <w:b/>
                <w:noProof/>
                <w:sz w:val="25"/>
              </w:rPr>
              <w:t xml:space="preserve"> IV antraštinė dalis. Sutartininkai</w:t>
            </w:r>
          </w:p>
        </w:tc>
      </w:tr>
      <w:tr>
        <w:trPr>
          <w:trHeight w:hRule="exact" w:val="389"/>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ind w:left="720" w:right="866"/>
              <w:jc w:val="center"/>
              <w:rPr>
                <w:rFonts w:ascii="Times New Roman" w:eastAsia="Times New Roman" w:hAnsi="Times New Roman" w:cs="Times New Roman"/>
                <w:noProof/>
                <w:sz w:val="19"/>
                <w:szCs w:val="19"/>
              </w:rPr>
            </w:pPr>
            <w:r>
              <w:rPr>
                <w:rFonts w:ascii="Times New Roman" w:hAnsi="Times New Roman"/>
                <w:b/>
                <w:noProof/>
                <w:sz w:val="19"/>
              </w:rPr>
              <w:t xml:space="preserve"> 1 skyrius. Bendrosios nuostatos</w:t>
            </w:r>
          </w:p>
        </w:tc>
      </w:tr>
      <w:tr>
        <w:trPr>
          <w:trHeight w:hRule="exact" w:val="1068"/>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79 str. 2 dalis</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Naudojimasis sutartininkų paslaugomis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41"/>
              <w:jc w:val="center"/>
              <w:rPr>
                <w:rFonts w:ascii="Times New Roman" w:eastAsia="Times New Roman" w:hAnsi="Times New Roman" w:cs="Times New Roman"/>
                <w:noProof/>
                <w:sz w:val="12"/>
                <w:szCs w:val="12"/>
              </w:rPr>
            </w:pPr>
            <w:r>
              <w:rPr>
                <w:rFonts w:ascii="Times New Roman" w:hAnsi="Times New Roman"/>
                <w:noProof/>
                <w:sz w:val="12"/>
              </w:rPr>
              <w:t>Sprendimas Nr. 7/14, kuriuo priimamos bendrosios įgyvendinimo nuostatos, susijusios su sutartininkų įdarbinimą ir darbą reglamentuojančia tvarka, ir panaikinamas 2011 m. birželio 16 d. Sprendimas</w:t>
            </w:r>
            <w:r>
              <w:rPr>
                <w:noProof/>
              </w:rPr>
              <w:t xml:space="preserve"> </w:t>
            </w:r>
            <w:r>
              <w:rPr>
                <w:noProof/>
              </w:rPr>
              <w:br/>
            </w:r>
            <w:r>
              <w:rPr>
                <w:rFonts w:ascii="Times New Roman"/>
                <w:noProof/>
                <w:sz w:val="12"/>
              </w:rPr>
              <w:t xml:space="preserve"> (paskelbtas kaip 2011</w:t>
            </w:r>
            <w:r>
              <w:rPr>
                <w:rFonts w:ascii="Times New Roman"/>
                <w:noProof/>
                <w:sz w:val="12"/>
              </w:rPr>
              <w:t> </w:t>
            </w:r>
            <w:r>
              <w:rPr>
                <w:rFonts w:ascii="Times New Roman"/>
                <w:noProof/>
                <w:sz w:val="12"/>
              </w:rPr>
              <w:t>m. bir</w:t>
            </w:r>
            <w:r>
              <w:rPr>
                <w:rFonts w:ascii="Times New Roman"/>
                <w:noProof/>
                <w:sz w:val="12"/>
              </w:rPr>
              <w:t>ž</w:t>
            </w:r>
            <w:r>
              <w:rPr>
                <w:rFonts w:ascii="Times New Roman"/>
                <w:noProof/>
                <w:sz w:val="12"/>
              </w:rPr>
              <w:t>elio 23</w:t>
            </w:r>
            <w:r>
              <w:rPr>
                <w:rFonts w:ascii="Times New Roman"/>
                <w:noProof/>
                <w:sz w:val="12"/>
              </w:rPr>
              <w:t> </w:t>
            </w:r>
            <w:r>
              <w:rPr>
                <w:rFonts w:ascii="Times New Roman"/>
                <w:noProof/>
                <w:sz w:val="12"/>
              </w:rPr>
              <w:t>d. Prane</w:t>
            </w:r>
            <w:r>
              <w:rPr>
                <w:rFonts w:ascii="Times New Roman"/>
                <w:noProof/>
                <w:sz w:val="12"/>
              </w:rPr>
              <w:t>š</w:t>
            </w:r>
            <w:r>
              <w:rPr>
                <w:rFonts w:ascii="Times New Roman"/>
                <w:noProof/>
                <w:sz w:val="12"/>
              </w:rPr>
              <w:t>imo personalui 61/11 priedas)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4"/>
                <w:szCs w:val="14"/>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497"/>
        </w:trPr>
        <w:tc>
          <w:tcPr>
            <w:tcW w:w="10807"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133"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Įdarbinimo sąlygos</w:t>
            </w:r>
          </w:p>
        </w:tc>
      </w:tr>
      <w:tr>
        <w:trPr>
          <w:trHeight w:hRule="exact" w:val="1008"/>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82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0" w:lineRule="auto"/>
              <w:ind w:right="354"/>
              <w:jc w:val="center"/>
              <w:rPr>
                <w:rFonts w:ascii="Times New Roman" w:eastAsia="Times New Roman" w:hAnsi="Times New Roman" w:cs="Times New Roman"/>
                <w:noProof/>
                <w:sz w:val="17"/>
                <w:szCs w:val="17"/>
              </w:rPr>
            </w:pPr>
            <w:r>
              <w:rPr>
                <w:rFonts w:ascii="Times New Roman" w:hAnsi="Times New Roman"/>
                <w:b/>
                <w:noProof/>
                <w:sz w:val="16"/>
              </w:rPr>
              <w:t xml:space="preserve">Sutartininkų </w:t>
            </w:r>
            <w:r>
              <w:rPr>
                <w:rFonts w:ascii="Times New Roman" w:hAnsi="Times New Roman"/>
                <w:b/>
                <w:noProof/>
                <w:sz w:val="17"/>
              </w:rPr>
              <w:t>įdarbinimo procedūros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41"/>
              <w:jc w:val="center"/>
              <w:rPr>
                <w:rFonts w:ascii="Times New Roman" w:eastAsia="Times New Roman" w:hAnsi="Times New Roman" w:cs="Times New Roman"/>
                <w:noProof/>
                <w:sz w:val="12"/>
                <w:szCs w:val="12"/>
              </w:rPr>
            </w:pPr>
            <w:r>
              <w:rPr>
                <w:rFonts w:ascii="Times New Roman"/>
                <w:noProof/>
                <w:sz w:val="12"/>
              </w:rPr>
              <w:t xml:space="preserve">Sprendimas Nr. 7/14, kuriuo priimamos bendrosios </w:t>
            </w:r>
            <w:r>
              <w:rPr>
                <w:rFonts w:ascii="Times New Roman"/>
                <w:noProof/>
                <w:sz w:val="12"/>
              </w:rPr>
              <w:t>į</w:t>
            </w:r>
            <w:r>
              <w:rPr>
                <w:rFonts w:ascii="Times New Roman"/>
                <w:noProof/>
                <w:sz w:val="12"/>
              </w:rPr>
              <w:t>gyvendinimo nuostatos, susijusios su sutartinink</w:t>
            </w:r>
            <w:r>
              <w:rPr>
                <w:rFonts w:ascii="Times New Roman"/>
                <w:noProof/>
                <w:sz w:val="12"/>
              </w:rPr>
              <w:t>ų</w:t>
            </w:r>
            <w:r>
              <w:rPr>
                <w:rFonts w:ascii="Times New Roman"/>
                <w:noProof/>
                <w:sz w:val="12"/>
              </w:rPr>
              <w:t xml:space="preserve"> </w:t>
            </w:r>
            <w:r>
              <w:rPr>
                <w:rFonts w:ascii="Times New Roman"/>
                <w:noProof/>
                <w:sz w:val="12"/>
              </w:rPr>
              <w:t>į</w:t>
            </w:r>
            <w:r>
              <w:rPr>
                <w:rFonts w:ascii="Times New Roman"/>
                <w:noProof/>
                <w:sz w:val="12"/>
              </w:rPr>
              <w:t>darbinim</w:t>
            </w:r>
            <w:r>
              <w:rPr>
                <w:rFonts w:ascii="Times New Roman"/>
                <w:noProof/>
                <w:sz w:val="12"/>
              </w:rPr>
              <w:t>ą</w:t>
            </w:r>
            <w:r>
              <w:rPr>
                <w:rFonts w:ascii="Times New Roman"/>
                <w:noProof/>
                <w:sz w:val="12"/>
              </w:rPr>
              <w:t xml:space="preserve"> ir darb</w:t>
            </w:r>
            <w:r>
              <w:rPr>
                <w:rFonts w:ascii="Times New Roman"/>
                <w:noProof/>
                <w:sz w:val="12"/>
              </w:rPr>
              <w:t>ą</w:t>
            </w:r>
            <w:r>
              <w:rPr>
                <w:rFonts w:ascii="Times New Roman"/>
                <w:noProof/>
                <w:sz w:val="12"/>
              </w:rPr>
              <w:t xml:space="preserve"> reglamentuojan</w:t>
            </w:r>
            <w:r>
              <w:rPr>
                <w:rFonts w:ascii="Times New Roman"/>
                <w:noProof/>
                <w:sz w:val="12"/>
              </w:rPr>
              <w:t>č</w:t>
            </w:r>
            <w:r>
              <w:rPr>
                <w:rFonts w:ascii="Times New Roman"/>
                <w:noProof/>
                <w:sz w:val="12"/>
              </w:rPr>
              <w:t>ia tvarka, ir panaikinamas 2011</w:t>
            </w:r>
            <w:r>
              <w:rPr>
                <w:rFonts w:ascii="Times New Roman"/>
                <w:noProof/>
                <w:sz w:val="12"/>
              </w:rPr>
              <w:t> </w:t>
            </w:r>
            <w:r>
              <w:rPr>
                <w:rFonts w:ascii="Times New Roman"/>
                <w:noProof/>
                <w:sz w:val="12"/>
              </w:rPr>
              <w:t>m. bir</w:t>
            </w:r>
            <w:r>
              <w:rPr>
                <w:rFonts w:ascii="Times New Roman"/>
                <w:noProof/>
                <w:sz w:val="12"/>
              </w:rPr>
              <w:t>ž</w:t>
            </w:r>
            <w:r>
              <w:rPr>
                <w:rFonts w:ascii="Times New Roman"/>
                <w:noProof/>
                <w:sz w:val="12"/>
              </w:rPr>
              <w:t>elio 16</w:t>
            </w:r>
            <w:r>
              <w:rPr>
                <w:rFonts w:ascii="Times New Roman"/>
                <w:noProof/>
                <w:sz w:val="12"/>
              </w:rPr>
              <w:t> </w:t>
            </w:r>
            <w:r>
              <w:rPr>
                <w:rFonts w:ascii="Times New Roman"/>
                <w:noProof/>
                <w:sz w:val="12"/>
              </w:rPr>
              <w:t>d. Sprendimas</w:t>
            </w:r>
            <w:r>
              <w:rPr>
                <w:noProof/>
              </w:rPr>
              <w:t xml:space="preserve"> </w:t>
            </w:r>
            <w:r>
              <w:rPr>
                <w:noProof/>
              </w:rPr>
              <w:br/>
            </w:r>
            <w:r>
              <w:rPr>
                <w:rFonts w:ascii="Times New Roman"/>
                <w:noProof/>
                <w:sz w:val="12"/>
              </w:rPr>
              <w:t>(paskelbtas kaip 2011</w:t>
            </w:r>
            <w:r>
              <w:rPr>
                <w:rFonts w:ascii="Times New Roman"/>
                <w:noProof/>
                <w:sz w:val="12"/>
              </w:rPr>
              <w:t> </w:t>
            </w:r>
            <w:r>
              <w:rPr>
                <w:rFonts w:ascii="Times New Roman"/>
                <w:noProof/>
                <w:sz w:val="12"/>
              </w:rPr>
              <w:t>m. bir</w:t>
            </w:r>
            <w:r>
              <w:rPr>
                <w:rFonts w:ascii="Times New Roman"/>
                <w:noProof/>
                <w:sz w:val="12"/>
              </w:rPr>
              <w:t>ž</w:t>
            </w:r>
            <w:r>
              <w:rPr>
                <w:rFonts w:ascii="Times New Roman"/>
                <w:noProof/>
                <w:sz w:val="12"/>
              </w:rPr>
              <w:t>elio 23</w:t>
            </w:r>
            <w:r>
              <w:rPr>
                <w:rFonts w:ascii="Times New Roman"/>
                <w:noProof/>
                <w:sz w:val="12"/>
              </w:rPr>
              <w:t> </w:t>
            </w:r>
            <w:r>
              <w:rPr>
                <w:rFonts w:ascii="Times New Roman"/>
                <w:noProof/>
                <w:sz w:val="12"/>
              </w:rPr>
              <w:t>d. Prane</w:t>
            </w:r>
            <w:r>
              <w:rPr>
                <w:rFonts w:ascii="Times New Roman"/>
                <w:noProof/>
                <w:sz w:val="12"/>
              </w:rPr>
              <w:t>š</w:t>
            </w:r>
            <w:r>
              <w:rPr>
                <w:rFonts w:ascii="Times New Roman"/>
                <w:noProof/>
                <w:sz w:val="12"/>
              </w:rPr>
              <w:t>imo personalui 61/11 priedas)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before="88"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684"/>
        </w:trPr>
        <w:tc>
          <w:tcPr>
            <w:tcW w:w="780" w:type="dxa"/>
            <w:tcBorders>
              <w:top w:val="single" w:sz="3"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86</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Įdarbinus priskirtas lygis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41"/>
              <w:jc w:val="center"/>
              <w:rPr>
                <w:rFonts w:ascii="Times New Roman" w:eastAsia="Times New Roman" w:hAnsi="Times New Roman" w:cs="Times New Roman"/>
                <w:noProof/>
                <w:sz w:val="12"/>
                <w:szCs w:val="12"/>
              </w:rPr>
            </w:pPr>
            <w:r>
              <w:rPr>
                <w:rFonts w:ascii="Times New Roman"/>
                <w:noProof/>
                <w:sz w:val="12"/>
              </w:rPr>
              <w:t>Sprendimas Nr.</w:t>
            </w:r>
            <w:r>
              <w:rPr>
                <w:rFonts w:ascii="Times New Roman"/>
                <w:noProof/>
                <w:sz w:val="12"/>
              </w:rPr>
              <w:t> </w:t>
            </w:r>
            <w:r>
              <w:rPr>
                <w:rFonts w:ascii="Times New Roman"/>
                <w:noProof/>
                <w:sz w:val="12"/>
              </w:rPr>
              <w:t xml:space="preserve">7/14, kuriuo priimamos bendrosios </w:t>
            </w:r>
            <w:r>
              <w:rPr>
                <w:rFonts w:ascii="Times New Roman"/>
                <w:noProof/>
                <w:sz w:val="12"/>
              </w:rPr>
              <w:t>į</w:t>
            </w:r>
            <w:r>
              <w:rPr>
                <w:rFonts w:ascii="Times New Roman"/>
                <w:noProof/>
                <w:sz w:val="12"/>
              </w:rPr>
              <w:t>gyvendinimo nuostatos, susijusios su sutartinink</w:t>
            </w:r>
            <w:r>
              <w:rPr>
                <w:rFonts w:ascii="Times New Roman"/>
                <w:noProof/>
                <w:sz w:val="12"/>
              </w:rPr>
              <w:t>ų</w:t>
            </w:r>
            <w:r>
              <w:rPr>
                <w:rFonts w:ascii="Times New Roman"/>
                <w:noProof/>
                <w:sz w:val="12"/>
              </w:rPr>
              <w:t xml:space="preserve"> </w:t>
            </w:r>
            <w:r>
              <w:rPr>
                <w:rFonts w:ascii="Times New Roman"/>
                <w:noProof/>
                <w:sz w:val="12"/>
              </w:rPr>
              <w:t>į</w:t>
            </w:r>
            <w:r>
              <w:rPr>
                <w:rFonts w:ascii="Times New Roman"/>
                <w:noProof/>
                <w:sz w:val="12"/>
              </w:rPr>
              <w:t>darbinim</w:t>
            </w:r>
            <w:r>
              <w:rPr>
                <w:rFonts w:ascii="Times New Roman"/>
                <w:noProof/>
                <w:sz w:val="12"/>
              </w:rPr>
              <w:t>ą</w:t>
            </w:r>
            <w:r>
              <w:rPr>
                <w:rFonts w:ascii="Times New Roman"/>
                <w:noProof/>
                <w:sz w:val="12"/>
              </w:rPr>
              <w:t xml:space="preserve"> ir darb</w:t>
            </w:r>
            <w:r>
              <w:rPr>
                <w:rFonts w:ascii="Times New Roman"/>
                <w:noProof/>
                <w:sz w:val="12"/>
              </w:rPr>
              <w:t>ą</w:t>
            </w:r>
            <w:r>
              <w:rPr>
                <w:rFonts w:ascii="Times New Roman"/>
                <w:noProof/>
                <w:sz w:val="12"/>
              </w:rPr>
              <w:t xml:space="preserve"> reglamentuojan</w:t>
            </w:r>
            <w:r>
              <w:rPr>
                <w:rFonts w:ascii="Times New Roman"/>
                <w:noProof/>
                <w:sz w:val="12"/>
              </w:rPr>
              <w:t>č</w:t>
            </w:r>
            <w:r>
              <w:rPr>
                <w:rFonts w:ascii="Times New Roman"/>
                <w:noProof/>
                <w:sz w:val="12"/>
              </w:rPr>
              <w:t>ia tvarka, ir panaikinamas 2011</w:t>
            </w:r>
            <w:r>
              <w:rPr>
                <w:rFonts w:ascii="Times New Roman"/>
                <w:noProof/>
                <w:sz w:val="12"/>
              </w:rPr>
              <w:t> </w:t>
            </w:r>
            <w:r>
              <w:rPr>
                <w:rFonts w:ascii="Times New Roman"/>
                <w:noProof/>
                <w:sz w:val="12"/>
              </w:rPr>
              <w:t>m. bir</w:t>
            </w:r>
            <w:r>
              <w:rPr>
                <w:rFonts w:ascii="Times New Roman"/>
                <w:noProof/>
                <w:sz w:val="12"/>
              </w:rPr>
              <w:t>ž</w:t>
            </w:r>
            <w:r>
              <w:rPr>
                <w:rFonts w:ascii="Times New Roman"/>
                <w:noProof/>
                <w:sz w:val="12"/>
              </w:rPr>
              <w:t>elio 16</w:t>
            </w:r>
            <w:r>
              <w:rPr>
                <w:rFonts w:ascii="Times New Roman"/>
                <w:noProof/>
                <w:sz w:val="12"/>
              </w:rPr>
              <w:t> </w:t>
            </w:r>
            <w:r>
              <w:rPr>
                <w:rFonts w:ascii="Times New Roman"/>
                <w:noProof/>
                <w:sz w:val="12"/>
              </w:rPr>
              <w:t>d. Sprendimas</w:t>
            </w:r>
            <w:r>
              <w:rPr>
                <w:noProof/>
              </w:rPr>
              <w:t xml:space="preserve"> </w:t>
            </w:r>
            <w:r>
              <w:rPr>
                <w:noProof/>
              </w:rPr>
              <w:br/>
            </w:r>
            <w:r>
              <w:rPr>
                <w:rFonts w:ascii="Times New Roman"/>
                <w:noProof/>
                <w:sz w:val="12"/>
              </w:rPr>
              <w:t xml:space="preserve"> (paskelbtas kaip 2011</w:t>
            </w:r>
            <w:r>
              <w:rPr>
                <w:rFonts w:ascii="Times New Roman"/>
                <w:noProof/>
                <w:sz w:val="12"/>
              </w:rPr>
              <w:t> </w:t>
            </w:r>
            <w:r>
              <w:rPr>
                <w:rFonts w:ascii="Times New Roman"/>
                <w:noProof/>
                <w:sz w:val="12"/>
              </w:rPr>
              <w:t>m. bir</w:t>
            </w:r>
            <w:r>
              <w:rPr>
                <w:rFonts w:ascii="Times New Roman"/>
                <w:noProof/>
                <w:sz w:val="12"/>
              </w:rPr>
              <w:t>ž</w:t>
            </w:r>
            <w:r>
              <w:rPr>
                <w:rFonts w:ascii="Times New Roman"/>
                <w:noProof/>
                <w:sz w:val="12"/>
              </w:rPr>
              <w:t>elio 23</w:t>
            </w:r>
            <w:r>
              <w:rPr>
                <w:rFonts w:ascii="Times New Roman"/>
                <w:noProof/>
                <w:sz w:val="12"/>
              </w:rPr>
              <w:t> </w:t>
            </w:r>
            <w:r>
              <w:rPr>
                <w:rFonts w:ascii="Times New Roman"/>
                <w:noProof/>
                <w:sz w:val="12"/>
              </w:rPr>
              <w:t>d. Prane</w:t>
            </w:r>
            <w:r>
              <w:rPr>
                <w:rFonts w:ascii="Times New Roman"/>
                <w:noProof/>
                <w:sz w:val="12"/>
              </w:rPr>
              <w:t>š</w:t>
            </w:r>
            <w:r>
              <w:rPr>
                <w:rFonts w:ascii="Times New Roman"/>
                <w:noProof/>
                <w:sz w:val="12"/>
              </w:rPr>
              <w:t>imo personalui 61/11 priedas)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86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before="91"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66"/>
      </w:tblGrid>
      <w:tr>
        <w:trPr>
          <w:trHeight w:hRule="exact" w:val="614"/>
        </w:trPr>
        <w:tc>
          <w:tcPr>
            <w:tcW w:w="10807" w:type="dxa"/>
            <w:gridSpan w:val="6"/>
            <w:tcBorders>
              <w:top w:val="single" w:sz="5" w:space="0" w:color="000000"/>
              <w:left w:val="single" w:sz="5" w:space="0" w:color="000000"/>
              <w:right w:val="single" w:sz="5" w:space="0" w:color="000000"/>
            </w:tcBorders>
            <w:shd w:val="clear" w:color="auto" w:fill="DCE6F1"/>
            <w:vAlign w:val="center"/>
          </w:tcPr>
          <w:p>
            <w:pPr>
              <w:widowControl w:val="0"/>
              <w:spacing w:before="156"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4 skyrius. Specialiosios nuostatos dėl 3a straipsnyje minėtų sutartininkų</w:t>
            </w:r>
          </w:p>
        </w:tc>
      </w:tr>
      <w:tr>
        <w:trPr>
          <w:trHeight w:hRule="exact" w:val="501"/>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87</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b/>
                <w:noProof/>
                <w:sz w:val="16"/>
                <w:szCs w:val="16"/>
              </w:rPr>
              <w:t>Sutartinink</w:t>
            </w:r>
            <w:r>
              <w:rPr>
                <w:rFonts w:ascii="Times New Roman"/>
                <w:b/>
                <w:noProof/>
                <w:sz w:val="16"/>
                <w:szCs w:val="16"/>
              </w:rPr>
              <w:t>ų</w:t>
            </w:r>
            <w:r>
              <w:rPr>
                <w:rFonts w:ascii="Times New Roman"/>
                <w:b/>
                <w:noProof/>
                <w:sz w:val="16"/>
                <w:szCs w:val="16"/>
              </w:rPr>
              <w:t xml:space="preserve"> klasifikavimas</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55/2014 dėl sutartininkų perkėlimo į aukštesnį tos pačios pareigų grupės lygį</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2014 10 24</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iCs/>
                <w:noProof/>
                <w:sz w:val="12"/>
                <w:szCs w:val="12"/>
              </w:rPr>
              <w:t>2019 05 21</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10"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65"/>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noProof/>
              </w:rPr>
            </w:pPr>
          </w:p>
        </w:tc>
        <w:tc>
          <w:tcPr>
            <w:tcW w:w="2722" w:type="dxa"/>
            <w:vMerge/>
            <w:tcBorders>
              <w:top w:val="single" w:sz="4" w:space="0" w:color="auto"/>
              <w:left w:val="single" w:sz="4" w:space="0" w:color="auto"/>
              <w:bottom w:val="single" w:sz="4" w:space="0" w:color="auto"/>
              <w:right w:val="single" w:sz="4" w:space="0" w:color="auto"/>
            </w:tcBorders>
            <w:shd w:val="clear" w:color="auto" w:fill="DA9694"/>
            <w:vAlign w:val="center"/>
          </w:tcPr>
          <w:p>
            <w:pPr>
              <w:jc w:val="center"/>
              <w:rPr>
                <w:rFonts w:ascii="Times New Roman" w:hAnsi="Times New Roman" w:cs="Times New Roman"/>
                <w:noProof/>
              </w:rPr>
            </w:pPr>
          </w:p>
        </w:tc>
        <w:tc>
          <w:tcPr>
            <w:tcW w:w="3230" w:type="dxa"/>
            <w:tcBorders>
              <w:top w:val="single" w:sz="4" w:space="0" w:color="auto"/>
              <w:left w:val="single" w:sz="4" w:space="0" w:color="auto"/>
              <w:bottom w:val="single" w:sz="4" w:space="0" w:color="auto"/>
              <w:right w:val="single" w:sz="4" w:space="0" w:color="auto"/>
            </w:tcBorders>
            <w:shd w:val="clear" w:color="auto" w:fill="DA9694"/>
          </w:tcPr>
          <w:p>
            <w:pPr>
              <w:widowControl w:val="0"/>
              <w:spacing w:after="0" w:line="271" w:lineRule="auto"/>
              <w:ind w:right="106"/>
              <w:jc w:val="center"/>
              <w:rPr>
                <w:rFonts w:ascii="Times New Roman" w:eastAsia="Times New Roman" w:hAnsi="Times New Roman" w:cs="Times New Roman"/>
                <w:noProof/>
                <w:sz w:val="12"/>
                <w:szCs w:val="12"/>
              </w:rPr>
            </w:pPr>
            <w:r>
              <w:rPr>
                <w:rFonts w:ascii="Times New Roman" w:hAnsi="Times New Roman"/>
                <w:iCs/>
                <w:noProof/>
                <w:sz w:val="12"/>
                <w:szCs w:val="12"/>
              </w:rPr>
              <w:t>Sprendimas Nr. 30/2019 dėl sutartininkų perkėlimo į aukštesnį tos pačios pareigų grupės lygį, kuriuo panaikinamas Sprendimas Nr. 55/2014</w:t>
            </w:r>
          </w:p>
        </w:tc>
        <w:tc>
          <w:tcPr>
            <w:tcW w:w="1409" w:type="dxa"/>
            <w:tcBorders>
              <w:left w:val="single" w:sz="4" w:space="0" w:color="auto"/>
              <w:bottom w:val="single" w:sz="3" w:space="0" w:color="000000"/>
              <w:right w:val="single" w:sz="3" w:space="0" w:color="000000"/>
            </w:tcBorders>
            <w:shd w:val="clear" w:color="auto" w:fill="DA9694"/>
          </w:tcPr>
          <w:p>
            <w:pPr>
              <w:widowControl w:val="0"/>
              <w:spacing w:after="0" w:line="240" w:lineRule="auto"/>
              <w:jc w:val="center"/>
              <w:rPr>
                <w:rFonts w:ascii="Times New Roman" w:eastAsia="Times New Roman" w:hAnsi="Times New Roman" w:cs="Times New Roman"/>
                <w:iCs/>
                <w:noProof/>
                <w:sz w:val="12"/>
                <w:szCs w:val="12"/>
              </w:rPr>
            </w:pPr>
          </w:p>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iCs/>
                <w:noProof/>
                <w:sz w:val="12"/>
                <w:szCs w:val="12"/>
              </w:rPr>
              <w:t>2019 05 21</w:t>
            </w:r>
          </w:p>
        </w:tc>
        <w:tc>
          <w:tcPr>
            <w:tcW w:w="1800" w:type="dxa"/>
            <w:tcBorders>
              <w:left w:val="single" w:sz="3" w:space="0" w:color="000000"/>
              <w:bottom w:val="single" w:sz="3" w:space="0" w:color="000000"/>
              <w:right w:val="single" w:sz="4" w:space="0" w:color="auto"/>
            </w:tcBorders>
            <w:shd w:val="clear" w:color="auto" w:fill="DA9694"/>
            <w:vAlign w:val="center"/>
          </w:tcPr>
          <w:p>
            <w:pPr>
              <w:jc w:val="center"/>
              <w:rPr>
                <w:rFonts w:ascii="Times New Roman" w:hAnsi="Times New Roman" w:cs="Times New Roman"/>
                <w:noProof/>
              </w:rPr>
            </w:pPr>
          </w:p>
        </w:tc>
        <w:tc>
          <w:tcPr>
            <w:tcW w:w="866" w:type="dxa"/>
            <w:vMerge/>
            <w:tcBorders>
              <w:top w:val="single" w:sz="4" w:space="0" w:color="auto"/>
              <w:left w:val="single" w:sz="4" w:space="0" w:color="auto"/>
              <w:bottom w:val="single" w:sz="4" w:space="0" w:color="auto"/>
              <w:right w:val="single" w:sz="4" w:space="0" w:color="auto"/>
            </w:tcBorders>
            <w:shd w:val="clear" w:color="auto" w:fill="DA9694"/>
            <w:vAlign w:val="center"/>
          </w:tcPr>
          <w:p>
            <w:pPr>
              <w:jc w:val="center"/>
              <w:rPr>
                <w:rFonts w:ascii="Times New Roman" w:hAnsi="Times New Roman" w:cs="Times New Roman"/>
                <w:noProof/>
              </w:rPr>
            </w:pPr>
          </w:p>
        </w:tc>
      </w:tr>
    </w:tbl>
    <w:p>
      <w:pPr>
        <w:rPr>
          <w:rFonts w:ascii="Times New Roman" w:eastAsia="Calibri" w:hAnsi="Times New Roman" w:cs="Times New Roman"/>
          <w:noProof/>
          <w:sz w:val="14"/>
          <w:szCs w:val="14"/>
        </w:rPr>
        <w:sectPr>
          <w:headerReference w:type="even" r:id="rId16"/>
          <w:headerReference w:type="default" r:id="rId17"/>
          <w:footerReference w:type="even" r:id="rId18"/>
          <w:footerReference w:type="default" r:id="rId19"/>
          <w:headerReference w:type="first" r:id="rId20"/>
          <w:footerReference w:type="first" r:id="rId21"/>
          <w:pgSz w:w="11900" w:h="16840" w:code="9"/>
          <w:pgMar w:top="540" w:right="240" w:bottom="280" w:left="220" w:header="347" w:footer="0" w:gutter="0"/>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912"/>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C5D9F1"/>
          </w:tcPr>
          <w:p>
            <w:pPr>
              <w:widowControl w:val="0"/>
              <w:spacing w:before="163" w:after="0" w:line="240" w:lineRule="auto"/>
              <w:jc w:val="center"/>
              <w:rPr>
                <w:rFonts w:ascii="Times New Roman" w:eastAsia="Times New Roman" w:hAnsi="Times New Roman" w:cs="Times New Roman"/>
                <w:noProof/>
                <w:sz w:val="50"/>
                <w:szCs w:val="50"/>
              </w:rPr>
            </w:pPr>
            <w:r>
              <w:rPr>
                <w:rFonts w:ascii="Times New Roman" w:hAnsi="Times New Roman"/>
                <w:b/>
                <w:noProof/>
                <w:sz w:val="50"/>
              </w:rPr>
              <w:t>EUROPOS KOMISIJA</w:t>
            </w:r>
          </w:p>
        </w:tc>
      </w:tr>
      <w:tr>
        <w:trPr>
          <w:trHeight w:hRule="exact" w:val="850"/>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B8CCE4"/>
          </w:tcPr>
          <w:p>
            <w:pPr>
              <w:widowControl w:val="0"/>
              <w:spacing w:before="58" w:after="0" w:line="240" w:lineRule="auto"/>
              <w:jc w:val="center"/>
              <w:rPr>
                <w:rFonts w:ascii="Times New Roman" w:eastAsia="Times New Roman" w:hAnsi="Times New Roman" w:cs="Times New Roman"/>
                <w:noProof/>
                <w:sz w:val="42"/>
                <w:szCs w:val="42"/>
              </w:rPr>
            </w:pPr>
            <w:r>
              <w:rPr>
                <w:rFonts w:ascii="Times New Roman" w:hAnsi="Times New Roman"/>
                <w:b/>
                <w:noProof/>
                <w:sz w:val="42"/>
              </w:rPr>
              <w:t>Tarnybos nuostatai</w:t>
            </w:r>
          </w:p>
          <w:p>
            <w:pPr>
              <w:widowControl w:val="0"/>
              <w:spacing w:before="19"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(pagal analogiją taikomi kitiems tarnautojams, kai tai aiškiai numatyta KTĮS)</w:t>
            </w:r>
          </w:p>
        </w:tc>
      </w:tr>
      <w:tr>
        <w:trPr>
          <w:trHeight w:hRule="exact" w:val="580"/>
        </w:trPr>
        <w:tc>
          <w:tcPr>
            <w:tcW w:w="780" w:type="dxa"/>
            <w:tcBorders>
              <w:top w:val="single" w:sz="5" w:space="0" w:color="000000"/>
              <w:left w:val="single" w:sz="5"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982"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119"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eastAsia="Times New Roman" w:hAnsi="Times New Roman" w:cs="Times New Roman"/>
          <w:noProof/>
          <w:sz w:val="23"/>
          <w:szCs w:val="23"/>
        </w:rPr>
      </w:pPr>
    </w:p>
    <w:tbl>
      <w:tblPr>
        <w:tblW w:w="0" w:type="auto"/>
        <w:jc w:val="center"/>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4"/>
      </w:tblGrid>
      <w:tr>
        <w:trPr>
          <w:trHeight w:hRule="exact" w:val="389"/>
          <w:jc w:val="center"/>
        </w:trPr>
        <w:tc>
          <w:tcPr>
            <w:tcW w:w="10925"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44"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 antraštinė dalis. Bendrosios nuostatos</w:t>
            </w:r>
          </w:p>
        </w:tc>
      </w:tr>
      <w:tr>
        <w:trPr>
          <w:trHeight w:hRule="exact" w:val="456"/>
          <w:jc w:val="center"/>
        </w:trPr>
        <w:tc>
          <w:tcPr>
            <w:tcW w:w="780" w:type="dxa"/>
            <w:vMerge w:val="restart"/>
            <w:tcBorders>
              <w:top w:val="single" w:sz="5" w:space="0" w:color="000000"/>
              <w:left w:val="single" w:sz="5" w:space="0" w:color="000000"/>
              <w:right w:val="single" w:sz="3" w:space="0" w:color="000000"/>
            </w:tcBorders>
            <w:shd w:val="clear" w:color="auto" w:fill="auto"/>
            <w:vAlign w:val="center"/>
          </w:tcPr>
          <w:p>
            <w:pPr>
              <w:widowControl w:val="0"/>
              <w:spacing w:before="105"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1d str. 4 dalis</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ind w:right="3"/>
              <w:jc w:val="center"/>
              <w:rPr>
                <w:rFonts w:ascii="Times New Roman" w:eastAsia="Times New Roman" w:hAnsi="Times New Roman" w:cs="Times New Roman"/>
                <w:noProof/>
                <w:sz w:val="16"/>
                <w:szCs w:val="16"/>
              </w:rPr>
            </w:pPr>
            <w:r>
              <w:rPr>
                <w:rFonts w:ascii="Times New Roman" w:hAnsi="Times New Roman"/>
                <w:b/>
                <w:noProof/>
                <w:sz w:val="16"/>
                <w:szCs w:val="16"/>
              </w:rPr>
              <w:t>Negalia</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1"/>
              <w:jc w:val="center"/>
              <w:rPr>
                <w:rFonts w:ascii="Times New Roman" w:eastAsia="Times New Roman" w:hAnsi="Times New Roman" w:cs="Times New Roman"/>
                <w:noProof/>
                <w:sz w:val="12"/>
                <w:szCs w:val="12"/>
              </w:rPr>
            </w:pPr>
            <w:r>
              <w:rPr>
                <w:rFonts w:ascii="Times New Roman" w:hAnsi="Times New Roman"/>
                <w:noProof/>
                <w:sz w:val="12"/>
              </w:rPr>
              <w:t>Gerosios patirties įdarbinant neįgaliuosius kodeksas C(1998) 2765/1 (su paskutiniais pakeitimais, padarytais Komisijos sprendimu C(2003) 4362)</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1998 09 15</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63"/>
          <w:jc w:val="center"/>
        </w:trPr>
        <w:tc>
          <w:tcPr>
            <w:tcW w:w="780" w:type="dxa"/>
            <w:vMerge/>
            <w:tcBorders>
              <w:left w:val="single" w:sz="5" w:space="0" w:color="000000"/>
              <w:bottom w:val="single" w:sz="3"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9" w:after="0" w:line="240" w:lineRule="auto"/>
              <w:jc w:val="center"/>
              <w:rPr>
                <w:rFonts w:ascii="Times New Roman" w:eastAsia="Times New Roman" w:hAnsi="Times New Roman" w:cs="Times New Roman"/>
                <w:noProof/>
                <w:sz w:val="12"/>
                <w:szCs w:val="12"/>
              </w:rPr>
            </w:pPr>
            <w:r>
              <w:rPr>
                <w:rFonts w:ascii="Times New Roman" w:hAnsi="Times New Roman"/>
                <w:noProof/>
                <w:sz w:val="12"/>
              </w:rPr>
              <w:t>Komisijos sprendimas C(2004) 1318, kuriuo įgyvendinama Tarnybos nuostatų 1d straipsnio</w:t>
            </w:r>
          </w:p>
          <w:p>
            <w:pPr>
              <w:widowControl w:val="0"/>
              <w:spacing w:before="18" w:after="0" w:line="240" w:lineRule="auto"/>
              <w:jc w:val="center"/>
              <w:rPr>
                <w:rFonts w:ascii="Times New Roman" w:eastAsia="Times New Roman" w:hAnsi="Times New Roman" w:cs="Times New Roman"/>
                <w:noProof/>
                <w:sz w:val="12"/>
                <w:szCs w:val="12"/>
              </w:rPr>
            </w:pPr>
            <w:r>
              <w:rPr>
                <w:rFonts w:ascii="Times New Roman" w:hAnsi="Times New Roman"/>
                <w:noProof/>
                <w:sz w:val="12"/>
              </w:rPr>
              <w:t>4 dalis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6"/>
          <w:jc w:val="center"/>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1e str. 1 dalis</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37"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Socialinio pobūdžio priemonės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2" w:after="0" w:line="271" w:lineRule="auto"/>
              <w:ind w:right="121"/>
              <w:jc w:val="center"/>
              <w:rPr>
                <w:rFonts w:ascii="Times New Roman" w:eastAsia="Times New Roman" w:hAnsi="Times New Roman" w:cs="Times New Roman"/>
                <w:noProof/>
                <w:sz w:val="12"/>
                <w:szCs w:val="12"/>
              </w:rPr>
            </w:pPr>
            <w:r>
              <w:rPr>
                <w:rFonts w:ascii="Times New Roman" w:hAnsi="Times New Roman"/>
                <w:noProof/>
                <w:sz w:val="12"/>
              </w:rPr>
              <w:t>2013 m. rugpjūčio 7 d. Komisijos sprendimas C(2013) 4876 dėl priežiūros namuose ar sergančio vaiko priežiūros pagalbos gairių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2013 08 09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98"/>
          <w:jc w:val="center"/>
        </w:trPr>
        <w:tc>
          <w:tcPr>
            <w:tcW w:w="780" w:type="dxa"/>
            <w:vMerge w:val="restart"/>
            <w:tcBorders>
              <w:top w:val="single" w:sz="3" w:space="0" w:color="000000"/>
              <w:left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1e str. 2 dalis</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Sveikata ir sauga</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09"/>
              <w:jc w:val="center"/>
              <w:rPr>
                <w:rFonts w:ascii="Times New Roman" w:eastAsia="Times New Roman" w:hAnsi="Times New Roman" w:cs="Times New Roman"/>
                <w:noProof/>
                <w:sz w:val="12"/>
                <w:szCs w:val="12"/>
              </w:rPr>
            </w:pPr>
            <w:r>
              <w:rPr>
                <w:rFonts w:ascii="Times New Roman" w:hAnsi="Times New Roman"/>
                <w:noProof/>
                <w:sz w:val="12"/>
              </w:rPr>
              <w:t>Komisijos sprendimas C(2003) 1670/3 dėl darbuotojų apsaugos nuo tabako dūmų poveikio Komisijos pastatuose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before="98"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84"/>
          <w:jc w:val="center"/>
        </w:trPr>
        <w:tc>
          <w:tcPr>
            <w:tcW w:w="780" w:type="dxa"/>
            <w:vMerge/>
            <w:tcBorders>
              <w:left w:val="single" w:sz="5" w:space="0" w:color="000000"/>
              <w:bottom w:val="single" w:sz="3"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218"/>
              <w:jc w:val="center"/>
              <w:rPr>
                <w:rFonts w:ascii="Times New Roman" w:eastAsia="Times New Roman" w:hAnsi="Times New Roman" w:cs="Times New Roman"/>
                <w:noProof/>
                <w:sz w:val="12"/>
                <w:szCs w:val="12"/>
              </w:rPr>
            </w:pPr>
            <w:r>
              <w:rPr>
                <w:rFonts w:ascii="Times New Roman" w:hAnsi="Times New Roman"/>
                <w:noProof/>
                <w:sz w:val="12"/>
              </w:rPr>
              <w:t>Komisijos sprendimas C(2006) 1623, kuriuo nustatoma suderinta sveikatos ir saugos darbe politika visam Komisijos personalui</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2006 04 26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before="91"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277"/>
          <w:jc w:val="center"/>
        </w:trPr>
        <w:tc>
          <w:tcPr>
            <w:tcW w:w="780" w:type="dxa"/>
            <w:tcBorders>
              <w:top w:val="single" w:sz="3" w:space="0" w:color="000000"/>
              <w:left w:val="single" w:sz="5" w:space="0" w:color="000000"/>
              <w:bottom w:val="single" w:sz="3" w:space="0" w:color="000000"/>
              <w:right w:val="single" w:sz="3" w:space="0" w:color="000000"/>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2</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Paskyrimų tarnybos įgaliojimai</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8" w:after="0" w:line="271" w:lineRule="auto"/>
              <w:ind w:right="58"/>
              <w:jc w:val="center"/>
              <w:rPr>
                <w:rFonts w:ascii="Times New Roman" w:eastAsia="Times New Roman" w:hAnsi="Times New Roman" w:cs="Times New Roman"/>
                <w:noProof/>
                <w:sz w:val="12"/>
                <w:szCs w:val="12"/>
              </w:rPr>
            </w:pPr>
            <w:r>
              <w:rPr>
                <w:rFonts w:ascii="Times New Roman" w:hAnsi="Times New Roman"/>
                <w:noProof/>
                <w:sz w:val="12"/>
              </w:rPr>
              <w:t xml:space="preserve">Komisijos sprendimas C(2013) 3288 dėl paskyrimų tarnybos naudojimosi Tarnybos nuostatais jai suteiktais įgaliojimais ir sudaryti darbo sutartis įgaliotos institucijos naudojimosi Kitų tarnautojų įdarbinimo sąlygomis suteiktais įgaliojimais (su paskutiniais pakeitimais, padarytais C(2016) 1881 </w:t>
            </w:r>
            <w:r>
              <w:rPr>
                <w:rFonts w:ascii="Times New Roman" w:hAnsi="Times New Roman"/>
                <w:i/>
                <w:noProof/>
                <w:sz w:val="12"/>
              </w:rPr>
              <w:t>final</w:t>
            </w:r>
            <w:r>
              <w:rPr>
                <w:rFonts w:ascii="Times New Roman" w:hAnsi="Times New Roman"/>
                <w:noProof/>
                <w:sz w:val="12"/>
              </w:rPr>
              <w:t>)</w:t>
            </w:r>
            <w:r>
              <w:rPr>
                <w:noProof/>
              </w:rPr>
              <w:t xml:space="preserve"> </w:t>
            </w:r>
            <w:r>
              <w:rPr>
                <w:noProof/>
              </w:rPr>
              <w:br/>
            </w:r>
            <w:r>
              <w:rPr>
                <w:rFonts w:ascii="Times New Roman" w:hAnsi="Times New Roman"/>
                <w:noProof/>
                <w:sz w:val="12"/>
              </w:rPr>
              <w:t xml:space="preserve">(su paskutiniais pakeitimais, padarytais 2019 m. gruodžio 23 d. Sprendimu C(2019) 9435 </w:t>
            </w:r>
            <w:r>
              <w:rPr>
                <w:rFonts w:ascii="Times New Roman" w:hAnsi="Times New Roman"/>
                <w:i/>
                <w:noProof/>
                <w:sz w:val="12"/>
              </w:rPr>
              <w:t>final</w:t>
            </w:r>
            <w:r>
              <w:rPr>
                <w:rFonts w:ascii="Times New Roman" w:hAnsi="Times New Roman"/>
                <w:noProof/>
                <w:sz w:val="12"/>
              </w:rPr>
              <w:t>)</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2013 10 09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22"/>
          <w:jc w:val="center"/>
        </w:trPr>
        <w:tc>
          <w:tcPr>
            <w:tcW w:w="780" w:type="dxa"/>
            <w:vMerge w:val="restart"/>
            <w:tcBorders>
              <w:top w:val="single" w:sz="3" w:space="0" w:color="000000"/>
              <w:left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 str. + I priedas</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Pareigybių rūšys ir pavadinimai</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3" w:after="0" w:line="271" w:lineRule="auto"/>
              <w:ind w:right="116"/>
              <w:jc w:val="center"/>
              <w:rPr>
                <w:rFonts w:ascii="Times New Roman" w:eastAsia="Times New Roman" w:hAnsi="Times New Roman" w:cs="Times New Roman"/>
                <w:noProof/>
                <w:sz w:val="12"/>
                <w:szCs w:val="12"/>
              </w:rPr>
            </w:pPr>
            <w:r>
              <w:rPr>
                <w:rFonts w:ascii="Times New Roman" w:hAnsi="Times New Roman"/>
                <w:noProof/>
                <w:sz w:val="12"/>
              </w:rPr>
              <w:t>Komisijos sprendimas C(2013) 8979 dėl pareigybių rūšių ir pavadinimų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4" w:space="0" w:color="auto"/>
              <w:right w:val="single" w:sz="5" w:space="0" w:color="000000"/>
            </w:tcBorders>
            <w:shd w:val="clear" w:color="auto" w:fill="DA9694"/>
            <w:vAlign w:val="center"/>
          </w:tcPr>
          <w:p>
            <w:pPr>
              <w:widowControl w:val="0"/>
              <w:spacing w:before="110"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08"/>
          <w:jc w:val="center"/>
        </w:trPr>
        <w:tc>
          <w:tcPr>
            <w:tcW w:w="780" w:type="dxa"/>
            <w:vMerge/>
            <w:tcBorders>
              <w:left w:val="single" w:sz="5"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 xml:space="preserve">C(2016) 3214 </w:t>
            </w:r>
            <w:r>
              <w:rPr>
                <w:rFonts w:ascii="Times New Roman" w:hAnsi="Times New Roman"/>
                <w:i/>
                <w:noProof/>
                <w:sz w:val="12"/>
              </w:rPr>
              <w:t>final</w:t>
            </w:r>
            <w:r>
              <w:rPr>
                <w:rFonts w:ascii="Times New Roman" w:hAnsi="Times New Roman"/>
                <w:noProof/>
                <w:sz w:val="12"/>
              </w:rPr>
              <w:t xml:space="preserve"> dėl patarėjo pareigų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2016 06 08</w:t>
            </w:r>
          </w:p>
        </w:tc>
        <w:tc>
          <w:tcPr>
            <w:tcW w:w="1800" w:type="dxa"/>
            <w:tcBorders>
              <w:top w:val="single" w:sz="3" w:space="0" w:color="000000"/>
              <w:left w:val="single" w:sz="3" w:space="0" w:color="000000"/>
              <w:bottom w:val="single" w:sz="3" w:space="0" w:color="000000"/>
              <w:right w:val="single" w:sz="4" w:space="0" w:color="auto"/>
            </w:tcBorders>
            <w:shd w:val="clear" w:color="auto" w:fill="DA9694"/>
            <w:vAlign w:val="center"/>
          </w:tcPr>
          <w:p>
            <w:pPr>
              <w:jc w:val="center"/>
              <w:rPr>
                <w:rFonts w:ascii="Times New Roman" w:hAnsi="Times New Roman" w:cs="Times New Roman"/>
                <w:noProof/>
              </w:rPr>
            </w:pPr>
          </w:p>
        </w:tc>
        <w:tc>
          <w:tcPr>
            <w:tcW w:w="984"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142"/>
          <w:jc w:val="center"/>
        </w:trPr>
        <w:tc>
          <w:tcPr>
            <w:tcW w:w="780" w:type="dxa"/>
            <w:tcBorders>
              <w:top w:val="single" w:sz="3" w:space="0" w:color="000000"/>
              <w:left w:val="single" w:sz="5" w:space="0" w:color="000000"/>
              <w:bottom w:val="single" w:sz="3" w:space="0" w:color="000000"/>
              <w:right w:val="single" w:sz="3" w:space="0" w:color="000000"/>
            </w:tcBorders>
            <w:shd w:val="clear" w:color="auto" w:fill="DA9694"/>
            <w:vAlign w:val="center"/>
          </w:tcPr>
          <w:p>
            <w:pPr>
              <w:widowControl w:val="0"/>
              <w:spacing w:before="80" w:after="0" w:line="271" w:lineRule="auto"/>
              <w:ind w:right="43"/>
              <w:jc w:val="center"/>
              <w:rPr>
                <w:rFonts w:ascii="Times New Roman" w:eastAsia="Times New Roman" w:hAnsi="Times New Roman" w:cs="Times New Roman"/>
                <w:noProof/>
                <w:sz w:val="12"/>
                <w:szCs w:val="12"/>
              </w:rPr>
            </w:pPr>
            <w:r>
              <w:rPr>
                <w:rFonts w:ascii="Times New Roman" w:hAnsi="Times New Roman"/>
                <w:b/>
                <w:noProof/>
                <w:sz w:val="12"/>
              </w:rPr>
              <w:t>5 str. + I ir XIII priedai (30–31 str.)</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27" w:after="0" w:line="255" w:lineRule="auto"/>
              <w:ind w:right="118"/>
              <w:jc w:val="center"/>
              <w:rPr>
                <w:rFonts w:ascii="Times New Roman" w:eastAsia="Times New Roman" w:hAnsi="Times New Roman" w:cs="Times New Roman"/>
                <w:noProof/>
                <w:sz w:val="16"/>
                <w:szCs w:val="16"/>
              </w:rPr>
            </w:pPr>
            <w:r>
              <w:rPr>
                <w:rFonts w:ascii="Times New Roman" w:hAnsi="Times New Roman"/>
                <w:b/>
                <w:noProof/>
                <w:sz w:val="16"/>
                <w:szCs w:val="16"/>
              </w:rPr>
              <w:t>Pareigūnų, einančių specialias pareigas, paskyrimas į skyriaus vadovo arba lygiavertes pareigas arba patarėjo arba lygiavertes pareigas iki 2015 m. gruodžio 31 d.</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71" w:lineRule="auto"/>
              <w:ind w:right="116"/>
              <w:jc w:val="center"/>
              <w:rPr>
                <w:rFonts w:ascii="Times New Roman" w:eastAsia="Times New Roman" w:hAnsi="Times New Roman" w:cs="Times New Roman"/>
                <w:noProof/>
                <w:sz w:val="12"/>
                <w:szCs w:val="12"/>
              </w:rPr>
            </w:pPr>
            <w:r>
              <w:rPr>
                <w:rFonts w:ascii="Times New Roman" w:hAnsi="Times New Roman"/>
                <w:noProof/>
                <w:sz w:val="12"/>
              </w:rPr>
              <w:t>Komisijos sprendimas C(2013) 8979 dėl pareigybių rūšių ir pavadinimų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4" w:space="0" w:color="auto"/>
              <w:left w:val="single" w:sz="3" w:space="0" w:color="000000"/>
              <w:bottom w:val="single" w:sz="3" w:space="0" w:color="000000"/>
              <w:right w:val="single" w:sz="7" w:space="0" w:color="000000"/>
            </w:tcBorders>
            <w:shd w:val="clear" w:color="auto" w:fill="DA9694"/>
            <w:vAlign w:val="center"/>
          </w:tcPr>
          <w:p>
            <w:pPr>
              <w:widowControl w:val="0"/>
              <w:spacing w:before="107"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408"/>
          <w:jc w:val="center"/>
        </w:trPr>
        <w:tc>
          <w:tcPr>
            <w:tcW w:w="780" w:type="dxa"/>
            <w:vMerge w:val="restart"/>
            <w:tcBorders>
              <w:top w:val="single" w:sz="3" w:space="0" w:color="000000"/>
              <w:left w:val="single" w:sz="5" w:space="0" w:color="000000"/>
              <w:right w:val="single" w:sz="3" w:space="0" w:color="000000"/>
            </w:tcBorders>
            <w:shd w:val="clear" w:color="auto" w:fill="auto"/>
            <w:vAlign w:val="center"/>
          </w:tcPr>
          <w:p>
            <w:pPr>
              <w:widowControl w:val="0"/>
              <w:spacing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7 + X priedo 2 str.</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Perkėlimas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5" w:after="0" w:line="271" w:lineRule="auto"/>
              <w:ind w:right="16"/>
              <w:jc w:val="center"/>
              <w:rPr>
                <w:rFonts w:ascii="Times New Roman" w:eastAsia="Times New Roman" w:hAnsi="Times New Roman" w:cs="Times New Roman"/>
                <w:noProof/>
                <w:sz w:val="12"/>
                <w:szCs w:val="12"/>
              </w:rPr>
            </w:pPr>
            <w:r>
              <w:rPr>
                <w:rFonts w:ascii="Times New Roman" w:hAnsi="Times New Roman"/>
                <w:noProof/>
                <w:sz w:val="12"/>
              </w:rPr>
              <w:t>Komisijos sprendimas C(2008) 3983 dėl pareigūnų atstovybėse rotacijos taisyklių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2008 07 31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86"/>
          <w:jc w:val="center"/>
        </w:trPr>
        <w:tc>
          <w:tcPr>
            <w:tcW w:w="780" w:type="dxa"/>
            <w:vMerge/>
            <w:tcBorders>
              <w:left w:val="single" w:sz="5"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9"/>
              <w:jc w:val="center"/>
              <w:rPr>
                <w:rFonts w:ascii="Times New Roman" w:eastAsia="Times New Roman" w:hAnsi="Times New Roman" w:cs="Times New Roman"/>
                <w:noProof/>
                <w:sz w:val="12"/>
                <w:szCs w:val="12"/>
              </w:rPr>
            </w:pPr>
            <w:r>
              <w:rPr>
                <w:rFonts w:ascii="Times New Roman" w:hAnsi="Times New Roman"/>
                <w:noProof/>
                <w:sz w:val="12"/>
              </w:rPr>
              <w:t>Sprendimas C(2009) 7839 galutinis, kuriuo nustatomos įgyvendinimo taisyklės, susijusios su laikinu vadovaujamų pareigų ėjimu.</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2009 10 20</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5"/>
          <w:jc w:val="center"/>
        </w:trPr>
        <w:tc>
          <w:tcPr>
            <w:tcW w:w="780" w:type="dxa"/>
            <w:vMerge/>
            <w:tcBorders>
              <w:left w:val="single" w:sz="5" w:space="0" w:color="000000"/>
              <w:bottom w:val="single" w:sz="3"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Komisijos sprendimas C(2019) 8633, kuriuo nustatomos išsamios įgyvendinimo taisyklės dėl delegacijose dirbančių pareigūnų reguliaraus perkėlimo specialia tvarka (judumo procedūra)</w:t>
            </w:r>
          </w:p>
          <w:p>
            <w:pPr>
              <w:widowControl w:val="0"/>
              <w:spacing w:after="0" w:line="271" w:lineRule="auto"/>
              <w:ind w:right="19"/>
              <w:jc w:val="center"/>
              <w:rPr>
                <w:rFonts w:ascii="Times New Roman" w:hAnsi="Times New Roman" w:cs="Times New Roman"/>
                <w:noProof/>
                <w:w w:val="105"/>
                <w:sz w:val="12"/>
              </w:rPr>
            </w:pP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hAnsi="Times New Roman" w:cs="Times New Roman"/>
                <w:noProof/>
                <w:w w:val="105"/>
                <w:sz w:val="12"/>
              </w:rPr>
            </w:pPr>
            <w:r>
              <w:rPr>
                <w:rFonts w:ascii="Times New Roman" w:hAnsi="Times New Roman"/>
                <w:noProof/>
                <w:sz w:val="12"/>
                <w:szCs w:val="12"/>
              </w:rPr>
              <w:t>2019 11 29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86"/>
          <w:jc w:val="center"/>
        </w:trPr>
        <w:tc>
          <w:tcPr>
            <w:tcW w:w="780" w:type="dxa"/>
            <w:vMerge w:val="restart"/>
            <w:tcBorders>
              <w:top w:val="single" w:sz="3" w:space="0" w:color="000000"/>
              <w:left w:val="single" w:sz="5" w:space="0" w:color="000000"/>
              <w:right w:val="single" w:sz="3" w:space="0" w:color="000000"/>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9</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Komitetai</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32"/>
              <w:jc w:val="center"/>
              <w:rPr>
                <w:rFonts w:ascii="Times New Roman" w:eastAsia="Times New Roman" w:hAnsi="Times New Roman" w:cs="Times New Roman"/>
                <w:noProof/>
                <w:sz w:val="12"/>
                <w:szCs w:val="12"/>
              </w:rPr>
            </w:pPr>
            <w:r>
              <w:rPr>
                <w:rFonts w:ascii="Times New Roman" w:hAnsi="Times New Roman"/>
                <w:noProof/>
                <w:sz w:val="12"/>
              </w:rPr>
              <w:t>1997 m. spalio 22 d. Personalo komiteto sudarymo ir veikimo taisyklės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rPr>
            </w:pPr>
            <w:r>
              <w:rPr>
                <w:rFonts w:ascii="Times New Roman" w:hAnsi="Times New Roman"/>
                <w:noProof/>
                <w:sz w:val="12"/>
              </w:rPr>
              <w:t>1997 12 23</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86"/>
          <w:jc w:val="center"/>
        </w:trPr>
        <w:tc>
          <w:tcPr>
            <w:tcW w:w="780" w:type="dxa"/>
            <w:vMerge/>
            <w:tcBorders>
              <w:left w:val="single" w:sz="5"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2722" w:type="dxa"/>
            <w:vMerge/>
            <w:tcBorders>
              <w:left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92"/>
              <w:jc w:val="center"/>
              <w:rPr>
                <w:rFonts w:ascii="Times New Roman" w:eastAsia="Times New Roman" w:hAnsi="Times New Roman" w:cs="Times New Roman"/>
                <w:noProof/>
                <w:sz w:val="12"/>
                <w:szCs w:val="12"/>
              </w:rPr>
            </w:pPr>
            <w:r>
              <w:rPr>
                <w:rFonts w:ascii="Times New Roman" w:hAnsi="Times New Roman"/>
                <w:noProof/>
                <w:sz w:val="12"/>
              </w:rPr>
              <w:t>Sprendimas C(2011) 3588 galutinis dėl Europos Komisijos Personalo komiteto žmogiškųjų ir finansinių išteklių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2011 05 27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86"/>
          <w:jc w:val="center"/>
        </w:trPr>
        <w:tc>
          <w:tcPr>
            <w:tcW w:w="780" w:type="dxa"/>
            <w:vMerge/>
            <w:tcBorders>
              <w:left w:val="single" w:sz="5" w:space="0" w:color="000000"/>
              <w:bottom w:val="single" w:sz="6"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2722" w:type="dxa"/>
            <w:vMerge/>
            <w:tcBorders>
              <w:left w:val="single" w:sz="3" w:space="0" w:color="000000"/>
              <w:bottom w:val="single" w:sz="6"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6" w:space="0" w:color="000000"/>
              <w:right w:val="single" w:sz="3" w:space="0" w:color="000000"/>
            </w:tcBorders>
            <w:shd w:val="clear" w:color="auto" w:fill="DA9694"/>
            <w:vAlign w:val="center"/>
          </w:tcPr>
          <w:p>
            <w:pPr>
              <w:widowControl w:val="0"/>
              <w:spacing w:after="0" w:line="271" w:lineRule="auto"/>
              <w:ind w:right="342"/>
              <w:jc w:val="center"/>
              <w:rPr>
                <w:rFonts w:ascii="Times New Roman" w:eastAsia="Times New Roman" w:hAnsi="Times New Roman" w:cs="Times New Roman"/>
                <w:noProof/>
                <w:sz w:val="12"/>
                <w:szCs w:val="12"/>
              </w:rPr>
            </w:pPr>
            <w:r>
              <w:rPr>
                <w:rFonts w:ascii="Times New Roman" w:hAnsi="Times New Roman"/>
                <w:noProof/>
                <w:sz w:val="12"/>
              </w:rPr>
              <w:t>Sprendimas C(2005) 2665 dėl socialinio dialogo gerinimo Komisijoje per jungtinius komitetus</w:t>
            </w:r>
          </w:p>
        </w:tc>
        <w:tc>
          <w:tcPr>
            <w:tcW w:w="1409" w:type="dxa"/>
            <w:tcBorders>
              <w:top w:val="single" w:sz="3" w:space="0" w:color="000000"/>
              <w:left w:val="single" w:sz="3" w:space="0" w:color="000000"/>
              <w:bottom w:val="single" w:sz="6"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2005 07 15</w:t>
            </w:r>
          </w:p>
        </w:tc>
        <w:tc>
          <w:tcPr>
            <w:tcW w:w="1800" w:type="dxa"/>
            <w:tcBorders>
              <w:top w:val="single" w:sz="3" w:space="0" w:color="000000"/>
              <w:left w:val="single" w:sz="3" w:space="0" w:color="000000"/>
              <w:bottom w:val="single" w:sz="6"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4" w:type="dxa"/>
            <w:tcBorders>
              <w:top w:val="single" w:sz="3" w:space="0" w:color="000000"/>
              <w:left w:val="single" w:sz="3" w:space="0" w:color="000000"/>
              <w:bottom w:val="single" w:sz="6"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27"/>
          <w:jc w:val="center"/>
        </w:trPr>
        <w:tc>
          <w:tcPr>
            <w:tcW w:w="10925" w:type="dxa"/>
            <w:gridSpan w:val="6"/>
            <w:tcBorders>
              <w:top w:val="single" w:sz="6" w:space="0" w:color="000000"/>
            </w:tcBorders>
            <w:shd w:val="clear" w:color="auto" w:fill="auto"/>
            <w:vAlign w:val="center"/>
          </w:tcPr>
          <w:p>
            <w:pPr>
              <w:widowControl w:val="0"/>
              <w:spacing w:before="63" w:after="0" w:line="240" w:lineRule="auto"/>
              <w:jc w:val="center"/>
              <w:rPr>
                <w:rFonts w:ascii="Times New Roman" w:hAnsi="Times New Roman" w:cs="Times New Roman"/>
                <w:b/>
                <w:noProof/>
                <w:spacing w:val="-1"/>
                <w:sz w:val="25"/>
                <w:lang w:val="en-US"/>
              </w:rPr>
            </w:pPr>
          </w:p>
          <w:p>
            <w:pPr>
              <w:widowControl w:val="0"/>
              <w:spacing w:before="63" w:after="0" w:line="240" w:lineRule="auto"/>
              <w:jc w:val="center"/>
              <w:rPr>
                <w:rFonts w:ascii="Times New Roman" w:hAnsi="Times New Roman" w:cs="Times New Roman"/>
                <w:b/>
                <w:noProof/>
                <w:spacing w:val="-1"/>
                <w:sz w:val="25"/>
                <w:lang w:val="en-US"/>
              </w:rPr>
            </w:pPr>
          </w:p>
          <w:p>
            <w:pPr>
              <w:widowControl w:val="0"/>
              <w:spacing w:before="63" w:after="0" w:line="240" w:lineRule="auto"/>
              <w:jc w:val="center"/>
              <w:rPr>
                <w:rFonts w:ascii="Times New Roman" w:hAnsi="Times New Roman" w:cs="Times New Roman"/>
                <w:b/>
                <w:noProof/>
                <w:spacing w:val="-1"/>
                <w:sz w:val="25"/>
                <w:lang w:val="en-US"/>
              </w:rPr>
            </w:pPr>
          </w:p>
          <w:p>
            <w:pPr>
              <w:widowControl w:val="0"/>
              <w:spacing w:before="63" w:after="0" w:line="240" w:lineRule="auto"/>
              <w:jc w:val="center"/>
              <w:rPr>
                <w:rFonts w:ascii="Times New Roman" w:hAnsi="Times New Roman" w:cs="Times New Roman"/>
                <w:b/>
                <w:noProof/>
                <w:spacing w:val="-1"/>
                <w:sz w:val="25"/>
                <w:lang w:val="en-US"/>
              </w:rPr>
            </w:pPr>
          </w:p>
          <w:p>
            <w:pPr>
              <w:widowControl w:val="0"/>
              <w:spacing w:before="63" w:after="0" w:line="240" w:lineRule="auto"/>
              <w:jc w:val="center"/>
              <w:rPr>
                <w:rFonts w:ascii="Times New Roman" w:hAnsi="Times New Roman" w:cs="Times New Roman"/>
                <w:b/>
                <w:noProof/>
                <w:spacing w:val="-1"/>
                <w:sz w:val="25"/>
                <w:lang w:val="en-US"/>
              </w:rPr>
            </w:pPr>
          </w:p>
          <w:p>
            <w:pPr>
              <w:widowControl w:val="0"/>
              <w:spacing w:before="63" w:after="0" w:line="240" w:lineRule="auto"/>
              <w:jc w:val="center"/>
              <w:rPr>
                <w:rFonts w:ascii="Times New Roman" w:hAnsi="Times New Roman" w:cs="Times New Roman"/>
                <w:b/>
                <w:noProof/>
                <w:spacing w:val="-1"/>
                <w:sz w:val="25"/>
                <w:lang w:val="en-US"/>
              </w:rPr>
            </w:pPr>
          </w:p>
          <w:p>
            <w:pPr>
              <w:widowControl w:val="0"/>
              <w:spacing w:before="63" w:after="0" w:line="240" w:lineRule="auto"/>
              <w:jc w:val="center"/>
              <w:rPr>
                <w:rFonts w:ascii="Times New Roman" w:hAnsi="Times New Roman" w:cs="Times New Roman"/>
                <w:b/>
                <w:noProof/>
                <w:spacing w:val="-1"/>
                <w:sz w:val="25"/>
              </w:rPr>
            </w:pPr>
            <w:r>
              <w:rPr>
                <w:noProof/>
              </w:rPr>
              <w:t xml:space="preserve"> </w:t>
            </w:r>
            <w:r>
              <w:rPr>
                <w:noProof/>
              </w:rPr>
              <w:br/>
            </w:r>
          </w:p>
        </w:tc>
      </w:tr>
    </w:tbl>
    <w:p>
      <w:pPr>
        <w:rPr>
          <w:rFonts w:ascii="Times New Roman" w:hAnsi="Times New Roman" w:cs="Times New Roman"/>
          <w:noProof/>
        </w:rPr>
      </w:pPr>
      <w:r>
        <w:rPr>
          <w:noProof/>
        </w:rPr>
        <w:br w:type="page"/>
      </w:r>
    </w:p>
    <w:tbl>
      <w:tblPr>
        <w:tblW w:w="0" w:type="auto"/>
        <w:jc w:val="center"/>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4"/>
      </w:tblGrid>
      <w:tr>
        <w:trPr>
          <w:trHeight w:hRule="exact" w:val="427"/>
          <w:jc w:val="center"/>
        </w:trPr>
        <w:tc>
          <w:tcPr>
            <w:tcW w:w="10925" w:type="dxa"/>
            <w:gridSpan w:val="6"/>
            <w:tcBorders>
              <w:top w:val="single" w:sz="6" w:space="0" w:color="000000"/>
              <w:left w:val="single" w:sz="5" w:space="0" w:color="000000"/>
              <w:bottom w:val="single" w:sz="5" w:space="0" w:color="000000"/>
              <w:right w:val="single" w:sz="7" w:space="0" w:color="000000"/>
            </w:tcBorders>
            <w:shd w:val="clear" w:color="auto" w:fill="DCE6F1"/>
            <w:vAlign w:val="center"/>
          </w:tcPr>
          <w:p>
            <w:pPr>
              <w:widowControl w:val="0"/>
              <w:spacing w:before="63"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II antraštinė dalis. Pareigūnų teisės ir pareigos</w:t>
            </w:r>
          </w:p>
        </w:tc>
      </w:tr>
      <w:tr>
        <w:trPr>
          <w:trHeight w:hRule="exact" w:val="586"/>
          <w:jc w:val="center"/>
        </w:trPr>
        <w:tc>
          <w:tcPr>
            <w:tcW w:w="780" w:type="dxa"/>
            <w:vMerge w:val="restart"/>
            <w:tcBorders>
              <w:left w:val="single" w:sz="5" w:space="0" w:color="000000"/>
              <w:right w:val="single" w:sz="4" w:space="0" w:color="000000"/>
            </w:tcBorders>
            <w:shd w:val="clear" w:color="auto" w:fill="auto"/>
            <w:vAlign w:val="center"/>
          </w:tcPr>
          <w:p>
            <w:pPr>
              <w:jc w:val="center"/>
              <w:rPr>
                <w:rFonts w:ascii="Times New Roman" w:hAnsi="Times New Roman" w:cs="Times New Roman"/>
                <w:b/>
                <w:noProof/>
                <w:sz w:val="12"/>
                <w:szCs w:val="12"/>
              </w:rPr>
            </w:pPr>
            <w:r>
              <w:rPr>
                <w:rFonts w:ascii="Times New Roman" w:hAnsi="Times New Roman"/>
                <w:b/>
                <w:noProof/>
                <w:sz w:val="12"/>
                <w:szCs w:val="12"/>
              </w:rPr>
              <w:t>11–21</w:t>
            </w:r>
          </w:p>
        </w:tc>
        <w:tc>
          <w:tcPr>
            <w:tcW w:w="2722" w:type="dxa"/>
            <w:vMerge w:val="restart"/>
            <w:tcBorders>
              <w:left w:val="single" w:sz="4" w:space="0" w:color="000000"/>
              <w:right w:val="single" w:sz="4" w:space="0" w:color="000000"/>
            </w:tcBorders>
            <w:shd w:val="clear" w:color="auto" w:fill="DA9694"/>
            <w:vAlign w:val="center"/>
          </w:tcPr>
          <w:p>
            <w:pPr>
              <w:jc w:val="center"/>
              <w:rPr>
                <w:rFonts w:ascii="Times New Roman" w:hAnsi="Times New Roman" w:cs="Times New Roman"/>
                <w:b/>
                <w:noProof/>
                <w:sz w:val="16"/>
                <w:szCs w:val="16"/>
              </w:rPr>
            </w:pPr>
            <w:r>
              <w:rPr>
                <w:rFonts w:ascii="Times New Roman" w:hAnsi="Times New Roman"/>
                <w:b/>
                <w:noProof/>
                <w:sz w:val="16"/>
                <w:szCs w:val="16"/>
              </w:rPr>
              <w:t>Etika ir sąžiningumas</w:t>
            </w:r>
          </w:p>
        </w:tc>
        <w:tc>
          <w:tcPr>
            <w:tcW w:w="3230"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4" w:after="0" w:line="271" w:lineRule="auto"/>
              <w:ind w:right="70"/>
              <w:jc w:val="center"/>
              <w:rPr>
                <w:rFonts w:ascii="Times New Roman" w:eastAsia="Times New Roman" w:hAnsi="Times New Roman" w:cs="Times New Roman"/>
                <w:noProof/>
                <w:sz w:val="12"/>
                <w:szCs w:val="12"/>
              </w:rPr>
            </w:pPr>
            <w:r>
              <w:rPr>
                <w:rFonts w:ascii="Times New Roman" w:hAnsi="Times New Roman"/>
                <w:noProof/>
                <w:sz w:val="12"/>
                <w:szCs w:val="12"/>
              </w:rPr>
              <w:t>Administracinis pranešimas 24-2016 dėl Komisijos informacinių ir ryšių technologijų paslaugų naudojimo gairių personalui</w:t>
            </w:r>
          </w:p>
        </w:tc>
        <w:tc>
          <w:tcPr>
            <w:tcW w:w="140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2016 05 18</w:t>
            </w:r>
          </w:p>
        </w:tc>
        <w:tc>
          <w:tcPr>
            <w:tcW w:w="1800" w:type="dxa"/>
            <w:tcBorders>
              <w:top w:val="single" w:sz="3" w:space="0" w:color="000000"/>
              <w:left w:val="single" w:sz="4"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984" w:type="dxa"/>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26"/>
          <w:jc w:val="center"/>
        </w:trPr>
        <w:tc>
          <w:tcPr>
            <w:tcW w:w="780" w:type="dxa"/>
            <w:vMerge/>
            <w:tcBorders>
              <w:left w:val="single" w:sz="5" w:space="0" w:color="000000"/>
              <w:right w:val="single" w:sz="4"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after="0" w:line="271" w:lineRule="auto"/>
              <w:ind w:right="29"/>
              <w:jc w:val="center"/>
              <w:rPr>
                <w:rFonts w:ascii="Times New Roman" w:eastAsia="Times New Roman" w:hAnsi="Times New Roman" w:cs="Times New Roman"/>
                <w:noProof/>
                <w:sz w:val="12"/>
                <w:szCs w:val="12"/>
              </w:rPr>
            </w:pPr>
            <w:r>
              <w:rPr>
                <w:rFonts w:ascii="Times New Roman" w:hAnsi="Times New Roman"/>
                <w:noProof/>
                <w:sz w:val="12"/>
                <w:szCs w:val="12"/>
              </w:rPr>
              <w:t>Administracinis pranešimas 34-2011 dėl visam personalui skirtų gairių dėl socialinės žiniasklaidos</w:t>
            </w:r>
          </w:p>
        </w:tc>
        <w:tc>
          <w:tcPr>
            <w:tcW w:w="1409"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2011 08 19</w:t>
            </w:r>
          </w:p>
        </w:tc>
        <w:tc>
          <w:tcPr>
            <w:tcW w:w="1800" w:type="dxa"/>
            <w:tcBorders>
              <w:top w:val="single" w:sz="3" w:space="0" w:color="000000"/>
              <w:left w:val="single" w:sz="4" w:space="0" w:color="000000"/>
              <w:bottom w:val="single" w:sz="4" w:space="0" w:color="auto"/>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4"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26"/>
          <w:jc w:val="center"/>
        </w:trPr>
        <w:tc>
          <w:tcPr>
            <w:tcW w:w="780" w:type="dxa"/>
            <w:vMerge/>
            <w:tcBorders>
              <w:left w:val="single" w:sz="5" w:space="0" w:color="000000"/>
              <w:right w:val="single" w:sz="4"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9"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Administracinis pranešimas 7-2012. Gairės dėl dovanų ir svetingumo</w:t>
            </w:r>
          </w:p>
        </w:tc>
        <w:tc>
          <w:tcPr>
            <w:tcW w:w="1409"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8"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2012 04 20</w:t>
            </w:r>
          </w:p>
        </w:tc>
        <w:tc>
          <w:tcPr>
            <w:tcW w:w="1800" w:type="dxa"/>
            <w:tcBorders>
              <w:top w:val="single" w:sz="3" w:space="0" w:color="000000"/>
              <w:left w:val="single" w:sz="4" w:space="0" w:color="000000"/>
              <w:bottom w:val="single" w:sz="4" w:space="0" w:color="auto"/>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4"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82"/>
          <w:jc w:val="center"/>
        </w:trPr>
        <w:tc>
          <w:tcPr>
            <w:tcW w:w="780" w:type="dxa"/>
            <w:tcBorders>
              <w:top w:val="single" w:sz="3" w:space="0" w:color="000000"/>
              <w:left w:val="single" w:sz="3"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12a</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Priekabiavimas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6" w:after="0" w:line="271" w:lineRule="auto"/>
              <w:ind w:right="113"/>
              <w:jc w:val="center"/>
              <w:rPr>
                <w:rFonts w:ascii="Times New Roman" w:eastAsia="Times New Roman" w:hAnsi="Times New Roman" w:cs="Times New Roman"/>
                <w:noProof/>
                <w:sz w:val="12"/>
                <w:szCs w:val="12"/>
              </w:rPr>
            </w:pPr>
            <w:r>
              <w:rPr>
                <w:rFonts w:ascii="Times New Roman" w:hAnsi="Times New Roman"/>
                <w:noProof/>
                <w:sz w:val="12"/>
                <w:szCs w:val="12"/>
              </w:rPr>
              <w:t>Komisijos sprendimas C(2006) 1624/3 dėl Europos Komisijos politikos siekiant apsaugoti asmens orumą ir užkirsti kelią psichologiniam ir seksualiniam priekabiavimui</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2006 04 27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84"/>
          <w:jc w:val="center"/>
        </w:trPr>
        <w:tc>
          <w:tcPr>
            <w:tcW w:w="780" w:type="dxa"/>
            <w:vMerge w:val="restart"/>
            <w:tcBorders>
              <w:top w:val="single" w:sz="3" w:space="0" w:color="000000"/>
              <w:left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12b–16–17</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Su darbu nesusijusi veikla</w:t>
            </w:r>
          </w:p>
        </w:tc>
        <w:tc>
          <w:tcPr>
            <w:tcW w:w="3230" w:type="dxa"/>
            <w:tcBorders>
              <w:top w:val="single" w:sz="3" w:space="0" w:color="000000"/>
              <w:left w:val="single" w:sz="3" w:space="0" w:color="000000"/>
              <w:bottom w:val="single" w:sz="4" w:space="0" w:color="auto"/>
              <w:right w:val="single" w:sz="3" w:space="0" w:color="000000"/>
            </w:tcBorders>
            <w:shd w:val="clear" w:color="auto" w:fill="DA9694"/>
            <w:vAlign w:val="center"/>
          </w:tcPr>
          <w:p>
            <w:pPr>
              <w:widowControl w:val="0"/>
              <w:spacing w:after="0" w:line="271" w:lineRule="auto"/>
              <w:ind w:right="27"/>
              <w:jc w:val="center"/>
              <w:rPr>
                <w:rFonts w:ascii="Times New Roman" w:eastAsia="Times New Roman" w:hAnsi="Times New Roman" w:cs="Times New Roman"/>
                <w:noProof/>
                <w:sz w:val="12"/>
                <w:szCs w:val="12"/>
              </w:rPr>
            </w:pPr>
            <w:r>
              <w:rPr>
                <w:rFonts w:ascii="Times New Roman" w:hAnsi="Times New Roman"/>
                <w:noProof/>
                <w:sz w:val="12"/>
                <w:szCs w:val="12"/>
              </w:rPr>
              <w:t>Komisijos sprendimas C(2013) 9037 dėl su darbu nesusijusios veiklos ir užduočių</w:t>
            </w:r>
          </w:p>
        </w:tc>
        <w:tc>
          <w:tcPr>
            <w:tcW w:w="1409" w:type="dxa"/>
            <w:tcBorders>
              <w:top w:val="single" w:sz="3" w:space="0" w:color="000000"/>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2014 01 01</w:t>
            </w:r>
          </w:p>
        </w:tc>
        <w:tc>
          <w:tcPr>
            <w:tcW w:w="1800" w:type="dxa"/>
            <w:tcBorders>
              <w:top w:val="single" w:sz="3" w:space="0" w:color="000000"/>
              <w:left w:val="single" w:sz="3" w:space="0" w:color="000000"/>
              <w:bottom w:val="single" w:sz="4" w:space="0" w:color="auto"/>
              <w:right w:val="single" w:sz="3" w:space="0" w:color="000000"/>
            </w:tcBorders>
            <w:shd w:val="clear" w:color="auto" w:fill="DA9694"/>
            <w:vAlign w:val="center"/>
          </w:tcPr>
          <w:p>
            <w:pPr>
              <w:spacing w:after="0"/>
              <w:jc w:val="center"/>
              <w:rPr>
                <w:rFonts w:ascii="Times New Roman" w:hAnsi="Times New Roman" w:cs="Times New Roman"/>
                <w:noProof/>
                <w:sz w:val="12"/>
                <w:szCs w:val="12"/>
              </w:rPr>
            </w:pPr>
            <w:r>
              <w:rPr>
                <w:rFonts w:ascii="Times New Roman" w:hAnsi="Times New Roman"/>
                <w:noProof/>
                <w:sz w:val="12"/>
                <w:szCs w:val="12"/>
              </w:rPr>
              <w:t>2018 06 29</w:t>
            </w:r>
          </w:p>
        </w:tc>
        <w:tc>
          <w:tcPr>
            <w:tcW w:w="984" w:type="dxa"/>
            <w:vMerge w:val="restart"/>
            <w:tcBorders>
              <w:top w:val="single" w:sz="3" w:space="0" w:color="000000"/>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84"/>
          <w:jc w:val="center"/>
        </w:trPr>
        <w:tc>
          <w:tcPr>
            <w:tcW w:w="780" w:type="dxa"/>
            <w:vMerge/>
            <w:tcBorders>
              <w:left w:val="single" w:sz="3"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2"/>
                <w:lang w:val="en-US"/>
              </w:rPr>
            </w:pPr>
          </w:p>
        </w:tc>
        <w:tc>
          <w:tcPr>
            <w:tcW w:w="2722" w:type="dxa"/>
            <w:vMerge/>
            <w:tcBorders>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71" w:lineRule="auto"/>
              <w:ind w:right="27"/>
              <w:jc w:val="center"/>
              <w:rPr>
                <w:rFonts w:ascii="Times New Roman" w:hAnsi="Times New Roman" w:cs="Times New Roman"/>
                <w:noProof/>
                <w:w w:val="105"/>
                <w:sz w:val="12"/>
                <w:szCs w:val="12"/>
              </w:rPr>
            </w:pPr>
            <w:r>
              <w:rPr>
                <w:rFonts w:ascii="Times New Roman" w:hAnsi="Times New Roman"/>
                <w:noProof/>
                <w:sz w:val="12"/>
                <w:szCs w:val="12"/>
              </w:rPr>
              <w:t xml:space="preserve">Sprendimas C(2018)4048 </w:t>
            </w:r>
            <w:r>
              <w:rPr>
                <w:rFonts w:ascii="Times New Roman" w:hAnsi="Times New Roman"/>
                <w:i/>
                <w:noProof/>
                <w:sz w:val="12"/>
                <w:szCs w:val="12"/>
              </w:rPr>
              <w:t>final</w:t>
            </w:r>
            <w:r>
              <w:rPr>
                <w:rFonts w:ascii="Times New Roman" w:hAnsi="Times New Roman"/>
                <w:noProof/>
                <w:sz w:val="12"/>
                <w:szCs w:val="12"/>
              </w:rPr>
              <w:t xml:space="preserve"> dėl su darbu nesusijusios veiklos ir užduočių bei profesinės veiklos užbaigus tarnybą</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2018 06 29</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jc w:val="center"/>
              <w:rPr>
                <w:rFonts w:ascii="Times New Roman" w:hAnsi="Times New Roman" w:cs="Times New Roman"/>
                <w:noProof/>
                <w:sz w:val="12"/>
                <w:szCs w:val="12"/>
              </w:rPr>
            </w:pPr>
          </w:p>
        </w:tc>
        <w:tc>
          <w:tcPr>
            <w:tcW w:w="984"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1" w:after="0" w:line="240" w:lineRule="auto"/>
              <w:jc w:val="center"/>
              <w:rPr>
                <w:rFonts w:ascii="Times New Roman" w:eastAsia="Calibri" w:hAnsi="Times New Roman" w:cs="Times New Roman"/>
                <w:b/>
                <w:noProof/>
                <w:spacing w:val="1"/>
                <w:w w:val="105"/>
                <w:sz w:val="16"/>
                <w:szCs w:val="16"/>
                <w:lang w:val="en-US"/>
              </w:rPr>
            </w:pPr>
          </w:p>
        </w:tc>
      </w:tr>
      <w:tr>
        <w:trPr>
          <w:trHeight w:hRule="exact" w:val="684"/>
          <w:jc w:val="center"/>
        </w:trPr>
        <w:tc>
          <w:tcPr>
            <w:tcW w:w="780" w:type="dxa"/>
            <w:tcBorders>
              <w:top w:val="single" w:sz="3" w:space="0" w:color="000000"/>
              <w:left w:val="single" w:sz="3"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22</w:t>
            </w:r>
          </w:p>
        </w:tc>
        <w:tc>
          <w:tcPr>
            <w:tcW w:w="2722"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Finansinė atsakomybė</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71" w:lineRule="auto"/>
              <w:ind w:right="116"/>
              <w:jc w:val="center"/>
              <w:rPr>
                <w:rFonts w:ascii="Times New Roman" w:eastAsia="Times New Roman" w:hAnsi="Times New Roman" w:cs="Times New Roman"/>
                <w:noProof/>
                <w:sz w:val="12"/>
                <w:szCs w:val="12"/>
              </w:rPr>
            </w:pPr>
            <w:r>
              <w:rPr>
                <w:rFonts w:ascii="Times New Roman" w:hAnsi="Times New Roman"/>
                <w:noProof/>
                <w:sz w:val="12"/>
                <w:szCs w:val="12"/>
              </w:rPr>
              <w:t>Tarnybos nuostatų 22 straipsnio (finansinė pareigūnų atsakomybė) taikymo gairės SEC(2004)730/5</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2004 06 09</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1"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24"/>
          <w:jc w:val="center"/>
        </w:trPr>
        <w:tc>
          <w:tcPr>
            <w:tcW w:w="78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22a–c</w:t>
            </w:r>
          </w:p>
        </w:tc>
        <w:tc>
          <w:tcPr>
            <w:tcW w:w="2722"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Informavimas apie pažeidimus</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83" w:after="0" w:line="271" w:lineRule="auto"/>
              <w:ind w:right="34"/>
              <w:jc w:val="center"/>
              <w:rPr>
                <w:rFonts w:ascii="Times New Roman" w:eastAsia="Times New Roman" w:hAnsi="Times New Roman" w:cs="Times New Roman"/>
                <w:noProof/>
                <w:sz w:val="12"/>
                <w:szCs w:val="12"/>
              </w:rPr>
            </w:pPr>
            <w:r>
              <w:rPr>
                <w:rFonts w:ascii="Times New Roman" w:hAnsi="Times New Roman"/>
                <w:noProof/>
                <w:sz w:val="12"/>
                <w:szCs w:val="12"/>
              </w:rPr>
              <w:t>Administracinis pranešimas 16-2013 dėl Pirmininko pavaduotojo M. Šefčovičiaus komunikato Komisijai dėl informavimo apie pažeidimus gairių</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2012 12 06</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64"/>
          <w:jc w:val="center"/>
        </w:trPr>
        <w:tc>
          <w:tcPr>
            <w:tcW w:w="780" w:type="dxa"/>
            <w:vMerge w:val="restart"/>
            <w:tcBorders>
              <w:left w:val="single" w:sz="3" w:space="0" w:color="000000"/>
              <w:right w:val="single" w:sz="3" w:space="0" w:color="000000"/>
            </w:tcBorders>
            <w:shd w:val="clear" w:color="auto" w:fill="auto"/>
            <w:vAlign w:val="center"/>
          </w:tcPr>
          <w:p>
            <w:pPr>
              <w:jc w:val="center"/>
              <w:rPr>
                <w:rFonts w:ascii="Times New Roman" w:hAnsi="Times New Roman" w:cs="Times New Roman"/>
                <w:noProof/>
                <w:sz w:val="12"/>
                <w:szCs w:val="12"/>
              </w:rPr>
            </w:pPr>
            <w:r>
              <w:rPr>
                <w:rFonts w:ascii="Times New Roman" w:hAnsi="Times New Roman"/>
                <w:noProof/>
                <w:sz w:val="12"/>
                <w:szCs w:val="12"/>
              </w:rPr>
              <w:t>24a</w:t>
            </w:r>
          </w:p>
        </w:tc>
        <w:tc>
          <w:tcPr>
            <w:tcW w:w="2722" w:type="dxa"/>
            <w:vMerge w:val="restart"/>
            <w:tcBorders>
              <w:left w:val="single" w:sz="3" w:space="0" w:color="000000"/>
              <w:right w:val="single" w:sz="4" w:space="0" w:color="auto"/>
            </w:tcBorders>
            <w:shd w:val="clear" w:color="auto" w:fill="DA9694"/>
            <w:vAlign w:val="center"/>
          </w:tcPr>
          <w:p>
            <w:pPr>
              <w:jc w:val="center"/>
              <w:rPr>
                <w:rFonts w:ascii="Times New Roman" w:hAnsi="Times New Roman" w:cs="Times New Roman"/>
                <w:b/>
                <w:noProof/>
                <w:sz w:val="16"/>
                <w:szCs w:val="16"/>
              </w:rPr>
            </w:pPr>
            <w:r>
              <w:rPr>
                <w:rFonts w:ascii="Times New Roman" w:hAnsi="Times New Roman"/>
                <w:b/>
                <w:noProof/>
                <w:sz w:val="16"/>
                <w:szCs w:val="16"/>
              </w:rPr>
              <w:t>Mokymas</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71" w:lineRule="auto"/>
              <w:ind w:right="19"/>
              <w:jc w:val="center"/>
              <w:rPr>
                <w:rFonts w:ascii="Times New Roman" w:eastAsia="Times New Roman" w:hAnsi="Times New Roman" w:cs="Times New Roman"/>
                <w:noProof/>
                <w:sz w:val="12"/>
                <w:szCs w:val="12"/>
              </w:rPr>
            </w:pPr>
            <w:r>
              <w:rPr>
                <w:rFonts w:ascii="Times New Roman" w:hAnsi="Times New Roman"/>
                <w:noProof/>
                <w:sz w:val="12"/>
                <w:szCs w:val="12"/>
              </w:rPr>
              <w:t>Komisijos sprendimas C(2016) 3827, kuriuo panaikinamos galiojančios mokymosi ir tobulėjimo taisyklės</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73"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2016 06 24</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274"/>
          <w:jc w:val="center"/>
        </w:trPr>
        <w:tc>
          <w:tcPr>
            <w:tcW w:w="780" w:type="dxa"/>
            <w:vMerge/>
            <w:tcBorders>
              <w:left w:val="single" w:sz="3"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4" w:space="0" w:color="auto"/>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68"/>
              <w:jc w:val="center"/>
              <w:rPr>
                <w:rFonts w:ascii="Times New Roman" w:eastAsia="Times New Roman" w:hAnsi="Times New Roman" w:cs="Times New Roman"/>
                <w:noProof/>
                <w:sz w:val="12"/>
                <w:szCs w:val="12"/>
              </w:rPr>
            </w:pPr>
            <w:r>
              <w:rPr>
                <w:rFonts w:ascii="Times New Roman" w:hAnsi="Times New Roman"/>
                <w:noProof/>
                <w:sz w:val="12"/>
                <w:szCs w:val="12"/>
              </w:rPr>
              <w:t xml:space="preserve">Komunikatas Komisijai C(2016) 3829 </w:t>
            </w:r>
            <w:r>
              <w:rPr>
                <w:rFonts w:ascii="Times New Roman" w:hAnsi="Times New Roman"/>
                <w:i/>
                <w:noProof/>
                <w:sz w:val="12"/>
                <w:szCs w:val="12"/>
              </w:rPr>
              <w:t>final</w:t>
            </w:r>
            <w:r>
              <w:rPr>
                <w:rFonts w:ascii="Times New Roman" w:hAnsi="Times New Roman"/>
                <w:noProof/>
                <w:sz w:val="12"/>
                <w:szCs w:val="12"/>
              </w:rPr>
              <w:t xml:space="preserve"> dėl Europos Komisijos mokymo ir tobulinimo strategijos, Įgyvendinimo sprendimas C(2016) 3828 </w:t>
            </w:r>
            <w:r>
              <w:rPr>
                <w:rFonts w:ascii="Times New Roman" w:hAnsi="Times New Roman"/>
                <w:i/>
                <w:noProof/>
                <w:sz w:val="12"/>
                <w:szCs w:val="12"/>
              </w:rPr>
              <w:t>final</w:t>
            </w:r>
            <w:r>
              <w:rPr>
                <w:rFonts w:ascii="Times New Roman" w:hAnsi="Times New Roman"/>
                <w:noProof/>
                <w:sz w:val="12"/>
                <w:szCs w:val="12"/>
              </w:rPr>
              <w:t xml:space="preserve"> ir 2016 m. birželio 24 d. Sprendimas dėl galimybės mokytis taisyklių, įgyvendinant Komisijos mokymo ir tobulinimo strategiją</w:t>
            </w:r>
          </w:p>
        </w:tc>
        <w:tc>
          <w:tcPr>
            <w:tcW w:w="1409" w:type="dxa"/>
            <w:tcBorders>
              <w:top w:val="single" w:sz="4" w:space="0" w:color="auto"/>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2016 06 24</w:t>
            </w:r>
          </w:p>
        </w:tc>
        <w:tc>
          <w:tcPr>
            <w:tcW w:w="1800" w:type="dxa"/>
            <w:tcBorders>
              <w:top w:val="single" w:sz="4" w:space="0" w:color="auto"/>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4" w:space="0" w:color="auto"/>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24"/>
          <w:jc w:val="center"/>
        </w:trPr>
        <w:tc>
          <w:tcPr>
            <w:tcW w:w="780" w:type="dxa"/>
            <w:vMerge/>
            <w:tcBorders>
              <w:left w:val="single" w:sz="3" w:space="0" w:color="000000"/>
              <w:bottom w:val="single" w:sz="4"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30"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71" w:lineRule="auto"/>
              <w:ind w:right="27"/>
              <w:jc w:val="center"/>
              <w:rPr>
                <w:rFonts w:ascii="Times New Roman" w:eastAsia="Times New Roman" w:hAnsi="Times New Roman" w:cs="Times New Roman"/>
                <w:noProof/>
                <w:sz w:val="12"/>
                <w:szCs w:val="12"/>
              </w:rPr>
            </w:pPr>
            <w:r>
              <w:rPr>
                <w:rFonts w:ascii="Times New Roman" w:hAnsi="Times New Roman"/>
                <w:noProof/>
                <w:sz w:val="12"/>
                <w:szCs w:val="12"/>
              </w:rPr>
              <w:t xml:space="preserve">Komisijos sprendimas C(2016) 3855 </w:t>
            </w:r>
            <w:r>
              <w:rPr>
                <w:rFonts w:ascii="Times New Roman" w:hAnsi="Times New Roman"/>
                <w:i/>
                <w:noProof/>
                <w:sz w:val="12"/>
                <w:szCs w:val="12"/>
              </w:rPr>
              <w:t>final</w:t>
            </w:r>
            <w:r>
              <w:rPr>
                <w:rFonts w:ascii="Times New Roman" w:hAnsi="Times New Roman"/>
                <w:noProof/>
                <w:sz w:val="12"/>
                <w:szCs w:val="12"/>
              </w:rPr>
              <w:t xml:space="preserve"> dėl personalo narių mokymosi savo iniciatyva</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2016 06 24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98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tbl>
      <w:tblPr>
        <w:tblW w:w="0" w:type="auto"/>
        <w:jc w:val="center"/>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jc w:val="center"/>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before="44"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III antraštinė dalis. Pareigūnų karjera</w:t>
            </w:r>
          </w:p>
        </w:tc>
      </w:tr>
      <w:tr>
        <w:trPr>
          <w:trHeight w:hRule="exact" w:val="389"/>
          <w:jc w:val="center"/>
        </w:trPr>
        <w:tc>
          <w:tcPr>
            <w:tcW w:w="10923" w:type="dxa"/>
            <w:gridSpan w:val="6"/>
            <w:tcBorders>
              <w:top w:val="single" w:sz="5" w:space="0" w:color="000000"/>
              <w:left w:val="single" w:sz="5" w:space="0" w:color="000000"/>
              <w:bottom w:val="single" w:sz="3" w:space="0" w:color="000000"/>
              <w:right w:val="single" w:sz="7" w:space="0" w:color="000000"/>
            </w:tcBorders>
            <w:shd w:val="clear" w:color="auto" w:fill="DCE6F1"/>
            <w:vAlign w:val="center"/>
          </w:tcPr>
          <w:p>
            <w:pPr>
              <w:widowControl w:val="0"/>
              <w:spacing w:before="44"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1 skyrius. Įdarbinimas</w:t>
            </w:r>
          </w:p>
        </w:tc>
      </w:tr>
      <w:tr>
        <w:trPr>
          <w:trHeight w:hRule="exact" w:val="766"/>
          <w:jc w:val="center"/>
        </w:trPr>
        <w:tc>
          <w:tcPr>
            <w:tcW w:w="780" w:type="dxa"/>
            <w:tcBorders>
              <w:top w:val="single" w:sz="3" w:space="0" w:color="000000"/>
              <w:left w:val="single" w:sz="5"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27–34</w:t>
            </w:r>
          </w:p>
        </w:tc>
        <w:tc>
          <w:tcPr>
            <w:tcW w:w="2722" w:type="dxa"/>
            <w:tcBorders>
              <w:top w:val="single" w:sz="3" w:space="0" w:color="000000"/>
              <w:left w:val="single" w:sz="3" w:space="0" w:color="000000"/>
              <w:bottom w:val="single" w:sz="4" w:space="0" w:color="000000"/>
              <w:right w:val="single" w:sz="3" w:space="0" w:color="000000"/>
            </w:tcBorders>
            <w:shd w:val="clear" w:color="auto" w:fill="FFFF65"/>
            <w:vAlign w:val="center"/>
          </w:tcPr>
          <w:p>
            <w:pPr>
              <w:widowControl w:val="0"/>
              <w:spacing w:before="107" w:after="0" w:line="240" w:lineRule="auto"/>
              <w:ind w:right="1"/>
              <w:jc w:val="center"/>
              <w:rPr>
                <w:rFonts w:ascii="Times New Roman" w:eastAsia="Times New Roman" w:hAnsi="Times New Roman" w:cs="Times New Roman"/>
                <w:noProof/>
                <w:sz w:val="16"/>
                <w:szCs w:val="16"/>
              </w:rPr>
            </w:pPr>
            <w:r>
              <w:rPr>
                <w:rFonts w:ascii="Times New Roman" w:hAnsi="Times New Roman"/>
                <w:b/>
                <w:noProof/>
                <w:sz w:val="16"/>
              </w:rPr>
              <w:t>Įdarbinimas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9"/>
              <w:jc w:val="center"/>
              <w:rPr>
                <w:rFonts w:ascii="Times New Roman" w:eastAsia="Times New Roman" w:hAnsi="Times New Roman" w:cs="Times New Roman"/>
                <w:noProof/>
                <w:sz w:val="12"/>
                <w:szCs w:val="12"/>
              </w:rPr>
            </w:pPr>
            <w:r>
              <w:rPr>
                <w:rFonts w:ascii="Times New Roman" w:hAnsi="Times New Roman"/>
                <w:noProof/>
                <w:sz w:val="12"/>
              </w:rPr>
              <w:t>Komisijos sprendimas C(2013) 8970, kuriuo nustatomos bendrosios įgyvendinimo nuostatos, susijusios su skiriamų pareigūnų arba įdarbinamų kitų darbuotojų pakopos nustatymo kriterijais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53"/>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29</w:t>
            </w:r>
          </w:p>
        </w:tc>
        <w:tc>
          <w:tcPr>
            <w:tcW w:w="2722" w:type="dxa"/>
            <w:vMerge w:val="restart"/>
            <w:tcBorders>
              <w:top w:val="single" w:sz="4" w:space="0" w:color="000000"/>
              <w:left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Aukštų pareigūnų skyrimas</w:t>
            </w:r>
          </w:p>
        </w:tc>
        <w:tc>
          <w:tcPr>
            <w:tcW w:w="3230"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71" w:lineRule="auto"/>
              <w:ind w:right="263"/>
              <w:jc w:val="center"/>
              <w:rPr>
                <w:rFonts w:ascii="Times New Roman" w:eastAsia="Times New Roman" w:hAnsi="Times New Roman" w:cs="Times New Roman"/>
                <w:noProof/>
                <w:sz w:val="12"/>
                <w:szCs w:val="12"/>
              </w:rPr>
            </w:pPr>
            <w:r>
              <w:rPr>
                <w:rFonts w:ascii="Times New Roman" w:hAnsi="Times New Roman"/>
                <w:noProof/>
                <w:sz w:val="12"/>
              </w:rPr>
              <w:t>Komisijos tarnyboms skirtos aukštų pareigūnų skyrimo procedūros gairės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2008 10 01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53"/>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noProof/>
              </w:rPr>
            </w:pPr>
          </w:p>
        </w:tc>
        <w:tc>
          <w:tcPr>
            <w:tcW w:w="2722" w:type="dxa"/>
            <w:vMerge/>
            <w:tcBorders>
              <w:left w:val="single" w:sz="4" w:space="0" w:color="auto"/>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98" w:after="0" w:line="271" w:lineRule="auto"/>
              <w:ind w:right="62"/>
              <w:jc w:val="center"/>
              <w:rPr>
                <w:rFonts w:ascii="Times New Roman" w:eastAsia="Times New Roman" w:hAnsi="Times New Roman" w:cs="Times New Roman"/>
                <w:noProof/>
                <w:sz w:val="12"/>
                <w:szCs w:val="12"/>
              </w:rPr>
            </w:pPr>
            <w:r>
              <w:rPr>
                <w:rFonts w:ascii="Times New Roman" w:hAnsi="Times New Roman"/>
                <w:noProof/>
                <w:sz w:val="12"/>
              </w:rPr>
              <w:t>Komisijos sprendimas C(2007) 380, kuriuo nustatomos Europos Komisijos Paskyrimų patariamojo komiteto (PPK) darbo tvarkos taisyklės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2007 02 07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6"/>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noProof/>
              </w:rPr>
            </w:pPr>
          </w:p>
        </w:tc>
        <w:tc>
          <w:tcPr>
            <w:tcW w:w="2722" w:type="dxa"/>
            <w:tcBorders>
              <w:top w:val="single" w:sz="3" w:space="0" w:color="000000"/>
              <w:left w:val="single" w:sz="4" w:space="0" w:color="auto"/>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Vidurinės grandies vadovai</w:t>
            </w:r>
          </w:p>
        </w:tc>
        <w:tc>
          <w:tcPr>
            <w:tcW w:w="3230" w:type="dxa"/>
            <w:tcBorders>
              <w:top w:val="single" w:sz="3" w:space="0" w:color="000000"/>
              <w:left w:val="single" w:sz="4" w:space="0" w:color="000000"/>
              <w:bottom w:val="single" w:sz="3" w:space="0" w:color="000000"/>
              <w:right w:val="single" w:sz="3" w:space="0" w:color="000000"/>
            </w:tcBorders>
            <w:shd w:val="clear" w:color="auto" w:fill="D99594" w:themeFill="accent2" w:themeFillTint="99"/>
            <w:vAlign w:val="center"/>
          </w:tcPr>
          <w:p>
            <w:pPr>
              <w:widowControl w:val="0"/>
              <w:spacing w:before="2" w:after="0" w:line="271" w:lineRule="auto"/>
              <w:ind w:right="123"/>
              <w:jc w:val="center"/>
              <w:rPr>
                <w:rFonts w:ascii="Times New Roman" w:eastAsia="Times New Roman" w:hAnsi="Times New Roman" w:cs="Times New Roman"/>
                <w:noProof/>
                <w:sz w:val="12"/>
                <w:szCs w:val="12"/>
              </w:rPr>
            </w:pPr>
            <w:r>
              <w:rPr>
                <w:rFonts w:ascii="Times New Roman" w:hAnsi="Times New Roman"/>
                <w:noProof/>
                <w:sz w:val="12"/>
              </w:rPr>
              <w:t xml:space="preserve">Komisijos sprendimas C(2016) 3288 </w:t>
            </w:r>
            <w:r>
              <w:rPr>
                <w:rFonts w:ascii="Times New Roman" w:hAnsi="Times New Roman"/>
                <w:i/>
                <w:noProof/>
                <w:sz w:val="12"/>
              </w:rPr>
              <w:t>final</w:t>
            </w:r>
            <w:r>
              <w:rPr>
                <w:rFonts w:ascii="Times New Roman" w:hAnsi="Times New Roman"/>
                <w:noProof/>
                <w:sz w:val="12"/>
              </w:rPr>
              <w:t xml:space="preserve"> dėl vidurinės grandies vadovų</w:t>
            </w:r>
          </w:p>
        </w:tc>
        <w:tc>
          <w:tcPr>
            <w:tcW w:w="1409" w:type="dxa"/>
            <w:tcBorders>
              <w:top w:val="single" w:sz="3" w:space="0" w:color="000000"/>
              <w:left w:val="single" w:sz="3" w:space="0" w:color="000000"/>
              <w:bottom w:val="single" w:sz="3"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2016 06 16</w:t>
            </w: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82"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before="95"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6"/>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noProof/>
              </w:rPr>
            </w:pPr>
            <w:r>
              <w:rPr>
                <w:rFonts w:ascii="Times New Roman" w:hAnsi="Times New Roman"/>
                <w:b/>
                <w:noProof/>
                <w:sz w:val="12"/>
              </w:rPr>
              <w:t>38</w:t>
            </w:r>
          </w:p>
        </w:tc>
        <w:tc>
          <w:tcPr>
            <w:tcW w:w="2722" w:type="dxa"/>
            <w:vMerge w:val="restart"/>
            <w:tcBorders>
              <w:top w:val="single" w:sz="4" w:space="0" w:color="auto"/>
              <w:left w:val="single" w:sz="4" w:space="0" w:color="auto"/>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rPr>
            </w:pPr>
            <w:r>
              <w:rPr>
                <w:rFonts w:ascii="Times New Roman" w:hAnsi="Times New Roman"/>
                <w:b/>
                <w:noProof/>
                <w:sz w:val="16"/>
                <w:szCs w:val="16"/>
              </w:rPr>
              <w:t>Komandiravimas</w:t>
            </w:r>
          </w:p>
        </w:tc>
        <w:tc>
          <w:tcPr>
            <w:tcW w:w="323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2" w:after="0" w:line="271" w:lineRule="auto"/>
              <w:ind w:right="123"/>
              <w:jc w:val="center"/>
              <w:rPr>
                <w:rFonts w:ascii="Times New Roman" w:hAnsi="Times New Roman" w:cs="Times New Roman"/>
                <w:noProof/>
                <w:w w:val="105"/>
                <w:sz w:val="12"/>
              </w:rPr>
            </w:pPr>
            <w:r>
              <w:rPr>
                <w:rFonts w:ascii="Times New Roman" w:hAnsi="Times New Roman"/>
                <w:noProof/>
                <w:sz w:val="12"/>
              </w:rPr>
              <w:t>Judumo gairės SEC (2002) 146 (su pakeitimais, padarytais Sprendimu C(2003) 3985 „Judumo gairių pakeitimas“)</w:t>
            </w:r>
          </w:p>
        </w:tc>
        <w:tc>
          <w:tcPr>
            <w:tcW w:w="1409" w:type="dxa"/>
            <w:tcBorders>
              <w:top w:val="single" w:sz="3" w:space="0" w:color="000000"/>
              <w:left w:val="single" w:sz="3" w:space="0" w:color="000000"/>
              <w:bottom w:val="single" w:sz="3"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2002 02 12</w:t>
            </w: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82"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before="95"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6"/>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noProof/>
              </w:rPr>
            </w:pPr>
          </w:p>
        </w:tc>
        <w:tc>
          <w:tcPr>
            <w:tcW w:w="2722" w:type="dxa"/>
            <w:vMerge/>
            <w:tcBorders>
              <w:left w:val="single" w:sz="4" w:space="0" w:color="auto"/>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2" w:after="0" w:line="271" w:lineRule="auto"/>
              <w:ind w:right="123"/>
              <w:jc w:val="center"/>
              <w:rPr>
                <w:rFonts w:ascii="Times New Roman" w:hAnsi="Times New Roman" w:cs="Times New Roman"/>
                <w:noProof/>
                <w:w w:val="105"/>
                <w:sz w:val="12"/>
              </w:rPr>
            </w:pPr>
            <w:r>
              <w:rPr>
                <w:rFonts w:ascii="Times New Roman" w:hAnsi="Times New Roman"/>
                <w:noProof/>
                <w:sz w:val="12"/>
              </w:rPr>
              <w:t xml:space="preserve">Sprendimas C(2013) 5554 </w:t>
            </w:r>
            <w:r>
              <w:rPr>
                <w:rFonts w:ascii="Times New Roman" w:hAnsi="Times New Roman"/>
                <w:i/>
                <w:noProof/>
                <w:sz w:val="12"/>
              </w:rPr>
              <w:t>final</w:t>
            </w:r>
            <w:r>
              <w:rPr>
                <w:rFonts w:ascii="Times New Roman" w:hAnsi="Times New Roman"/>
                <w:noProof/>
                <w:sz w:val="12"/>
              </w:rPr>
              <w:t xml:space="preserve"> dėl išorės judumo gairių</w:t>
            </w:r>
          </w:p>
        </w:tc>
        <w:tc>
          <w:tcPr>
            <w:tcW w:w="1409" w:type="dxa"/>
            <w:tcBorders>
              <w:top w:val="single" w:sz="3" w:space="0" w:color="000000"/>
              <w:left w:val="single" w:sz="3" w:space="0" w:color="000000"/>
              <w:bottom w:val="single" w:sz="3"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2013 09 03</w:t>
            </w:r>
          </w:p>
        </w:tc>
        <w:tc>
          <w:tcPr>
            <w:tcW w:w="1800"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82"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before="95"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6"/>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Times New Roman" w:hAnsi="Times New Roman" w:cs="Times New Roman"/>
                <w:noProof/>
              </w:rPr>
            </w:pPr>
          </w:p>
        </w:tc>
        <w:tc>
          <w:tcPr>
            <w:tcW w:w="2722" w:type="dxa"/>
            <w:vMerge/>
            <w:tcBorders>
              <w:left w:val="single" w:sz="4" w:space="0" w:color="auto"/>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4" w:space="0" w:color="auto"/>
              <w:right w:val="single" w:sz="3" w:space="0" w:color="000000"/>
            </w:tcBorders>
            <w:shd w:val="clear" w:color="auto" w:fill="D99594" w:themeFill="accent2" w:themeFillTint="99"/>
            <w:vAlign w:val="center"/>
          </w:tcPr>
          <w:p>
            <w:pPr>
              <w:widowControl w:val="0"/>
              <w:spacing w:before="2" w:after="0" w:line="271" w:lineRule="auto"/>
              <w:ind w:right="123"/>
              <w:jc w:val="center"/>
              <w:rPr>
                <w:rFonts w:ascii="Times New Roman" w:hAnsi="Times New Roman" w:cs="Times New Roman"/>
                <w:noProof/>
                <w:w w:val="105"/>
                <w:sz w:val="12"/>
              </w:rPr>
            </w:pPr>
            <w:r>
              <w:rPr>
                <w:rFonts w:ascii="Times New Roman" w:hAnsi="Times New Roman"/>
                <w:noProof/>
                <w:sz w:val="12"/>
              </w:rPr>
              <w:t xml:space="preserve">Sprendimas C(2013) 5555 </w:t>
            </w:r>
            <w:r>
              <w:rPr>
                <w:rFonts w:ascii="Times New Roman" w:hAnsi="Times New Roman"/>
                <w:i/>
                <w:noProof/>
                <w:sz w:val="12"/>
              </w:rPr>
              <w:t>final</w:t>
            </w:r>
            <w:r>
              <w:rPr>
                <w:rFonts w:ascii="Times New Roman" w:hAnsi="Times New Roman"/>
                <w:noProof/>
                <w:sz w:val="12"/>
              </w:rPr>
              <w:t xml:space="preserve"> dėl išorės judumo administracinių aspektų</w:t>
            </w:r>
          </w:p>
        </w:tc>
        <w:tc>
          <w:tcPr>
            <w:tcW w:w="1409" w:type="dxa"/>
            <w:tcBorders>
              <w:top w:val="single" w:sz="3" w:space="0" w:color="000000"/>
              <w:left w:val="single" w:sz="3"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2013 09 03</w:t>
            </w:r>
          </w:p>
        </w:tc>
        <w:tc>
          <w:tcPr>
            <w:tcW w:w="1800" w:type="dxa"/>
            <w:tcBorders>
              <w:top w:val="single" w:sz="4"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82" w:type="dxa"/>
            <w:tcBorders>
              <w:top w:val="single" w:sz="4" w:space="0" w:color="000000"/>
              <w:left w:val="single" w:sz="4" w:space="0" w:color="000000"/>
              <w:bottom w:val="single" w:sz="4" w:space="0" w:color="auto"/>
              <w:right w:val="single" w:sz="4" w:space="0" w:color="auto"/>
            </w:tcBorders>
            <w:shd w:val="clear" w:color="auto" w:fill="DA9694"/>
            <w:vAlign w:val="center"/>
          </w:tcPr>
          <w:p>
            <w:pPr>
              <w:widowControl w:val="0"/>
              <w:spacing w:before="95"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2 skyrius. Administracinis statusas</w:t>
            </w:r>
          </w:p>
        </w:tc>
      </w:tr>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90"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3 skirsnis. Atostogos dėl asmeninių priežasčių</w:t>
            </w:r>
          </w:p>
        </w:tc>
      </w:tr>
      <w:tr>
        <w:trPr>
          <w:trHeight w:hRule="exact" w:val="713"/>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40</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Atostogos dėl asmeninių priežasčių</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29"/>
              <w:jc w:val="center"/>
              <w:rPr>
                <w:rFonts w:ascii="Times New Roman" w:eastAsia="Times New Roman" w:hAnsi="Times New Roman" w:cs="Times New Roman"/>
                <w:noProof/>
                <w:sz w:val="12"/>
                <w:szCs w:val="12"/>
              </w:rPr>
            </w:pPr>
            <w:r>
              <w:rPr>
                <w:rFonts w:ascii="Times New Roman" w:hAnsi="Times New Roman"/>
                <w:noProof/>
                <w:sz w:val="12"/>
              </w:rPr>
              <w:t>Komisijos sprendimas C(2013) 9054 dėl priemonių, susijusių su Europos Sąjungos pareigūnų atostogomis dėl asmeninių priežasčių ir laikinųjų tarnautojų ir sutartininkų nemokamomis atostogomis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90" w:after="0" w:line="240" w:lineRule="auto"/>
              <w:ind w:left="720" w:right="981"/>
              <w:jc w:val="center"/>
              <w:rPr>
                <w:rFonts w:ascii="Times New Roman" w:eastAsia="Times New Roman" w:hAnsi="Times New Roman" w:cs="Times New Roman"/>
                <w:noProof/>
                <w:sz w:val="17"/>
                <w:szCs w:val="17"/>
              </w:rPr>
            </w:pPr>
            <w:r>
              <w:rPr>
                <w:rFonts w:ascii="Times New Roman" w:hAnsi="Times New Roman"/>
                <w:b/>
                <w:noProof/>
                <w:sz w:val="17"/>
              </w:rPr>
              <w:t xml:space="preserve"> 6 skirsnis. Vaiko priežiūros atostogos ar atostogos dėl šeiminių priežasčių</w:t>
            </w:r>
          </w:p>
        </w:tc>
      </w:tr>
      <w:tr>
        <w:trPr>
          <w:trHeight w:hRule="exact" w:val="586"/>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before="82"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42 a</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Vaiko priežiūros atostogos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62" w:after="0" w:line="271" w:lineRule="auto"/>
              <w:ind w:right="269"/>
              <w:jc w:val="center"/>
              <w:rPr>
                <w:rFonts w:ascii="Times New Roman" w:eastAsia="Times New Roman" w:hAnsi="Times New Roman" w:cs="Times New Roman"/>
                <w:noProof/>
                <w:sz w:val="12"/>
                <w:szCs w:val="12"/>
              </w:rPr>
            </w:pPr>
            <w:r>
              <w:rPr>
                <w:rFonts w:ascii="Times New Roman" w:hAnsi="Times New Roman"/>
                <w:noProof/>
                <w:sz w:val="12"/>
              </w:rPr>
              <w:t>Komisijos sprendimas C(2010) 7572 dėl Tarnybos nuostatų 42a straipsnio dėl vaiko priežiūros atostogų bendrųjų įgyvendinimo nuostatų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80"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2011 01 01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26"/>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42b</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Atostogos dėl šeiminių priežasčių</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35"/>
              <w:jc w:val="center"/>
              <w:rPr>
                <w:rFonts w:ascii="Times New Roman" w:eastAsia="Times New Roman" w:hAnsi="Times New Roman" w:cs="Times New Roman"/>
                <w:noProof/>
                <w:sz w:val="12"/>
                <w:szCs w:val="12"/>
              </w:rPr>
            </w:pPr>
            <w:r>
              <w:rPr>
                <w:rFonts w:ascii="Times New Roman" w:hAnsi="Times New Roman"/>
                <w:noProof/>
                <w:sz w:val="12"/>
              </w:rPr>
              <w:t>Komisijos sprendimas C(2010) 7494 dėl Tarnybos nuostatų 42b straipsnio dėl šeimos nario priežiūros atostogų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Ataskaitos, perkėlimas į aukštesnę pakopą ir paaukštinimas</w:t>
            </w:r>
          </w:p>
        </w:tc>
      </w:tr>
      <w:tr>
        <w:trPr>
          <w:trHeight w:hRule="exact" w:val="802"/>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43 str. – 44 str. 1 dalis</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14"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Metinė ataskaita</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4" w:after="0" w:line="271" w:lineRule="auto"/>
              <w:ind w:right="79"/>
              <w:jc w:val="center"/>
              <w:rPr>
                <w:rFonts w:ascii="Times New Roman" w:eastAsia="Times New Roman" w:hAnsi="Times New Roman" w:cs="Times New Roman"/>
                <w:noProof/>
                <w:sz w:val="12"/>
                <w:szCs w:val="12"/>
              </w:rPr>
            </w:pPr>
            <w:r>
              <w:rPr>
                <w:rFonts w:ascii="Times New Roman" w:hAnsi="Times New Roman"/>
                <w:noProof/>
                <w:sz w:val="12"/>
                <w:szCs w:val="12"/>
              </w:rPr>
              <w:t>Komisijos sprendimas C(2013) 8985, kuriuo nustatomos Tarnybos nuostatų 43 straipsnio įgyvendinimo bendrosios nuostatos ir kuriuo įgyvendinama Tarnybos nuostatų 44 straipsnio pirma pastraipas (su paskutiniais pakeitimais, padarytais Sprendimu C(2016) 7270)</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802"/>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b/>
                <w:noProof/>
                <w:w w:val="105"/>
                <w:sz w:val="12"/>
              </w:rPr>
            </w:pPr>
            <w:r>
              <w:rPr>
                <w:rFonts w:ascii="Times New Roman" w:hAnsi="Times New Roman"/>
                <w:b/>
                <w:noProof/>
                <w:sz w:val="12"/>
                <w:szCs w:val="12"/>
              </w:rPr>
              <w:t>44 str. 1 dalis</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14" w:after="0" w:line="240" w:lineRule="auto"/>
              <w:jc w:val="center"/>
              <w:rPr>
                <w:rFonts w:ascii="Times New Roman" w:hAnsi="Times New Roman" w:cs="Times New Roman"/>
                <w:b/>
                <w:noProof/>
                <w:sz w:val="16"/>
                <w:szCs w:val="16"/>
              </w:rPr>
            </w:pPr>
            <w:r>
              <w:rPr>
                <w:rFonts w:ascii="Times New Roman" w:hAnsi="Times New Roman"/>
                <w:b/>
                <w:noProof/>
                <w:sz w:val="16"/>
                <w:szCs w:val="16"/>
              </w:rPr>
              <w:t>Perkėlimas į aukštesnę pakopą</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4" w:after="0" w:line="271" w:lineRule="auto"/>
              <w:ind w:right="79"/>
              <w:jc w:val="center"/>
              <w:rPr>
                <w:rFonts w:ascii="Times New Roman" w:hAnsi="Times New Roman" w:cs="Times New Roman"/>
                <w:noProof/>
                <w:w w:val="105"/>
                <w:sz w:val="12"/>
                <w:szCs w:val="12"/>
              </w:rPr>
            </w:pPr>
            <w:r>
              <w:rPr>
                <w:rFonts w:ascii="Times New Roman" w:hAnsi="Times New Roman"/>
                <w:noProof/>
                <w:sz w:val="12"/>
                <w:szCs w:val="12"/>
              </w:rPr>
              <w:t xml:space="preserve"> Komisijos sprendimas C(2014) 2226 dėl Kitų Europos Sąjungos tarnautojų įdarbinimo sąlygų 87 straipsnio 1 dalies ir Tarnybos nuostatų 44 straipsnio pirma pastraipos bendrųjų įgyvendinimo nuostatų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2014 04 07</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802"/>
        </w:trPr>
        <w:tc>
          <w:tcPr>
            <w:tcW w:w="780" w:type="dxa"/>
            <w:tcBorders>
              <w:top w:val="single" w:sz="3" w:space="0" w:color="000000"/>
              <w:left w:val="single" w:sz="5"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44 str. 2 dalis – 46 str.</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17"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Patvirtinimas, susijęs su vadovaujamomis pareigomis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74"/>
              <w:jc w:val="center"/>
              <w:rPr>
                <w:rFonts w:ascii="Times New Roman" w:eastAsia="Times New Roman" w:hAnsi="Times New Roman" w:cs="Times New Roman"/>
                <w:noProof/>
                <w:sz w:val="12"/>
                <w:szCs w:val="12"/>
              </w:rPr>
            </w:pPr>
            <w:r>
              <w:rPr>
                <w:rFonts w:ascii="Times New Roman" w:hAnsi="Times New Roman"/>
                <w:noProof/>
                <w:sz w:val="12"/>
                <w:szCs w:val="12"/>
              </w:rPr>
              <w:t>Komisijos sprendimas C(2004) 1891 dėl Tarnybos nuostatų 44 straipsnio 2 dalies ir 46 straipsnio ir jų XIII priedo 7 straipsnio 4 dalies taikymo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2004 05 19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34"/>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45</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Paaukštinimas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8" w:after="0" w:line="271" w:lineRule="auto"/>
              <w:ind w:right="144"/>
              <w:jc w:val="center"/>
              <w:rPr>
                <w:rFonts w:ascii="Times New Roman" w:eastAsia="Times New Roman" w:hAnsi="Times New Roman" w:cs="Times New Roman"/>
                <w:noProof/>
                <w:sz w:val="12"/>
                <w:szCs w:val="12"/>
              </w:rPr>
            </w:pPr>
            <w:r>
              <w:rPr>
                <w:rFonts w:ascii="Times New Roman" w:hAnsi="Times New Roman"/>
                <w:noProof/>
                <w:sz w:val="12"/>
                <w:szCs w:val="12"/>
              </w:rPr>
              <w:t>Komisijos sprendimas C(2013) 8968 dėl Tarnybos nuostatų 45 straipsnio bendrųjų įgyvendinimo nuostatų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54"/>
        </w:trPr>
        <w:tc>
          <w:tcPr>
            <w:tcW w:w="780" w:type="dxa"/>
            <w:tcBorders>
              <w:top w:val="single" w:sz="3" w:space="0" w:color="000000"/>
              <w:left w:val="single" w:sz="5" w:space="0" w:color="000000"/>
              <w:bottom w:val="single" w:sz="3" w:space="0" w:color="000000"/>
              <w:right w:val="single" w:sz="3" w:space="0" w:color="000000"/>
            </w:tcBorders>
            <w:shd w:val="clear" w:color="auto" w:fill="FFFF65"/>
            <w:vAlign w:val="center"/>
          </w:tcPr>
          <w:p>
            <w:pPr>
              <w:widowControl w:val="0"/>
              <w:spacing w:before="70"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45a</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Atestavimas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50" w:after="0" w:line="271" w:lineRule="auto"/>
              <w:ind w:right="22"/>
              <w:jc w:val="center"/>
              <w:rPr>
                <w:rFonts w:ascii="Times New Roman" w:eastAsia="Times New Roman" w:hAnsi="Times New Roman" w:cs="Times New Roman"/>
                <w:noProof/>
                <w:sz w:val="12"/>
                <w:szCs w:val="12"/>
              </w:rPr>
            </w:pPr>
            <w:r>
              <w:rPr>
                <w:rFonts w:ascii="Times New Roman" w:hAnsi="Times New Roman"/>
                <w:noProof/>
                <w:sz w:val="12"/>
                <w:szCs w:val="12"/>
              </w:rPr>
              <w:t>2013 m. spalio 22 d. Komisijos sprendimas C(2013) 6859 dėl Tarnybos nuostatų 45a straipsnio bendrųjų įgyvendinimo nuostatų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2013 10 29</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4 skyrius. Tarnybos nutraukimas</w:t>
            </w:r>
          </w:p>
        </w:tc>
      </w:tr>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4 skirsnis. Tvarka, taikoma neišmanymo atvejais</w:t>
            </w:r>
          </w:p>
        </w:tc>
      </w:tr>
      <w:tr>
        <w:trPr>
          <w:trHeight w:hRule="exact" w:val="502"/>
        </w:trPr>
        <w:tc>
          <w:tcPr>
            <w:tcW w:w="780" w:type="dxa"/>
            <w:vMerge w:val="restart"/>
            <w:tcBorders>
              <w:top w:val="single" w:sz="5" w:space="0" w:color="000000"/>
              <w:left w:val="single" w:sz="5"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51</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Profesinis neišmanymas</w:t>
            </w: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98" w:after="0" w:line="271" w:lineRule="auto"/>
              <w:ind w:right="229"/>
              <w:jc w:val="center"/>
              <w:rPr>
                <w:rFonts w:ascii="Times New Roman" w:eastAsia="Times New Roman" w:hAnsi="Times New Roman" w:cs="Times New Roman"/>
                <w:noProof/>
                <w:sz w:val="12"/>
                <w:szCs w:val="12"/>
              </w:rPr>
            </w:pPr>
            <w:r>
              <w:rPr>
                <w:rFonts w:ascii="Times New Roman" w:hAnsi="Times New Roman"/>
                <w:noProof/>
                <w:sz w:val="12"/>
              </w:rPr>
              <w:t>Komisijos sprendimas C(2004) 1597/7 dėl atskirų profesinių standartų išlaikymo</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02"/>
        </w:trPr>
        <w:tc>
          <w:tcPr>
            <w:tcW w:w="780" w:type="dxa"/>
            <w:vMerge/>
            <w:tcBorders>
              <w:left w:val="single" w:sz="5" w:space="0" w:color="000000"/>
              <w:bottom w:val="single" w:sz="3" w:space="0" w:color="000000"/>
              <w:right w:val="single" w:sz="3" w:space="0" w:color="000000"/>
            </w:tcBorders>
            <w:shd w:val="clear" w:color="auto" w:fill="DA9694"/>
            <w:vAlign w:val="center"/>
          </w:tcPr>
          <w:p>
            <w:pPr>
              <w:widowControl w:val="0"/>
              <w:spacing w:after="0" w:line="240" w:lineRule="auto"/>
              <w:ind w:right="2"/>
              <w:jc w:val="center"/>
              <w:rPr>
                <w:rFonts w:ascii="Times New Roman" w:hAnsi="Times New Roman" w:cs="Times New Roman"/>
                <w:b/>
                <w:noProof/>
                <w:spacing w:val="1"/>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8" w:after="0" w:line="271" w:lineRule="auto"/>
              <w:ind w:right="229"/>
              <w:jc w:val="center"/>
              <w:rPr>
                <w:rFonts w:ascii="Times New Roman" w:hAnsi="Times New Roman" w:cs="Times New Roman"/>
                <w:noProof/>
                <w:w w:val="105"/>
                <w:sz w:val="12"/>
              </w:rPr>
            </w:pPr>
            <w:r>
              <w:rPr>
                <w:rFonts w:ascii="Times New Roman"/>
                <w:noProof/>
                <w:sz w:val="12"/>
              </w:rPr>
              <w:t xml:space="preserve">Sprendimas C(2019)6855 </w:t>
            </w:r>
            <w:r>
              <w:rPr>
                <w:rFonts w:ascii="Times New Roman"/>
                <w:i/>
                <w:noProof/>
                <w:sz w:val="12"/>
              </w:rPr>
              <w:t>final</w:t>
            </w:r>
            <w:r>
              <w:rPr>
                <w:rFonts w:ascii="Times New Roman"/>
                <w:noProof/>
                <w:sz w:val="12"/>
              </w:rPr>
              <w:t xml:space="preserve"> d</w:t>
            </w:r>
            <w:r>
              <w:rPr>
                <w:rFonts w:ascii="Times New Roman"/>
                <w:noProof/>
                <w:sz w:val="12"/>
              </w:rPr>
              <w:t>ė</w:t>
            </w:r>
            <w:r>
              <w:rPr>
                <w:rFonts w:ascii="Times New Roman"/>
                <w:noProof/>
                <w:sz w:val="12"/>
              </w:rPr>
              <w:t>l proced</w:t>
            </w:r>
            <w:r>
              <w:rPr>
                <w:rFonts w:ascii="Times New Roman"/>
                <w:noProof/>
                <w:sz w:val="12"/>
              </w:rPr>
              <w:t>ū</w:t>
            </w:r>
            <w:r>
              <w:rPr>
                <w:rFonts w:ascii="Times New Roman"/>
                <w:noProof/>
                <w:sz w:val="12"/>
              </w:rPr>
              <w:t>r</w:t>
            </w:r>
            <w:r>
              <w:rPr>
                <w:rFonts w:ascii="Times New Roman"/>
                <w:noProof/>
                <w:sz w:val="12"/>
              </w:rPr>
              <w:t>ų</w:t>
            </w:r>
            <w:r>
              <w:rPr>
                <w:rFonts w:ascii="Times New Roman"/>
                <w:noProof/>
                <w:sz w:val="12"/>
              </w:rPr>
              <w:t>, taikom</w:t>
            </w:r>
            <w:r>
              <w:rPr>
                <w:rFonts w:ascii="Times New Roman"/>
                <w:noProof/>
                <w:sz w:val="12"/>
              </w:rPr>
              <w:t>ų</w:t>
            </w:r>
            <w:r>
              <w:rPr>
                <w:rFonts w:ascii="Times New Roman"/>
                <w:noProof/>
                <w:sz w:val="12"/>
              </w:rPr>
              <w:t xml:space="preserve"> profesinio nei</w:t>
            </w:r>
            <w:r>
              <w:rPr>
                <w:rFonts w:ascii="Times New Roman"/>
                <w:noProof/>
                <w:sz w:val="12"/>
              </w:rPr>
              <w:t>š</w:t>
            </w:r>
            <w:r>
              <w:rPr>
                <w:rFonts w:ascii="Times New Roman"/>
                <w:noProof/>
                <w:sz w:val="12"/>
              </w:rPr>
              <w:t>manymo atvejais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szCs w:val="12"/>
              </w:rPr>
              <w:t>2019 10 04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ind w:left="720" w:right="977"/>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6 skirsnis. Garbės vardas</w:t>
            </w:r>
          </w:p>
        </w:tc>
      </w:tr>
      <w:tr>
        <w:trPr>
          <w:trHeight w:hRule="exact" w:val="487"/>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54</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Garbės vardas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1" w:after="0" w:line="271" w:lineRule="auto"/>
              <w:ind w:right="207"/>
              <w:jc w:val="center"/>
              <w:rPr>
                <w:rFonts w:ascii="Times New Roman" w:eastAsia="Times New Roman" w:hAnsi="Times New Roman" w:cs="Times New Roman"/>
                <w:noProof/>
                <w:sz w:val="12"/>
                <w:szCs w:val="12"/>
              </w:rPr>
            </w:pPr>
            <w:r>
              <w:rPr>
                <w:rFonts w:ascii="Times New Roman" w:hAnsi="Times New Roman"/>
                <w:noProof/>
                <w:sz w:val="12"/>
              </w:rPr>
              <w:t>Komisijos sprendimas C(2012) 3192 dėl garbės vardo suteikimo</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2012 06 07</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gridCol w:w="7"/>
      </w:tblGrid>
      <w:tr>
        <w:trPr>
          <w:gridAfter w:val="1"/>
          <w:wAfter w:w="7" w:type="dxa"/>
          <w:trHeight w:hRule="exact" w:val="408"/>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after="0" w:line="262" w:lineRule="exact"/>
              <w:jc w:val="center"/>
              <w:rPr>
                <w:rFonts w:ascii="Times New Roman" w:eastAsia="Times New Roman" w:hAnsi="Times New Roman" w:cs="Times New Roman"/>
                <w:noProof/>
                <w:sz w:val="25"/>
                <w:szCs w:val="25"/>
              </w:rPr>
            </w:pPr>
            <w:r>
              <w:rPr>
                <w:rFonts w:ascii="Times New Roman" w:hAnsi="Times New Roman"/>
                <w:b/>
                <w:noProof/>
                <w:sz w:val="25"/>
              </w:rPr>
              <w:t>IV ANTRAŠTINĖ DALIS. Pareigūnų darbo sąlygos</w:t>
            </w:r>
          </w:p>
        </w:tc>
      </w:tr>
      <w:tr>
        <w:trPr>
          <w:gridAfter w:val="1"/>
          <w:wAfter w:w="7" w:type="dxa"/>
          <w:trHeight w:hRule="exact" w:val="389"/>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AEEF3"/>
            <w:vAlign w:val="center"/>
          </w:tcPr>
          <w:p>
            <w:pPr>
              <w:widowControl w:val="0"/>
              <w:spacing w:before="81" w:after="0" w:line="240" w:lineRule="auto"/>
              <w:ind w:left="720" w:right="978"/>
              <w:jc w:val="center"/>
              <w:rPr>
                <w:rFonts w:ascii="Times New Roman" w:eastAsia="Times New Roman" w:hAnsi="Times New Roman" w:cs="Times New Roman"/>
                <w:noProof/>
                <w:sz w:val="19"/>
                <w:szCs w:val="19"/>
              </w:rPr>
            </w:pPr>
            <w:r>
              <w:rPr>
                <w:rFonts w:ascii="Times New Roman" w:hAnsi="Times New Roman"/>
                <w:b/>
                <w:noProof/>
                <w:sz w:val="19"/>
              </w:rPr>
              <w:t xml:space="preserve"> 1 skyrius. Darbo valandos</w:t>
            </w:r>
          </w:p>
        </w:tc>
      </w:tr>
      <w:tr>
        <w:trPr>
          <w:gridAfter w:val="1"/>
          <w:wAfter w:w="7" w:type="dxa"/>
          <w:trHeight w:hRule="exact" w:val="389"/>
        </w:trPr>
        <w:tc>
          <w:tcPr>
            <w:tcW w:w="780" w:type="dxa"/>
            <w:tcBorders>
              <w:left w:val="single" w:sz="4" w:space="0" w:color="auto"/>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r>
              <w:rPr>
                <w:rFonts w:ascii="Times New Roman" w:hAnsi="Times New Roman"/>
                <w:b/>
                <w:noProof/>
                <w:sz w:val="12"/>
              </w:rPr>
              <w:t>55</w:t>
            </w:r>
          </w:p>
        </w:tc>
        <w:tc>
          <w:tcPr>
            <w:tcW w:w="2722" w:type="dxa"/>
            <w:tcBorders>
              <w:left w:val="single" w:sz="4"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r>
              <w:rPr>
                <w:rFonts w:ascii="Times New Roman" w:hAnsi="Times New Roman"/>
                <w:b/>
                <w:noProof/>
                <w:sz w:val="16"/>
              </w:rPr>
              <w:t>Darbo laikas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Komisijos sprendimas C(2014) 2502 dėl darbo laiko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2014 06 01</w:t>
            </w:r>
          </w:p>
        </w:tc>
        <w:tc>
          <w:tcPr>
            <w:tcW w:w="1800"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82" w:type="dxa"/>
            <w:tcBorders>
              <w:left w:val="single" w:sz="4" w:space="0" w:color="000000"/>
              <w:bottom w:val="single" w:sz="4" w:space="0" w:color="000000"/>
              <w:right w:val="single" w:sz="4" w:space="0" w:color="auto"/>
            </w:tcBorders>
            <w:shd w:val="clear" w:color="auto" w:fill="DA9694"/>
            <w:vAlign w:val="center"/>
          </w:tcPr>
          <w:p>
            <w:pPr>
              <w:jc w:val="center"/>
              <w:rPr>
                <w:rFonts w:ascii="Times New Roman" w:hAnsi="Times New Roman" w:cs="Times New Roman"/>
                <w:noProof/>
              </w:rPr>
            </w:pPr>
            <w:r>
              <w:rPr>
                <w:rFonts w:ascii="Times New Roman" w:hAnsi="Times New Roman"/>
                <w:b/>
                <w:noProof/>
                <w:sz w:val="16"/>
                <w:szCs w:val="16"/>
              </w:rPr>
              <w:t>1 ĮT</w:t>
            </w:r>
          </w:p>
        </w:tc>
      </w:tr>
      <w:tr>
        <w:trPr>
          <w:gridAfter w:val="1"/>
          <w:wAfter w:w="7" w:type="dxa"/>
          <w:trHeight w:hRule="exact" w:val="554"/>
        </w:trPr>
        <w:tc>
          <w:tcPr>
            <w:tcW w:w="780" w:type="dxa"/>
            <w:tcBorders>
              <w:left w:val="single" w:sz="4" w:space="0" w:color="auto"/>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r>
              <w:rPr>
                <w:rFonts w:ascii="Times New Roman" w:hAnsi="Times New Roman"/>
                <w:b/>
                <w:noProof/>
                <w:sz w:val="12"/>
              </w:rPr>
              <w:t>55</w:t>
            </w:r>
          </w:p>
        </w:tc>
        <w:tc>
          <w:tcPr>
            <w:tcW w:w="2722" w:type="dxa"/>
            <w:tcBorders>
              <w:left w:val="single" w:sz="4" w:space="0" w:color="000000"/>
              <w:bottom w:val="single" w:sz="3" w:space="0" w:color="000000"/>
              <w:right w:val="single" w:sz="3" w:space="0" w:color="000000"/>
            </w:tcBorders>
            <w:shd w:val="clear" w:color="auto" w:fill="DA9694"/>
            <w:vAlign w:val="center"/>
          </w:tcPr>
          <w:p>
            <w:pPr>
              <w:spacing w:after="0"/>
              <w:jc w:val="center"/>
              <w:rPr>
                <w:rFonts w:ascii="Times New Roman" w:hAnsi="Times New Roman" w:cs="Times New Roman"/>
                <w:noProof/>
              </w:rPr>
            </w:pPr>
            <w:r>
              <w:rPr>
                <w:rFonts w:ascii="Times New Roman" w:hAnsi="Times New Roman"/>
                <w:b/>
                <w:noProof/>
                <w:sz w:val="17"/>
              </w:rPr>
              <w:t>Nuotolinis darbas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 xml:space="preserve">Komisijos sprendimas C(2015) 9151 </w:t>
            </w:r>
            <w:r>
              <w:rPr>
                <w:rFonts w:ascii="Times New Roman" w:hAnsi="Times New Roman"/>
                <w:i/>
                <w:noProof/>
                <w:sz w:val="12"/>
              </w:rPr>
              <w:t>final</w:t>
            </w:r>
            <w:r>
              <w:rPr>
                <w:rFonts w:ascii="Times New Roman" w:hAnsi="Times New Roman"/>
                <w:noProof/>
                <w:sz w:val="12"/>
              </w:rPr>
              <w:t xml:space="preserve"> dėl nuotolinio darbo Komisijos tarnybose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2016 01 01</w:t>
            </w:r>
          </w:p>
        </w:tc>
        <w:tc>
          <w:tcPr>
            <w:tcW w:w="1800"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82" w:type="dxa"/>
            <w:tcBorders>
              <w:left w:val="single" w:sz="4" w:space="0" w:color="000000"/>
              <w:bottom w:val="single" w:sz="4" w:space="0" w:color="000000"/>
              <w:right w:val="single" w:sz="4" w:space="0" w:color="auto"/>
            </w:tcBorders>
            <w:shd w:val="clear" w:color="auto" w:fill="DA9694"/>
            <w:vAlign w:val="center"/>
          </w:tcPr>
          <w:p>
            <w:pPr>
              <w:jc w:val="center"/>
              <w:rPr>
                <w:rFonts w:ascii="Times New Roman" w:hAnsi="Times New Roman" w:cs="Times New Roman"/>
                <w:noProof/>
              </w:rPr>
            </w:pPr>
            <w:r>
              <w:rPr>
                <w:rFonts w:ascii="Times New Roman" w:hAnsi="Times New Roman"/>
                <w:b/>
                <w:noProof/>
                <w:sz w:val="16"/>
                <w:szCs w:val="16"/>
              </w:rPr>
              <w:t>1 ĮT</w:t>
            </w:r>
          </w:p>
        </w:tc>
      </w:tr>
      <w:tr>
        <w:trPr>
          <w:trHeight w:hRule="exact" w:val="610"/>
        </w:trPr>
        <w:tc>
          <w:tcPr>
            <w:tcW w:w="780" w:type="dxa"/>
            <w:tcBorders>
              <w:top w:val="single" w:sz="4" w:space="0" w:color="000000"/>
              <w:left w:val="single" w:sz="4" w:space="0" w:color="000000"/>
              <w:bottom w:val="single" w:sz="4" w:space="0" w:color="auto"/>
              <w:right w:val="single" w:sz="4" w:space="0" w:color="000000"/>
            </w:tcBorders>
            <w:shd w:val="clear" w:color="auto" w:fill="DA9694"/>
            <w:vAlign w:val="center"/>
          </w:tcPr>
          <w:p>
            <w:pPr>
              <w:jc w:val="center"/>
              <w:rPr>
                <w:rFonts w:ascii="Times New Roman" w:hAnsi="Times New Roman" w:cs="Times New Roman"/>
                <w:noProof/>
              </w:rPr>
            </w:pPr>
            <w:r>
              <w:rPr>
                <w:rFonts w:ascii="Times New Roman" w:hAnsi="Times New Roman"/>
                <w:b/>
                <w:noProof/>
                <w:sz w:val="12"/>
              </w:rPr>
              <w:t xml:space="preserve">55a str. + </w:t>
            </w:r>
            <w:r>
              <w:rPr>
                <w:rFonts w:ascii="Times New Roman" w:hAnsi="Times New Roman"/>
                <w:b/>
                <w:noProof/>
                <w:sz w:val="12"/>
              </w:rPr>
              <w:br/>
              <w:t>IVa priedas</w:t>
            </w:r>
          </w:p>
        </w:tc>
        <w:tc>
          <w:tcPr>
            <w:tcW w:w="2722" w:type="dxa"/>
            <w:tcBorders>
              <w:top w:val="single" w:sz="4" w:space="0" w:color="000000"/>
              <w:left w:val="single" w:sz="4" w:space="0" w:color="000000"/>
              <w:bottom w:val="single" w:sz="4" w:space="0" w:color="auto"/>
              <w:right w:val="single" w:sz="4" w:space="0" w:color="000000"/>
            </w:tcBorders>
            <w:shd w:val="clear" w:color="auto" w:fill="DA9694"/>
            <w:vAlign w:val="center"/>
          </w:tcPr>
          <w:p>
            <w:pPr>
              <w:spacing w:after="0"/>
              <w:jc w:val="center"/>
              <w:rPr>
                <w:rFonts w:ascii="Times New Roman" w:hAnsi="Times New Roman" w:cs="Times New Roman"/>
                <w:noProof/>
              </w:rPr>
            </w:pPr>
            <w:r>
              <w:rPr>
                <w:rFonts w:ascii="Times New Roman" w:hAnsi="Times New Roman"/>
                <w:b/>
                <w:noProof/>
                <w:sz w:val="16"/>
              </w:rPr>
              <w:t>Darbas ne visą darbo laiką</w:t>
            </w:r>
          </w:p>
        </w:tc>
        <w:tc>
          <w:tcPr>
            <w:tcW w:w="3230"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76" w:after="0" w:line="271" w:lineRule="auto"/>
              <w:ind w:right="29"/>
              <w:jc w:val="center"/>
              <w:rPr>
                <w:rFonts w:ascii="Times New Roman" w:eastAsia="Times New Roman" w:hAnsi="Times New Roman" w:cs="Times New Roman"/>
                <w:noProof/>
                <w:sz w:val="12"/>
                <w:szCs w:val="12"/>
              </w:rPr>
            </w:pPr>
            <w:r>
              <w:rPr>
                <w:rFonts w:ascii="Times New Roman" w:hAnsi="Times New Roman"/>
                <w:noProof/>
                <w:sz w:val="12"/>
              </w:rPr>
              <w:t xml:space="preserve">Komisijos sprendimas C(2015) 9720 </w:t>
            </w:r>
            <w:r>
              <w:rPr>
                <w:rFonts w:ascii="Times New Roman" w:hAnsi="Times New Roman"/>
                <w:i/>
                <w:noProof/>
                <w:sz w:val="12"/>
              </w:rPr>
              <w:t>final</w:t>
            </w:r>
            <w:r>
              <w:rPr>
                <w:rFonts w:ascii="Times New Roman" w:hAnsi="Times New Roman"/>
                <w:noProof/>
                <w:sz w:val="12"/>
              </w:rPr>
              <w:t xml:space="preserve"> dėl Tarnybos nuostatų 55a straipsnio ir IVa priedo dėl darbo ne visą darbo laiką</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2016 01 09</w:t>
            </w:r>
          </w:p>
        </w:tc>
        <w:tc>
          <w:tcPr>
            <w:tcW w:w="1800"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89" w:type="dxa"/>
            <w:gridSpan w:val="2"/>
            <w:tcBorders>
              <w:left w:val="single" w:sz="4" w:space="0" w:color="000000"/>
              <w:bottom w:val="single" w:sz="4" w:space="0" w:color="000000"/>
              <w:right w:val="single" w:sz="4" w:space="0" w:color="auto"/>
            </w:tcBorders>
            <w:shd w:val="clear" w:color="auto" w:fill="DA9694"/>
            <w:vAlign w:val="center"/>
          </w:tcPr>
          <w:p>
            <w:pPr>
              <w:jc w:val="center"/>
              <w:rPr>
                <w:rFonts w:ascii="Times New Roman" w:hAnsi="Times New Roman" w:cs="Times New Roman"/>
                <w:noProof/>
              </w:rPr>
            </w:pPr>
            <w:r>
              <w:rPr>
                <w:rFonts w:ascii="Times New Roman" w:hAnsi="Times New Roman"/>
                <w:b/>
                <w:noProof/>
                <w:sz w:val="16"/>
                <w:szCs w:val="16"/>
              </w:rPr>
              <w:t>1 ĮT</w:t>
            </w:r>
          </w:p>
        </w:tc>
      </w:tr>
      <w:tr>
        <w:trPr>
          <w:trHeight w:hRule="exact" w:val="662"/>
        </w:trPr>
        <w:tc>
          <w:tcPr>
            <w:tcW w:w="78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55b</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Dalijimasis pareigomis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18"/>
              <w:jc w:val="center"/>
              <w:rPr>
                <w:rFonts w:ascii="Times New Roman" w:eastAsia="Times New Roman" w:hAnsi="Times New Roman" w:cs="Times New Roman"/>
                <w:noProof/>
                <w:sz w:val="12"/>
                <w:szCs w:val="12"/>
              </w:rPr>
            </w:pPr>
            <w:r>
              <w:rPr>
                <w:rFonts w:ascii="Times New Roman" w:hAnsi="Times New Roman"/>
                <w:noProof/>
                <w:sz w:val="12"/>
              </w:rPr>
              <w:t>Komisijos sprendimas C(2004) 1314 dėl Tarnybos nuostatų 55b straipsnio dėl dalijimosi pareigomis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9" w:type="dxa"/>
            <w:gridSpan w:val="2"/>
            <w:tcBorders>
              <w:top w:val="single" w:sz="4" w:space="0" w:color="auto"/>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31"/>
        </w:trPr>
        <w:tc>
          <w:tcPr>
            <w:tcW w:w="780"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85"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56</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98"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Viršvalandžiai</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5" w:after="0" w:line="271" w:lineRule="auto"/>
              <w:ind w:right="216"/>
              <w:jc w:val="center"/>
              <w:rPr>
                <w:rFonts w:ascii="Times New Roman" w:eastAsia="Times New Roman" w:hAnsi="Times New Roman" w:cs="Times New Roman"/>
                <w:noProof/>
                <w:sz w:val="12"/>
                <w:szCs w:val="12"/>
              </w:rPr>
            </w:pPr>
            <w:r>
              <w:rPr>
                <w:rFonts w:ascii="Times New Roman" w:hAnsi="Times New Roman"/>
                <w:noProof/>
                <w:sz w:val="12"/>
              </w:rPr>
              <w:t xml:space="preserve">Komisijos sprendimas C(2004) 1318/5 dėl Komisijos vairuotojų pareigų (su paskutiniais pakeitimais, padarytais 2019 m. spalio 30 d. Sprendimu C(2019) 7822 </w:t>
            </w:r>
            <w:r>
              <w:rPr>
                <w:rFonts w:ascii="Times New Roman" w:hAnsi="Times New Roman"/>
                <w:i/>
                <w:iCs/>
                <w:noProof/>
                <w:sz w:val="12"/>
              </w:rPr>
              <w:t>final</w:t>
            </w:r>
            <w:r>
              <w:rPr>
                <w:rFonts w:ascii="Times New Roman" w:hAnsi="Times New Roman"/>
                <w:noProof/>
                <w:sz w:val="12"/>
              </w:rPr>
              <w:t>)</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9" w:type="dxa"/>
            <w:gridSpan w:val="2"/>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29"/>
        </w:trPr>
        <w:tc>
          <w:tcPr>
            <w:tcW w:w="780"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90"/>
              <w:jc w:val="center"/>
              <w:rPr>
                <w:rFonts w:ascii="Times New Roman" w:eastAsia="Times New Roman" w:hAnsi="Times New Roman" w:cs="Times New Roman"/>
                <w:noProof/>
                <w:sz w:val="12"/>
                <w:szCs w:val="12"/>
              </w:rPr>
            </w:pPr>
            <w:r>
              <w:rPr>
                <w:rFonts w:ascii="Times New Roman" w:hAnsi="Times New Roman"/>
                <w:noProof/>
                <w:sz w:val="12"/>
              </w:rPr>
              <w:t>Komisijos sprendimas C(1986) 0905/6 dėl kabinetų pareigūnų ir sutartininkų viršvalandžių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Times New Roman" w:hAnsi="Times New Roman" w:cs="Times New Roman"/>
                <w:noProof/>
                <w:sz w:val="12"/>
                <w:szCs w:val="12"/>
              </w:rPr>
            </w:pPr>
            <w:r>
              <w:rPr>
                <w:rFonts w:ascii="Times New Roman" w:hAnsi="Times New Roman"/>
                <w:noProof/>
                <w:sz w:val="12"/>
              </w:rPr>
              <w:t>1985 05 01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9" w:type="dxa"/>
            <w:gridSpan w:val="2"/>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tcPr>
          <w:p>
            <w:pPr>
              <w:widowControl w:val="0"/>
              <w:spacing w:before="81" w:after="0" w:line="240" w:lineRule="auto"/>
              <w:ind w:left="720" w:right="979"/>
              <w:jc w:val="center"/>
              <w:rPr>
                <w:rFonts w:ascii="Times New Roman" w:eastAsia="Times New Roman" w:hAnsi="Times New Roman" w:cs="Times New Roman"/>
                <w:noProof/>
                <w:sz w:val="19"/>
                <w:szCs w:val="19"/>
              </w:rPr>
            </w:pPr>
            <w:r>
              <w:rPr>
                <w:rFonts w:ascii="Times New Roman" w:hAnsi="Times New Roman"/>
                <w:b/>
                <w:noProof/>
                <w:sz w:val="19"/>
              </w:rPr>
              <w:t xml:space="preserve"> 2 skyrius. Atostogos</w:t>
            </w:r>
          </w:p>
        </w:tc>
      </w:tr>
      <w:tr>
        <w:trPr>
          <w:trHeight w:hRule="exact" w:val="372"/>
        </w:trPr>
        <w:tc>
          <w:tcPr>
            <w:tcW w:w="780" w:type="dxa"/>
            <w:vMerge w:val="restart"/>
            <w:tcBorders>
              <w:top w:val="single" w:sz="5" w:space="0" w:color="000000"/>
              <w:left w:val="single" w:sz="5" w:space="0" w:color="000000"/>
              <w:right w:val="single" w:sz="3" w:space="0" w:color="000000"/>
            </w:tcBorders>
            <w:shd w:val="clear" w:color="auto" w:fill="C6D9F1" w:themeFill="text2" w:themeFillTint="33"/>
            <w:vAlign w:val="center"/>
          </w:tcPr>
          <w:p>
            <w:pPr>
              <w:widowControl w:val="0"/>
              <w:spacing w:before="94"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57 str. + V priedas</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08"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Kasmetinės atostogos ir specialios atostogos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Komisijos sprendimas C(2013) 9051 dėl atostogų</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49"/>
        </w:trPr>
        <w:tc>
          <w:tcPr>
            <w:tcW w:w="780" w:type="dxa"/>
            <w:vMerge/>
            <w:tcBorders>
              <w:left w:val="single" w:sz="5" w:space="0" w:color="000000"/>
              <w:bottom w:val="single" w:sz="3" w:space="0" w:color="000000"/>
              <w:right w:val="single" w:sz="3" w:space="0" w:color="000000"/>
            </w:tcBorders>
            <w:shd w:val="clear" w:color="auto" w:fill="C6D9F1" w:themeFill="text2" w:themeFillTint="33"/>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33"/>
              <w:jc w:val="center"/>
              <w:rPr>
                <w:rFonts w:ascii="Times New Roman" w:eastAsia="Times New Roman" w:hAnsi="Times New Roman" w:cs="Times New Roman"/>
                <w:noProof/>
                <w:sz w:val="12"/>
                <w:szCs w:val="12"/>
              </w:rPr>
            </w:pPr>
            <w:r>
              <w:rPr>
                <w:rFonts w:ascii="Times New Roman" w:hAnsi="Times New Roman"/>
                <w:noProof/>
                <w:sz w:val="12"/>
              </w:rPr>
              <w:t xml:space="preserve">Sprendimas C(2013) 9035 </w:t>
            </w:r>
            <w:r>
              <w:rPr>
                <w:rFonts w:ascii="Times New Roman" w:hAnsi="Times New Roman"/>
                <w:i/>
                <w:iCs/>
                <w:noProof/>
                <w:sz w:val="12"/>
              </w:rPr>
              <w:t>final</w:t>
            </w:r>
            <w:r>
              <w:rPr>
                <w:rFonts w:ascii="Times New Roman" w:hAnsi="Times New Roman"/>
                <w:noProof/>
                <w:sz w:val="12"/>
              </w:rPr>
              <w:t xml:space="preserve"> dėl pareigūnų, laikinųjų darbuotojų ir sutartininkų, komandiruotų dirbti į trečiąsias šalis, atostogų kilmės šalyje (Tarnybos nuostatų V priedo 7 straipsnio antra pastraipa)</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89"/>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58</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Motinystės atostogos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Komisijos sprendimas C(2013) 9051 dėl atostogų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662"/>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59–60</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Laikinojo nedarbingumo atostogos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71" w:lineRule="auto"/>
              <w:ind w:right="74"/>
              <w:jc w:val="center"/>
              <w:rPr>
                <w:rFonts w:ascii="Times New Roman" w:eastAsia="Times New Roman" w:hAnsi="Times New Roman" w:cs="Times New Roman"/>
                <w:noProof/>
                <w:sz w:val="12"/>
                <w:szCs w:val="12"/>
              </w:rPr>
            </w:pPr>
            <w:r>
              <w:rPr>
                <w:rFonts w:ascii="Times New Roman" w:hAnsi="Times New Roman"/>
                <w:noProof/>
                <w:sz w:val="12"/>
              </w:rPr>
              <w:t>Komisijos sprendimas C(2004) 1597/11, kuriuo nustatomos nebuvimo darbe dėl ligos ar nelaimingo atsitikimo įgyvendinimo nuostatos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05"/>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C5D9F1"/>
            <w:vAlign w:val="center"/>
          </w:tcPr>
          <w:p>
            <w:pPr>
              <w:widowControl w:val="0"/>
              <w:spacing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 antraštinė dalis + VII priedas. Pareigūnų tarnybinės pajamos ir socialinio draudimo išmokos</w:t>
            </w:r>
          </w:p>
        </w:tc>
      </w:tr>
      <w:tr>
        <w:trPr>
          <w:trHeight w:hRule="exact" w:val="300"/>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35"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1 skyrius. Atlyginimas ir išlaidos</w:t>
            </w:r>
          </w:p>
        </w:tc>
      </w:tr>
      <w:tr>
        <w:trPr>
          <w:trHeight w:hRule="exact" w:val="264"/>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27"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VII priedas. Atlyginimas ir kompensuotinos išlaidos</w:t>
            </w:r>
          </w:p>
        </w:tc>
      </w:tr>
      <w:tr>
        <w:trPr>
          <w:trHeight w:hRule="exact" w:val="264"/>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27" w:after="0" w:line="240" w:lineRule="auto"/>
              <w:ind w:left="720" w:right="979"/>
              <w:jc w:val="center"/>
              <w:rPr>
                <w:rFonts w:ascii="Times New Roman" w:eastAsia="Times New Roman" w:hAnsi="Times New Roman" w:cs="Times New Roman"/>
                <w:noProof/>
                <w:sz w:val="17"/>
                <w:szCs w:val="17"/>
              </w:rPr>
            </w:pPr>
            <w:r>
              <w:rPr>
                <w:rFonts w:ascii="Times New Roman" w:hAnsi="Times New Roman"/>
                <w:b/>
                <w:noProof/>
                <w:sz w:val="17"/>
              </w:rPr>
              <w:t xml:space="preserve"> 1 skirsnis. Išmokos šeimai</w:t>
            </w:r>
          </w:p>
        </w:tc>
      </w:tr>
      <w:tr>
        <w:trPr>
          <w:trHeight w:hRule="exact" w:val="841"/>
        </w:trPr>
        <w:tc>
          <w:tcPr>
            <w:tcW w:w="780" w:type="dxa"/>
            <w:tcBorders>
              <w:top w:val="single" w:sz="5" w:space="0" w:color="000000"/>
              <w:left w:val="single" w:sz="5" w:space="0" w:color="000000"/>
              <w:bottom w:val="single" w:sz="3" w:space="0" w:color="000000"/>
              <w:right w:val="single" w:sz="3" w:space="0" w:color="000000"/>
            </w:tcBorders>
            <w:shd w:val="clear" w:color="auto" w:fill="FFFF65"/>
            <w:vAlign w:val="center"/>
          </w:tcPr>
          <w:p>
            <w:pPr>
              <w:widowControl w:val="0"/>
              <w:spacing w:before="101"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63"/>
              <w:jc w:val="center"/>
              <w:rPr>
                <w:rFonts w:ascii="Times New Roman" w:eastAsia="Times New Roman" w:hAnsi="Times New Roman" w:cs="Times New Roman"/>
                <w:noProof/>
                <w:sz w:val="12"/>
                <w:szCs w:val="12"/>
              </w:rPr>
            </w:pPr>
            <w:r>
              <w:rPr>
                <w:rFonts w:ascii="Times New Roman" w:hAnsi="Times New Roman"/>
                <w:b/>
                <w:noProof/>
                <w:sz w:val="12"/>
              </w:rPr>
              <w:t>VII priedas (1–3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Išmokos šeimai</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80"/>
              <w:jc w:val="center"/>
              <w:rPr>
                <w:rFonts w:ascii="Times New Roman" w:eastAsia="Times New Roman" w:hAnsi="Times New Roman" w:cs="Times New Roman"/>
                <w:noProof/>
                <w:sz w:val="12"/>
                <w:szCs w:val="12"/>
              </w:rPr>
            </w:pPr>
            <w:r>
              <w:rPr>
                <w:rFonts w:ascii="Times New Roman" w:hAnsi="Times New Roman"/>
                <w:noProof/>
                <w:sz w:val="12"/>
              </w:rPr>
              <w:t>Komisijos sprendimas C(2004) 1364/4 dėl Tarnybos nuostatų 67 ir 68 straipsnių ir jų VII priedo 1, 2 ir 3 straipsnių bendrųjų įgyvendinimo nuostatų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924"/>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before="99"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45"/>
              <w:jc w:val="center"/>
              <w:rPr>
                <w:rFonts w:ascii="Times New Roman" w:eastAsia="Times New Roman" w:hAnsi="Times New Roman" w:cs="Times New Roman"/>
                <w:noProof/>
                <w:sz w:val="12"/>
                <w:szCs w:val="12"/>
              </w:rPr>
            </w:pPr>
            <w:r>
              <w:rPr>
                <w:rFonts w:ascii="Times New Roman" w:hAnsi="Times New Roman"/>
                <w:b/>
                <w:noProof/>
                <w:sz w:val="12"/>
              </w:rPr>
              <w:t>VII priedas (1 str. 2 dalies d punktas)</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7" w:lineRule="auto"/>
              <w:ind w:right="221"/>
              <w:jc w:val="center"/>
              <w:rPr>
                <w:rFonts w:ascii="Times New Roman" w:eastAsia="Times New Roman" w:hAnsi="Times New Roman" w:cs="Times New Roman"/>
                <w:noProof/>
                <w:sz w:val="17"/>
                <w:szCs w:val="17"/>
              </w:rPr>
            </w:pPr>
            <w:r>
              <w:rPr>
                <w:rFonts w:ascii="Times New Roman" w:hAnsi="Times New Roman"/>
                <w:b/>
                <w:noProof/>
                <w:sz w:val="17"/>
              </w:rPr>
              <w:t>Namų ūkio išmoka specialiu sprendimu</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27"/>
              <w:jc w:val="center"/>
              <w:rPr>
                <w:rFonts w:ascii="Times New Roman" w:eastAsia="Times New Roman" w:hAnsi="Times New Roman" w:cs="Times New Roman"/>
                <w:noProof/>
                <w:sz w:val="12"/>
                <w:szCs w:val="12"/>
              </w:rPr>
            </w:pPr>
            <w:r>
              <w:rPr>
                <w:rFonts w:ascii="Times New Roman" w:hAnsi="Times New Roman"/>
                <w:noProof/>
                <w:sz w:val="12"/>
              </w:rPr>
              <w:t>Sprendimas C(2004) 1364/1 dėl bendrųjų įgyvendinimo nuostatų dėl namų ūkio išmokos skyrimo specialiu sprendimu</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2004 04 16</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924"/>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b/>
                <w:noProof/>
                <w:sz w:val="12"/>
                <w:szCs w:val="12"/>
              </w:rPr>
            </w:pPr>
            <w:r>
              <w:rPr>
                <w:rFonts w:ascii="Times New Roman" w:hAnsi="Times New Roman"/>
                <w:b/>
                <w:noProof/>
                <w:sz w:val="12"/>
                <w:szCs w:val="12"/>
              </w:rPr>
              <w:t>67–68 str. +</w:t>
            </w:r>
          </w:p>
          <w:p>
            <w:pPr>
              <w:widowControl w:val="0"/>
              <w:spacing w:after="0" w:line="240" w:lineRule="auto"/>
              <w:jc w:val="center"/>
              <w:rPr>
                <w:rFonts w:ascii="Times New Roman" w:eastAsia="Times New Roman" w:hAnsi="Times New Roman" w:cs="Times New Roman"/>
                <w:b/>
                <w:noProof/>
                <w:sz w:val="12"/>
                <w:szCs w:val="12"/>
              </w:rPr>
            </w:pPr>
            <w:r>
              <w:rPr>
                <w:rFonts w:ascii="Times New Roman" w:hAnsi="Times New Roman"/>
                <w:b/>
                <w:noProof/>
                <w:sz w:val="12"/>
                <w:szCs w:val="12"/>
              </w:rPr>
              <w:t>VII priedas (2 str. 4 dalis)</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7" w:lineRule="auto"/>
              <w:ind w:right="221"/>
              <w:jc w:val="center"/>
              <w:rPr>
                <w:rFonts w:ascii="Times New Roman" w:eastAsia="Times New Roman" w:hAnsi="Times New Roman" w:cs="Times New Roman"/>
                <w:noProof/>
              </w:rPr>
            </w:pPr>
            <w:r>
              <w:rPr>
                <w:rFonts w:ascii="Times New Roman" w:hAnsi="Times New Roman"/>
                <w:b/>
                <w:noProof/>
                <w:sz w:val="17"/>
              </w:rPr>
              <w:t>Asmuo, laikomas išlaikomu vaiku</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Komisijos sprendimas C(2004) 1364/2 dėl bendrųjų įgyvendinimo nuostatų, susijusių su asmenimis, laikomais išlaikomais vaikais (Tarnybos nuostatų VII priedo 2 straipsnio 4 dalis)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2004 06 01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924"/>
        </w:trPr>
        <w:tc>
          <w:tcPr>
            <w:tcW w:w="780" w:type="dxa"/>
            <w:tcBorders>
              <w:top w:val="single" w:sz="3" w:space="0" w:color="000000"/>
              <w:left w:val="single" w:sz="5"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noProof/>
                <w:sz w:val="12"/>
                <w:szCs w:val="12"/>
              </w:rPr>
            </w:pPr>
            <w:r>
              <w:rPr>
                <w:rFonts w:ascii="Times New Roman" w:hAnsi="Times New Roman"/>
                <w:b/>
                <w:noProof/>
                <w:sz w:val="12"/>
                <w:szCs w:val="12"/>
              </w:rPr>
              <w:t>67–68 str. +</w:t>
            </w:r>
          </w:p>
          <w:p>
            <w:pPr>
              <w:widowControl w:val="0"/>
              <w:spacing w:after="0" w:line="240" w:lineRule="auto"/>
              <w:jc w:val="center"/>
              <w:rPr>
                <w:rFonts w:ascii="Times New Roman" w:eastAsia="Times New Roman" w:hAnsi="Times New Roman" w:cs="Times New Roman"/>
                <w:b/>
                <w:noProof/>
                <w:sz w:val="12"/>
                <w:szCs w:val="12"/>
              </w:rPr>
            </w:pPr>
            <w:r>
              <w:rPr>
                <w:rFonts w:ascii="Times New Roman" w:hAnsi="Times New Roman"/>
                <w:b/>
                <w:noProof/>
                <w:sz w:val="12"/>
                <w:szCs w:val="12"/>
              </w:rPr>
              <w:t>VII priedas (3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7" w:lineRule="auto"/>
              <w:ind w:right="221"/>
              <w:jc w:val="center"/>
              <w:rPr>
                <w:rFonts w:ascii="Times New Roman" w:eastAsia="Times New Roman" w:hAnsi="Times New Roman" w:cs="Times New Roman"/>
                <w:noProof/>
              </w:rPr>
            </w:pPr>
            <w:r>
              <w:rPr>
                <w:rFonts w:ascii="Times New Roman" w:hAnsi="Times New Roman"/>
                <w:b/>
                <w:noProof/>
                <w:sz w:val="17"/>
              </w:rPr>
              <w:t>Mokymosi išmoka</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Komisijos sprendimas C(2013) 8971 dėl bendrųjų įgyvendinimo nuostatų, susijusių su pašalpa mokymuisi (Tarnybos nuostatų VII priedo 3 straipsnis)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hAnsi="Times New Roman" w:cs="Times New Roman"/>
          <w:noProof/>
        </w:rPr>
      </w:pPr>
    </w:p>
    <w:tbl>
      <w:tblPr>
        <w:tblW w:w="0" w:type="auto"/>
        <w:jc w:val="center"/>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jc w:val="center"/>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3 skirsnis. Kompensuotinos išlaidos</w:t>
            </w:r>
          </w:p>
        </w:tc>
      </w:tr>
      <w:tr>
        <w:trPr>
          <w:trHeight w:hRule="exact" w:val="706"/>
          <w:jc w:val="center"/>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71" w:lineRule="auto"/>
              <w:ind w:right="61"/>
              <w:jc w:val="center"/>
              <w:rPr>
                <w:rFonts w:ascii="Times New Roman" w:eastAsia="Times New Roman" w:hAnsi="Times New Roman" w:cs="Times New Roman"/>
                <w:noProof/>
                <w:sz w:val="12"/>
                <w:szCs w:val="12"/>
              </w:rPr>
            </w:pPr>
            <w:r>
              <w:rPr>
                <w:rFonts w:ascii="Times New Roman" w:hAnsi="Times New Roman"/>
                <w:b/>
                <w:noProof/>
                <w:sz w:val="12"/>
              </w:rPr>
              <w:t>71 +</w:t>
            </w:r>
            <w:r>
              <w:rPr>
                <w:rFonts w:ascii="Times New Roman" w:hAnsi="Times New Roman"/>
                <w:b/>
                <w:noProof/>
                <w:sz w:val="12"/>
              </w:rPr>
              <w:br/>
              <w:t>VII priedas</w:t>
            </w:r>
            <w:r>
              <w:rPr>
                <w:rFonts w:ascii="Times New Roman" w:hAnsi="Times New Roman"/>
                <w:b/>
                <w:noProof/>
                <w:sz w:val="12"/>
              </w:rPr>
              <w:br/>
              <w:t>(7–8 str.)</w:t>
            </w:r>
          </w:p>
        </w:tc>
        <w:tc>
          <w:tcPr>
            <w:tcW w:w="2722" w:type="dxa"/>
            <w:tcBorders>
              <w:top w:val="single" w:sz="5" w:space="0" w:color="000000"/>
              <w:left w:val="single" w:sz="3" w:space="0" w:color="000000"/>
              <w:bottom w:val="single" w:sz="3" w:space="0" w:color="000000"/>
              <w:right w:val="single" w:sz="4" w:space="0" w:color="000000"/>
            </w:tcBorders>
            <w:shd w:val="clear" w:color="auto" w:fill="FFFF65"/>
            <w:vAlign w:val="center"/>
          </w:tcPr>
          <w:p>
            <w:pPr>
              <w:widowControl w:val="0"/>
              <w:spacing w:before="101" w:after="0" w:line="240" w:lineRule="auto"/>
              <w:jc w:val="center"/>
              <w:rPr>
                <w:rFonts w:ascii="Times New Roman" w:eastAsia="Times New Roman" w:hAnsi="Times New Roman" w:cs="Times New Roman"/>
                <w:noProof/>
                <w:sz w:val="17"/>
                <w:szCs w:val="17"/>
              </w:rPr>
            </w:pPr>
            <w:r>
              <w:rPr>
                <w:rFonts w:ascii="Times New Roman" w:hAnsi="Times New Roman"/>
                <w:b/>
                <w:noProof/>
                <w:sz w:val="16"/>
              </w:rPr>
              <w:t>Kelionės išlaidos</w:t>
            </w:r>
          </w:p>
        </w:tc>
        <w:tc>
          <w:tcPr>
            <w:tcW w:w="3230" w:type="dxa"/>
            <w:tcBorders>
              <w:top w:val="single" w:sz="6" w:space="0" w:color="000000"/>
              <w:left w:val="single" w:sz="4" w:space="0" w:color="000000"/>
              <w:right w:val="single" w:sz="4" w:space="0" w:color="000000"/>
            </w:tcBorders>
            <w:shd w:val="clear" w:color="auto" w:fill="FFFF65"/>
            <w:vAlign w:val="center"/>
          </w:tcPr>
          <w:p>
            <w:pPr>
              <w:widowControl w:val="0"/>
              <w:spacing w:before="107" w:after="0" w:line="271" w:lineRule="auto"/>
              <w:ind w:right="66"/>
              <w:jc w:val="center"/>
              <w:rPr>
                <w:rFonts w:ascii="Times New Roman" w:eastAsia="Times New Roman" w:hAnsi="Times New Roman" w:cs="Times New Roman"/>
                <w:noProof/>
                <w:sz w:val="12"/>
                <w:szCs w:val="12"/>
              </w:rPr>
            </w:pPr>
            <w:r>
              <w:rPr>
                <w:rFonts w:ascii="Times New Roman" w:hAnsi="Times New Roman"/>
                <w:noProof/>
                <w:sz w:val="12"/>
              </w:rPr>
              <w:t>Komisijos sprendimas C(2013) 8987 dėl Tarnybos nuostatų VII priedo 8 straipsnio bendrųjų įgyvendinimo nuostatų</w:t>
            </w:r>
          </w:p>
        </w:tc>
        <w:tc>
          <w:tcPr>
            <w:tcW w:w="1409" w:type="dxa"/>
            <w:tcBorders>
              <w:top w:val="single" w:sz="6" w:space="0" w:color="000000"/>
              <w:left w:val="single" w:sz="4" w:space="0" w:color="000000"/>
              <w:right w:val="single" w:sz="4" w:space="0" w:color="000000"/>
            </w:tcBorders>
            <w:shd w:val="clear" w:color="auto" w:fill="FFFF65"/>
            <w:vAlign w:val="center"/>
          </w:tcPr>
          <w:p>
            <w:pPr>
              <w:widowControl w:val="0"/>
              <w:spacing w:before="85"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4"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66"/>
          <w:jc w:val="center"/>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left="78"/>
              <w:jc w:val="center"/>
              <w:rPr>
                <w:rFonts w:ascii="Times New Roman" w:eastAsia="Times New Roman" w:hAnsi="Times New Roman" w:cs="Times New Roman"/>
                <w:noProof/>
                <w:sz w:val="12"/>
                <w:szCs w:val="12"/>
              </w:rPr>
            </w:pPr>
            <w:r>
              <w:rPr>
                <w:rFonts w:ascii="Times New Roman" w:hAnsi="Times New Roman"/>
                <w:b/>
                <w:noProof/>
                <w:sz w:val="12"/>
              </w:rPr>
              <w:t xml:space="preserve">71 str. + </w:t>
            </w:r>
            <w:r>
              <w:rPr>
                <w:rFonts w:ascii="Times New Roman" w:hAnsi="Times New Roman"/>
                <w:b/>
                <w:noProof/>
                <w:sz w:val="12"/>
              </w:rPr>
              <w:br/>
              <w:t>VII priedas (8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ind w:left="838"/>
              <w:rPr>
                <w:rFonts w:ascii="Times New Roman" w:eastAsia="Times New Roman" w:hAnsi="Times New Roman" w:cs="Times New Roman"/>
                <w:noProof/>
                <w:sz w:val="17"/>
                <w:szCs w:val="17"/>
              </w:rPr>
            </w:pPr>
            <w:r>
              <w:rPr>
                <w:rFonts w:ascii="Times New Roman" w:hAnsi="Times New Roman"/>
                <w:b/>
                <w:noProof/>
                <w:sz w:val="17"/>
              </w:rPr>
              <w:t>Kilmės vieta</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left="75" w:right="75" w:firstLine="2"/>
              <w:jc w:val="center"/>
              <w:rPr>
                <w:rFonts w:ascii="Times New Roman" w:eastAsia="Times New Roman" w:hAnsi="Times New Roman" w:cs="Times New Roman"/>
                <w:noProof/>
                <w:sz w:val="12"/>
                <w:szCs w:val="12"/>
              </w:rPr>
            </w:pPr>
            <w:r>
              <w:rPr>
                <w:rFonts w:ascii="Times New Roman" w:hAnsi="Times New Roman"/>
                <w:noProof/>
                <w:sz w:val="12"/>
              </w:rPr>
              <w:t>Komisijos sprendimas C(2013) 8982 dėl Tarnybos nuostatų VII priedo 7 straipsnio 4 dalies dėl kilmės vietos nustatymo bendrųjų įgyvendinimo nuostatų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ind w:left="409"/>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48"/>
          <w:jc w:val="center"/>
        </w:trPr>
        <w:tc>
          <w:tcPr>
            <w:tcW w:w="780" w:type="dxa"/>
            <w:tcBorders>
              <w:top w:val="single" w:sz="3" w:space="0" w:color="000000"/>
              <w:left w:val="single" w:sz="5" w:space="0" w:color="000000"/>
              <w:bottom w:val="single" w:sz="3" w:space="0" w:color="000000"/>
              <w:right w:val="single" w:sz="3" w:space="0" w:color="000000"/>
            </w:tcBorders>
            <w:shd w:val="clear" w:color="auto" w:fill="FFFF65"/>
            <w:vAlign w:val="center"/>
          </w:tcPr>
          <w:p>
            <w:pPr>
              <w:widowControl w:val="0"/>
              <w:spacing w:before="23" w:after="0" w:line="271" w:lineRule="auto"/>
              <w:ind w:left="37" w:right="38" w:firstLine="4"/>
              <w:jc w:val="center"/>
              <w:rPr>
                <w:rFonts w:ascii="Times New Roman" w:eastAsia="Times New Roman" w:hAnsi="Times New Roman" w:cs="Times New Roman"/>
                <w:noProof/>
                <w:sz w:val="12"/>
                <w:szCs w:val="12"/>
              </w:rPr>
            </w:pPr>
            <w:r>
              <w:rPr>
                <w:rFonts w:ascii="Times New Roman" w:hAnsi="Times New Roman"/>
                <w:b/>
                <w:noProof/>
                <w:sz w:val="12"/>
              </w:rPr>
              <w:t>71 str. + VII priedas (7–9</w:t>
            </w:r>
          </w:p>
          <w:p>
            <w:pPr>
              <w:widowControl w:val="0"/>
              <w:spacing w:after="0" w:line="271" w:lineRule="auto"/>
              <w:ind w:left="70" w:right="68"/>
              <w:jc w:val="center"/>
              <w:rPr>
                <w:rFonts w:ascii="Times New Roman" w:eastAsia="Times New Roman" w:hAnsi="Times New Roman" w:cs="Times New Roman"/>
                <w:noProof/>
                <w:sz w:val="12"/>
                <w:szCs w:val="12"/>
              </w:rPr>
            </w:pPr>
            <w:r>
              <w:rPr>
                <w:rFonts w:ascii="Times New Roman" w:hAnsi="Times New Roman"/>
                <w:b/>
                <w:noProof/>
                <w:sz w:val="12"/>
              </w:rPr>
              <w:t>ir 11–13a straipsniai)</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ind w:left="706"/>
              <w:rPr>
                <w:rFonts w:ascii="Times New Roman" w:eastAsia="Times New Roman" w:hAnsi="Times New Roman" w:cs="Times New Roman"/>
                <w:noProof/>
                <w:sz w:val="17"/>
                <w:szCs w:val="17"/>
              </w:rPr>
            </w:pPr>
            <w:r>
              <w:rPr>
                <w:rFonts w:ascii="Times New Roman" w:hAnsi="Times New Roman"/>
                <w:b/>
                <w:noProof/>
                <w:sz w:val="17"/>
              </w:rPr>
              <w:t>Persikraustymo išlaidos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left="252" w:right="84" w:hanging="111"/>
              <w:rPr>
                <w:rFonts w:ascii="Times New Roman" w:eastAsia="Times New Roman" w:hAnsi="Times New Roman" w:cs="Times New Roman"/>
                <w:noProof/>
                <w:sz w:val="12"/>
                <w:szCs w:val="12"/>
              </w:rPr>
            </w:pPr>
            <w:r>
              <w:rPr>
                <w:rFonts w:ascii="Times New Roman" w:hAnsi="Times New Roman"/>
                <w:noProof/>
                <w:sz w:val="12"/>
              </w:rPr>
              <w:t xml:space="preserve">Sprendimas C(2013) 9040 </w:t>
            </w:r>
            <w:r>
              <w:rPr>
                <w:rFonts w:ascii="Times New Roman" w:hAnsi="Times New Roman"/>
                <w:i/>
                <w:noProof/>
                <w:sz w:val="12"/>
              </w:rPr>
              <w:t>final</w:t>
            </w:r>
            <w:r>
              <w:rPr>
                <w:rFonts w:ascii="Times New Roman" w:hAnsi="Times New Roman"/>
                <w:noProof/>
                <w:sz w:val="12"/>
              </w:rPr>
              <w:t xml:space="preserve"> dėl bendrųjų įgyvendinimo nuostatų, susijusių su persikraustymo išlaidomis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ind w:left="409"/>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val="188"/>
          <w:jc w:val="center"/>
        </w:trPr>
        <w:tc>
          <w:tcPr>
            <w:tcW w:w="780" w:type="dxa"/>
            <w:vMerge w:val="restart"/>
            <w:tcBorders>
              <w:top w:val="single" w:sz="3" w:space="0" w:color="000000"/>
              <w:left w:val="single" w:sz="5" w:space="0" w:color="000000"/>
              <w:right w:val="single" w:sz="3" w:space="0" w:color="000000"/>
            </w:tcBorders>
            <w:shd w:val="clear" w:color="auto" w:fill="FFFF65"/>
            <w:vAlign w:val="center"/>
          </w:tcPr>
          <w:p>
            <w:pPr>
              <w:widowControl w:val="0"/>
              <w:spacing w:after="0" w:line="240" w:lineRule="auto"/>
              <w:ind w:firstLine="57"/>
              <w:jc w:val="center"/>
              <w:rPr>
                <w:rFonts w:ascii="Times New Roman" w:eastAsia="Times New Roman" w:hAnsi="Times New Roman" w:cs="Times New Roman"/>
                <w:noProof/>
                <w:sz w:val="12"/>
                <w:szCs w:val="12"/>
              </w:rPr>
            </w:pPr>
            <w:r>
              <w:rPr>
                <w:rFonts w:ascii="Times New Roman" w:hAnsi="Times New Roman"/>
                <w:b/>
                <w:noProof/>
                <w:sz w:val="12"/>
              </w:rPr>
              <w:t xml:space="preserve">71 str. + </w:t>
            </w:r>
            <w:r>
              <w:rPr>
                <w:rFonts w:ascii="Times New Roman" w:hAnsi="Times New Roman"/>
                <w:b/>
                <w:noProof/>
                <w:sz w:val="12"/>
              </w:rPr>
              <w:br/>
              <w:t>VII priedas</w:t>
            </w:r>
            <w:r>
              <w:rPr>
                <w:rFonts w:ascii="Times New Roman" w:hAnsi="Times New Roman"/>
                <w:b/>
                <w:noProof/>
                <w:sz w:val="12"/>
              </w:rPr>
              <w:br/>
              <w:t>(11–13a str.)</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Komandiruočių ir tarnybinių kelionių išlaidos</w:t>
            </w:r>
          </w:p>
        </w:tc>
        <w:tc>
          <w:tcPr>
            <w:tcW w:w="323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71" w:lineRule="auto"/>
              <w:ind w:left="39" w:right="39"/>
              <w:jc w:val="center"/>
              <w:rPr>
                <w:rFonts w:ascii="Times New Roman" w:eastAsia="Times New Roman" w:hAnsi="Times New Roman" w:cs="Times New Roman"/>
                <w:noProof/>
                <w:sz w:val="12"/>
                <w:szCs w:val="12"/>
              </w:rPr>
            </w:pPr>
            <w:r>
              <w:rPr>
                <w:rFonts w:ascii="Times New Roman" w:hAnsi="Times New Roman"/>
                <w:noProof/>
                <w:sz w:val="12"/>
              </w:rPr>
              <w:t>Sprendimas C(2002) 98, kuriuo nustatomas dienpinigių dydis ir maksimalios ribos, taikomos kompensacijoms už išlaidas viešbučiams komandiruotėse už ES ribų</w:t>
            </w:r>
          </w:p>
        </w:tc>
        <w:tc>
          <w:tcPr>
            <w:tcW w:w="1409" w:type="dxa"/>
            <w:tcBorders>
              <w:top w:val="single" w:sz="3" w:space="0" w:color="000000"/>
              <w:left w:val="single" w:sz="3" w:space="0" w:color="000000"/>
              <w:bottom w:val="single" w:sz="4" w:space="0" w:color="auto"/>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2002 01 24</w:t>
            </w:r>
          </w:p>
        </w:tc>
        <w:tc>
          <w:tcPr>
            <w:tcW w:w="1800" w:type="dxa"/>
            <w:tcBorders>
              <w:top w:val="single" w:sz="3" w:space="0" w:color="000000"/>
              <w:left w:val="single" w:sz="3" w:space="0" w:color="000000"/>
              <w:bottom w:val="single" w:sz="4" w:space="0" w:color="auto"/>
              <w:right w:val="single" w:sz="3" w:space="0" w:color="000000"/>
            </w:tcBorders>
            <w:shd w:val="clear" w:color="auto" w:fill="D99594" w:themeFill="accent2" w:themeFillTint="99"/>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4" w:space="0" w:color="auto"/>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58"/>
          <w:jc w:val="center"/>
        </w:trPr>
        <w:tc>
          <w:tcPr>
            <w:tcW w:w="780" w:type="dxa"/>
            <w:vMerge/>
            <w:tcBorders>
              <w:left w:val="single" w:sz="5" w:space="0" w:color="000000"/>
              <w:right w:val="single" w:sz="3" w:space="0" w:color="000000"/>
            </w:tcBorders>
            <w:shd w:val="clear" w:color="auto" w:fill="FFFF65"/>
            <w:vAlign w:val="center"/>
          </w:tcPr>
          <w:p>
            <w:pPr>
              <w:widowControl w:val="0"/>
              <w:spacing w:before="23" w:after="0" w:line="271" w:lineRule="auto"/>
              <w:ind w:left="37" w:right="38" w:firstLine="4"/>
              <w:jc w:val="center"/>
              <w:rPr>
                <w:rFonts w:ascii="Times New Roman" w:hAnsi="Times New Roman" w:cs="Times New Roman"/>
                <w:b/>
                <w:noProof/>
                <w:spacing w:val="-1"/>
                <w:w w:val="105"/>
                <w:sz w:val="12"/>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before="8" w:after="0" w:line="240" w:lineRule="auto"/>
              <w:rPr>
                <w:rFonts w:ascii="Times New Roman" w:eastAsia="Times New Roman" w:hAnsi="Times New Roman" w:cs="Times New Roman"/>
                <w:b/>
                <w:bCs/>
                <w:noProof/>
                <w:sz w:val="19"/>
                <w:szCs w:val="19"/>
                <w:lang w:val="en-US"/>
              </w:rPr>
            </w:pPr>
          </w:p>
        </w:tc>
        <w:tc>
          <w:tcPr>
            <w:tcW w:w="3230" w:type="dxa"/>
            <w:tcBorders>
              <w:top w:val="single" w:sz="3" w:space="0" w:color="000000"/>
              <w:left w:val="single" w:sz="3" w:space="0" w:color="000000"/>
              <w:bottom w:val="single" w:sz="3" w:space="0" w:color="000000"/>
              <w:right w:val="single" w:sz="4" w:space="0" w:color="000000"/>
            </w:tcBorders>
            <w:shd w:val="clear" w:color="auto" w:fill="FFFF65"/>
            <w:vAlign w:val="center"/>
          </w:tcPr>
          <w:p>
            <w:pPr>
              <w:widowControl w:val="0"/>
              <w:spacing w:after="0" w:line="271" w:lineRule="auto"/>
              <w:ind w:left="132" w:right="24" w:firstLine="74"/>
              <w:rPr>
                <w:rFonts w:ascii="Times New Roman" w:eastAsia="Times New Roman" w:hAnsi="Times New Roman" w:cs="Times New Roman"/>
                <w:noProof/>
                <w:sz w:val="12"/>
                <w:szCs w:val="12"/>
              </w:rPr>
            </w:pPr>
            <w:r>
              <w:rPr>
                <w:rFonts w:ascii="Times New Roman" w:hAnsi="Times New Roman"/>
                <w:noProof/>
                <w:sz w:val="12"/>
              </w:rPr>
              <w:t>Sprendimas C(2008) 6215 dėl bendrųjų įgyvendinimo nuostatų, kuriomis patvirtinamas komandiruočių vadovas</w:t>
            </w:r>
          </w:p>
        </w:tc>
        <w:tc>
          <w:tcPr>
            <w:tcW w:w="1409" w:type="dxa"/>
            <w:tcBorders>
              <w:top w:val="single" w:sz="4" w:space="0" w:color="auto"/>
              <w:left w:val="single" w:sz="4" w:space="0" w:color="000000"/>
              <w:bottom w:val="single" w:sz="4" w:space="0" w:color="auto"/>
              <w:right w:val="single" w:sz="4" w:space="0" w:color="000000"/>
            </w:tcBorders>
            <w:shd w:val="clear" w:color="auto" w:fill="FFFF65"/>
            <w:vAlign w:val="center"/>
          </w:tcPr>
          <w:p>
            <w:pPr>
              <w:widowControl w:val="0"/>
              <w:spacing w:after="0" w:line="240" w:lineRule="auto"/>
              <w:ind w:left="409"/>
              <w:rPr>
                <w:rFonts w:ascii="Times New Roman" w:eastAsia="Times New Roman" w:hAnsi="Times New Roman" w:cs="Times New Roman"/>
                <w:noProof/>
                <w:sz w:val="12"/>
                <w:szCs w:val="12"/>
              </w:rPr>
            </w:pPr>
            <w:r>
              <w:rPr>
                <w:rFonts w:ascii="Times New Roman" w:hAnsi="Times New Roman"/>
                <w:noProof/>
                <w:sz w:val="12"/>
              </w:rPr>
              <w:t>2009 01 01</w:t>
            </w:r>
          </w:p>
        </w:tc>
        <w:tc>
          <w:tcPr>
            <w:tcW w:w="1800" w:type="dxa"/>
            <w:tcBorders>
              <w:top w:val="single" w:sz="4" w:space="0" w:color="auto"/>
              <w:left w:val="single" w:sz="4" w:space="0" w:color="000000"/>
              <w:bottom w:val="single" w:sz="4" w:space="0" w:color="auto"/>
              <w:right w:val="single" w:sz="4" w:space="0" w:color="000000"/>
            </w:tcBorders>
            <w:shd w:val="clear" w:color="auto" w:fill="FFFF65"/>
            <w:vAlign w:val="center"/>
          </w:tcPr>
          <w:p>
            <w:pPr>
              <w:spacing w:after="0"/>
              <w:jc w:val="center"/>
              <w:rPr>
                <w:rFonts w:ascii="Times New Roman" w:hAnsi="Times New Roman" w:cs="Times New Roman"/>
                <w:noProof/>
              </w:rPr>
            </w:pPr>
            <w:r>
              <w:rPr>
                <w:rFonts w:ascii="Times New Roman"/>
                <w:noProof/>
                <w:sz w:val="12"/>
              </w:rPr>
              <w:t>2017</w:t>
            </w:r>
            <w:r>
              <w:rPr>
                <w:rFonts w:ascii="Times New Roman"/>
                <w:noProof/>
                <w:sz w:val="12"/>
              </w:rPr>
              <w:t> </w:t>
            </w:r>
            <w:r>
              <w:rPr>
                <w:rFonts w:ascii="Times New Roman"/>
                <w:noProof/>
                <w:sz w:val="12"/>
              </w:rPr>
              <w:t>09</w:t>
            </w:r>
            <w:r>
              <w:rPr>
                <w:rFonts w:ascii="Times New Roman"/>
                <w:noProof/>
                <w:sz w:val="12"/>
              </w:rPr>
              <w:t> </w:t>
            </w:r>
            <w:r>
              <w:rPr>
                <w:rFonts w:ascii="Times New Roman"/>
                <w:noProof/>
                <w:sz w:val="12"/>
              </w:rPr>
              <w:t>28</w:t>
            </w:r>
          </w:p>
        </w:tc>
        <w:tc>
          <w:tcPr>
            <w:tcW w:w="982" w:type="dxa"/>
            <w:vMerge w:val="restart"/>
            <w:tcBorders>
              <w:top w:val="single" w:sz="4" w:space="0" w:color="auto"/>
              <w:left w:val="single" w:sz="4" w:space="0" w:color="000000"/>
              <w:right w:val="single" w:sz="6"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849"/>
          <w:jc w:val="center"/>
        </w:trPr>
        <w:tc>
          <w:tcPr>
            <w:tcW w:w="780" w:type="dxa"/>
            <w:vMerge/>
            <w:tcBorders>
              <w:left w:val="single" w:sz="5" w:space="0" w:color="000000"/>
              <w:bottom w:val="single" w:sz="3" w:space="0" w:color="000000"/>
              <w:right w:val="single" w:sz="3" w:space="0" w:color="000000"/>
            </w:tcBorders>
            <w:shd w:val="clear" w:color="auto" w:fill="FFFF65"/>
            <w:vAlign w:val="center"/>
          </w:tcPr>
          <w:p>
            <w:pPr>
              <w:widowControl w:val="0"/>
              <w:spacing w:before="23" w:after="0" w:line="271" w:lineRule="auto"/>
              <w:ind w:left="37" w:right="38" w:firstLine="4"/>
              <w:jc w:val="center"/>
              <w:rPr>
                <w:rFonts w:ascii="Times New Roman" w:hAnsi="Times New Roman" w:cs="Times New Roman"/>
                <w:b/>
                <w:noProof/>
                <w:spacing w:val="-1"/>
                <w:w w:val="105"/>
                <w:sz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 w:after="0" w:line="240" w:lineRule="auto"/>
              <w:rPr>
                <w:rFonts w:ascii="Times New Roman" w:eastAsia="Times New Roman" w:hAnsi="Times New Roman" w:cs="Times New Roman"/>
                <w:b/>
                <w:bCs/>
                <w:noProof/>
                <w:sz w:val="19"/>
                <w:szCs w:val="19"/>
                <w:lang w:val="en-US"/>
              </w:rPr>
            </w:pPr>
          </w:p>
        </w:tc>
        <w:tc>
          <w:tcPr>
            <w:tcW w:w="3230" w:type="dxa"/>
            <w:tcBorders>
              <w:top w:val="single" w:sz="3" w:space="0" w:color="000000"/>
              <w:left w:val="single" w:sz="3" w:space="0" w:color="000000"/>
              <w:bottom w:val="single" w:sz="3" w:space="0" w:color="000000"/>
              <w:right w:val="single" w:sz="4" w:space="0" w:color="000000"/>
            </w:tcBorders>
            <w:shd w:val="clear" w:color="auto" w:fill="FFFF65"/>
            <w:vAlign w:val="center"/>
          </w:tcPr>
          <w:p>
            <w:pPr>
              <w:widowControl w:val="0"/>
              <w:spacing w:after="0" w:line="271" w:lineRule="auto"/>
              <w:ind w:right="23"/>
              <w:jc w:val="center"/>
              <w:rPr>
                <w:rFonts w:ascii="Times New Roman" w:hAnsi="Times New Roman" w:cs="Times New Roman"/>
                <w:noProof/>
                <w:w w:val="105"/>
                <w:sz w:val="12"/>
              </w:rPr>
            </w:pPr>
            <w:r>
              <w:rPr>
                <w:rFonts w:ascii="Times New Roman"/>
                <w:noProof/>
                <w:sz w:val="12"/>
              </w:rPr>
              <w:t>Sprendimas C(2017)</w:t>
            </w:r>
            <w:r>
              <w:rPr>
                <w:rFonts w:ascii="Times New Roman"/>
                <w:noProof/>
                <w:sz w:val="12"/>
              </w:rPr>
              <w:t> </w:t>
            </w:r>
            <w:r>
              <w:rPr>
                <w:rFonts w:ascii="Times New Roman"/>
                <w:noProof/>
                <w:sz w:val="12"/>
              </w:rPr>
              <w:t xml:space="preserve">5323 </w:t>
            </w:r>
            <w:r>
              <w:rPr>
                <w:rFonts w:ascii="Times New Roman"/>
                <w:i/>
                <w:noProof/>
                <w:sz w:val="12"/>
              </w:rPr>
              <w:t>final</w:t>
            </w:r>
            <w:r>
              <w:rPr>
                <w:rFonts w:ascii="Times New Roman"/>
                <w:noProof/>
                <w:sz w:val="12"/>
              </w:rPr>
              <w:t xml:space="preserve"> d</w:t>
            </w:r>
            <w:r>
              <w:rPr>
                <w:rFonts w:ascii="Times New Roman"/>
                <w:noProof/>
                <w:sz w:val="12"/>
              </w:rPr>
              <w:t>ė</w:t>
            </w:r>
            <w:r>
              <w:rPr>
                <w:rFonts w:ascii="Times New Roman"/>
                <w:noProof/>
                <w:sz w:val="12"/>
              </w:rPr>
              <w:t>l Pareig</w:t>
            </w:r>
            <w:r>
              <w:rPr>
                <w:rFonts w:ascii="Times New Roman"/>
                <w:noProof/>
                <w:sz w:val="12"/>
              </w:rPr>
              <w:t>ū</w:t>
            </w:r>
            <w:r>
              <w:rPr>
                <w:rFonts w:ascii="Times New Roman"/>
                <w:noProof/>
                <w:sz w:val="12"/>
              </w:rPr>
              <w:t>n</w:t>
            </w:r>
            <w:r>
              <w:rPr>
                <w:rFonts w:ascii="Times New Roman"/>
                <w:noProof/>
                <w:sz w:val="12"/>
              </w:rPr>
              <w:t>ų</w:t>
            </w:r>
            <w:r>
              <w:rPr>
                <w:rFonts w:ascii="Times New Roman"/>
                <w:noProof/>
                <w:sz w:val="12"/>
              </w:rPr>
              <w:t xml:space="preserve"> tarnybos nuostat</w:t>
            </w:r>
            <w:r>
              <w:rPr>
                <w:rFonts w:ascii="Times New Roman"/>
                <w:noProof/>
                <w:sz w:val="12"/>
              </w:rPr>
              <w:t>ų</w:t>
            </w:r>
            <w:r>
              <w:rPr>
                <w:rFonts w:ascii="Times New Roman"/>
                <w:noProof/>
                <w:sz w:val="12"/>
              </w:rPr>
              <w:t xml:space="preserve"> VII priedo 11, 12 ir 13 straipsni</w:t>
            </w:r>
            <w:r>
              <w:rPr>
                <w:rFonts w:ascii="Times New Roman"/>
                <w:noProof/>
                <w:sz w:val="12"/>
              </w:rPr>
              <w:t>ų</w:t>
            </w:r>
            <w:r>
              <w:rPr>
                <w:rFonts w:ascii="Times New Roman"/>
                <w:noProof/>
                <w:sz w:val="12"/>
              </w:rPr>
              <w:t xml:space="preserve"> (komandiruo</w:t>
            </w:r>
            <w:r>
              <w:rPr>
                <w:rFonts w:ascii="Times New Roman"/>
                <w:noProof/>
                <w:sz w:val="12"/>
              </w:rPr>
              <w:t>č</w:t>
            </w:r>
            <w:r>
              <w:rPr>
                <w:rFonts w:ascii="Times New Roman"/>
                <w:noProof/>
                <w:sz w:val="12"/>
              </w:rPr>
              <w:t>i</w:t>
            </w:r>
            <w:r>
              <w:rPr>
                <w:rFonts w:ascii="Times New Roman"/>
                <w:noProof/>
                <w:sz w:val="12"/>
              </w:rPr>
              <w:t>ų</w:t>
            </w:r>
            <w:r>
              <w:rPr>
                <w:rFonts w:ascii="Times New Roman"/>
                <w:noProof/>
                <w:sz w:val="12"/>
              </w:rPr>
              <w:t xml:space="preserve"> i</w:t>
            </w:r>
            <w:r>
              <w:rPr>
                <w:rFonts w:ascii="Times New Roman"/>
                <w:noProof/>
                <w:sz w:val="12"/>
              </w:rPr>
              <w:t>š</w:t>
            </w:r>
            <w:r>
              <w:rPr>
                <w:rFonts w:ascii="Times New Roman"/>
                <w:noProof/>
                <w:sz w:val="12"/>
              </w:rPr>
              <w:t xml:space="preserve">laidos) </w:t>
            </w:r>
            <w:r>
              <w:rPr>
                <w:rFonts w:ascii="Times New Roman"/>
                <w:noProof/>
                <w:sz w:val="12"/>
              </w:rPr>
              <w:t>į</w:t>
            </w:r>
            <w:r>
              <w:rPr>
                <w:rFonts w:ascii="Times New Roman"/>
                <w:noProof/>
                <w:sz w:val="12"/>
              </w:rPr>
              <w:t>gyvendinimo bendr</w:t>
            </w:r>
            <w:r>
              <w:rPr>
                <w:rFonts w:ascii="Times New Roman"/>
                <w:noProof/>
                <w:sz w:val="12"/>
              </w:rPr>
              <w:t>ų</w:t>
            </w:r>
            <w:r>
              <w:rPr>
                <w:rFonts w:ascii="Times New Roman"/>
                <w:noProof/>
                <w:sz w:val="12"/>
              </w:rPr>
              <w:t>j</w:t>
            </w:r>
            <w:r>
              <w:rPr>
                <w:rFonts w:ascii="Times New Roman"/>
                <w:noProof/>
                <w:sz w:val="12"/>
              </w:rPr>
              <w:t>ų</w:t>
            </w:r>
            <w:r>
              <w:rPr>
                <w:rFonts w:ascii="Times New Roman"/>
                <w:noProof/>
                <w:sz w:val="12"/>
              </w:rPr>
              <w:t xml:space="preserve"> nuostat</w:t>
            </w:r>
            <w:r>
              <w:rPr>
                <w:rFonts w:ascii="Times New Roman"/>
                <w:noProof/>
                <w:sz w:val="12"/>
              </w:rPr>
              <w:t>ų</w:t>
            </w:r>
            <w:r>
              <w:rPr>
                <w:rFonts w:ascii="Times New Roman"/>
                <w:noProof/>
                <w:sz w:val="12"/>
              </w:rPr>
              <w:t xml:space="preserve"> ir d</w:t>
            </w:r>
            <w:r>
              <w:rPr>
                <w:rFonts w:ascii="Times New Roman"/>
                <w:noProof/>
                <w:sz w:val="12"/>
              </w:rPr>
              <w:t>ė</w:t>
            </w:r>
            <w:r>
              <w:rPr>
                <w:rFonts w:ascii="Times New Roman"/>
                <w:noProof/>
                <w:sz w:val="12"/>
              </w:rPr>
              <w:t>l leid</w:t>
            </w:r>
            <w:r>
              <w:rPr>
                <w:rFonts w:ascii="Times New Roman"/>
                <w:noProof/>
                <w:sz w:val="12"/>
              </w:rPr>
              <w:t>ž</w:t>
            </w:r>
            <w:r>
              <w:rPr>
                <w:rFonts w:ascii="Times New Roman"/>
                <w:noProof/>
                <w:sz w:val="12"/>
              </w:rPr>
              <w:t>iam</w:t>
            </w:r>
            <w:r>
              <w:rPr>
                <w:rFonts w:ascii="Times New Roman"/>
                <w:noProof/>
                <w:sz w:val="12"/>
              </w:rPr>
              <w:t>ų</w:t>
            </w:r>
            <w:r>
              <w:rPr>
                <w:rFonts w:ascii="Times New Roman"/>
                <w:noProof/>
                <w:sz w:val="12"/>
              </w:rPr>
              <w:t xml:space="preserve"> kelioni</w:t>
            </w:r>
            <w:r>
              <w:rPr>
                <w:rFonts w:ascii="Times New Roman"/>
                <w:noProof/>
                <w:sz w:val="12"/>
              </w:rPr>
              <w:t>ų</w:t>
            </w:r>
            <w:r>
              <w:rPr>
                <w:rFonts w:ascii="Times New Roman"/>
                <w:noProof/>
                <w:sz w:val="12"/>
              </w:rPr>
              <w:t>.</w:t>
            </w:r>
            <w:r>
              <w:rPr>
                <w:noProof/>
              </w:rPr>
              <w:t xml:space="preserve"> </w:t>
            </w:r>
            <w:r>
              <w:rPr>
                <w:noProof/>
              </w:rPr>
              <w:br/>
            </w:r>
            <w:r>
              <w:rPr>
                <w:rFonts w:ascii="Times New Roman"/>
                <w:noProof/>
                <w:sz w:val="12"/>
              </w:rPr>
              <w:t xml:space="preserve"> Komandiruo</w:t>
            </w:r>
            <w:r>
              <w:rPr>
                <w:rFonts w:ascii="Times New Roman"/>
                <w:noProof/>
                <w:sz w:val="12"/>
              </w:rPr>
              <w:t>č</w:t>
            </w:r>
            <w:r>
              <w:rPr>
                <w:rFonts w:ascii="Times New Roman"/>
                <w:noProof/>
                <w:sz w:val="12"/>
              </w:rPr>
              <w:t>i</w:t>
            </w:r>
            <w:r>
              <w:rPr>
                <w:rFonts w:ascii="Times New Roman"/>
                <w:noProof/>
                <w:sz w:val="12"/>
              </w:rPr>
              <w:t>ų</w:t>
            </w:r>
            <w:r>
              <w:rPr>
                <w:rFonts w:ascii="Times New Roman"/>
                <w:noProof/>
                <w:sz w:val="12"/>
              </w:rPr>
              <w:t xml:space="preserve"> ir leid</w:t>
            </w:r>
            <w:r>
              <w:rPr>
                <w:rFonts w:ascii="Times New Roman"/>
                <w:noProof/>
                <w:sz w:val="12"/>
              </w:rPr>
              <w:t>ž</w:t>
            </w:r>
            <w:r>
              <w:rPr>
                <w:rFonts w:ascii="Times New Roman"/>
                <w:noProof/>
                <w:sz w:val="12"/>
              </w:rPr>
              <w:t>iam</w:t>
            </w:r>
            <w:r>
              <w:rPr>
                <w:rFonts w:ascii="Times New Roman"/>
                <w:noProof/>
                <w:sz w:val="12"/>
              </w:rPr>
              <w:t>ų</w:t>
            </w:r>
            <w:r>
              <w:rPr>
                <w:rFonts w:ascii="Times New Roman"/>
                <w:noProof/>
                <w:sz w:val="12"/>
              </w:rPr>
              <w:t xml:space="preserve"> kelioni</w:t>
            </w:r>
            <w:r>
              <w:rPr>
                <w:rFonts w:ascii="Times New Roman"/>
                <w:noProof/>
                <w:sz w:val="12"/>
              </w:rPr>
              <w:t>ų</w:t>
            </w:r>
            <w:r>
              <w:rPr>
                <w:rFonts w:ascii="Times New Roman"/>
                <w:noProof/>
                <w:sz w:val="12"/>
              </w:rPr>
              <w:t xml:space="preserve"> vadovas</w:t>
            </w:r>
          </w:p>
        </w:tc>
        <w:tc>
          <w:tcPr>
            <w:tcW w:w="1409" w:type="dxa"/>
            <w:tcBorders>
              <w:top w:val="single" w:sz="4" w:space="0" w:color="auto"/>
              <w:left w:val="single" w:sz="4" w:space="0" w:color="000000"/>
              <w:bottom w:val="single" w:sz="4" w:space="0" w:color="000000"/>
              <w:right w:val="single" w:sz="4" w:space="0" w:color="000000"/>
            </w:tcBorders>
            <w:shd w:val="clear" w:color="auto" w:fill="FFFF65"/>
            <w:vAlign w:val="center"/>
          </w:tcPr>
          <w:p>
            <w:pPr>
              <w:widowControl w:val="0"/>
              <w:spacing w:after="0" w:line="240" w:lineRule="auto"/>
              <w:ind w:left="409"/>
              <w:rPr>
                <w:rFonts w:ascii="Times New Roman" w:hAnsi="Times New Roman" w:cs="Times New Roman"/>
                <w:noProof/>
                <w:w w:val="105"/>
                <w:sz w:val="12"/>
              </w:rPr>
            </w:pPr>
            <w:r>
              <w:rPr>
                <w:rFonts w:ascii="Times New Roman"/>
                <w:noProof/>
                <w:sz w:val="12"/>
              </w:rPr>
              <w:t>2017</w:t>
            </w:r>
            <w:r>
              <w:rPr>
                <w:rFonts w:ascii="Times New Roman"/>
                <w:noProof/>
                <w:sz w:val="12"/>
              </w:rPr>
              <w:t> </w:t>
            </w:r>
            <w:r>
              <w:rPr>
                <w:rFonts w:ascii="Times New Roman"/>
                <w:noProof/>
                <w:sz w:val="12"/>
              </w:rPr>
              <w:t>09</w:t>
            </w:r>
            <w:r>
              <w:rPr>
                <w:rFonts w:ascii="Times New Roman"/>
                <w:noProof/>
                <w:sz w:val="12"/>
              </w:rPr>
              <w:t> </w:t>
            </w:r>
            <w:r>
              <w:rPr>
                <w:rFonts w:ascii="Times New Roman"/>
                <w:noProof/>
                <w:sz w:val="12"/>
              </w:rPr>
              <w:t>28</w:t>
            </w:r>
          </w:p>
        </w:tc>
        <w:tc>
          <w:tcPr>
            <w:tcW w:w="1800" w:type="dxa"/>
            <w:tcBorders>
              <w:top w:val="single" w:sz="4" w:space="0" w:color="auto"/>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982" w:type="dxa"/>
            <w:vMerge/>
            <w:tcBorders>
              <w:left w:val="single" w:sz="4" w:space="0" w:color="000000"/>
              <w:bottom w:val="single" w:sz="4" w:space="0" w:color="000000"/>
              <w:right w:val="single" w:sz="6"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2 skyrius. Socialinio draudimo išmokos</w:t>
            </w:r>
          </w:p>
        </w:tc>
      </w:tr>
      <w:tr>
        <w:trPr>
          <w:trHeight w:hRule="exact" w:val="759"/>
        </w:trPr>
        <w:tc>
          <w:tcPr>
            <w:tcW w:w="780" w:type="dxa"/>
            <w:tcBorders>
              <w:top w:val="single" w:sz="5" w:space="0" w:color="000000"/>
              <w:left w:val="single" w:sz="5" w:space="0" w:color="000000"/>
              <w:bottom w:val="single" w:sz="6" w:space="0" w:color="000000"/>
              <w:right w:val="single" w:sz="3" w:space="0" w:color="000000"/>
            </w:tcBorders>
            <w:shd w:val="clear" w:color="auto" w:fill="FFFF65"/>
            <w:vAlign w:val="center"/>
          </w:tcPr>
          <w:p>
            <w:pPr>
              <w:widowControl w:val="0"/>
              <w:spacing w:before="97"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72</w:t>
            </w:r>
          </w:p>
        </w:tc>
        <w:tc>
          <w:tcPr>
            <w:tcW w:w="2722"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Gydymo išlaidų kompensavimas</w:t>
            </w:r>
          </w:p>
        </w:tc>
        <w:tc>
          <w:tcPr>
            <w:tcW w:w="3230"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76" w:after="0" w:line="271" w:lineRule="auto"/>
              <w:ind w:right="99"/>
              <w:jc w:val="center"/>
              <w:rPr>
                <w:rFonts w:ascii="Times New Roman" w:eastAsia="Times New Roman" w:hAnsi="Times New Roman" w:cs="Times New Roman"/>
                <w:noProof/>
                <w:sz w:val="12"/>
                <w:szCs w:val="12"/>
              </w:rPr>
            </w:pPr>
            <w:r>
              <w:rPr>
                <w:rFonts w:ascii="Times New Roman" w:hAnsi="Times New Roman"/>
                <w:noProof/>
                <w:sz w:val="12"/>
              </w:rPr>
              <w:t>Komisijos sprendimas C(2007) 3195, kuriuo nustatomos bendrosios įgyvendinimo nuostatos, susijusios su gydymo išlaidų kompensavimu</w:t>
            </w:r>
            <w:r>
              <w:rPr>
                <w:noProof/>
                <w:sz w:val="12"/>
              </w:rPr>
              <w:t xml:space="preserve"> </w:t>
            </w:r>
            <w:r>
              <w:rPr>
                <w:rFonts w:ascii="Times New Roman" w:hAnsi="Times New Roman"/>
                <w:noProof/>
                <w:sz w:val="12"/>
              </w:rPr>
              <w:t xml:space="preserve">(su paskutiniais pakeitimais, padarytais 2019 m. kovo 25 d. Sprendimu C(2019) 2084 </w:t>
            </w:r>
            <w:r>
              <w:rPr>
                <w:rFonts w:ascii="Times New Roman" w:hAnsi="Times New Roman"/>
                <w:i/>
                <w:noProof/>
                <w:sz w:val="12"/>
              </w:rPr>
              <w:t>final</w:t>
            </w:r>
            <w:r>
              <w:rPr>
                <w:rFonts w:ascii="Times New Roman" w:hAnsi="Times New Roman"/>
                <w:noProof/>
                <w:sz w:val="12"/>
              </w:rPr>
              <w:t>)</w:t>
            </w:r>
          </w:p>
        </w:tc>
        <w:tc>
          <w:tcPr>
            <w:tcW w:w="1409"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94"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2007 07 01</w:t>
            </w:r>
          </w:p>
        </w:tc>
        <w:tc>
          <w:tcPr>
            <w:tcW w:w="1800" w:type="dxa"/>
            <w:tcBorders>
              <w:top w:val="single" w:sz="5" w:space="0" w:color="000000"/>
              <w:left w:val="single" w:sz="3" w:space="0" w:color="000000"/>
              <w:bottom w:val="single" w:sz="6"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6"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1006"/>
        </w:trPr>
        <w:tc>
          <w:tcPr>
            <w:tcW w:w="780" w:type="dxa"/>
            <w:tcBorders>
              <w:top w:val="single" w:sz="6" w:space="0" w:color="000000"/>
              <w:left w:val="single" w:sz="6"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b/>
                <w:bCs/>
                <w:noProof/>
                <w:sz w:val="12"/>
                <w:szCs w:val="12"/>
              </w:rPr>
            </w:pPr>
            <w:r>
              <w:rPr>
                <w:rFonts w:ascii="Times New Roman" w:hAnsi="Times New Roman"/>
                <w:b/>
                <w:bCs/>
                <w:noProof/>
                <w:sz w:val="12"/>
                <w:szCs w:val="12"/>
              </w:rPr>
              <w:t>76</w:t>
            </w:r>
          </w:p>
        </w:tc>
        <w:tc>
          <w:tcPr>
            <w:tcW w:w="2722"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7"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Socialinės išmokos ir paskolos</w:t>
            </w:r>
          </w:p>
        </w:tc>
        <w:tc>
          <w:tcPr>
            <w:tcW w:w="323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76" w:after="0" w:line="271" w:lineRule="auto"/>
              <w:ind w:right="99"/>
              <w:jc w:val="center"/>
              <w:rPr>
                <w:rFonts w:ascii="Times New Roman" w:hAnsi="Times New Roman" w:cs="Times New Roman"/>
                <w:noProof/>
                <w:w w:val="105"/>
                <w:sz w:val="12"/>
              </w:rPr>
            </w:pPr>
            <w:r>
              <w:rPr>
                <w:rFonts w:ascii="Times New Roman"/>
                <w:noProof/>
                <w:sz w:val="12"/>
              </w:rPr>
              <w:t>Sprendimas C(2008)</w:t>
            </w:r>
            <w:r>
              <w:rPr>
                <w:rFonts w:ascii="Times New Roman"/>
                <w:noProof/>
                <w:sz w:val="12"/>
              </w:rPr>
              <w:t> </w:t>
            </w:r>
            <w:r>
              <w:rPr>
                <w:rFonts w:ascii="Times New Roman"/>
                <w:noProof/>
                <w:sz w:val="12"/>
              </w:rPr>
              <w:t xml:space="preserve">6610 </w:t>
            </w:r>
            <w:r>
              <w:rPr>
                <w:rFonts w:ascii="Times New Roman"/>
                <w:i/>
                <w:noProof/>
                <w:sz w:val="12"/>
              </w:rPr>
              <w:t>final</w:t>
            </w:r>
            <w:r>
              <w:rPr>
                <w:rFonts w:ascii="Times New Roman"/>
                <w:noProof/>
                <w:sz w:val="12"/>
              </w:rPr>
              <w:t xml:space="preserve"> d</w:t>
            </w:r>
            <w:r>
              <w:rPr>
                <w:rFonts w:ascii="Times New Roman"/>
                <w:noProof/>
                <w:sz w:val="12"/>
              </w:rPr>
              <w:t>ė</w:t>
            </w:r>
            <w:r>
              <w:rPr>
                <w:rFonts w:ascii="Times New Roman"/>
                <w:noProof/>
                <w:sz w:val="12"/>
              </w:rPr>
              <w:t>l Bendro patariamojo komiteto socialini</w:t>
            </w:r>
            <w:r>
              <w:rPr>
                <w:rFonts w:ascii="Times New Roman"/>
                <w:noProof/>
                <w:sz w:val="12"/>
              </w:rPr>
              <w:t>ų</w:t>
            </w:r>
            <w:r>
              <w:rPr>
                <w:rFonts w:ascii="Times New Roman"/>
                <w:noProof/>
                <w:sz w:val="12"/>
              </w:rPr>
              <w:t xml:space="preserve"> i</w:t>
            </w:r>
            <w:r>
              <w:rPr>
                <w:rFonts w:ascii="Times New Roman"/>
                <w:noProof/>
                <w:sz w:val="12"/>
              </w:rPr>
              <w:t>š</w:t>
            </w:r>
            <w:r>
              <w:rPr>
                <w:rFonts w:ascii="Times New Roman"/>
                <w:noProof/>
                <w:sz w:val="12"/>
              </w:rPr>
              <w:t>mok</w:t>
            </w:r>
            <w:r>
              <w:rPr>
                <w:rFonts w:ascii="Times New Roman"/>
                <w:noProof/>
                <w:sz w:val="12"/>
              </w:rPr>
              <w:t>ų</w:t>
            </w:r>
            <w:r>
              <w:rPr>
                <w:rFonts w:ascii="Times New Roman"/>
                <w:noProof/>
                <w:sz w:val="12"/>
              </w:rPr>
              <w:t xml:space="preserve"> ir paskol</w:t>
            </w:r>
            <w:r>
              <w:rPr>
                <w:rFonts w:ascii="Times New Roman"/>
                <w:noProof/>
                <w:sz w:val="12"/>
              </w:rPr>
              <w:t>ų</w:t>
            </w:r>
            <w:r>
              <w:rPr>
                <w:rFonts w:ascii="Times New Roman"/>
                <w:noProof/>
                <w:sz w:val="12"/>
              </w:rPr>
              <w:t xml:space="preserve"> klausimais (angl.</w:t>
            </w:r>
            <w:r>
              <w:rPr>
                <w:rFonts w:ascii="Times New Roman"/>
                <w:noProof/>
                <w:sz w:val="12"/>
              </w:rPr>
              <w:t> </w:t>
            </w:r>
            <w:r>
              <w:rPr>
                <w:rFonts w:ascii="Times New Roman"/>
                <w:noProof/>
                <w:sz w:val="12"/>
              </w:rPr>
              <w:t>CCOPS)</w:t>
            </w:r>
            <w:r>
              <w:rPr>
                <w:rFonts w:ascii="Times New Roman"/>
                <w:noProof/>
                <w:sz w:val="12"/>
              </w:rPr>
              <w:t> –</w:t>
            </w:r>
            <w:r>
              <w:rPr>
                <w:rFonts w:ascii="Times New Roman"/>
                <w:noProof/>
                <w:sz w:val="12"/>
              </w:rPr>
              <w:t xml:space="preserve"> buvusio Patariamojo komiteto socialini</w:t>
            </w:r>
            <w:r>
              <w:rPr>
                <w:rFonts w:ascii="Times New Roman"/>
                <w:noProof/>
                <w:sz w:val="12"/>
              </w:rPr>
              <w:t>ų</w:t>
            </w:r>
            <w:r>
              <w:rPr>
                <w:rFonts w:ascii="Times New Roman"/>
                <w:noProof/>
                <w:sz w:val="12"/>
              </w:rPr>
              <w:t xml:space="preserve"> i</w:t>
            </w:r>
            <w:r>
              <w:rPr>
                <w:rFonts w:ascii="Times New Roman"/>
                <w:noProof/>
                <w:sz w:val="12"/>
              </w:rPr>
              <w:t>š</w:t>
            </w:r>
            <w:r>
              <w:rPr>
                <w:rFonts w:ascii="Times New Roman"/>
                <w:noProof/>
                <w:sz w:val="12"/>
              </w:rPr>
              <w:t>mok</w:t>
            </w:r>
            <w:r>
              <w:rPr>
                <w:rFonts w:ascii="Times New Roman"/>
                <w:noProof/>
                <w:sz w:val="12"/>
              </w:rPr>
              <w:t>ų</w:t>
            </w:r>
            <w:r>
              <w:rPr>
                <w:rFonts w:ascii="Times New Roman"/>
                <w:noProof/>
                <w:sz w:val="12"/>
              </w:rPr>
              <w:t xml:space="preserve"> ir paskol</w:t>
            </w:r>
            <w:r>
              <w:rPr>
                <w:rFonts w:ascii="Times New Roman"/>
                <w:noProof/>
                <w:sz w:val="12"/>
              </w:rPr>
              <w:t>ų</w:t>
            </w:r>
            <w:r>
              <w:rPr>
                <w:rFonts w:ascii="Times New Roman"/>
                <w:noProof/>
                <w:sz w:val="12"/>
              </w:rPr>
              <w:t xml:space="preserve"> klausimais</w:t>
            </w:r>
            <w:r>
              <w:rPr>
                <w:rFonts w:ascii="Times New Roman"/>
                <w:noProof/>
                <w:sz w:val="12"/>
              </w:rPr>
              <w:t> –</w:t>
            </w:r>
            <w:r>
              <w:rPr>
                <w:rFonts w:ascii="Times New Roman"/>
                <w:noProof/>
                <w:sz w:val="12"/>
              </w:rPr>
              <w:t xml:space="preserve"> reorganizavimo ir tokios i</w:t>
            </w:r>
            <w:r>
              <w:rPr>
                <w:rFonts w:ascii="Times New Roman"/>
                <w:noProof/>
                <w:sz w:val="12"/>
              </w:rPr>
              <w:t>š</w:t>
            </w:r>
            <w:r>
              <w:rPr>
                <w:rFonts w:ascii="Times New Roman"/>
                <w:noProof/>
                <w:sz w:val="12"/>
              </w:rPr>
              <w:t>skirtin</w:t>
            </w:r>
            <w:r>
              <w:rPr>
                <w:rFonts w:ascii="Times New Roman"/>
                <w:noProof/>
                <w:sz w:val="12"/>
              </w:rPr>
              <w:t>ė</w:t>
            </w:r>
            <w:r>
              <w:rPr>
                <w:rFonts w:ascii="Times New Roman"/>
                <w:noProof/>
                <w:sz w:val="12"/>
              </w:rPr>
              <w:t>s paramos skyrimo s</w:t>
            </w:r>
            <w:r>
              <w:rPr>
                <w:rFonts w:ascii="Times New Roman"/>
                <w:noProof/>
                <w:sz w:val="12"/>
              </w:rPr>
              <w:t>ą</w:t>
            </w:r>
            <w:r>
              <w:rPr>
                <w:rFonts w:ascii="Times New Roman"/>
                <w:noProof/>
                <w:sz w:val="12"/>
              </w:rPr>
              <w:t>lyg</w:t>
            </w:r>
            <w:r>
              <w:rPr>
                <w:rFonts w:ascii="Times New Roman"/>
                <w:noProof/>
                <w:sz w:val="12"/>
              </w:rPr>
              <w:t>ų</w:t>
            </w:r>
            <w:r>
              <w:rPr>
                <w:rFonts w:ascii="Times New Roman"/>
                <w:noProof/>
                <w:sz w:val="12"/>
              </w:rPr>
              <w:t xml:space="preserve"> ir proced</w:t>
            </w:r>
            <w:r>
              <w:rPr>
                <w:rFonts w:ascii="Times New Roman"/>
                <w:noProof/>
                <w:sz w:val="12"/>
              </w:rPr>
              <w:t>ū</w:t>
            </w:r>
            <w:r>
              <w:rPr>
                <w:rFonts w:ascii="Times New Roman"/>
                <w:noProof/>
                <w:sz w:val="12"/>
              </w:rPr>
              <w:t>r</w:t>
            </w:r>
            <w:r>
              <w:rPr>
                <w:rFonts w:ascii="Times New Roman"/>
                <w:noProof/>
                <w:sz w:val="12"/>
              </w:rPr>
              <w:t>ų</w:t>
            </w:r>
            <w:r>
              <w:rPr>
                <w:rFonts w:ascii="Times New Roman"/>
                <w:noProof/>
                <w:sz w:val="12"/>
              </w:rPr>
              <w:t xml:space="preserve"> taisykli</w:t>
            </w:r>
            <w:r>
              <w:rPr>
                <w:rFonts w:ascii="Times New Roman"/>
                <w:noProof/>
                <w:sz w:val="12"/>
              </w:rPr>
              <w:t>ų</w:t>
            </w:r>
            <w:r>
              <w:rPr>
                <w:rFonts w:ascii="Times New Roman"/>
                <w:noProof/>
                <w:sz w:val="12"/>
              </w:rPr>
              <w:t xml:space="preserve"> pakeitimo</w:t>
            </w:r>
          </w:p>
        </w:tc>
        <w:tc>
          <w:tcPr>
            <w:tcW w:w="1409"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2"/>
                <w:szCs w:val="12"/>
              </w:rPr>
            </w:pPr>
            <w:r>
              <w:rPr>
                <w:rFonts w:ascii="Times New Roman" w:hAnsi="Times New Roman"/>
                <w:bCs/>
                <w:noProof/>
                <w:sz w:val="12"/>
                <w:szCs w:val="12"/>
              </w:rPr>
              <w:t>2008 11 12</w:t>
            </w:r>
          </w:p>
        </w:tc>
        <w:tc>
          <w:tcPr>
            <w:tcW w:w="180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982" w:type="dxa"/>
            <w:tcBorders>
              <w:top w:val="single" w:sz="6"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 VIII priedas. Pensijos ir invalidumo pašalpa</w:t>
            </w:r>
          </w:p>
        </w:tc>
      </w:tr>
      <w:tr>
        <w:trPr>
          <w:trHeight w:hRule="exact" w:val="1145"/>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71" w:lineRule="auto"/>
              <w:ind w:right="61"/>
              <w:jc w:val="center"/>
              <w:rPr>
                <w:rFonts w:ascii="Times New Roman" w:eastAsia="Times New Roman" w:hAnsi="Times New Roman" w:cs="Times New Roman"/>
                <w:noProof/>
                <w:sz w:val="12"/>
                <w:szCs w:val="12"/>
              </w:rPr>
            </w:pPr>
            <w:r>
              <w:rPr>
                <w:rFonts w:ascii="Times New Roman" w:hAnsi="Times New Roman"/>
                <w:b/>
                <w:noProof/>
                <w:sz w:val="12"/>
              </w:rPr>
              <w:t>77 str. + VIII priedas (4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1"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Teisių į pensiją apskaičiavimas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71" w:lineRule="auto"/>
              <w:ind w:right="66"/>
              <w:jc w:val="center"/>
              <w:rPr>
                <w:rFonts w:ascii="Times New Roman" w:eastAsia="Times New Roman" w:hAnsi="Times New Roman" w:cs="Times New Roman"/>
                <w:noProof/>
                <w:sz w:val="12"/>
                <w:szCs w:val="12"/>
              </w:rPr>
            </w:pPr>
            <w:r>
              <w:rPr>
                <w:rFonts w:ascii="Times New Roman" w:hAnsi="Times New Roman"/>
                <w:noProof/>
                <w:sz w:val="12"/>
              </w:rPr>
              <w:t>Komisijos sprendimas C(2004) 1364 dėl Tarnybos nuostatų VIII priedo 4 straipsnio dėl pensijų teisių apskaičiavimo, atsižvelgiant į laikotarpius, kuriuos personalas išdirbo prieš grįždamas į darbą, bendrųjų įgyvendinimo nuostatų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85"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62"/>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b/>
                <w:bCs/>
                <w:noProof/>
                <w:sz w:val="12"/>
                <w:szCs w:val="12"/>
              </w:rPr>
            </w:pPr>
            <w:r>
              <w:rPr>
                <w:rFonts w:ascii="Times New Roman" w:hAnsi="Times New Roman"/>
                <w:b/>
                <w:noProof/>
                <w:sz w:val="12"/>
              </w:rPr>
              <w:t>77 str. + VIII priedas (9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7"/>
                <w:szCs w:val="17"/>
              </w:rPr>
              <w:t>Ankstyvas išėjimas į pensiją</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71" w:lineRule="auto"/>
              <w:ind w:right="66"/>
              <w:jc w:val="center"/>
              <w:rPr>
                <w:rFonts w:ascii="Times New Roman" w:hAnsi="Times New Roman" w:cs="Times New Roman"/>
                <w:noProof/>
                <w:w w:val="105"/>
                <w:sz w:val="12"/>
              </w:rPr>
            </w:pPr>
            <w:r>
              <w:rPr>
                <w:rFonts w:ascii="Times New Roman" w:hAnsi="Times New Roman"/>
                <w:noProof/>
                <w:sz w:val="12"/>
              </w:rPr>
              <w:t xml:space="preserve">Komisijos sprendimas C(2004) 1588 </w:t>
            </w:r>
            <w:r>
              <w:rPr>
                <w:rFonts w:ascii="Times New Roman" w:hAnsi="Times New Roman"/>
                <w:i/>
                <w:noProof/>
                <w:sz w:val="12"/>
              </w:rPr>
              <w:t>final</w:t>
            </w:r>
            <w:r>
              <w:rPr>
                <w:rFonts w:ascii="Times New Roman" w:hAnsi="Times New Roman"/>
                <w:noProof/>
                <w:sz w:val="12"/>
              </w:rPr>
              <w:t>/5 dėl bendrųjų įgyvendinimo nuostatų dėl pareigūnų ir laikinųjų darbuotojų ankstyvo išėjimo į pensiją nesumažinant teisių į pensiją (su paskutiniais pakeitimais, padarytais 2006 m. rugpjūčio 10 d. Sprendimu C(2006) 3581)</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2"/>
                <w:szCs w:val="12"/>
              </w:rPr>
            </w:pPr>
            <w:r>
              <w:rPr>
                <w:rFonts w:ascii="Times New Roman" w:hAnsi="Times New Roman"/>
                <w:bCs/>
                <w:noProof/>
                <w:sz w:val="12"/>
                <w:szCs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48"/>
        </w:trPr>
        <w:tc>
          <w:tcPr>
            <w:tcW w:w="780" w:type="dxa"/>
            <w:vMerge w:val="restart"/>
            <w:tcBorders>
              <w:left w:val="single" w:sz="5" w:space="0" w:color="000000"/>
              <w:right w:val="single" w:sz="3" w:space="0" w:color="000000"/>
            </w:tcBorders>
            <w:shd w:val="clear" w:color="auto" w:fill="FFFF65"/>
            <w:vAlign w:val="center"/>
          </w:tcPr>
          <w:p>
            <w:pPr>
              <w:widowControl w:val="0"/>
              <w:spacing w:before="98" w:after="0" w:line="271" w:lineRule="auto"/>
              <w:ind w:right="-5"/>
              <w:jc w:val="center"/>
              <w:rPr>
                <w:rFonts w:ascii="Times New Roman" w:eastAsia="Times New Roman" w:hAnsi="Times New Roman" w:cs="Times New Roman"/>
                <w:noProof/>
                <w:sz w:val="12"/>
                <w:szCs w:val="12"/>
              </w:rPr>
            </w:pPr>
            <w:r>
              <w:rPr>
                <w:rFonts w:ascii="Times New Roman" w:hAnsi="Times New Roman"/>
                <w:b/>
                <w:bCs/>
                <w:noProof/>
                <w:sz w:val="12"/>
              </w:rPr>
              <w:t>77 str. + VIII priedas</w:t>
            </w:r>
            <w:r>
              <w:rPr>
                <w:rFonts w:ascii="Times New Roman" w:hAnsi="Times New Roman"/>
                <w:b/>
                <w:bCs/>
                <w:noProof/>
                <w:sz w:val="12"/>
              </w:rPr>
              <w:br/>
              <w:t>(11–12 str.)</w:t>
            </w:r>
          </w:p>
        </w:tc>
        <w:tc>
          <w:tcPr>
            <w:tcW w:w="2722" w:type="dxa"/>
            <w:vMerge w:val="restart"/>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Teisių į pensiją perkėlimas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5" w:after="0" w:line="271" w:lineRule="auto"/>
              <w:ind w:right="28"/>
              <w:jc w:val="center"/>
              <w:rPr>
                <w:rFonts w:ascii="Times New Roman" w:eastAsia="Times New Roman" w:hAnsi="Times New Roman" w:cs="Times New Roman"/>
                <w:noProof/>
                <w:sz w:val="12"/>
                <w:szCs w:val="12"/>
              </w:rPr>
            </w:pPr>
            <w:r>
              <w:rPr>
                <w:rFonts w:ascii="Times New Roman"/>
                <w:noProof/>
                <w:sz w:val="12"/>
              </w:rPr>
              <w:t>Sprendimas C(2004)</w:t>
            </w:r>
            <w:r>
              <w:rPr>
                <w:rFonts w:ascii="Times New Roman"/>
                <w:noProof/>
                <w:sz w:val="12"/>
              </w:rPr>
              <w:t> </w:t>
            </w:r>
            <w:r>
              <w:rPr>
                <w:rFonts w:ascii="Times New Roman"/>
                <w:noProof/>
                <w:sz w:val="12"/>
              </w:rPr>
              <w:t xml:space="preserve">1588 </w:t>
            </w:r>
            <w:r>
              <w:rPr>
                <w:rFonts w:ascii="Times New Roman"/>
                <w:i/>
                <w:noProof/>
                <w:sz w:val="12"/>
              </w:rPr>
              <w:t>final</w:t>
            </w:r>
            <w:r>
              <w:rPr>
                <w:rFonts w:ascii="Times New Roman"/>
                <w:noProof/>
                <w:sz w:val="12"/>
              </w:rPr>
              <w:t>/2 d</w:t>
            </w:r>
            <w:r>
              <w:rPr>
                <w:rFonts w:ascii="Times New Roman"/>
                <w:noProof/>
                <w:sz w:val="12"/>
              </w:rPr>
              <w:t>ė</w:t>
            </w:r>
            <w:r>
              <w:rPr>
                <w:rFonts w:ascii="Times New Roman"/>
                <w:noProof/>
                <w:sz w:val="12"/>
              </w:rPr>
              <w:t>l Tarnybos nuostat</w:t>
            </w:r>
            <w:r>
              <w:rPr>
                <w:rFonts w:ascii="Times New Roman"/>
                <w:noProof/>
                <w:sz w:val="12"/>
              </w:rPr>
              <w:t>ų</w:t>
            </w:r>
            <w:r>
              <w:rPr>
                <w:rFonts w:ascii="Times New Roman"/>
                <w:noProof/>
                <w:sz w:val="12"/>
              </w:rPr>
              <w:t xml:space="preserve"> XIII priedo 26 straipsnio d</w:t>
            </w:r>
            <w:r>
              <w:rPr>
                <w:rFonts w:ascii="Times New Roman"/>
                <w:noProof/>
                <w:sz w:val="12"/>
              </w:rPr>
              <w:t>ė</w:t>
            </w:r>
            <w:r>
              <w:rPr>
                <w:rFonts w:ascii="Times New Roman"/>
                <w:noProof/>
                <w:sz w:val="12"/>
              </w:rPr>
              <w:t>l teisi</w:t>
            </w:r>
            <w:r>
              <w:rPr>
                <w:rFonts w:ascii="Times New Roman"/>
                <w:noProof/>
                <w:sz w:val="12"/>
              </w:rPr>
              <w:t>ų</w:t>
            </w:r>
            <w:r>
              <w:rPr>
                <w:rFonts w:ascii="Times New Roman"/>
                <w:noProof/>
                <w:sz w:val="12"/>
              </w:rPr>
              <w:t xml:space="preserve"> </w:t>
            </w:r>
            <w:r>
              <w:rPr>
                <w:rFonts w:ascii="Times New Roman"/>
                <w:noProof/>
                <w:sz w:val="12"/>
              </w:rPr>
              <w:t>į</w:t>
            </w:r>
            <w:r>
              <w:rPr>
                <w:rFonts w:ascii="Times New Roman"/>
                <w:noProof/>
                <w:sz w:val="12"/>
              </w:rPr>
              <w:t xml:space="preserve"> pensij</w:t>
            </w:r>
            <w:r>
              <w:rPr>
                <w:rFonts w:ascii="Times New Roman"/>
                <w:noProof/>
                <w:sz w:val="12"/>
              </w:rPr>
              <w:t>ą</w:t>
            </w:r>
            <w:r>
              <w:rPr>
                <w:rFonts w:ascii="Times New Roman"/>
                <w:noProof/>
                <w:sz w:val="12"/>
              </w:rPr>
              <w:t xml:space="preserve"> perk</w:t>
            </w:r>
            <w:r>
              <w:rPr>
                <w:rFonts w:ascii="Times New Roman"/>
                <w:noProof/>
                <w:sz w:val="12"/>
              </w:rPr>
              <w:t>ė</w:t>
            </w:r>
            <w:r>
              <w:rPr>
                <w:rFonts w:ascii="Times New Roman"/>
                <w:noProof/>
                <w:sz w:val="12"/>
              </w:rPr>
              <w:t>limo bendr</w:t>
            </w:r>
            <w:r>
              <w:rPr>
                <w:rFonts w:ascii="Times New Roman"/>
                <w:noProof/>
                <w:sz w:val="12"/>
              </w:rPr>
              <w:t>ų</w:t>
            </w:r>
            <w:r>
              <w:rPr>
                <w:rFonts w:ascii="Times New Roman"/>
                <w:noProof/>
                <w:sz w:val="12"/>
              </w:rPr>
              <w:t>j</w:t>
            </w:r>
            <w:r>
              <w:rPr>
                <w:rFonts w:ascii="Times New Roman"/>
                <w:noProof/>
                <w:sz w:val="12"/>
              </w:rPr>
              <w:t>ų</w:t>
            </w:r>
            <w:r>
              <w:rPr>
                <w:rFonts w:ascii="Times New Roman"/>
                <w:noProof/>
                <w:sz w:val="12"/>
              </w:rPr>
              <w:t xml:space="preserve"> </w:t>
            </w:r>
            <w:r>
              <w:rPr>
                <w:rFonts w:ascii="Times New Roman"/>
                <w:noProof/>
                <w:sz w:val="12"/>
              </w:rPr>
              <w:t>į</w:t>
            </w:r>
            <w:r>
              <w:rPr>
                <w:rFonts w:ascii="Times New Roman"/>
                <w:noProof/>
                <w:sz w:val="12"/>
              </w:rPr>
              <w:t>gyvendinimo nuostat</w:t>
            </w:r>
            <w:r>
              <w:rPr>
                <w:rFonts w:ascii="Times New Roman"/>
                <w:noProof/>
                <w:sz w:val="12"/>
              </w:rPr>
              <w:t>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Cs/>
                <w:noProof/>
                <w:sz w:val="12"/>
                <w:szCs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48"/>
        </w:trPr>
        <w:tc>
          <w:tcPr>
            <w:tcW w:w="780" w:type="dxa"/>
            <w:vMerge/>
            <w:tcBorders>
              <w:left w:val="single" w:sz="5" w:space="0" w:color="000000"/>
              <w:bottom w:val="single" w:sz="3" w:space="0" w:color="000000"/>
              <w:right w:val="single" w:sz="3" w:space="0" w:color="000000"/>
            </w:tcBorders>
            <w:shd w:val="clear" w:color="auto" w:fill="FFFF65"/>
            <w:vAlign w:val="center"/>
          </w:tcPr>
          <w:p>
            <w:pPr>
              <w:widowControl w:val="0"/>
              <w:spacing w:before="98" w:after="0" w:line="271" w:lineRule="auto"/>
              <w:ind w:right="-5"/>
              <w:jc w:val="center"/>
              <w:rPr>
                <w:rFonts w:ascii="Times New Roman" w:hAnsi="Times New Roman" w:cs="Times New Roman"/>
                <w:b/>
                <w:noProof/>
                <w:spacing w:val="-1"/>
                <w:w w:val="105"/>
                <w:sz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5" w:after="0" w:line="271" w:lineRule="auto"/>
              <w:ind w:right="28"/>
              <w:jc w:val="center"/>
              <w:rPr>
                <w:rFonts w:ascii="Times New Roman" w:hAnsi="Times New Roman" w:cs="Times New Roman"/>
                <w:noProof/>
                <w:w w:val="105"/>
                <w:sz w:val="12"/>
              </w:rPr>
            </w:pPr>
            <w:r>
              <w:rPr>
                <w:rFonts w:ascii="Times New Roman" w:hAnsi="Times New Roman"/>
                <w:noProof/>
                <w:sz w:val="12"/>
              </w:rPr>
              <w:t>Sprendimas C(2011) 1278 galutinis dėl VIII priedo 11 ir 12 straipsnių dėl teisių į pensiją perkėlimo bendrųjų įgyvendinimo nuostatų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2011 04 01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before="44"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VI antraštinė dalis. Drausminės priemonės</w:t>
            </w:r>
          </w:p>
        </w:tc>
      </w:tr>
      <w:tr>
        <w:trPr>
          <w:trHeight w:hRule="exact" w:val="713"/>
        </w:trPr>
        <w:tc>
          <w:tcPr>
            <w:tcW w:w="780" w:type="dxa"/>
            <w:vMerge w:val="restart"/>
            <w:tcBorders>
              <w:top w:val="single" w:sz="5" w:space="0" w:color="000000"/>
              <w:left w:val="single" w:sz="5" w:space="0" w:color="000000"/>
              <w:right w:val="single" w:sz="3" w:space="0" w:color="000000"/>
            </w:tcBorders>
            <w:shd w:val="clear" w:color="auto" w:fill="FFFF65"/>
            <w:vAlign w:val="center"/>
          </w:tcPr>
          <w:p>
            <w:pPr>
              <w:widowControl w:val="0"/>
              <w:spacing w:after="0" w:line="271" w:lineRule="auto"/>
              <w:ind w:right="79"/>
              <w:jc w:val="center"/>
              <w:rPr>
                <w:rFonts w:ascii="Times New Roman" w:eastAsia="Times New Roman" w:hAnsi="Times New Roman" w:cs="Times New Roman"/>
                <w:noProof/>
                <w:sz w:val="12"/>
                <w:szCs w:val="12"/>
              </w:rPr>
            </w:pPr>
            <w:r>
              <w:rPr>
                <w:rFonts w:ascii="Times New Roman" w:hAnsi="Times New Roman"/>
                <w:b/>
                <w:noProof/>
                <w:sz w:val="12"/>
              </w:rPr>
              <w:t>86 str. + IX priedas</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258" w:lineRule="auto"/>
              <w:ind w:right="311"/>
              <w:jc w:val="center"/>
              <w:rPr>
                <w:rFonts w:ascii="Times New Roman" w:eastAsia="Times New Roman" w:hAnsi="Times New Roman" w:cs="Times New Roman"/>
                <w:noProof/>
                <w:sz w:val="16"/>
                <w:szCs w:val="16"/>
              </w:rPr>
            </w:pPr>
            <w:r>
              <w:rPr>
                <w:rFonts w:ascii="Times New Roman" w:hAnsi="Times New Roman"/>
                <w:b/>
                <w:noProof/>
                <w:sz w:val="17"/>
              </w:rPr>
              <w:t xml:space="preserve">Drausminės procedūros ir </w:t>
            </w:r>
            <w:r>
              <w:rPr>
                <w:rFonts w:ascii="Times New Roman" w:hAnsi="Times New Roman"/>
                <w:b/>
                <w:noProof/>
                <w:sz w:val="16"/>
              </w:rPr>
              <w:t>administraciniai tyrimai</w:t>
            </w:r>
          </w:p>
        </w:tc>
        <w:tc>
          <w:tcPr>
            <w:tcW w:w="3230" w:type="dxa"/>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before="47" w:after="0" w:line="271" w:lineRule="auto"/>
              <w:ind w:right="127"/>
              <w:jc w:val="center"/>
              <w:rPr>
                <w:rFonts w:ascii="Times New Roman" w:eastAsia="Times New Roman" w:hAnsi="Times New Roman" w:cs="Times New Roman"/>
                <w:noProof/>
                <w:sz w:val="12"/>
                <w:szCs w:val="12"/>
              </w:rPr>
            </w:pPr>
            <w:r>
              <w:rPr>
                <w:rFonts w:ascii="Times New Roman" w:hAnsi="Times New Roman"/>
                <w:noProof/>
                <w:sz w:val="12"/>
              </w:rPr>
              <w:t>Komisijos sprendimas C(2004) 1588 dėl bendrųjų įgyvendinimo nuostatų dėl administracinių tyrimų ir drausminių procedūrų atlikimo (su paskutiniais pakeitimais, padarytais Sprendimu C(2010) 8180 (galutinis)</w:t>
            </w:r>
          </w:p>
        </w:tc>
        <w:tc>
          <w:tcPr>
            <w:tcW w:w="1409" w:type="dxa"/>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2004 04 28</w:t>
            </w:r>
          </w:p>
        </w:tc>
        <w:tc>
          <w:tcPr>
            <w:tcW w:w="1800" w:type="dxa"/>
            <w:tcBorders>
              <w:top w:val="single" w:sz="5" w:space="0" w:color="000000"/>
              <w:left w:val="single" w:sz="3" w:space="0" w:color="000000"/>
              <w:bottom w:val="single" w:sz="5" w:space="0" w:color="000000"/>
              <w:right w:val="single" w:sz="3" w:space="0" w:color="000000"/>
            </w:tcBorders>
            <w:shd w:val="clear" w:color="auto" w:fill="FFFF65"/>
            <w:vAlign w:val="center"/>
          </w:tcPr>
          <w:p>
            <w:pPr>
              <w:spacing w:after="0"/>
              <w:jc w:val="center"/>
              <w:rPr>
                <w:rFonts w:ascii="Times New Roman" w:hAnsi="Times New Roman" w:cs="Times New Roman"/>
                <w:noProof/>
              </w:rPr>
            </w:pPr>
            <w:r>
              <w:rPr>
                <w:rFonts w:ascii="Times New Roman"/>
                <w:noProof/>
                <w:sz w:val="12"/>
              </w:rPr>
              <w:t>2019</w:t>
            </w:r>
            <w:r>
              <w:rPr>
                <w:rFonts w:ascii="Times New Roman"/>
                <w:noProof/>
                <w:sz w:val="12"/>
              </w:rPr>
              <w:t> </w:t>
            </w:r>
            <w:r>
              <w:rPr>
                <w:rFonts w:ascii="Times New Roman"/>
                <w:noProof/>
                <w:sz w:val="12"/>
              </w:rPr>
              <w:t>06</w:t>
            </w:r>
            <w:r>
              <w:rPr>
                <w:rFonts w:ascii="Times New Roman"/>
                <w:noProof/>
                <w:sz w:val="12"/>
              </w:rPr>
              <w:t> </w:t>
            </w:r>
            <w:r>
              <w:rPr>
                <w:rFonts w:ascii="Times New Roman"/>
                <w:noProof/>
                <w:sz w:val="12"/>
              </w:rPr>
              <w:t>12</w:t>
            </w:r>
          </w:p>
        </w:tc>
        <w:tc>
          <w:tcPr>
            <w:tcW w:w="982" w:type="dxa"/>
            <w:vMerge w:val="restart"/>
            <w:tcBorders>
              <w:top w:val="single" w:sz="5" w:space="0" w:color="000000"/>
              <w:left w:val="single" w:sz="3" w:space="0" w:color="000000"/>
              <w:right w:val="single" w:sz="7" w:space="0" w:color="000000"/>
            </w:tcBorders>
            <w:shd w:val="clear" w:color="auto" w:fill="FFFF65"/>
            <w:vAlign w:val="center"/>
          </w:tcPr>
          <w:p>
            <w:pPr>
              <w:widowControl w:val="0"/>
              <w:spacing w:before="103"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13"/>
        </w:trPr>
        <w:tc>
          <w:tcPr>
            <w:tcW w:w="780" w:type="dxa"/>
            <w:vMerge/>
            <w:tcBorders>
              <w:left w:val="single" w:sz="5" w:space="0" w:color="000000"/>
              <w:bottom w:val="single" w:sz="3" w:space="0" w:color="000000"/>
              <w:right w:val="single" w:sz="3" w:space="0" w:color="000000"/>
            </w:tcBorders>
            <w:shd w:val="clear" w:color="auto" w:fill="FFFF65"/>
            <w:vAlign w:val="center"/>
          </w:tcPr>
          <w:p>
            <w:pPr>
              <w:widowControl w:val="0"/>
              <w:spacing w:before="11" w:after="0" w:line="240" w:lineRule="auto"/>
              <w:jc w:val="center"/>
              <w:rPr>
                <w:rFonts w:ascii="Times New Roman" w:eastAsia="Times New Roman" w:hAnsi="Times New Roman" w:cs="Times New Roman"/>
                <w:b/>
                <w:bCs/>
                <w:noProof/>
                <w:sz w:val="17"/>
                <w:szCs w:val="17"/>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3" w:after="0" w:line="240" w:lineRule="auto"/>
              <w:jc w:val="center"/>
              <w:rPr>
                <w:rFonts w:ascii="Times New Roman" w:eastAsia="Times New Roman" w:hAnsi="Times New Roman" w:cs="Times New Roman"/>
                <w:b/>
                <w:bCs/>
                <w:noProof/>
                <w:sz w:val="13"/>
                <w:szCs w:val="13"/>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47" w:after="0" w:line="271" w:lineRule="auto"/>
              <w:ind w:right="127"/>
              <w:jc w:val="center"/>
              <w:rPr>
                <w:rFonts w:ascii="Times New Roman" w:hAnsi="Times New Roman" w:cs="Times New Roman"/>
                <w:noProof/>
                <w:w w:val="105"/>
                <w:sz w:val="12"/>
              </w:rPr>
            </w:pPr>
            <w:r>
              <w:rPr>
                <w:rFonts w:ascii="Times New Roman"/>
                <w:noProof/>
                <w:sz w:val="12"/>
              </w:rPr>
              <w:t>Sprendimas C(2019)</w:t>
            </w:r>
            <w:r>
              <w:rPr>
                <w:rFonts w:ascii="Times New Roman"/>
                <w:noProof/>
                <w:sz w:val="12"/>
              </w:rPr>
              <w:t> </w:t>
            </w:r>
            <w:r>
              <w:rPr>
                <w:rFonts w:ascii="Times New Roman"/>
                <w:noProof/>
                <w:sz w:val="12"/>
              </w:rPr>
              <w:t xml:space="preserve">4231 </w:t>
            </w:r>
            <w:r>
              <w:rPr>
                <w:rFonts w:ascii="Times New Roman"/>
                <w:i/>
                <w:noProof/>
                <w:sz w:val="12"/>
              </w:rPr>
              <w:t>final</w:t>
            </w:r>
            <w:r>
              <w:rPr>
                <w:rFonts w:ascii="Times New Roman"/>
                <w:noProof/>
                <w:sz w:val="12"/>
              </w:rPr>
              <w:t xml:space="preserve">, kuriuo nustatomos bendrosios </w:t>
            </w:r>
            <w:r>
              <w:rPr>
                <w:rFonts w:ascii="Times New Roman"/>
                <w:noProof/>
                <w:sz w:val="12"/>
              </w:rPr>
              <w:t>į</w:t>
            </w:r>
            <w:r>
              <w:rPr>
                <w:rFonts w:ascii="Times New Roman"/>
                <w:noProof/>
                <w:sz w:val="12"/>
              </w:rPr>
              <w:t>gyvendinimo nuostatos d</w:t>
            </w:r>
            <w:r>
              <w:rPr>
                <w:rFonts w:ascii="Times New Roman"/>
                <w:noProof/>
                <w:sz w:val="12"/>
              </w:rPr>
              <w:t>ė</w:t>
            </w:r>
            <w:r>
              <w:rPr>
                <w:rFonts w:ascii="Times New Roman"/>
                <w:noProof/>
                <w:sz w:val="12"/>
              </w:rPr>
              <w:t>l administracini</w:t>
            </w:r>
            <w:r>
              <w:rPr>
                <w:rFonts w:ascii="Times New Roman"/>
                <w:noProof/>
                <w:sz w:val="12"/>
              </w:rPr>
              <w:t>ų</w:t>
            </w:r>
            <w:r>
              <w:rPr>
                <w:rFonts w:ascii="Times New Roman"/>
                <w:noProof/>
                <w:sz w:val="12"/>
              </w:rPr>
              <w:t xml:space="preserve"> tyrim</w:t>
            </w:r>
            <w:r>
              <w:rPr>
                <w:rFonts w:ascii="Times New Roman"/>
                <w:noProof/>
                <w:sz w:val="12"/>
              </w:rPr>
              <w:t>ų</w:t>
            </w:r>
            <w:r>
              <w:rPr>
                <w:rFonts w:ascii="Times New Roman"/>
                <w:noProof/>
                <w:sz w:val="12"/>
              </w:rPr>
              <w:t xml:space="preserve"> ir drausmini</w:t>
            </w:r>
            <w:r>
              <w:rPr>
                <w:rFonts w:ascii="Times New Roman"/>
                <w:noProof/>
                <w:sz w:val="12"/>
              </w:rPr>
              <w:t>ų</w:t>
            </w:r>
            <w:r>
              <w:rPr>
                <w:rFonts w:ascii="Times New Roman"/>
                <w:noProof/>
                <w:sz w:val="12"/>
              </w:rPr>
              <w:t xml:space="preserve"> proced</w:t>
            </w:r>
            <w:r>
              <w:rPr>
                <w:rFonts w:ascii="Times New Roman"/>
                <w:noProof/>
                <w:sz w:val="12"/>
              </w:rPr>
              <w:t>ū</w:t>
            </w:r>
            <w:r>
              <w:rPr>
                <w:rFonts w:ascii="Times New Roman"/>
                <w:noProof/>
                <w:sz w:val="12"/>
              </w:rPr>
              <w:t>r</w:t>
            </w:r>
            <w:r>
              <w:rPr>
                <w:rFonts w:ascii="Times New Roman"/>
                <w:noProof/>
                <w:sz w:val="12"/>
              </w:rPr>
              <w:t>ų</w:t>
            </w:r>
            <w:r>
              <w:rPr>
                <w:rFonts w:ascii="Times New Roman"/>
                <w:noProof/>
                <w:sz w:val="12"/>
              </w:rPr>
              <w:t xml:space="preserve"> atlikimo</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2"/>
                <w:szCs w:val="12"/>
              </w:rPr>
            </w:pPr>
            <w:r>
              <w:rPr>
                <w:rFonts w:ascii="Times New Roman"/>
                <w:noProof/>
                <w:sz w:val="12"/>
              </w:rPr>
              <w:t>2019</w:t>
            </w:r>
            <w:r>
              <w:rPr>
                <w:rFonts w:ascii="Times New Roman"/>
                <w:noProof/>
                <w:sz w:val="12"/>
              </w:rPr>
              <w:t> </w:t>
            </w:r>
            <w:r>
              <w:rPr>
                <w:rFonts w:ascii="Times New Roman"/>
                <w:noProof/>
                <w:sz w:val="12"/>
              </w:rPr>
              <w:t>06</w:t>
            </w:r>
            <w:r>
              <w:rPr>
                <w:rFonts w:ascii="Times New Roman"/>
                <w:noProof/>
                <w:sz w:val="12"/>
              </w:rPr>
              <w:t> </w:t>
            </w:r>
            <w:r>
              <w:rPr>
                <w:rFonts w:ascii="Times New Roman"/>
                <w:noProof/>
                <w:sz w:val="12"/>
              </w:rPr>
              <w:t>12</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vMerge/>
            <w:tcBorders>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600"/>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before="149"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VIIIa antraštinė dalis. Specialios nuostatos, taikomos EIVT</w:t>
            </w:r>
          </w:p>
        </w:tc>
      </w:tr>
      <w:tr>
        <w:trPr>
          <w:trHeight w:hRule="exact" w:val="929"/>
        </w:trPr>
        <w:tc>
          <w:tcPr>
            <w:tcW w:w="780" w:type="dxa"/>
            <w:tcBorders>
              <w:top w:val="single" w:sz="5" w:space="0" w:color="000000"/>
              <w:left w:val="single" w:sz="5" w:space="0" w:color="000000"/>
              <w:bottom w:val="single" w:sz="3"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96</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ES delegacijų valdymas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63"/>
              <w:jc w:val="center"/>
              <w:rPr>
                <w:rFonts w:ascii="Times New Roman" w:eastAsia="Times New Roman" w:hAnsi="Times New Roman" w:cs="Times New Roman"/>
                <w:noProof/>
                <w:sz w:val="12"/>
                <w:szCs w:val="12"/>
              </w:rPr>
            </w:pPr>
            <w:r>
              <w:rPr>
                <w:rFonts w:ascii="Times New Roman" w:hAnsi="Times New Roman"/>
                <w:noProof/>
                <w:sz w:val="12"/>
              </w:rPr>
              <w:t xml:space="preserve">Komisijos ir Sąjungos vyriausiojo įgaliotinio bendrai užsienio ir saugumo politikai bendras sprendimas JOIN(2012) 8 </w:t>
            </w:r>
            <w:r>
              <w:rPr>
                <w:rFonts w:ascii="Times New Roman" w:hAnsi="Times New Roman"/>
                <w:i/>
                <w:noProof/>
                <w:sz w:val="12"/>
              </w:rPr>
              <w:t>final</w:t>
            </w:r>
            <w:r>
              <w:rPr>
                <w:rFonts w:ascii="Times New Roman" w:hAnsi="Times New Roman"/>
                <w:noProof/>
                <w:sz w:val="12"/>
              </w:rPr>
              <w:t xml:space="preserve"> dėl Europos Sąjungos delegacijoms valdyti skirtų bendradarbiavimo mechanizmų</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2012 10 11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600"/>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after="0" w:line="248" w:lineRule="auto"/>
              <w:ind w:left="720" w:right="1058"/>
              <w:jc w:val="center"/>
              <w:rPr>
                <w:rFonts w:ascii="Times New Roman" w:eastAsia="Times New Roman" w:hAnsi="Times New Roman" w:cs="Times New Roman"/>
                <w:noProof/>
                <w:sz w:val="25"/>
                <w:szCs w:val="25"/>
              </w:rPr>
            </w:pPr>
            <w:r>
              <w:rPr>
                <w:rFonts w:ascii="Times New Roman" w:hAnsi="Times New Roman"/>
                <w:b/>
                <w:noProof/>
                <w:sz w:val="25"/>
              </w:rPr>
              <w:t xml:space="preserve"> VIIIb antraštinė dalis + X priedas. Specialios ir išimtinės nuostatos, taikomos trečiojoje šalyje dirbantiems pareigūnams</w:t>
            </w:r>
          </w:p>
        </w:tc>
      </w:tr>
      <w:tr>
        <w:trPr>
          <w:trHeight w:hRule="exact" w:val="389"/>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AEEF3"/>
            <w:vAlign w:val="center"/>
          </w:tcPr>
          <w:p>
            <w:pPr>
              <w:widowControl w:val="0"/>
              <w:spacing w:before="81" w:after="0" w:line="240" w:lineRule="auto"/>
              <w:ind w:right="974"/>
              <w:jc w:val="center"/>
              <w:rPr>
                <w:rFonts w:ascii="Times New Roman" w:eastAsia="Times New Roman" w:hAnsi="Times New Roman" w:cs="Times New Roman"/>
                <w:noProof/>
                <w:sz w:val="19"/>
                <w:szCs w:val="19"/>
              </w:rPr>
            </w:pPr>
            <w:r>
              <w:rPr>
                <w:rFonts w:ascii="Times New Roman" w:hAnsi="Times New Roman"/>
                <w:b/>
                <w:noProof/>
                <w:sz w:val="19"/>
              </w:rPr>
              <w:t>X priedas</w:t>
            </w:r>
          </w:p>
        </w:tc>
      </w:tr>
      <w:tr>
        <w:trPr>
          <w:trHeight w:hRule="exact" w:val="432"/>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AEEF3"/>
            <w:vAlign w:val="center"/>
          </w:tcPr>
          <w:p>
            <w:pPr>
              <w:widowControl w:val="0"/>
              <w:spacing w:before="102" w:after="0" w:line="240" w:lineRule="auto"/>
              <w:ind w:right="979"/>
              <w:jc w:val="center"/>
              <w:rPr>
                <w:rFonts w:ascii="Times New Roman" w:eastAsia="Times New Roman" w:hAnsi="Times New Roman" w:cs="Times New Roman"/>
                <w:noProof/>
                <w:sz w:val="19"/>
                <w:szCs w:val="19"/>
              </w:rPr>
            </w:pPr>
            <w:r>
              <w:rPr>
                <w:rFonts w:ascii="Times New Roman" w:hAnsi="Times New Roman"/>
                <w:b/>
                <w:noProof/>
                <w:sz w:val="19"/>
              </w:rPr>
              <w:t>1 skyrius. Bendrosios nuostatos</w:t>
            </w:r>
          </w:p>
        </w:tc>
      </w:tr>
      <w:tr>
        <w:trPr>
          <w:trHeight w:hRule="exact" w:val="769"/>
        </w:trPr>
        <w:tc>
          <w:tcPr>
            <w:tcW w:w="780" w:type="dxa"/>
            <w:tcBorders>
              <w:top w:val="single" w:sz="5" w:space="0" w:color="000000"/>
              <w:left w:val="single" w:sz="5" w:space="0" w:color="000000"/>
              <w:bottom w:val="single" w:sz="6" w:space="0" w:color="000000"/>
              <w:right w:val="single" w:sz="3" w:space="0" w:color="000000"/>
            </w:tcBorders>
            <w:shd w:val="clear" w:color="auto" w:fill="auto"/>
            <w:vAlign w:val="center"/>
          </w:tcPr>
          <w:p>
            <w:pPr>
              <w:widowControl w:val="0"/>
              <w:spacing w:after="0" w:line="271" w:lineRule="auto"/>
              <w:ind w:right="19"/>
              <w:jc w:val="center"/>
              <w:rPr>
                <w:rFonts w:ascii="Times New Roman" w:eastAsia="Times New Roman" w:hAnsi="Times New Roman" w:cs="Times New Roman"/>
                <w:noProof/>
                <w:sz w:val="12"/>
                <w:szCs w:val="12"/>
              </w:rPr>
            </w:pPr>
            <w:r>
              <w:rPr>
                <w:rFonts w:ascii="Times New Roman" w:hAnsi="Times New Roman"/>
                <w:b/>
                <w:noProof/>
                <w:sz w:val="12"/>
              </w:rPr>
              <w:t>X priedas</w:t>
            </w:r>
            <w:r>
              <w:rPr>
                <w:rFonts w:ascii="Times New Roman" w:hAnsi="Times New Roman"/>
                <w:b/>
                <w:noProof/>
                <w:sz w:val="12"/>
              </w:rPr>
              <w:br/>
              <w:t>(1, 25 str.)</w:t>
            </w:r>
          </w:p>
        </w:tc>
        <w:tc>
          <w:tcPr>
            <w:tcW w:w="2722"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Bendrosios nuostatos</w:t>
            </w:r>
          </w:p>
        </w:tc>
        <w:tc>
          <w:tcPr>
            <w:tcW w:w="3230"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71" w:lineRule="auto"/>
              <w:ind w:right="27"/>
              <w:jc w:val="center"/>
              <w:rPr>
                <w:rFonts w:ascii="Times New Roman" w:eastAsia="Times New Roman" w:hAnsi="Times New Roman" w:cs="Times New Roman"/>
                <w:noProof/>
                <w:sz w:val="12"/>
                <w:szCs w:val="12"/>
              </w:rPr>
            </w:pPr>
            <w:r>
              <w:rPr>
                <w:rFonts w:ascii="Times New Roman" w:hAnsi="Times New Roman"/>
                <w:noProof/>
                <w:sz w:val="12"/>
              </w:rPr>
              <w:t>Komisijos sprendimas C(2005) 1871 dėl bendrųjų įgyvendinimo nuostatų, susijusių su Europos Bendrijų institucijų pareigūnų, laikinųjų darbuotojų ar sutartininkų, dirbančių trečiojoje šalyje, partnerių, vaikų ar kitų išlaikomų asmenų draudimu nuo nelaimingų atsitikimų</w:t>
            </w:r>
          </w:p>
        </w:tc>
        <w:tc>
          <w:tcPr>
            <w:tcW w:w="1409"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2005 05 16</w:t>
            </w:r>
          </w:p>
        </w:tc>
        <w:tc>
          <w:tcPr>
            <w:tcW w:w="1800" w:type="dxa"/>
            <w:tcBorders>
              <w:top w:val="single" w:sz="5" w:space="0" w:color="000000"/>
              <w:left w:val="single" w:sz="3" w:space="0" w:color="000000"/>
              <w:bottom w:val="single" w:sz="6"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6"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69"/>
        </w:trPr>
        <w:tc>
          <w:tcPr>
            <w:tcW w:w="780" w:type="dxa"/>
            <w:vMerge w:val="restart"/>
            <w:tcBorders>
              <w:top w:val="single" w:sz="6" w:space="0" w:color="000000"/>
              <w:left w:val="single" w:sz="6" w:space="0" w:color="000000"/>
              <w:right w:val="single" w:sz="4" w:space="0" w:color="000000"/>
            </w:tcBorders>
            <w:shd w:val="clear" w:color="auto" w:fill="D99594" w:themeFill="accent2" w:themeFillTint="99"/>
            <w:vAlign w:val="center"/>
          </w:tcPr>
          <w:p>
            <w:pPr>
              <w:widowControl w:val="0"/>
              <w:spacing w:after="0" w:line="271" w:lineRule="auto"/>
              <w:ind w:right="19"/>
              <w:jc w:val="center"/>
              <w:rPr>
                <w:rFonts w:ascii="Times New Roman" w:eastAsia="Times New Roman" w:hAnsi="Times New Roman" w:cs="Times New Roman"/>
                <w:b/>
                <w:bCs/>
                <w:noProof/>
                <w:sz w:val="13"/>
                <w:szCs w:val="13"/>
              </w:rPr>
            </w:pPr>
            <w:r>
              <w:rPr>
                <w:rFonts w:ascii="Times New Roman" w:hAnsi="Times New Roman"/>
                <w:b/>
                <w:bCs/>
                <w:noProof/>
                <w:sz w:val="13"/>
                <w:szCs w:val="13"/>
              </w:rPr>
              <w:t>X priedas (2 str.)</w:t>
            </w:r>
          </w:p>
        </w:tc>
        <w:tc>
          <w:tcPr>
            <w:tcW w:w="2722" w:type="dxa"/>
            <w:vMerge w:val="restart"/>
            <w:tcBorders>
              <w:top w:val="single" w:sz="6" w:space="0" w:color="000000"/>
              <w:left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Judumas</w:t>
            </w:r>
          </w:p>
        </w:tc>
        <w:tc>
          <w:tcPr>
            <w:tcW w:w="323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before="6" w:after="0" w:line="240" w:lineRule="auto"/>
              <w:jc w:val="center"/>
              <w:rPr>
                <w:rFonts w:ascii="Times New Roman" w:eastAsia="Times New Roman" w:hAnsi="Times New Roman" w:cs="Times New Roman"/>
                <w:noProof/>
                <w:sz w:val="12"/>
                <w:szCs w:val="12"/>
              </w:rPr>
            </w:pPr>
          </w:p>
          <w:p>
            <w:pPr>
              <w:widowControl w:val="0"/>
              <w:spacing w:before="6" w:after="0" w:line="240" w:lineRule="auto"/>
              <w:jc w:val="center"/>
              <w:rPr>
                <w:rFonts w:ascii="Times New Roman" w:eastAsia="Times New Roman" w:hAnsi="Times New Roman" w:cs="Times New Roman"/>
                <w:noProof/>
                <w:sz w:val="12"/>
                <w:szCs w:val="12"/>
              </w:rPr>
            </w:pPr>
            <w:r>
              <w:rPr>
                <w:rFonts w:ascii="Times New Roman"/>
                <w:noProof/>
                <w:sz w:val="12"/>
              </w:rPr>
              <w:t>Komisijos sprendimas C(2016)</w:t>
            </w:r>
            <w:r>
              <w:rPr>
                <w:rFonts w:ascii="Times New Roman"/>
                <w:noProof/>
                <w:sz w:val="12"/>
              </w:rPr>
              <w:t> </w:t>
            </w:r>
            <w:r>
              <w:rPr>
                <w:rFonts w:ascii="Times New Roman"/>
                <w:noProof/>
                <w:sz w:val="12"/>
              </w:rPr>
              <w:t xml:space="preserve">5376 </w:t>
            </w:r>
            <w:r>
              <w:rPr>
                <w:rFonts w:ascii="Times New Roman"/>
                <w:i/>
                <w:noProof/>
                <w:sz w:val="12"/>
              </w:rPr>
              <w:t>final</w:t>
            </w:r>
            <w:r>
              <w:rPr>
                <w:rFonts w:ascii="Times New Roman"/>
                <w:noProof/>
                <w:sz w:val="12"/>
              </w:rPr>
              <w:t xml:space="preserve"> d</w:t>
            </w:r>
            <w:r>
              <w:rPr>
                <w:rFonts w:ascii="Times New Roman"/>
                <w:noProof/>
                <w:sz w:val="12"/>
              </w:rPr>
              <w:t>ė</w:t>
            </w:r>
            <w:r>
              <w:rPr>
                <w:rFonts w:ascii="Times New Roman"/>
                <w:noProof/>
                <w:sz w:val="12"/>
              </w:rPr>
              <w:t>l ES delegacijose dirban</w:t>
            </w:r>
            <w:r>
              <w:rPr>
                <w:rFonts w:ascii="Times New Roman"/>
                <w:noProof/>
                <w:sz w:val="12"/>
              </w:rPr>
              <w:t>č</w:t>
            </w:r>
            <w:r>
              <w:rPr>
                <w:rFonts w:ascii="Times New Roman"/>
                <w:noProof/>
                <w:sz w:val="12"/>
              </w:rPr>
              <w:t>i</w:t>
            </w:r>
            <w:r>
              <w:rPr>
                <w:rFonts w:ascii="Times New Roman"/>
                <w:noProof/>
                <w:sz w:val="12"/>
              </w:rPr>
              <w:t>ų</w:t>
            </w:r>
            <w:r>
              <w:rPr>
                <w:rFonts w:ascii="Times New Roman"/>
                <w:noProof/>
                <w:sz w:val="12"/>
              </w:rPr>
              <w:t xml:space="preserve"> Europos Komisijos darbuotoj</w:t>
            </w:r>
            <w:r>
              <w:rPr>
                <w:rFonts w:ascii="Times New Roman"/>
                <w:noProof/>
                <w:sz w:val="12"/>
              </w:rPr>
              <w:t>ų</w:t>
            </w:r>
            <w:r>
              <w:rPr>
                <w:rFonts w:ascii="Times New Roman"/>
                <w:noProof/>
                <w:sz w:val="12"/>
              </w:rPr>
              <w:t xml:space="preserve"> judumo</w:t>
            </w:r>
          </w:p>
        </w:tc>
        <w:tc>
          <w:tcPr>
            <w:tcW w:w="1409"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after="0" w:line="240" w:lineRule="auto"/>
              <w:jc w:val="center"/>
              <w:rPr>
                <w:rFonts w:ascii="Times New Roman" w:eastAsia="Times New Roman" w:hAnsi="Times New Roman" w:cs="Times New Roman"/>
                <w:noProof/>
                <w:sz w:val="12"/>
                <w:szCs w:val="12"/>
              </w:rPr>
            </w:pPr>
          </w:p>
          <w:p>
            <w:pPr>
              <w:widowControl w:val="0"/>
              <w:spacing w:after="0" w:line="240" w:lineRule="auto"/>
              <w:jc w:val="center"/>
              <w:rPr>
                <w:rFonts w:ascii="Times New Roman" w:eastAsia="Times New Roman" w:hAnsi="Times New Roman" w:cs="Times New Roman"/>
                <w:noProof/>
                <w:sz w:val="12"/>
                <w:szCs w:val="12"/>
              </w:rPr>
            </w:pPr>
          </w:p>
          <w:p>
            <w:pPr>
              <w:widowControl w:val="0"/>
              <w:spacing w:before="87"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 xml:space="preserve">2016 08 30 </w:t>
            </w:r>
          </w:p>
        </w:tc>
        <w:tc>
          <w:tcPr>
            <w:tcW w:w="180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tcPr>
          <w:p>
            <w:pPr>
              <w:jc w:val="center"/>
              <w:rPr>
                <w:rFonts w:ascii="Times New Roman" w:hAnsi="Times New Roman" w:cs="Times New Roman"/>
                <w:noProof/>
              </w:rPr>
            </w:pPr>
          </w:p>
        </w:tc>
        <w:tc>
          <w:tcPr>
            <w:tcW w:w="982" w:type="dxa"/>
            <w:tcBorders>
              <w:top w:val="single" w:sz="6" w:space="0" w:color="000000"/>
              <w:left w:val="single" w:sz="4" w:space="0" w:color="000000"/>
              <w:bottom w:val="single" w:sz="4" w:space="0" w:color="000000"/>
              <w:right w:val="single" w:sz="8" w:space="0" w:color="000000"/>
            </w:tcBorders>
            <w:shd w:val="clear" w:color="auto" w:fill="D99594" w:themeFill="accent2" w:themeFillTint="99"/>
          </w:tcPr>
          <w:p>
            <w:pPr>
              <w:widowControl w:val="0"/>
              <w:spacing w:after="0" w:line="240" w:lineRule="auto"/>
              <w:jc w:val="center"/>
              <w:rPr>
                <w:rFonts w:ascii="Times New Roman" w:eastAsia="Calibri" w:hAnsi="Times New Roman" w:cs="Times New Roman"/>
                <w:b/>
                <w:noProof/>
                <w:spacing w:val="1"/>
                <w:w w:val="105"/>
                <w:sz w:val="16"/>
                <w:szCs w:val="16"/>
                <w:lang w:val="en-US"/>
              </w:rPr>
            </w:pPr>
          </w:p>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69"/>
        </w:trPr>
        <w:tc>
          <w:tcPr>
            <w:tcW w:w="780" w:type="dxa"/>
            <w:vMerge/>
            <w:tcBorders>
              <w:left w:val="single" w:sz="6" w:space="0" w:color="000000"/>
              <w:bottom w:val="single" w:sz="4" w:space="0" w:color="000000"/>
              <w:right w:val="single" w:sz="4" w:space="0" w:color="000000"/>
            </w:tcBorders>
            <w:shd w:val="clear" w:color="auto" w:fill="D99594" w:themeFill="accent2" w:themeFillTint="99"/>
            <w:vAlign w:val="center"/>
          </w:tcPr>
          <w:p>
            <w:pPr>
              <w:widowControl w:val="0"/>
              <w:spacing w:after="0" w:line="271" w:lineRule="auto"/>
              <w:ind w:right="19"/>
              <w:jc w:val="center"/>
              <w:rPr>
                <w:rFonts w:ascii="Times New Roman" w:hAnsi="Times New Roman" w:cs="Times New Roman"/>
                <w:b/>
                <w:noProof/>
                <w:spacing w:val="-2"/>
                <w:w w:val="105"/>
                <w:sz w:val="12"/>
                <w:lang w:val="en-US"/>
              </w:rPr>
            </w:pPr>
          </w:p>
        </w:tc>
        <w:tc>
          <w:tcPr>
            <w:tcW w:w="2722" w:type="dxa"/>
            <w:vMerge/>
            <w:tcBorders>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b/>
                <w:noProof/>
                <w:spacing w:val="-1"/>
                <w:sz w:val="16"/>
                <w:szCs w:val="16"/>
                <w:lang w:val="en-US"/>
              </w:rPr>
            </w:pPr>
          </w:p>
        </w:tc>
        <w:tc>
          <w:tcPr>
            <w:tcW w:w="323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6" w:after="0" w:line="240" w:lineRule="auto"/>
              <w:jc w:val="center"/>
              <w:rPr>
                <w:rFonts w:ascii="Times New Roman" w:hAnsi="Times New Roman" w:cs="Times New Roman"/>
                <w:noProof/>
                <w:spacing w:val="-1"/>
                <w:w w:val="105"/>
                <w:sz w:val="12"/>
              </w:rPr>
            </w:pPr>
            <w:r>
              <w:rPr>
                <w:rFonts w:ascii="Times New Roman" w:hAnsi="Times New Roman"/>
                <w:noProof/>
                <w:sz w:val="12"/>
                <w:szCs w:val="12"/>
              </w:rPr>
              <w:t>Komisijos sprendimas C(2019) 8633, kuriuo nustatomos išsamios įgyvendinimo taisyklės dėl delegacijose dirbančių pareigūnų reguliaraus perkėlimo specialia tvarka (judumo procedūra)</w:t>
            </w:r>
          </w:p>
        </w:tc>
        <w:tc>
          <w:tcPr>
            <w:tcW w:w="1409"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87" w:after="0" w:line="240" w:lineRule="auto"/>
              <w:jc w:val="center"/>
              <w:rPr>
                <w:rFonts w:ascii="Times New Roman" w:hAnsi="Times New Roman" w:cs="Times New Roman"/>
                <w:noProof/>
                <w:w w:val="105"/>
                <w:sz w:val="12"/>
              </w:rPr>
            </w:pPr>
            <w:r>
              <w:rPr>
                <w:rFonts w:ascii="Times New Roman" w:hAnsi="Times New Roman"/>
                <w:noProof/>
                <w:sz w:val="12"/>
                <w:szCs w:val="12"/>
              </w:rPr>
              <w:t>2019 11 29</w:t>
            </w:r>
          </w:p>
        </w:tc>
        <w:tc>
          <w:tcPr>
            <w:tcW w:w="180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982" w:type="dxa"/>
            <w:tcBorders>
              <w:top w:val="single" w:sz="6" w:space="0" w:color="000000"/>
              <w:left w:val="single" w:sz="4" w:space="0" w:color="000000"/>
              <w:bottom w:val="single" w:sz="4"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widowControl w:val="0"/>
        <w:spacing w:after="0" w:line="240" w:lineRule="auto"/>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2"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ind w:right="983"/>
              <w:jc w:val="center"/>
              <w:rPr>
                <w:rFonts w:ascii="Times New Roman" w:eastAsia="Times New Roman" w:hAnsi="Times New Roman" w:cs="Times New Roman"/>
                <w:noProof/>
                <w:sz w:val="19"/>
                <w:szCs w:val="19"/>
              </w:rPr>
            </w:pPr>
            <w:r>
              <w:rPr>
                <w:rFonts w:ascii="Times New Roman" w:hAnsi="Times New Roman"/>
                <w:b/>
                <w:noProof/>
                <w:sz w:val="19"/>
              </w:rPr>
              <w:t>2 skyrius. Prievolės</w:t>
            </w:r>
          </w:p>
        </w:tc>
      </w:tr>
      <w:tr>
        <w:trPr>
          <w:trHeight w:hRule="exact" w:val="662"/>
        </w:trPr>
        <w:tc>
          <w:tcPr>
            <w:tcW w:w="780" w:type="dxa"/>
            <w:tcBorders>
              <w:top w:val="single" w:sz="5" w:space="0" w:color="000000"/>
              <w:left w:val="single" w:sz="5" w:space="0" w:color="000000"/>
              <w:bottom w:val="single" w:sz="3" w:space="0" w:color="000000"/>
              <w:right w:val="single" w:sz="3" w:space="0" w:color="000000"/>
            </w:tcBorders>
            <w:shd w:val="clear" w:color="auto" w:fill="DA9694"/>
            <w:vAlign w:val="center"/>
          </w:tcPr>
          <w:p>
            <w:pPr>
              <w:widowControl w:val="0"/>
              <w:spacing w:after="0" w:line="271" w:lineRule="auto"/>
              <w:ind w:right="14"/>
              <w:jc w:val="center"/>
              <w:rPr>
                <w:rFonts w:ascii="Times New Roman" w:eastAsia="Times New Roman" w:hAnsi="Times New Roman" w:cs="Times New Roman"/>
                <w:noProof/>
                <w:sz w:val="12"/>
                <w:szCs w:val="12"/>
              </w:rPr>
            </w:pPr>
            <w:r>
              <w:rPr>
                <w:rFonts w:ascii="Times New Roman" w:hAnsi="Times New Roman"/>
                <w:b/>
                <w:noProof/>
                <w:sz w:val="12"/>
              </w:rPr>
              <w:t>101a str. + X priedas (5, 23 str.)</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6"/>
                <w:szCs w:val="16"/>
              </w:rPr>
              <w:t>Aprūpinimas būstu</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87"/>
              <w:jc w:val="center"/>
              <w:rPr>
                <w:rFonts w:ascii="Times New Roman" w:eastAsia="Times New Roman" w:hAnsi="Times New Roman" w:cs="Times New Roman"/>
                <w:noProof/>
                <w:sz w:val="12"/>
                <w:szCs w:val="12"/>
              </w:rPr>
            </w:pPr>
            <w:r>
              <w:rPr>
                <w:rFonts w:ascii="Times New Roman" w:hAnsi="Times New Roman"/>
                <w:noProof/>
                <w:sz w:val="12"/>
              </w:rPr>
              <w:t>2013 m. gruodžio 16 d. Komisijos sprendimas C(2013) 8965 dėl ES delegacijų personalo aprūpinimo būstu politikos įgyvendinimo taisyklių</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hAnsi="Times New Roman" w:cs="Times New Roman"/>
          <w:noProof/>
        </w:rPr>
      </w:pPr>
    </w:p>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2"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Darbo sąlygos</w:t>
            </w:r>
          </w:p>
        </w:tc>
      </w:tr>
      <w:tr>
        <w:trPr>
          <w:trHeight w:hRule="exact" w:val="605"/>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71" w:lineRule="auto"/>
              <w:ind w:right="14"/>
              <w:jc w:val="center"/>
              <w:rPr>
                <w:rFonts w:ascii="Times New Roman" w:eastAsia="Times New Roman" w:hAnsi="Times New Roman" w:cs="Times New Roman"/>
                <w:noProof/>
                <w:sz w:val="12"/>
                <w:szCs w:val="12"/>
              </w:rPr>
            </w:pPr>
            <w:r>
              <w:rPr>
                <w:rFonts w:ascii="Times New Roman" w:hAnsi="Times New Roman"/>
                <w:b/>
                <w:noProof/>
                <w:sz w:val="12"/>
              </w:rPr>
              <w:t>101a str. + X priedas (8 str.)</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Poilsio atostogos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1" w:after="0" w:line="271" w:lineRule="auto"/>
              <w:ind w:right="84"/>
              <w:jc w:val="center"/>
              <w:rPr>
                <w:rFonts w:ascii="Times New Roman" w:eastAsia="Times New Roman" w:hAnsi="Times New Roman" w:cs="Times New Roman"/>
                <w:noProof/>
                <w:sz w:val="12"/>
                <w:szCs w:val="12"/>
              </w:rPr>
            </w:pPr>
            <w:r>
              <w:rPr>
                <w:rFonts w:ascii="Times New Roman" w:hAnsi="Times New Roman"/>
                <w:noProof/>
                <w:sz w:val="12"/>
              </w:rPr>
              <w:t>Komisijos sprendimas C(2013) 9027 dėl poilsio atostogų pagal Tarnybos nuostatų X priedo 8 straipsnį administravimo</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89"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4 skyrius. Tarnybinės pajamos ir socialinio draudimo išmokos</w:t>
            </w:r>
          </w:p>
        </w:tc>
      </w:tr>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1 skirsnis. Tarnybinės pajamos ir išmokos šeimai</w:t>
            </w:r>
          </w:p>
        </w:tc>
      </w:tr>
      <w:tr>
        <w:trPr>
          <w:trHeight w:hRule="exact" w:val="821"/>
        </w:trPr>
        <w:tc>
          <w:tcPr>
            <w:tcW w:w="780" w:type="dxa"/>
            <w:tcBorders>
              <w:top w:val="single" w:sz="5" w:space="0" w:color="000000"/>
              <w:left w:val="single" w:sz="5" w:space="0" w:color="000000"/>
              <w:bottom w:val="single" w:sz="3" w:space="0" w:color="000000"/>
              <w:right w:val="single" w:sz="3" w:space="0" w:color="000000"/>
            </w:tcBorders>
            <w:shd w:val="clear" w:color="auto" w:fill="DA9694"/>
            <w:vAlign w:val="center"/>
          </w:tcPr>
          <w:p>
            <w:pPr>
              <w:widowControl w:val="0"/>
              <w:spacing w:after="0" w:line="271" w:lineRule="auto"/>
              <w:ind w:right="65"/>
              <w:jc w:val="center"/>
              <w:rPr>
                <w:rFonts w:ascii="Times New Roman" w:eastAsia="Times New Roman" w:hAnsi="Times New Roman" w:cs="Times New Roman"/>
                <w:noProof/>
                <w:sz w:val="12"/>
                <w:szCs w:val="12"/>
              </w:rPr>
            </w:pPr>
            <w:r>
              <w:rPr>
                <w:rFonts w:ascii="Times New Roman" w:hAnsi="Times New Roman"/>
                <w:b/>
                <w:noProof/>
                <w:sz w:val="12"/>
              </w:rPr>
              <w:t>101a str. + X priedas (10 str.)</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33"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Išmoka dėl gyvenimo sąlygų</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4"/>
              <w:jc w:val="center"/>
              <w:rPr>
                <w:rFonts w:ascii="Times New Roman" w:eastAsia="Times New Roman" w:hAnsi="Times New Roman" w:cs="Times New Roman"/>
                <w:noProof/>
                <w:sz w:val="12"/>
                <w:szCs w:val="12"/>
              </w:rPr>
            </w:pPr>
            <w:r>
              <w:rPr>
                <w:rFonts w:ascii="Times New Roman" w:hAnsi="Times New Roman"/>
                <w:noProof/>
                <w:sz w:val="12"/>
              </w:rPr>
              <w:t>Komisijos sprendimas C(2013) 9032 dėl išmokos dėl gyvenimo sąlygų ir papildomos išmokos, numatytų Tarnybos nuostatų X priedo 10 straipsnyje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43"/>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101a str. + X priedas (12–13 str.)</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Valiuta ir korekcinis koeficientas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3" w:after="0" w:line="271" w:lineRule="auto"/>
              <w:ind w:right="85"/>
              <w:jc w:val="center"/>
              <w:rPr>
                <w:rFonts w:ascii="Times New Roman" w:eastAsia="Times New Roman" w:hAnsi="Times New Roman" w:cs="Times New Roman"/>
                <w:noProof/>
                <w:sz w:val="12"/>
                <w:szCs w:val="12"/>
              </w:rPr>
            </w:pPr>
            <w:r>
              <w:rPr>
                <w:rFonts w:ascii="Times New Roman" w:hAnsi="Times New Roman"/>
                <w:noProof/>
                <w:sz w:val="12"/>
              </w:rPr>
              <w:t>Sprendimas C(2004) 1597/1 dėl korekcinių koeficientų ir atitinkamų valiutos kursų, nurodytų X priedo 12 ir 13 straipsniuose, tikslinimo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26"/>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after="0" w:line="271" w:lineRule="auto"/>
              <w:ind w:right="14"/>
              <w:jc w:val="center"/>
              <w:rPr>
                <w:rFonts w:ascii="Times New Roman" w:eastAsia="Times New Roman" w:hAnsi="Times New Roman" w:cs="Times New Roman"/>
                <w:noProof/>
                <w:sz w:val="12"/>
                <w:szCs w:val="12"/>
              </w:rPr>
            </w:pPr>
            <w:r>
              <w:rPr>
                <w:rFonts w:ascii="Times New Roman" w:hAnsi="Times New Roman"/>
                <w:b/>
                <w:noProof/>
                <w:sz w:val="12"/>
              </w:rPr>
              <w:t>101a str. + X priedas (16 str.)</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0" w:after="0" w:line="250" w:lineRule="auto"/>
              <w:ind w:right="39"/>
              <w:jc w:val="center"/>
              <w:rPr>
                <w:rFonts w:ascii="Times New Roman" w:eastAsia="Times New Roman" w:hAnsi="Times New Roman" w:cs="Times New Roman"/>
                <w:noProof/>
                <w:sz w:val="16"/>
                <w:szCs w:val="16"/>
              </w:rPr>
            </w:pPr>
            <w:r>
              <w:rPr>
                <w:rFonts w:ascii="Times New Roman" w:hAnsi="Times New Roman"/>
                <w:b/>
                <w:noProof/>
                <w:sz w:val="16"/>
                <w:szCs w:val="16"/>
              </w:rPr>
              <w:t>Kompensacijos pareigūnams, paskirtiems dirbti ne valstybėse narėse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42"/>
              <w:jc w:val="center"/>
              <w:rPr>
                <w:rFonts w:ascii="Times New Roman" w:eastAsia="Times New Roman" w:hAnsi="Times New Roman" w:cs="Times New Roman"/>
                <w:noProof/>
                <w:sz w:val="12"/>
                <w:szCs w:val="12"/>
              </w:rPr>
            </w:pPr>
            <w:r>
              <w:rPr>
                <w:rFonts w:ascii="Times New Roman" w:hAnsi="Times New Roman"/>
                <w:noProof/>
                <w:sz w:val="12"/>
              </w:rPr>
              <w:t>Sprendimas C(2013) 8990 dėl kompensacijos pareigūnams, paskirtiems dirbti ne valstybėse narėse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403"/>
        </w:trPr>
        <w:tc>
          <w:tcPr>
            <w:tcW w:w="10922"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106"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2 skirsnis. Išlaidų kompensavimo taisyklės</w:t>
            </w:r>
          </w:p>
        </w:tc>
      </w:tr>
      <w:tr>
        <w:trPr>
          <w:trHeight w:hRule="exact" w:val="905"/>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before="105"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101a str. + X priedas (22 str.)</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58" w:lineRule="auto"/>
              <w:ind w:right="50"/>
              <w:jc w:val="center"/>
              <w:rPr>
                <w:rFonts w:ascii="Times New Roman" w:eastAsia="Times New Roman" w:hAnsi="Times New Roman" w:cs="Times New Roman"/>
                <w:noProof/>
                <w:sz w:val="16"/>
                <w:szCs w:val="16"/>
              </w:rPr>
            </w:pPr>
            <w:r>
              <w:rPr>
                <w:rFonts w:ascii="Times New Roman" w:hAnsi="Times New Roman"/>
                <w:b/>
                <w:noProof/>
                <w:sz w:val="16"/>
                <w:szCs w:val="16"/>
              </w:rPr>
              <w:t>Laikino būsto išmoka ir pervežimo išlaidos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7"/>
              <w:jc w:val="center"/>
              <w:rPr>
                <w:rFonts w:ascii="Times New Roman" w:eastAsia="Times New Roman" w:hAnsi="Times New Roman" w:cs="Times New Roman"/>
                <w:noProof/>
                <w:sz w:val="12"/>
                <w:szCs w:val="12"/>
              </w:rPr>
            </w:pPr>
            <w:r>
              <w:rPr>
                <w:rFonts w:ascii="Times New Roman" w:hAnsi="Times New Roman"/>
                <w:noProof/>
                <w:sz w:val="12"/>
              </w:rPr>
              <w:t>Komisijos sprendimas C(2004) 1597/2 dėl X priedo 22 straipsnio , kuriuo reglamentuojamas laikino būsto išmokos ir sutuoktinio bei išlaikomų asmenų asmeninių daiktų pervežimo išlaidoms apmokėti skirtos sumos susigrąžinimas, taikymo</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62"/>
        </w:trPr>
        <w:tc>
          <w:tcPr>
            <w:tcW w:w="10922" w:type="dxa"/>
            <w:gridSpan w:val="6"/>
            <w:tcBorders>
              <w:top w:val="single" w:sz="5" w:space="0" w:color="000000"/>
              <w:left w:val="single" w:sz="5" w:space="0" w:color="000000"/>
              <w:bottom w:val="single" w:sz="5" w:space="0" w:color="000000"/>
              <w:right w:val="single" w:sz="5" w:space="0" w:color="000000"/>
            </w:tcBorders>
            <w:shd w:val="clear" w:color="auto" w:fill="DAEEF3"/>
          </w:tcPr>
          <w:p>
            <w:pPr>
              <w:widowControl w:val="0"/>
              <w:spacing w:before="85" w:after="0" w:line="240" w:lineRule="auto"/>
              <w:ind w:left="720" w:right="982"/>
              <w:jc w:val="center"/>
              <w:rPr>
                <w:rFonts w:ascii="Times New Roman" w:eastAsia="Times New Roman" w:hAnsi="Times New Roman" w:cs="Times New Roman"/>
                <w:noProof/>
                <w:sz w:val="16"/>
                <w:szCs w:val="16"/>
              </w:rPr>
            </w:pPr>
            <w:r>
              <w:rPr>
                <w:rFonts w:ascii="Times New Roman" w:hAnsi="Times New Roman"/>
                <w:b/>
                <w:noProof/>
                <w:sz w:val="16"/>
              </w:rPr>
              <w:t>3 skirsnis. Socialinio draudimo išmokos</w:t>
            </w:r>
          </w:p>
        </w:tc>
      </w:tr>
      <w:tr>
        <w:trPr>
          <w:trHeight w:hRule="exact" w:val="667"/>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X priedas (24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Sveikatos draudimas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3" w:after="0" w:line="271" w:lineRule="auto"/>
              <w:ind w:right="34"/>
              <w:jc w:val="center"/>
              <w:rPr>
                <w:rFonts w:ascii="Times New Roman" w:eastAsia="Times New Roman" w:hAnsi="Times New Roman" w:cs="Times New Roman"/>
                <w:noProof/>
                <w:sz w:val="12"/>
                <w:szCs w:val="12"/>
              </w:rPr>
            </w:pPr>
            <w:r>
              <w:rPr>
                <w:rFonts w:ascii="Times New Roman" w:hAnsi="Times New Roman"/>
                <w:noProof/>
                <w:sz w:val="12"/>
              </w:rPr>
              <w:t>Administracinis pranešimas Nr. 642 dėl Komisijos sprendimo dėl X priedo 24 straipsnio 1 ir 2 dalių bendrųjų įgyvendinimo nuostatų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1990 09 17</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979"/>
        </w:trPr>
        <w:tc>
          <w:tcPr>
            <w:tcW w:w="780" w:type="dxa"/>
            <w:tcBorders>
              <w:top w:val="single" w:sz="3" w:space="0" w:color="000000"/>
              <w:left w:val="single" w:sz="5" w:space="0" w:color="000000"/>
              <w:bottom w:val="single" w:sz="3" w:space="0" w:color="000000"/>
              <w:right w:val="single" w:sz="3" w:space="0" w:color="000000"/>
            </w:tcBorders>
            <w:shd w:val="clear" w:color="auto" w:fill="auto"/>
            <w:vAlign w:val="center"/>
          </w:tcPr>
          <w:p>
            <w:pPr>
              <w:widowControl w:val="0"/>
              <w:spacing w:before="107"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X priedas (25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Draudimas nuo nelaimingų atsitikimų</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spacing w:before="103" w:after="0" w:line="271" w:lineRule="auto"/>
              <w:ind w:right="34"/>
              <w:jc w:val="center"/>
              <w:rPr>
                <w:rFonts w:ascii="Times New Roman" w:hAnsi="Times New Roman" w:cs="Times New Roman"/>
                <w:noProof/>
                <w:w w:val="105"/>
                <w:sz w:val="12"/>
              </w:rPr>
            </w:pPr>
            <w:r>
              <w:rPr>
                <w:rFonts w:ascii="Times New Roman" w:hAnsi="Times New Roman"/>
                <w:noProof/>
                <w:sz w:val="12"/>
              </w:rPr>
              <w:t>Komisijos sprendimas C(2005) 1871 dėl bendrųjų įgyvendinimo nuostatų, susijusių su Europos Bendrijų institucijų pareigūnų, laikinųjų darbuotojų ar sutartininkų, dirbančių trečiojoje šalyje, sutuoktinių, vaikų ir kitų išlaikomų asmenų draudimu nuo nelaimingų atsitikimų</w:t>
            </w:r>
          </w:p>
          <w:p>
            <w:pPr>
              <w:widowControl w:val="0"/>
              <w:spacing w:before="103" w:after="0" w:line="271" w:lineRule="auto"/>
              <w:ind w:right="34"/>
              <w:jc w:val="center"/>
              <w:rPr>
                <w:rFonts w:ascii="Times New Roman" w:hAnsi="Times New Roman" w:cs="Times New Roman"/>
                <w:noProof/>
                <w:w w:val="105"/>
                <w:sz w:val="12"/>
              </w:rPr>
            </w:pP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5"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2005 05 16</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 xml:space="preserve">0 </w:t>
            </w:r>
          </w:p>
        </w:tc>
      </w:tr>
    </w:tbl>
    <w:p>
      <w:pPr>
        <w:rPr>
          <w:rFonts w:ascii="Times New Roman" w:eastAsia="Times New Roman" w:hAnsi="Times New Roman" w:cs="Times New Roman"/>
          <w:b/>
          <w:bCs/>
          <w:noProof/>
          <w:sz w:val="10"/>
          <w:szCs w:val="10"/>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778"/>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B8CCE4"/>
          </w:tcPr>
          <w:p>
            <w:pPr>
              <w:widowControl w:val="0"/>
              <w:spacing w:before="139" w:after="0" w:line="240" w:lineRule="auto"/>
              <w:jc w:val="center"/>
              <w:rPr>
                <w:rFonts w:ascii="Times New Roman" w:eastAsia="Times New Roman" w:hAnsi="Times New Roman" w:cs="Times New Roman"/>
                <w:noProof/>
                <w:sz w:val="42"/>
                <w:szCs w:val="42"/>
              </w:rPr>
            </w:pPr>
            <w:r>
              <w:rPr>
                <w:rFonts w:ascii="Times New Roman" w:hAnsi="Times New Roman"/>
                <w:b/>
                <w:noProof/>
                <w:sz w:val="42"/>
              </w:rPr>
              <w:t>Kitų tarnautojų įdarbinimo sąlygos</w:t>
            </w:r>
          </w:p>
        </w:tc>
      </w:tr>
      <w:tr>
        <w:trPr>
          <w:trHeight w:hRule="exact" w:val="568"/>
        </w:trPr>
        <w:tc>
          <w:tcPr>
            <w:tcW w:w="780" w:type="dxa"/>
            <w:tcBorders>
              <w:top w:val="single" w:sz="5" w:space="0" w:color="000000"/>
              <w:left w:val="single" w:sz="5"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982"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85"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2"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before="44"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II antraštinė dalis. Laikinieji darbuotojai</w:t>
            </w:r>
          </w:p>
        </w:tc>
      </w:tr>
      <w:tr>
        <w:trPr>
          <w:trHeight w:hRule="exact" w:val="389"/>
        </w:trPr>
        <w:tc>
          <w:tcPr>
            <w:tcW w:w="10922" w:type="dxa"/>
            <w:gridSpan w:val="6"/>
            <w:tcBorders>
              <w:top w:val="single" w:sz="5" w:space="0" w:color="000000"/>
              <w:left w:val="single" w:sz="5" w:space="0" w:color="000000"/>
              <w:bottom w:val="single" w:sz="5" w:space="0" w:color="000000"/>
              <w:right w:val="single" w:sz="7" w:space="0" w:color="000000"/>
            </w:tcBorders>
            <w:shd w:val="clear" w:color="auto" w:fill="DAEEF3"/>
            <w:vAlign w:val="center"/>
          </w:tcPr>
          <w:p>
            <w:pPr>
              <w:widowControl w:val="0"/>
              <w:spacing w:before="81" w:after="0" w:line="240" w:lineRule="auto"/>
              <w:ind w:left="720" w:right="979"/>
              <w:jc w:val="center"/>
              <w:rPr>
                <w:rFonts w:ascii="Times New Roman" w:eastAsia="Times New Roman" w:hAnsi="Times New Roman" w:cs="Times New Roman"/>
                <w:noProof/>
                <w:sz w:val="19"/>
                <w:szCs w:val="19"/>
              </w:rPr>
            </w:pPr>
            <w:r>
              <w:rPr>
                <w:rFonts w:ascii="Times New Roman" w:hAnsi="Times New Roman"/>
                <w:b/>
                <w:noProof/>
                <w:sz w:val="19"/>
              </w:rPr>
              <w:t>1 skyrius. Bendrosios nuostatos</w:t>
            </w:r>
          </w:p>
        </w:tc>
      </w:tr>
      <w:tr>
        <w:trPr>
          <w:trHeight w:hRule="exact" w:val="581"/>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before="80"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8</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87" w:after="0" w:line="258" w:lineRule="auto"/>
              <w:ind w:right="119"/>
              <w:jc w:val="center"/>
              <w:rPr>
                <w:rFonts w:ascii="Times New Roman" w:eastAsia="Times New Roman" w:hAnsi="Times New Roman" w:cs="Times New Roman"/>
                <w:noProof/>
                <w:sz w:val="16"/>
                <w:szCs w:val="16"/>
              </w:rPr>
            </w:pPr>
            <w:r>
              <w:rPr>
                <w:rFonts w:ascii="Times New Roman" w:hAnsi="Times New Roman"/>
                <w:b/>
                <w:noProof/>
                <w:sz w:val="16"/>
                <w:szCs w:val="16"/>
              </w:rPr>
              <w:t>Bendroji laikinųjų darbuotojų įdarbinimo ir darbo politika</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40"/>
              <w:jc w:val="center"/>
              <w:rPr>
                <w:rFonts w:ascii="Times New Roman" w:eastAsia="Times New Roman" w:hAnsi="Times New Roman" w:cs="Times New Roman"/>
                <w:noProof/>
                <w:sz w:val="12"/>
                <w:szCs w:val="12"/>
              </w:rPr>
            </w:pPr>
            <w:r>
              <w:rPr>
                <w:rFonts w:ascii="Times New Roman" w:hAnsi="Times New Roman"/>
                <w:noProof/>
                <w:sz w:val="12"/>
              </w:rPr>
              <w:t xml:space="preserve">Sprendimas C(2013) 9049 </w:t>
            </w:r>
            <w:r>
              <w:rPr>
                <w:rFonts w:ascii="Times New Roman" w:hAnsi="Times New Roman"/>
                <w:i/>
                <w:noProof/>
                <w:sz w:val="12"/>
              </w:rPr>
              <w:t>final</w:t>
            </w:r>
            <w:r>
              <w:rPr>
                <w:rFonts w:ascii="Times New Roman" w:hAnsi="Times New Roman"/>
                <w:noProof/>
                <w:sz w:val="12"/>
              </w:rPr>
              <w:t xml:space="preserve"> dėl laikinųjų darbuotojų įdarbinimo ir darbo politikos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0"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 xml:space="preserve"> 3 skyrius. Įdarbinimo sąlygos</w:t>
            </w:r>
          </w:p>
        </w:tc>
      </w:tr>
      <w:tr>
        <w:trPr>
          <w:trHeight w:hRule="exact" w:val="782"/>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17+91</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5"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Motinystės atostogos ir išmokos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3"/>
              <w:jc w:val="center"/>
              <w:rPr>
                <w:rFonts w:ascii="Times New Roman" w:eastAsia="Times New Roman" w:hAnsi="Times New Roman" w:cs="Times New Roman"/>
                <w:noProof/>
                <w:sz w:val="12"/>
                <w:szCs w:val="12"/>
              </w:rPr>
            </w:pPr>
            <w:r>
              <w:rPr>
                <w:rFonts w:ascii="Times New Roman" w:hAnsi="Times New Roman"/>
                <w:noProof/>
                <w:sz w:val="12"/>
              </w:rPr>
              <w:t xml:space="preserve">Komisijos sprendimas C(2013) 9020 </w:t>
            </w:r>
            <w:r>
              <w:rPr>
                <w:rFonts w:ascii="Times New Roman" w:hAnsi="Times New Roman"/>
                <w:i/>
                <w:noProof/>
                <w:sz w:val="12"/>
              </w:rPr>
              <w:t>final</w:t>
            </w:r>
            <w:r>
              <w:rPr>
                <w:rFonts w:ascii="Times New Roman" w:hAnsi="Times New Roman"/>
                <w:noProof/>
                <w:sz w:val="12"/>
              </w:rPr>
              <w:t xml:space="preserve"> dėl motinystės atostogų ir motinystės išmokų moterims, kurių motinystės atostogos prasideda iki su jomis pasirašytos sutarties galiojimo pabaigos (KTĮS 17 ir 91 straipsniai)</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0"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6 skyrius. Socialinio draudimo išmokos</w:t>
            </w:r>
          </w:p>
        </w:tc>
      </w:tr>
      <w:tr>
        <w:trPr>
          <w:trHeight w:hRule="exact" w:val="1024"/>
        </w:trPr>
        <w:tc>
          <w:tcPr>
            <w:tcW w:w="780" w:type="dxa"/>
            <w:tcBorders>
              <w:top w:val="single" w:sz="5" w:space="0" w:color="000000"/>
              <w:left w:val="single" w:sz="5"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39</w:t>
            </w:r>
          </w:p>
        </w:tc>
        <w:tc>
          <w:tcPr>
            <w:tcW w:w="2722" w:type="dxa"/>
            <w:tcBorders>
              <w:top w:val="single" w:sz="5" w:space="0" w:color="000000"/>
              <w:left w:val="single" w:sz="3" w:space="0" w:color="000000"/>
              <w:bottom w:val="single" w:sz="3" w:space="0" w:color="000000"/>
              <w:right w:val="single" w:sz="3" w:space="0" w:color="000000"/>
            </w:tcBorders>
            <w:shd w:val="clear" w:color="auto" w:fill="FFFF00"/>
            <w:vAlign w:val="center"/>
          </w:tcPr>
          <w:p>
            <w:pPr>
              <w:widowControl w:val="0"/>
              <w:spacing w:before="105" w:after="0" w:line="240" w:lineRule="auto"/>
              <w:jc w:val="center"/>
              <w:rPr>
                <w:rFonts w:ascii="Times New Roman" w:eastAsia="Times New Roman" w:hAnsi="Times New Roman" w:cs="Times New Roman"/>
                <w:noProof/>
                <w:sz w:val="16"/>
                <w:szCs w:val="16"/>
              </w:rPr>
            </w:pPr>
            <w:r>
              <w:rPr>
                <w:rFonts w:ascii="Times New Roman" w:hAnsi="Times New Roman"/>
                <w:b/>
                <w:bCs/>
                <w:noProof/>
                <w:sz w:val="16"/>
                <w:szCs w:val="16"/>
              </w:rPr>
              <w:t>Ankstyvas išėjimas į pensiją</w:t>
            </w:r>
          </w:p>
        </w:tc>
        <w:tc>
          <w:tcPr>
            <w:tcW w:w="3230" w:type="dxa"/>
            <w:tcBorders>
              <w:top w:val="single" w:sz="5" w:space="0" w:color="000000"/>
              <w:left w:val="single" w:sz="3" w:space="0" w:color="000000"/>
              <w:bottom w:val="single" w:sz="3" w:space="0" w:color="000000"/>
              <w:right w:val="single" w:sz="3" w:space="0" w:color="000000"/>
            </w:tcBorders>
            <w:shd w:val="clear" w:color="auto" w:fill="FFFF00"/>
            <w:vAlign w:val="center"/>
          </w:tcPr>
          <w:p>
            <w:pPr>
              <w:widowControl w:val="0"/>
              <w:spacing w:after="0" w:line="271" w:lineRule="auto"/>
              <w:ind w:right="13"/>
              <w:jc w:val="center"/>
              <w:rPr>
                <w:rFonts w:ascii="Times New Roman" w:hAnsi="Times New Roman" w:cs="Times New Roman"/>
                <w:noProof/>
                <w:w w:val="105"/>
                <w:sz w:val="12"/>
              </w:rPr>
            </w:pPr>
          </w:p>
          <w:p>
            <w:pPr>
              <w:widowControl w:val="0"/>
              <w:spacing w:after="0" w:line="271" w:lineRule="auto"/>
              <w:ind w:right="13"/>
              <w:jc w:val="center"/>
              <w:rPr>
                <w:rFonts w:ascii="Times New Roman" w:hAnsi="Times New Roman" w:cs="Times New Roman"/>
                <w:noProof/>
                <w:w w:val="105"/>
                <w:sz w:val="12"/>
              </w:rPr>
            </w:pPr>
            <w:r>
              <w:rPr>
                <w:rFonts w:ascii="Times New Roman" w:hAnsi="Times New Roman"/>
                <w:noProof/>
                <w:sz w:val="12"/>
              </w:rPr>
              <w:t xml:space="preserve">Komisijos sprendimas C(2004) 1588 </w:t>
            </w:r>
            <w:r>
              <w:rPr>
                <w:rFonts w:ascii="Times New Roman" w:hAnsi="Times New Roman"/>
                <w:i/>
                <w:noProof/>
                <w:sz w:val="12"/>
              </w:rPr>
              <w:t>final</w:t>
            </w:r>
            <w:r>
              <w:rPr>
                <w:rFonts w:ascii="Times New Roman" w:hAnsi="Times New Roman"/>
                <w:noProof/>
                <w:sz w:val="12"/>
              </w:rPr>
              <w:t>/5 dėl bendrųjų įgyvendinimo nuostatų dėl pareigūnų ir laikinųjų darbuotojų ankstyvo išėjimo į pensiją nesumažinant teisių į pensiją (su paskutiniais pakeitimais, padarytais 2006 m. rugpjūčio 10 d. Sprendimu C(2006) 3581)</w:t>
            </w:r>
          </w:p>
          <w:p>
            <w:pPr>
              <w:widowControl w:val="0"/>
              <w:spacing w:after="0" w:line="271" w:lineRule="auto"/>
              <w:ind w:right="13"/>
              <w:jc w:val="center"/>
              <w:rPr>
                <w:rFonts w:ascii="Times New Roman" w:eastAsia="Times New Roman" w:hAnsi="Times New Roman" w:cs="Times New Roman"/>
                <w:noProof/>
                <w:sz w:val="12"/>
                <w:szCs w:val="12"/>
              </w:rPr>
            </w:pPr>
          </w:p>
        </w:tc>
        <w:tc>
          <w:tcPr>
            <w:tcW w:w="1409" w:type="dxa"/>
            <w:tcBorders>
              <w:top w:val="single" w:sz="5" w:space="0" w:color="000000"/>
              <w:left w:val="single" w:sz="3" w:space="0" w:color="000000"/>
              <w:bottom w:val="single" w:sz="3" w:space="0" w:color="000000"/>
              <w:right w:val="single" w:sz="3" w:space="0" w:color="000000"/>
            </w:tcBorders>
            <w:shd w:val="clear" w:color="auto" w:fill="FFFF00"/>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Cs/>
                <w:noProof/>
                <w:sz w:val="12"/>
                <w:szCs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FFFF00"/>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00"/>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before="44" w:after="0" w:line="240" w:lineRule="auto"/>
              <w:ind w:left="720" w:right="980"/>
              <w:jc w:val="center"/>
              <w:rPr>
                <w:rFonts w:ascii="Times New Roman" w:eastAsia="Times New Roman" w:hAnsi="Times New Roman" w:cs="Times New Roman"/>
                <w:noProof/>
                <w:sz w:val="25"/>
                <w:szCs w:val="25"/>
              </w:rPr>
            </w:pPr>
            <w:r>
              <w:rPr>
                <w:rFonts w:ascii="Times New Roman" w:hAnsi="Times New Roman"/>
                <w:b/>
                <w:noProof/>
                <w:sz w:val="25"/>
              </w:rPr>
              <w:t xml:space="preserve"> IV antraštinė dalis. Sutartininkai</w:t>
            </w:r>
          </w:p>
        </w:tc>
      </w:tr>
      <w:tr>
        <w:trPr>
          <w:trHeight w:hRule="exact" w:val="389"/>
        </w:trPr>
        <w:tc>
          <w:tcPr>
            <w:tcW w:w="10923" w:type="dxa"/>
            <w:gridSpan w:val="6"/>
            <w:tcBorders>
              <w:top w:val="single" w:sz="5" w:space="0" w:color="000000"/>
              <w:left w:val="single" w:sz="5" w:space="0" w:color="000000"/>
              <w:bottom w:val="single" w:sz="5" w:space="0" w:color="000000"/>
              <w:right w:val="single" w:sz="7" w:space="0" w:color="000000"/>
            </w:tcBorders>
            <w:shd w:val="clear" w:color="auto" w:fill="DCE6F1"/>
            <w:vAlign w:val="center"/>
          </w:tcPr>
          <w:p>
            <w:pPr>
              <w:widowControl w:val="0"/>
              <w:spacing w:before="44"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1 skyrius. Bendrosios nuostatos</w:t>
            </w:r>
          </w:p>
        </w:tc>
      </w:tr>
      <w:tr>
        <w:trPr>
          <w:trHeight w:hRule="exact" w:val="826"/>
        </w:trPr>
        <w:tc>
          <w:tcPr>
            <w:tcW w:w="780" w:type="dxa"/>
            <w:vMerge w:val="restart"/>
            <w:tcBorders>
              <w:top w:val="single" w:sz="5" w:space="0" w:color="000000"/>
              <w:left w:val="single" w:sz="5" w:space="0" w:color="000000"/>
              <w:right w:val="single" w:sz="3" w:space="0" w:color="000000"/>
            </w:tcBorders>
            <w:shd w:val="clear" w:color="auto" w:fill="FFFF93"/>
            <w:vAlign w:val="center"/>
          </w:tcPr>
          <w:p>
            <w:pPr>
              <w:widowControl w:val="0"/>
              <w:spacing w:before="48" w:after="0" w:line="240" w:lineRule="auto"/>
              <w:ind w:right="2"/>
              <w:jc w:val="center"/>
              <w:rPr>
                <w:rFonts w:ascii="Times New Roman" w:hAnsi="Times New Roman" w:cs="Times New Roman"/>
                <w:noProof/>
              </w:rPr>
            </w:pPr>
            <w:r>
              <w:rPr>
                <w:rFonts w:ascii="Times New Roman" w:hAnsi="Times New Roman"/>
                <w:b/>
                <w:noProof/>
                <w:sz w:val="12"/>
              </w:rPr>
              <w:t>79 str. 2 dalis</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183" w:lineRule="exact"/>
              <w:jc w:val="center"/>
              <w:rPr>
                <w:rFonts w:ascii="Times New Roman" w:hAnsi="Times New Roman" w:cs="Times New Roman"/>
                <w:noProof/>
                <w:sz w:val="16"/>
                <w:szCs w:val="16"/>
              </w:rPr>
            </w:pPr>
            <w:r>
              <w:rPr>
                <w:rFonts w:ascii="Times New Roman" w:hAnsi="Times New Roman"/>
                <w:b/>
                <w:noProof/>
                <w:sz w:val="16"/>
                <w:szCs w:val="16"/>
              </w:rPr>
              <w:t>Naudojimasis sutartininkų paslaugomis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65"/>
              <w:jc w:val="center"/>
              <w:rPr>
                <w:rFonts w:ascii="Times New Roman" w:hAnsi="Times New Roman" w:cs="Times New Roman"/>
                <w:noProof/>
                <w:spacing w:val="-1"/>
                <w:w w:val="105"/>
                <w:sz w:val="12"/>
              </w:rPr>
            </w:pPr>
            <w:r>
              <w:rPr>
                <w:rFonts w:ascii="Times New Roman" w:hAnsi="Times New Roman"/>
                <w:noProof/>
                <w:sz w:val="12"/>
              </w:rPr>
              <w:t xml:space="preserve">Komisijos sprendimas C(2004) 1597/6 galutinis dėl maksimalaus nenuolatinių darbuotojų įdarbinimo Komisijos tarnybose laikotarpio (su paskutiniais pakeitimais, padarytais </w:t>
            </w:r>
          </w:p>
          <w:p>
            <w:pPr>
              <w:widowControl w:val="0"/>
              <w:spacing w:after="0" w:line="271" w:lineRule="auto"/>
              <w:ind w:right="65"/>
              <w:jc w:val="center"/>
              <w:rPr>
                <w:rFonts w:ascii="Times New Roman" w:eastAsia="Times New Roman" w:hAnsi="Times New Roman" w:cs="Times New Roman"/>
                <w:noProof/>
                <w:sz w:val="12"/>
                <w:szCs w:val="12"/>
              </w:rPr>
            </w:pPr>
            <w:r>
              <w:rPr>
                <w:rFonts w:ascii="Times New Roman"/>
                <w:noProof/>
                <w:sz w:val="12"/>
              </w:rPr>
              <w:t>2019</w:t>
            </w:r>
            <w:r>
              <w:rPr>
                <w:rFonts w:ascii="Times New Roman"/>
                <w:noProof/>
                <w:sz w:val="12"/>
              </w:rPr>
              <w:t> </w:t>
            </w:r>
            <w:r>
              <w:rPr>
                <w:rFonts w:ascii="Times New Roman"/>
                <w:noProof/>
                <w:sz w:val="12"/>
              </w:rPr>
              <w:t>m. baland</w:t>
            </w:r>
            <w:r>
              <w:rPr>
                <w:rFonts w:ascii="Times New Roman"/>
                <w:noProof/>
                <w:sz w:val="12"/>
              </w:rPr>
              <w:t>ž</w:t>
            </w:r>
            <w:r>
              <w:rPr>
                <w:rFonts w:ascii="Times New Roman"/>
                <w:noProof/>
                <w:sz w:val="12"/>
              </w:rPr>
              <w:t>io 5</w:t>
            </w:r>
            <w:r>
              <w:rPr>
                <w:rFonts w:ascii="Times New Roman"/>
                <w:noProof/>
                <w:sz w:val="12"/>
              </w:rPr>
              <w:t> </w:t>
            </w:r>
            <w:r>
              <w:rPr>
                <w:rFonts w:ascii="Times New Roman"/>
                <w:noProof/>
                <w:sz w:val="12"/>
              </w:rPr>
              <w:t>d. Sprendimu (2019)</w:t>
            </w:r>
            <w:r>
              <w:rPr>
                <w:rFonts w:ascii="Times New Roman"/>
                <w:noProof/>
                <w:sz w:val="12"/>
              </w:rPr>
              <w:t> </w:t>
            </w:r>
            <w:r>
              <w:rPr>
                <w:rFonts w:ascii="Times New Roman"/>
                <w:noProof/>
                <w:sz w:val="12"/>
              </w:rPr>
              <w:t xml:space="preserve">2548 </w:t>
            </w:r>
            <w:r>
              <w:rPr>
                <w:rFonts w:ascii="Times New Roman"/>
                <w:i/>
                <w:noProof/>
                <w:sz w:val="12"/>
              </w:rPr>
              <w:t>final</w:t>
            </w:r>
            <w:r>
              <w:rPr>
                <w:rFonts w:ascii="Times New Roman"/>
                <w:noProof/>
                <w:sz w:val="12"/>
              </w:rPr>
              <w:t>)</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998"/>
        </w:trPr>
        <w:tc>
          <w:tcPr>
            <w:tcW w:w="780" w:type="dxa"/>
            <w:vMerge/>
            <w:tcBorders>
              <w:left w:val="single" w:sz="5" w:space="0" w:color="000000"/>
              <w:right w:val="single" w:sz="3" w:space="0" w:color="000000"/>
            </w:tcBorders>
            <w:shd w:val="clear" w:color="auto" w:fill="FFFF93"/>
            <w:vAlign w:val="center"/>
          </w:tcPr>
          <w:p>
            <w:pPr>
              <w:widowControl w:val="0"/>
              <w:spacing w:before="17" w:after="0" w:line="240" w:lineRule="auto"/>
              <w:jc w:val="center"/>
              <w:rPr>
                <w:rFonts w:ascii="Times New Roman" w:eastAsia="Times New Roman" w:hAnsi="Times New Roman" w:cs="Times New Roman"/>
                <w:noProof/>
                <w:sz w:val="12"/>
                <w:szCs w:val="12"/>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183" w:lineRule="exact"/>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85"/>
              <w:jc w:val="center"/>
              <w:rPr>
                <w:rFonts w:ascii="Times New Roman" w:eastAsia="Times New Roman" w:hAnsi="Times New Roman" w:cs="Times New Roman"/>
                <w:noProof/>
                <w:sz w:val="12"/>
                <w:szCs w:val="12"/>
              </w:rPr>
            </w:pPr>
            <w:r>
              <w:rPr>
                <w:rFonts w:ascii="Times New Roman" w:hAnsi="Times New Roman"/>
                <w:noProof/>
                <w:sz w:val="12"/>
              </w:rPr>
              <w:t xml:space="preserve">Sprendimas C(2011) 1264 galutinis dėl 79 straipsnio 2 dalies, reglamentuojančios sutartininkų įdarbinimą Komisijoje pagal 3a ir 3b straipsnius, bendrųjų įgyvendinimo nuostatų (su paskutiniais pakeitimais, padarytais Sprendimu C(2013) 8967 </w:t>
            </w:r>
            <w:r>
              <w:rPr>
                <w:rFonts w:ascii="Times New Roman" w:hAnsi="Times New Roman"/>
                <w:i/>
                <w:iCs/>
                <w:noProof/>
                <w:sz w:val="12"/>
              </w:rPr>
              <w:t>final</w:t>
            </w:r>
            <w:r>
              <w:rPr>
                <w:rFonts w:ascii="Times New Roman" w:hAnsi="Times New Roman"/>
                <w:noProof/>
                <w:sz w:val="12"/>
              </w:rPr>
              <w:t>)</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2011 03 02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2017 11 01</w:t>
            </w:r>
          </w:p>
        </w:tc>
        <w:tc>
          <w:tcPr>
            <w:tcW w:w="982" w:type="dxa"/>
            <w:vMerge w:val="restart"/>
            <w:tcBorders>
              <w:top w:val="single" w:sz="3" w:space="0" w:color="000000"/>
              <w:left w:val="single" w:sz="3" w:space="0" w:color="000000"/>
              <w:right w:val="single" w:sz="7" w:space="0" w:color="000000"/>
            </w:tcBorders>
            <w:shd w:val="clear" w:color="auto" w:fill="FFFF65"/>
            <w:vAlign w:val="center"/>
          </w:tcPr>
          <w:p>
            <w:pPr>
              <w:widowControl w:val="0"/>
              <w:spacing w:before="86"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998"/>
        </w:trPr>
        <w:tc>
          <w:tcPr>
            <w:tcW w:w="780" w:type="dxa"/>
            <w:vMerge/>
            <w:tcBorders>
              <w:left w:val="single" w:sz="5" w:space="0" w:color="000000"/>
              <w:bottom w:val="single" w:sz="3" w:space="0" w:color="000000"/>
              <w:right w:val="single" w:sz="3" w:space="0" w:color="000000"/>
            </w:tcBorders>
            <w:shd w:val="clear" w:color="auto" w:fill="FFFF93"/>
            <w:vAlign w:val="center"/>
          </w:tcPr>
          <w:p>
            <w:pPr>
              <w:widowControl w:val="0"/>
              <w:spacing w:before="17" w:after="0" w:line="240" w:lineRule="auto"/>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183" w:lineRule="exact"/>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85"/>
              <w:jc w:val="center"/>
              <w:rPr>
                <w:rFonts w:ascii="Times New Roman" w:hAnsi="Times New Roman" w:cs="Times New Roman"/>
                <w:noProof/>
                <w:w w:val="105"/>
                <w:sz w:val="12"/>
              </w:rPr>
            </w:pPr>
            <w:r>
              <w:rPr>
                <w:rFonts w:ascii="Times New Roman"/>
                <w:noProof/>
                <w:sz w:val="12"/>
              </w:rPr>
              <w:t>Sprendimas C(2017)</w:t>
            </w:r>
            <w:r>
              <w:rPr>
                <w:rFonts w:ascii="Times New Roman"/>
                <w:noProof/>
                <w:sz w:val="12"/>
              </w:rPr>
              <w:t> </w:t>
            </w:r>
            <w:r>
              <w:rPr>
                <w:rFonts w:ascii="Times New Roman"/>
                <w:noProof/>
                <w:sz w:val="12"/>
              </w:rPr>
              <w:t xml:space="preserve">6760 </w:t>
            </w:r>
            <w:r>
              <w:rPr>
                <w:rFonts w:ascii="Times New Roman"/>
                <w:i/>
                <w:noProof/>
                <w:sz w:val="12"/>
              </w:rPr>
              <w:t>final</w:t>
            </w:r>
            <w:r>
              <w:rPr>
                <w:rFonts w:ascii="Times New Roman"/>
                <w:noProof/>
                <w:sz w:val="12"/>
              </w:rPr>
              <w:t xml:space="preserve"> d</w:t>
            </w:r>
            <w:r>
              <w:rPr>
                <w:rFonts w:ascii="Times New Roman"/>
                <w:noProof/>
                <w:sz w:val="12"/>
              </w:rPr>
              <w:t>ė</w:t>
            </w:r>
            <w:r>
              <w:rPr>
                <w:rFonts w:ascii="Times New Roman"/>
                <w:noProof/>
                <w:sz w:val="12"/>
              </w:rPr>
              <w:t>l kit</w:t>
            </w:r>
            <w:r>
              <w:rPr>
                <w:rFonts w:ascii="Times New Roman"/>
                <w:noProof/>
                <w:sz w:val="12"/>
              </w:rPr>
              <w:t>ų</w:t>
            </w:r>
            <w:r>
              <w:rPr>
                <w:rFonts w:ascii="Times New Roman"/>
                <w:noProof/>
                <w:sz w:val="12"/>
              </w:rPr>
              <w:t xml:space="preserve"> Europos S</w:t>
            </w:r>
            <w:r>
              <w:rPr>
                <w:rFonts w:ascii="Times New Roman"/>
                <w:noProof/>
                <w:sz w:val="12"/>
              </w:rPr>
              <w:t>ą</w:t>
            </w:r>
            <w:r>
              <w:rPr>
                <w:rFonts w:ascii="Times New Roman"/>
                <w:noProof/>
                <w:sz w:val="12"/>
              </w:rPr>
              <w:t>jungos tarnautoj</w:t>
            </w:r>
            <w:r>
              <w:rPr>
                <w:rFonts w:ascii="Times New Roman"/>
                <w:noProof/>
                <w:sz w:val="12"/>
              </w:rPr>
              <w:t>ų</w:t>
            </w:r>
            <w:r>
              <w:rPr>
                <w:rFonts w:ascii="Times New Roman"/>
                <w:noProof/>
                <w:sz w:val="12"/>
              </w:rPr>
              <w:t xml:space="preserve"> </w:t>
            </w:r>
            <w:r>
              <w:rPr>
                <w:rFonts w:ascii="Times New Roman"/>
                <w:noProof/>
                <w:sz w:val="12"/>
              </w:rPr>
              <w:t>į</w:t>
            </w:r>
            <w:r>
              <w:rPr>
                <w:rFonts w:ascii="Times New Roman"/>
                <w:noProof/>
                <w:sz w:val="12"/>
              </w:rPr>
              <w:t>darbinimo s</w:t>
            </w:r>
            <w:r>
              <w:rPr>
                <w:rFonts w:ascii="Times New Roman"/>
                <w:noProof/>
                <w:sz w:val="12"/>
              </w:rPr>
              <w:t>ą</w:t>
            </w:r>
            <w:r>
              <w:rPr>
                <w:rFonts w:ascii="Times New Roman"/>
                <w:noProof/>
                <w:sz w:val="12"/>
              </w:rPr>
              <w:t>lyg</w:t>
            </w:r>
            <w:r>
              <w:rPr>
                <w:rFonts w:ascii="Times New Roman"/>
                <w:noProof/>
                <w:sz w:val="12"/>
              </w:rPr>
              <w:t>ų</w:t>
            </w:r>
            <w:r>
              <w:rPr>
                <w:rFonts w:ascii="Times New Roman"/>
                <w:noProof/>
                <w:sz w:val="12"/>
              </w:rPr>
              <w:t xml:space="preserve"> 79 straipsnio 2 dalies, kuria reglamentuojamos Komisijos pagal t</w:t>
            </w:r>
            <w:r>
              <w:rPr>
                <w:rFonts w:ascii="Times New Roman"/>
                <w:noProof/>
                <w:sz w:val="12"/>
              </w:rPr>
              <w:t>ų</w:t>
            </w:r>
            <w:r>
              <w:rPr>
                <w:rFonts w:ascii="Times New Roman"/>
                <w:noProof/>
                <w:sz w:val="12"/>
              </w:rPr>
              <w:t xml:space="preserve"> nuostat</w:t>
            </w:r>
            <w:r>
              <w:rPr>
                <w:rFonts w:ascii="Times New Roman"/>
                <w:noProof/>
                <w:sz w:val="12"/>
              </w:rPr>
              <w:t>ų</w:t>
            </w:r>
            <w:r>
              <w:rPr>
                <w:rFonts w:ascii="Times New Roman"/>
                <w:noProof/>
                <w:sz w:val="12"/>
              </w:rPr>
              <w:t xml:space="preserve"> 3a ir 3b straipsnius </w:t>
            </w:r>
            <w:r>
              <w:rPr>
                <w:rFonts w:ascii="Times New Roman"/>
                <w:noProof/>
                <w:sz w:val="12"/>
              </w:rPr>
              <w:t>į</w:t>
            </w:r>
            <w:r>
              <w:rPr>
                <w:rFonts w:ascii="Times New Roman"/>
                <w:noProof/>
                <w:sz w:val="12"/>
              </w:rPr>
              <w:t>darbint</w:t>
            </w:r>
            <w:r>
              <w:rPr>
                <w:rFonts w:ascii="Times New Roman"/>
                <w:noProof/>
                <w:sz w:val="12"/>
              </w:rPr>
              <w:t>ų</w:t>
            </w:r>
            <w:r>
              <w:rPr>
                <w:rFonts w:ascii="Times New Roman"/>
                <w:noProof/>
                <w:sz w:val="12"/>
              </w:rPr>
              <w:t xml:space="preserve"> sutartinink</w:t>
            </w:r>
            <w:r>
              <w:rPr>
                <w:rFonts w:ascii="Times New Roman"/>
                <w:noProof/>
                <w:sz w:val="12"/>
              </w:rPr>
              <w:t>ų</w:t>
            </w:r>
            <w:r>
              <w:rPr>
                <w:rFonts w:ascii="Times New Roman"/>
                <w:noProof/>
                <w:sz w:val="12"/>
              </w:rPr>
              <w:t xml:space="preserve"> </w:t>
            </w:r>
            <w:r>
              <w:rPr>
                <w:rFonts w:ascii="Times New Roman"/>
                <w:noProof/>
                <w:sz w:val="12"/>
              </w:rPr>
              <w:t>į</w:t>
            </w:r>
            <w:r>
              <w:rPr>
                <w:rFonts w:ascii="Times New Roman"/>
                <w:noProof/>
                <w:sz w:val="12"/>
              </w:rPr>
              <w:t>darbinimo s</w:t>
            </w:r>
            <w:r>
              <w:rPr>
                <w:rFonts w:ascii="Times New Roman"/>
                <w:noProof/>
                <w:sz w:val="12"/>
              </w:rPr>
              <w:t>ą</w:t>
            </w:r>
            <w:r>
              <w:rPr>
                <w:rFonts w:ascii="Times New Roman"/>
                <w:noProof/>
                <w:sz w:val="12"/>
              </w:rPr>
              <w:t xml:space="preserve">lygos, </w:t>
            </w:r>
            <w:r>
              <w:rPr>
                <w:rFonts w:ascii="Times New Roman"/>
                <w:noProof/>
                <w:sz w:val="12"/>
              </w:rPr>
              <w:t>į</w:t>
            </w:r>
            <w:r>
              <w:rPr>
                <w:rFonts w:ascii="Times New Roman"/>
                <w:noProof/>
                <w:sz w:val="12"/>
              </w:rPr>
              <w:t>gyvendinimo bendr</w:t>
            </w:r>
            <w:r>
              <w:rPr>
                <w:rFonts w:ascii="Times New Roman"/>
                <w:noProof/>
                <w:sz w:val="12"/>
              </w:rPr>
              <w:t>ų</w:t>
            </w:r>
            <w:r>
              <w:rPr>
                <w:rFonts w:ascii="Times New Roman"/>
                <w:noProof/>
                <w:sz w:val="12"/>
              </w:rPr>
              <w:t>j</w:t>
            </w:r>
            <w:r>
              <w:rPr>
                <w:rFonts w:ascii="Times New Roman"/>
                <w:noProof/>
                <w:sz w:val="12"/>
              </w:rPr>
              <w:t>ų</w:t>
            </w:r>
            <w:r>
              <w:rPr>
                <w:rFonts w:ascii="Times New Roman"/>
                <w:noProof/>
                <w:sz w:val="12"/>
              </w:rPr>
              <w:t xml:space="preserve"> nuostat</w:t>
            </w:r>
            <w:r>
              <w:rPr>
                <w:rFonts w:ascii="Times New Roman"/>
                <w:noProof/>
                <w:sz w:val="12"/>
              </w:rPr>
              <w:t>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2017 11 01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vMerge/>
            <w:tcBorders>
              <w:left w:val="single" w:sz="3" w:space="0" w:color="000000"/>
              <w:bottom w:val="single" w:sz="3" w:space="0" w:color="000000"/>
              <w:right w:val="single" w:sz="7" w:space="0" w:color="000000"/>
            </w:tcBorders>
            <w:shd w:val="clear" w:color="auto" w:fill="FFFF65"/>
            <w:vAlign w:val="center"/>
          </w:tcPr>
          <w:p>
            <w:pPr>
              <w:widowControl w:val="0"/>
              <w:spacing w:before="86"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497"/>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133"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Įdarbinimo sąlygos</w:t>
            </w:r>
          </w:p>
        </w:tc>
      </w:tr>
      <w:tr>
        <w:trPr>
          <w:trHeight w:hRule="exact" w:val="882"/>
        </w:trPr>
        <w:tc>
          <w:tcPr>
            <w:tcW w:w="780" w:type="dxa"/>
            <w:vMerge w:val="restart"/>
            <w:tcBorders>
              <w:top w:val="single" w:sz="5" w:space="0" w:color="000000"/>
              <w:left w:val="single" w:sz="5" w:space="0" w:color="000000"/>
              <w:right w:val="single" w:sz="3" w:space="0" w:color="000000"/>
            </w:tcBorders>
            <w:shd w:val="clear" w:color="auto" w:fill="FFFF93"/>
            <w:vAlign w:val="center"/>
          </w:tcPr>
          <w:p>
            <w:pPr>
              <w:widowControl w:val="0"/>
              <w:spacing w:before="48" w:after="0" w:line="240" w:lineRule="auto"/>
              <w:ind w:right="2"/>
              <w:jc w:val="center"/>
              <w:rPr>
                <w:rFonts w:ascii="Times New Roman" w:hAnsi="Times New Roman" w:cs="Times New Roman"/>
                <w:noProof/>
              </w:rPr>
            </w:pPr>
            <w:r>
              <w:rPr>
                <w:rFonts w:ascii="Times New Roman" w:hAnsi="Times New Roman"/>
                <w:b/>
                <w:noProof/>
                <w:sz w:val="12"/>
              </w:rPr>
              <w:t>82</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111" w:lineRule="exact"/>
              <w:jc w:val="center"/>
              <w:rPr>
                <w:rFonts w:ascii="Times New Roman" w:eastAsia="Times New Roman" w:hAnsi="Times New Roman" w:cs="Times New Roman"/>
                <w:noProof/>
                <w:sz w:val="16"/>
                <w:szCs w:val="16"/>
              </w:rPr>
            </w:pPr>
            <w:r>
              <w:rPr>
                <w:rFonts w:ascii="Times New Roman" w:hAnsi="Times New Roman"/>
                <w:b/>
                <w:noProof/>
                <w:sz w:val="16"/>
                <w:szCs w:val="16"/>
              </w:rPr>
              <w:t>Sutartininkų</w:t>
            </w:r>
          </w:p>
          <w:p>
            <w:pPr>
              <w:widowControl w:val="0"/>
              <w:spacing w:before="8" w:after="0" w:line="240" w:lineRule="auto"/>
              <w:ind w:right="1"/>
              <w:jc w:val="center"/>
              <w:rPr>
                <w:rFonts w:ascii="Times New Roman" w:hAnsi="Times New Roman" w:cs="Times New Roman"/>
                <w:noProof/>
              </w:rPr>
            </w:pPr>
            <w:r>
              <w:rPr>
                <w:rFonts w:ascii="Times New Roman" w:hAnsi="Times New Roman"/>
                <w:b/>
                <w:noProof/>
                <w:sz w:val="16"/>
                <w:szCs w:val="16"/>
              </w:rPr>
              <w:t>įdarbinimo procedūros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65"/>
              <w:jc w:val="center"/>
              <w:rPr>
                <w:rFonts w:ascii="Times New Roman" w:eastAsia="Times New Roman" w:hAnsi="Times New Roman" w:cs="Times New Roman"/>
                <w:noProof/>
                <w:sz w:val="12"/>
                <w:szCs w:val="12"/>
              </w:rPr>
            </w:pPr>
            <w:r>
              <w:rPr>
                <w:noProof/>
                <w:sz w:val="12"/>
              </w:rPr>
              <w:t xml:space="preserve">Komisijos sprendimas C(2004) 1597/6 galutinis dėl maksimalaus nenuolatinių darbuotojų įdarbinimo Komisijos tarnybose laikotarpio (su paskutiniais pakeitimais, padarytais 2019 m. balandžio 5 d. Sprendimu C(2019) 2548 </w:t>
            </w:r>
            <w:r>
              <w:rPr>
                <w:i/>
                <w:iCs/>
                <w:noProof/>
                <w:sz w:val="12"/>
              </w:rPr>
              <w:t>final</w:t>
            </w:r>
            <w:r>
              <w:rPr>
                <w:noProof/>
                <w:sz w:val="12"/>
              </w:rPr>
              <w:t>)</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before="100"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943"/>
        </w:trPr>
        <w:tc>
          <w:tcPr>
            <w:tcW w:w="780" w:type="dxa"/>
            <w:vMerge/>
            <w:tcBorders>
              <w:left w:val="single" w:sz="5" w:space="0" w:color="000000"/>
              <w:right w:val="single" w:sz="3" w:space="0" w:color="000000"/>
            </w:tcBorders>
            <w:shd w:val="clear" w:color="auto" w:fill="FFFF93"/>
            <w:vAlign w:val="center"/>
          </w:tcPr>
          <w:p>
            <w:pPr>
              <w:widowControl w:val="0"/>
              <w:spacing w:before="48"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right w:val="single" w:sz="3" w:space="0" w:color="000000"/>
            </w:tcBorders>
            <w:shd w:val="clear" w:color="auto" w:fill="FFFF65"/>
            <w:vAlign w:val="center"/>
          </w:tcPr>
          <w:p>
            <w:pPr>
              <w:widowControl w:val="0"/>
              <w:spacing w:before="8" w:after="0" w:line="240" w:lineRule="auto"/>
              <w:ind w:right="1"/>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8" w:after="0" w:line="271" w:lineRule="auto"/>
              <w:ind w:right="85"/>
              <w:jc w:val="center"/>
              <w:rPr>
                <w:rFonts w:ascii="Times New Roman" w:eastAsia="Times New Roman" w:hAnsi="Times New Roman" w:cs="Times New Roman"/>
                <w:noProof/>
                <w:sz w:val="12"/>
                <w:szCs w:val="12"/>
              </w:rPr>
            </w:pPr>
            <w:r>
              <w:rPr>
                <w:rFonts w:ascii="Times New Roman" w:hAnsi="Times New Roman"/>
                <w:noProof/>
                <w:sz w:val="12"/>
              </w:rPr>
              <w:t xml:space="preserve">Sprendimas C(2011) 1264 galutinis dėl 79 straipsnio 2 dalies, reglamentuojančios sutartininkų įdarbinimą Komisijoje pagal 3a ir 3b straipsnius, bendrųjų įgyvendinimo nuostatų (su paskutiniais pakeitimais, padarytais Sprendimu C(2013) 8967 </w:t>
            </w:r>
            <w:r>
              <w:rPr>
                <w:rFonts w:ascii="Times New Roman" w:hAnsi="Times New Roman"/>
                <w:i/>
                <w:noProof/>
                <w:sz w:val="12"/>
              </w:rPr>
              <w:t>final</w:t>
            </w:r>
            <w:r>
              <w:rPr>
                <w:rFonts w:ascii="Times New Roman" w:hAnsi="Times New Roman"/>
                <w:noProof/>
                <w:sz w:val="12"/>
              </w:rPr>
              <w:t>)</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2011 03 02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r>
              <w:rPr>
                <w:noProof/>
              </w:rPr>
              <w:t xml:space="preserve"> </w:t>
            </w:r>
            <w:r>
              <w:rPr>
                <w:noProof/>
              </w:rPr>
              <w:br/>
            </w:r>
            <w:r>
              <w:rPr>
                <w:rFonts w:ascii="Times New Roman" w:hAnsi="Times New Roman"/>
                <w:noProof/>
                <w:sz w:val="12"/>
              </w:rPr>
              <w:t>2017 11 01</w:t>
            </w:r>
          </w:p>
        </w:tc>
        <w:tc>
          <w:tcPr>
            <w:tcW w:w="982" w:type="dxa"/>
            <w:vMerge w:val="restart"/>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943"/>
        </w:trPr>
        <w:tc>
          <w:tcPr>
            <w:tcW w:w="780" w:type="dxa"/>
            <w:vMerge/>
            <w:tcBorders>
              <w:left w:val="single" w:sz="5" w:space="0" w:color="000000"/>
              <w:bottom w:val="single" w:sz="4" w:space="0" w:color="auto"/>
              <w:right w:val="single" w:sz="3" w:space="0" w:color="000000"/>
            </w:tcBorders>
            <w:shd w:val="clear" w:color="auto" w:fill="FFFF93"/>
            <w:vAlign w:val="center"/>
          </w:tcPr>
          <w:p>
            <w:pPr>
              <w:widowControl w:val="0"/>
              <w:spacing w:before="48"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4" w:space="0" w:color="auto"/>
              <w:right w:val="single" w:sz="3" w:space="0" w:color="000000"/>
            </w:tcBorders>
            <w:shd w:val="clear" w:color="auto" w:fill="FFFF65"/>
            <w:vAlign w:val="center"/>
          </w:tcPr>
          <w:p>
            <w:pPr>
              <w:widowControl w:val="0"/>
              <w:spacing w:before="8" w:after="0" w:line="240" w:lineRule="auto"/>
              <w:ind w:right="1"/>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8" w:after="0" w:line="271" w:lineRule="auto"/>
              <w:ind w:right="85"/>
              <w:jc w:val="center"/>
              <w:rPr>
                <w:rFonts w:ascii="Times New Roman" w:hAnsi="Times New Roman" w:cs="Times New Roman"/>
                <w:noProof/>
                <w:w w:val="105"/>
                <w:sz w:val="12"/>
              </w:rPr>
            </w:pPr>
            <w:r>
              <w:rPr>
                <w:rFonts w:ascii="Times New Roman"/>
                <w:noProof/>
                <w:sz w:val="12"/>
              </w:rPr>
              <w:t>Sprendimas C(2017)</w:t>
            </w:r>
            <w:r>
              <w:rPr>
                <w:rFonts w:ascii="Times New Roman"/>
                <w:noProof/>
                <w:sz w:val="12"/>
              </w:rPr>
              <w:t> </w:t>
            </w:r>
            <w:r>
              <w:rPr>
                <w:rFonts w:ascii="Times New Roman"/>
                <w:noProof/>
                <w:sz w:val="12"/>
              </w:rPr>
              <w:t xml:space="preserve">6760 </w:t>
            </w:r>
            <w:r>
              <w:rPr>
                <w:rFonts w:ascii="Times New Roman"/>
                <w:i/>
                <w:noProof/>
                <w:sz w:val="12"/>
              </w:rPr>
              <w:t>final</w:t>
            </w:r>
            <w:r>
              <w:rPr>
                <w:rFonts w:ascii="Times New Roman"/>
                <w:noProof/>
                <w:sz w:val="12"/>
              </w:rPr>
              <w:t xml:space="preserve"> d</w:t>
            </w:r>
            <w:r>
              <w:rPr>
                <w:rFonts w:ascii="Times New Roman"/>
                <w:noProof/>
                <w:sz w:val="12"/>
              </w:rPr>
              <w:t>ė</w:t>
            </w:r>
            <w:r>
              <w:rPr>
                <w:rFonts w:ascii="Times New Roman"/>
                <w:noProof/>
                <w:sz w:val="12"/>
              </w:rPr>
              <w:t>l kit</w:t>
            </w:r>
            <w:r>
              <w:rPr>
                <w:rFonts w:ascii="Times New Roman"/>
                <w:noProof/>
                <w:sz w:val="12"/>
              </w:rPr>
              <w:t>ų</w:t>
            </w:r>
            <w:r>
              <w:rPr>
                <w:rFonts w:ascii="Times New Roman"/>
                <w:noProof/>
                <w:sz w:val="12"/>
              </w:rPr>
              <w:t xml:space="preserve"> Europos S</w:t>
            </w:r>
            <w:r>
              <w:rPr>
                <w:rFonts w:ascii="Times New Roman"/>
                <w:noProof/>
                <w:sz w:val="12"/>
              </w:rPr>
              <w:t>ą</w:t>
            </w:r>
            <w:r>
              <w:rPr>
                <w:rFonts w:ascii="Times New Roman"/>
                <w:noProof/>
                <w:sz w:val="12"/>
              </w:rPr>
              <w:t>jungos tarnautoj</w:t>
            </w:r>
            <w:r>
              <w:rPr>
                <w:rFonts w:ascii="Times New Roman"/>
                <w:noProof/>
                <w:sz w:val="12"/>
              </w:rPr>
              <w:t>ų</w:t>
            </w:r>
            <w:r>
              <w:rPr>
                <w:rFonts w:ascii="Times New Roman"/>
                <w:noProof/>
                <w:sz w:val="12"/>
              </w:rPr>
              <w:t xml:space="preserve"> </w:t>
            </w:r>
            <w:r>
              <w:rPr>
                <w:rFonts w:ascii="Times New Roman"/>
                <w:noProof/>
                <w:sz w:val="12"/>
              </w:rPr>
              <w:t>į</w:t>
            </w:r>
            <w:r>
              <w:rPr>
                <w:rFonts w:ascii="Times New Roman"/>
                <w:noProof/>
                <w:sz w:val="12"/>
              </w:rPr>
              <w:t>darbinimo s</w:t>
            </w:r>
            <w:r>
              <w:rPr>
                <w:rFonts w:ascii="Times New Roman"/>
                <w:noProof/>
                <w:sz w:val="12"/>
              </w:rPr>
              <w:t>ą</w:t>
            </w:r>
            <w:r>
              <w:rPr>
                <w:rFonts w:ascii="Times New Roman"/>
                <w:noProof/>
                <w:sz w:val="12"/>
              </w:rPr>
              <w:t>lyg</w:t>
            </w:r>
            <w:r>
              <w:rPr>
                <w:rFonts w:ascii="Times New Roman"/>
                <w:noProof/>
                <w:sz w:val="12"/>
              </w:rPr>
              <w:t>ų</w:t>
            </w:r>
            <w:r>
              <w:rPr>
                <w:rFonts w:ascii="Times New Roman"/>
                <w:noProof/>
                <w:sz w:val="12"/>
              </w:rPr>
              <w:t xml:space="preserve"> 79 straipsnio 2 dalies, kuria reglamentuojamos Komisijos pagal t</w:t>
            </w:r>
            <w:r>
              <w:rPr>
                <w:rFonts w:ascii="Times New Roman"/>
                <w:noProof/>
                <w:sz w:val="12"/>
              </w:rPr>
              <w:t>ų</w:t>
            </w:r>
            <w:r>
              <w:rPr>
                <w:rFonts w:ascii="Times New Roman"/>
                <w:noProof/>
                <w:sz w:val="12"/>
              </w:rPr>
              <w:t xml:space="preserve"> nuostat</w:t>
            </w:r>
            <w:r>
              <w:rPr>
                <w:rFonts w:ascii="Times New Roman"/>
                <w:noProof/>
                <w:sz w:val="12"/>
              </w:rPr>
              <w:t>ų</w:t>
            </w:r>
            <w:r>
              <w:rPr>
                <w:rFonts w:ascii="Times New Roman"/>
                <w:noProof/>
                <w:sz w:val="12"/>
              </w:rPr>
              <w:t xml:space="preserve"> 3a ir 3b straipsnius </w:t>
            </w:r>
            <w:r>
              <w:rPr>
                <w:rFonts w:ascii="Times New Roman"/>
                <w:noProof/>
                <w:sz w:val="12"/>
              </w:rPr>
              <w:t>į</w:t>
            </w:r>
            <w:r>
              <w:rPr>
                <w:rFonts w:ascii="Times New Roman"/>
                <w:noProof/>
                <w:sz w:val="12"/>
              </w:rPr>
              <w:t>darbint</w:t>
            </w:r>
            <w:r>
              <w:rPr>
                <w:rFonts w:ascii="Times New Roman"/>
                <w:noProof/>
                <w:sz w:val="12"/>
              </w:rPr>
              <w:t>ų</w:t>
            </w:r>
            <w:r>
              <w:rPr>
                <w:rFonts w:ascii="Times New Roman"/>
                <w:noProof/>
                <w:sz w:val="12"/>
              </w:rPr>
              <w:t xml:space="preserve"> sutartinink</w:t>
            </w:r>
            <w:r>
              <w:rPr>
                <w:rFonts w:ascii="Times New Roman"/>
                <w:noProof/>
                <w:sz w:val="12"/>
              </w:rPr>
              <w:t>ų</w:t>
            </w:r>
            <w:r>
              <w:rPr>
                <w:rFonts w:ascii="Times New Roman"/>
                <w:noProof/>
                <w:sz w:val="12"/>
              </w:rPr>
              <w:t xml:space="preserve"> </w:t>
            </w:r>
            <w:r>
              <w:rPr>
                <w:rFonts w:ascii="Times New Roman"/>
                <w:noProof/>
                <w:sz w:val="12"/>
              </w:rPr>
              <w:t>į</w:t>
            </w:r>
            <w:r>
              <w:rPr>
                <w:rFonts w:ascii="Times New Roman"/>
                <w:noProof/>
                <w:sz w:val="12"/>
              </w:rPr>
              <w:t>darbinimo s</w:t>
            </w:r>
            <w:r>
              <w:rPr>
                <w:rFonts w:ascii="Times New Roman"/>
                <w:noProof/>
                <w:sz w:val="12"/>
              </w:rPr>
              <w:t>ą</w:t>
            </w:r>
            <w:r>
              <w:rPr>
                <w:rFonts w:ascii="Times New Roman"/>
                <w:noProof/>
                <w:sz w:val="12"/>
              </w:rPr>
              <w:t xml:space="preserve">lygos, </w:t>
            </w:r>
            <w:r>
              <w:rPr>
                <w:rFonts w:ascii="Times New Roman"/>
                <w:noProof/>
                <w:sz w:val="12"/>
              </w:rPr>
              <w:t>į</w:t>
            </w:r>
            <w:r>
              <w:rPr>
                <w:rFonts w:ascii="Times New Roman"/>
                <w:noProof/>
                <w:sz w:val="12"/>
              </w:rPr>
              <w:t>gyvendinimo bendr</w:t>
            </w:r>
            <w:r>
              <w:rPr>
                <w:rFonts w:ascii="Times New Roman"/>
                <w:noProof/>
                <w:sz w:val="12"/>
              </w:rPr>
              <w:t>ų</w:t>
            </w:r>
            <w:r>
              <w:rPr>
                <w:rFonts w:ascii="Times New Roman"/>
                <w:noProof/>
                <w:sz w:val="12"/>
              </w:rPr>
              <w:t>j</w:t>
            </w:r>
            <w:r>
              <w:rPr>
                <w:rFonts w:ascii="Times New Roman"/>
                <w:noProof/>
                <w:sz w:val="12"/>
              </w:rPr>
              <w:t>ų</w:t>
            </w:r>
            <w:r>
              <w:rPr>
                <w:rFonts w:ascii="Times New Roman"/>
                <w:noProof/>
                <w:sz w:val="12"/>
              </w:rPr>
              <w:t xml:space="preserve"> nuostat</w:t>
            </w:r>
            <w:r>
              <w:rPr>
                <w:rFonts w:ascii="Times New Roman"/>
                <w:noProof/>
                <w:sz w:val="12"/>
              </w:rPr>
              <w:t>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2017 11 01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60"/>
        </w:trPr>
        <w:tc>
          <w:tcPr>
            <w:tcW w:w="780" w:type="dxa"/>
            <w:vMerge w:val="restart"/>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44" w:after="0" w:line="240" w:lineRule="auto"/>
              <w:ind w:right="2"/>
              <w:jc w:val="center"/>
              <w:rPr>
                <w:rFonts w:ascii="Times New Roman" w:hAnsi="Times New Roman" w:cs="Times New Roman"/>
                <w:noProof/>
              </w:rPr>
            </w:pPr>
            <w:r>
              <w:rPr>
                <w:rFonts w:ascii="Times New Roman" w:hAnsi="Times New Roman"/>
                <w:b/>
                <w:noProof/>
                <w:sz w:val="12"/>
              </w:rPr>
              <w:t>86</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23" w:after="0" w:line="240" w:lineRule="auto"/>
              <w:jc w:val="center"/>
              <w:rPr>
                <w:rFonts w:ascii="Times New Roman" w:hAnsi="Times New Roman" w:cs="Times New Roman"/>
                <w:noProof/>
              </w:rPr>
            </w:pPr>
            <w:r>
              <w:rPr>
                <w:rFonts w:ascii="Times New Roman" w:hAnsi="Times New Roman"/>
                <w:b/>
                <w:noProof/>
                <w:sz w:val="16"/>
              </w:rPr>
              <w:t>Įdarbinus priskirtas lygis</w:t>
            </w:r>
          </w:p>
        </w:tc>
        <w:tc>
          <w:tcPr>
            <w:tcW w:w="3230" w:type="dxa"/>
            <w:tcBorders>
              <w:top w:val="single" w:sz="3" w:space="0" w:color="000000"/>
              <w:left w:val="single" w:sz="4" w:space="0" w:color="auto"/>
              <w:bottom w:val="single" w:sz="3" w:space="0" w:color="000000"/>
              <w:right w:val="single" w:sz="3" w:space="0" w:color="000000"/>
            </w:tcBorders>
            <w:shd w:val="clear" w:color="auto" w:fill="DA9694"/>
            <w:vAlign w:val="center"/>
          </w:tcPr>
          <w:p>
            <w:pPr>
              <w:widowControl w:val="0"/>
              <w:spacing w:after="0" w:line="271" w:lineRule="auto"/>
              <w:ind w:right="65"/>
              <w:jc w:val="center"/>
              <w:rPr>
                <w:rFonts w:ascii="Times New Roman" w:eastAsia="Times New Roman" w:hAnsi="Times New Roman" w:cs="Times New Roman"/>
                <w:noProof/>
                <w:sz w:val="12"/>
                <w:szCs w:val="12"/>
              </w:rPr>
            </w:pPr>
            <w:r>
              <w:rPr>
                <w:rFonts w:ascii="Times New Roman" w:hAnsi="Times New Roman"/>
                <w:noProof/>
                <w:sz w:val="12"/>
              </w:rPr>
              <w:t xml:space="preserve">Komisijos sprendimas C(2004) 1597/6 galutinis dėl maksimalaus nenuolatinių darbuotojų įdarbinimo Komisijos tarnybose laikotarpio (su paskutiniais pakeitimais, padarytais 2013 m. gruodžio 16 d. Sprendimu C(2013) 9028 </w:t>
            </w:r>
            <w:r>
              <w:rPr>
                <w:rFonts w:ascii="Times New Roman" w:hAnsi="Times New Roman"/>
                <w:i/>
                <w:noProof/>
                <w:sz w:val="12"/>
              </w:rPr>
              <w:t>final</w:t>
            </w:r>
            <w:r>
              <w:rPr>
                <w:rFonts w:ascii="Times New Roman" w:hAnsi="Times New Roman"/>
                <w:noProof/>
                <w:sz w:val="12"/>
              </w:rPr>
              <w:t>)</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4" w:space="0" w:color="auto"/>
              <w:right w:val="single" w:sz="5"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934"/>
        </w:trPr>
        <w:tc>
          <w:tcPr>
            <w:tcW w:w="780" w:type="dxa"/>
            <w:vMerge/>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44" w:after="0" w:line="240" w:lineRule="auto"/>
              <w:ind w:right="2"/>
              <w:jc w:val="center"/>
              <w:rPr>
                <w:rFonts w:ascii="Times New Roman" w:eastAsia="Times New Roman" w:hAnsi="Times New Roman" w:cs="Times New Roman"/>
                <w:noProof/>
                <w:sz w:val="12"/>
                <w:szCs w:val="12"/>
                <w:lang w:val="en-US"/>
              </w:rPr>
            </w:pPr>
          </w:p>
        </w:tc>
        <w:tc>
          <w:tcPr>
            <w:tcW w:w="2722" w:type="dxa"/>
            <w:vMerge/>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23" w:after="0" w:line="240" w:lineRule="auto"/>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4" w:space="0" w:color="auto"/>
              <w:bottom w:val="single" w:sz="3" w:space="0" w:color="000000"/>
              <w:right w:val="single" w:sz="3" w:space="0" w:color="000000"/>
            </w:tcBorders>
            <w:shd w:val="clear" w:color="auto" w:fill="FFFF65"/>
            <w:vAlign w:val="center"/>
          </w:tcPr>
          <w:p>
            <w:pPr>
              <w:widowControl w:val="0"/>
              <w:spacing w:before="83" w:after="0" w:line="271" w:lineRule="auto"/>
              <w:ind w:right="85"/>
              <w:jc w:val="center"/>
              <w:rPr>
                <w:rFonts w:ascii="Times New Roman" w:eastAsia="Times New Roman" w:hAnsi="Times New Roman" w:cs="Times New Roman"/>
                <w:noProof/>
                <w:sz w:val="12"/>
                <w:szCs w:val="12"/>
              </w:rPr>
            </w:pPr>
            <w:r>
              <w:rPr>
                <w:rFonts w:ascii="Times New Roman" w:hAnsi="Times New Roman"/>
                <w:noProof/>
                <w:sz w:val="12"/>
              </w:rPr>
              <w:t xml:space="preserve">Sprendimas C(2011) 1264 galutinis dėl 79 straipsnio 2 dalies, reglamentuojančios sutartininkų įdarbinimą Komisijoje pagal 3a ir 3b straipsnius, bendrųjų įgyvendinimo nuostatų (su paskutiniais pakeitimais, padarytais Sprendimu C(2013) 8967 </w:t>
            </w:r>
            <w:r>
              <w:rPr>
                <w:rFonts w:ascii="Times New Roman" w:hAnsi="Times New Roman"/>
                <w:i/>
                <w:noProof/>
                <w:sz w:val="12"/>
              </w:rPr>
              <w:t>final</w:t>
            </w:r>
            <w:r>
              <w:rPr>
                <w:rFonts w:ascii="Times New Roman" w:hAnsi="Times New Roman"/>
                <w:noProof/>
                <w:sz w:val="12"/>
              </w:rPr>
              <w:t>)</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2011 03 02</w:t>
            </w:r>
          </w:p>
        </w:tc>
        <w:tc>
          <w:tcPr>
            <w:tcW w:w="1800" w:type="dxa"/>
            <w:tcBorders>
              <w:top w:val="single" w:sz="3" w:space="0" w:color="000000"/>
              <w:left w:val="single" w:sz="3" w:space="0" w:color="000000"/>
              <w:bottom w:val="single" w:sz="3" w:space="0" w:color="000000"/>
              <w:right w:val="single" w:sz="4" w:space="0" w:color="auto"/>
            </w:tcBorders>
            <w:shd w:val="clear" w:color="auto" w:fill="FFFF65"/>
            <w:vAlign w:val="center"/>
          </w:tcPr>
          <w:p>
            <w:pPr>
              <w:jc w:val="center"/>
              <w:rPr>
                <w:rFonts w:ascii="Times New Roman" w:hAnsi="Times New Roman" w:cs="Times New Roman"/>
                <w:noProof/>
              </w:rPr>
            </w:pPr>
            <w:r>
              <w:rPr>
                <w:noProof/>
              </w:rPr>
              <w:t xml:space="preserve"> </w:t>
            </w:r>
            <w:r>
              <w:rPr>
                <w:noProof/>
              </w:rPr>
              <w:br/>
            </w:r>
            <w:r>
              <w:rPr>
                <w:rFonts w:ascii="Times New Roman" w:hAnsi="Times New Roman"/>
                <w:noProof/>
                <w:sz w:val="12"/>
              </w:rPr>
              <w:t>2017 11 01</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1051"/>
        </w:trPr>
        <w:tc>
          <w:tcPr>
            <w:tcW w:w="780" w:type="dxa"/>
            <w:vMerge/>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44" w:after="0" w:line="240" w:lineRule="auto"/>
              <w:ind w:right="2"/>
              <w:jc w:val="center"/>
              <w:rPr>
                <w:rFonts w:ascii="Times New Roman" w:eastAsia="Times New Roman" w:hAnsi="Times New Roman" w:cs="Times New Roman"/>
                <w:noProof/>
                <w:sz w:val="12"/>
                <w:szCs w:val="12"/>
                <w:lang w:val="en-US"/>
              </w:rPr>
            </w:pPr>
          </w:p>
        </w:tc>
        <w:tc>
          <w:tcPr>
            <w:tcW w:w="2722" w:type="dxa"/>
            <w:vMerge/>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23" w:after="0" w:line="240" w:lineRule="auto"/>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4" w:space="0" w:color="auto"/>
              <w:bottom w:val="single" w:sz="3" w:space="0" w:color="000000"/>
              <w:right w:val="single" w:sz="3" w:space="0" w:color="000000"/>
            </w:tcBorders>
            <w:shd w:val="clear" w:color="auto" w:fill="FFFF65"/>
            <w:vAlign w:val="center"/>
          </w:tcPr>
          <w:p>
            <w:pPr>
              <w:widowControl w:val="0"/>
              <w:spacing w:before="83" w:after="0" w:line="271" w:lineRule="auto"/>
              <w:ind w:right="85"/>
              <w:jc w:val="center"/>
              <w:rPr>
                <w:rFonts w:ascii="Times New Roman" w:hAnsi="Times New Roman" w:cs="Times New Roman"/>
                <w:noProof/>
                <w:w w:val="105"/>
                <w:sz w:val="12"/>
              </w:rPr>
            </w:pPr>
            <w:r>
              <w:rPr>
                <w:rFonts w:ascii="Times New Roman"/>
                <w:noProof/>
                <w:sz w:val="12"/>
              </w:rPr>
              <w:t>Sprendimas C(2017)</w:t>
            </w:r>
            <w:r>
              <w:rPr>
                <w:rFonts w:ascii="Times New Roman"/>
                <w:noProof/>
                <w:sz w:val="12"/>
              </w:rPr>
              <w:t> </w:t>
            </w:r>
            <w:r>
              <w:rPr>
                <w:rFonts w:ascii="Times New Roman"/>
                <w:noProof/>
                <w:sz w:val="12"/>
              </w:rPr>
              <w:t xml:space="preserve">6760 </w:t>
            </w:r>
            <w:r>
              <w:rPr>
                <w:rFonts w:ascii="Times New Roman"/>
                <w:i/>
                <w:noProof/>
                <w:sz w:val="12"/>
              </w:rPr>
              <w:t>final</w:t>
            </w:r>
            <w:r>
              <w:rPr>
                <w:rFonts w:ascii="Times New Roman"/>
                <w:noProof/>
                <w:sz w:val="12"/>
              </w:rPr>
              <w:t xml:space="preserve"> d</w:t>
            </w:r>
            <w:r>
              <w:rPr>
                <w:rFonts w:ascii="Times New Roman"/>
                <w:noProof/>
                <w:sz w:val="12"/>
              </w:rPr>
              <w:t>ė</w:t>
            </w:r>
            <w:r>
              <w:rPr>
                <w:rFonts w:ascii="Times New Roman"/>
                <w:noProof/>
                <w:sz w:val="12"/>
              </w:rPr>
              <w:t>l kit</w:t>
            </w:r>
            <w:r>
              <w:rPr>
                <w:rFonts w:ascii="Times New Roman"/>
                <w:noProof/>
                <w:sz w:val="12"/>
              </w:rPr>
              <w:t>ų</w:t>
            </w:r>
            <w:r>
              <w:rPr>
                <w:rFonts w:ascii="Times New Roman"/>
                <w:noProof/>
                <w:sz w:val="12"/>
              </w:rPr>
              <w:t xml:space="preserve"> Europos S</w:t>
            </w:r>
            <w:r>
              <w:rPr>
                <w:rFonts w:ascii="Times New Roman"/>
                <w:noProof/>
                <w:sz w:val="12"/>
              </w:rPr>
              <w:t>ą</w:t>
            </w:r>
            <w:r>
              <w:rPr>
                <w:rFonts w:ascii="Times New Roman"/>
                <w:noProof/>
                <w:sz w:val="12"/>
              </w:rPr>
              <w:t>jungos tarnautoj</w:t>
            </w:r>
            <w:r>
              <w:rPr>
                <w:rFonts w:ascii="Times New Roman"/>
                <w:noProof/>
                <w:sz w:val="12"/>
              </w:rPr>
              <w:t>ų</w:t>
            </w:r>
            <w:r>
              <w:rPr>
                <w:rFonts w:ascii="Times New Roman"/>
                <w:noProof/>
                <w:sz w:val="12"/>
              </w:rPr>
              <w:t xml:space="preserve"> </w:t>
            </w:r>
            <w:r>
              <w:rPr>
                <w:rFonts w:ascii="Times New Roman"/>
                <w:noProof/>
                <w:sz w:val="12"/>
              </w:rPr>
              <w:t>į</w:t>
            </w:r>
            <w:r>
              <w:rPr>
                <w:rFonts w:ascii="Times New Roman"/>
                <w:noProof/>
                <w:sz w:val="12"/>
              </w:rPr>
              <w:t>darbinimo s</w:t>
            </w:r>
            <w:r>
              <w:rPr>
                <w:rFonts w:ascii="Times New Roman"/>
                <w:noProof/>
                <w:sz w:val="12"/>
              </w:rPr>
              <w:t>ą</w:t>
            </w:r>
            <w:r>
              <w:rPr>
                <w:rFonts w:ascii="Times New Roman"/>
                <w:noProof/>
                <w:sz w:val="12"/>
              </w:rPr>
              <w:t>lyg</w:t>
            </w:r>
            <w:r>
              <w:rPr>
                <w:rFonts w:ascii="Times New Roman"/>
                <w:noProof/>
                <w:sz w:val="12"/>
              </w:rPr>
              <w:t>ų</w:t>
            </w:r>
            <w:r>
              <w:rPr>
                <w:rFonts w:ascii="Times New Roman"/>
                <w:noProof/>
                <w:sz w:val="12"/>
              </w:rPr>
              <w:t xml:space="preserve"> 79 straipsnio 2 dalies, kuria reglamentuojamos Komisijos pagal t</w:t>
            </w:r>
            <w:r>
              <w:rPr>
                <w:rFonts w:ascii="Times New Roman"/>
                <w:noProof/>
                <w:sz w:val="12"/>
              </w:rPr>
              <w:t>ų</w:t>
            </w:r>
            <w:r>
              <w:rPr>
                <w:rFonts w:ascii="Times New Roman"/>
                <w:noProof/>
                <w:sz w:val="12"/>
              </w:rPr>
              <w:t xml:space="preserve"> nuostat</w:t>
            </w:r>
            <w:r>
              <w:rPr>
                <w:rFonts w:ascii="Times New Roman"/>
                <w:noProof/>
                <w:sz w:val="12"/>
              </w:rPr>
              <w:t>ų</w:t>
            </w:r>
            <w:r>
              <w:rPr>
                <w:rFonts w:ascii="Times New Roman"/>
                <w:noProof/>
                <w:sz w:val="12"/>
              </w:rPr>
              <w:t xml:space="preserve"> 3a ir 3b straipsnius </w:t>
            </w:r>
            <w:r>
              <w:rPr>
                <w:rFonts w:ascii="Times New Roman"/>
                <w:noProof/>
                <w:sz w:val="12"/>
              </w:rPr>
              <w:t>į</w:t>
            </w:r>
            <w:r>
              <w:rPr>
                <w:rFonts w:ascii="Times New Roman"/>
                <w:noProof/>
                <w:sz w:val="12"/>
              </w:rPr>
              <w:t>darbint</w:t>
            </w:r>
            <w:r>
              <w:rPr>
                <w:rFonts w:ascii="Times New Roman"/>
                <w:noProof/>
                <w:sz w:val="12"/>
              </w:rPr>
              <w:t>ų</w:t>
            </w:r>
            <w:r>
              <w:rPr>
                <w:rFonts w:ascii="Times New Roman"/>
                <w:noProof/>
                <w:sz w:val="12"/>
              </w:rPr>
              <w:t xml:space="preserve"> sutartinink</w:t>
            </w:r>
            <w:r>
              <w:rPr>
                <w:rFonts w:ascii="Times New Roman"/>
                <w:noProof/>
                <w:sz w:val="12"/>
              </w:rPr>
              <w:t>ų</w:t>
            </w:r>
            <w:r>
              <w:rPr>
                <w:rFonts w:ascii="Times New Roman"/>
                <w:noProof/>
                <w:sz w:val="12"/>
              </w:rPr>
              <w:t xml:space="preserve"> </w:t>
            </w:r>
            <w:r>
              <w:rPr>
                <w:rFonts w:ascii="Times New Roman"/>
                <w:noProof/>
                <w:sz w:val="12"/>
              </w:rPr>
              <w:t>į</w:t>
            </w:r>
            <w:r>
              <w:rPr>
                <w:rFonts w:ascii="Times New Roman"/>
                <w:noProof/>
                <w:sz w:val="12"/>
              </w:rPr>
              <w:t>darbinimo s</w:t>
            </w:r>
            <w:r>
              <w:rPr>
                <w:rFonts w:ascii="Times New Roman"/>
                <w:noProof/>
                <w:sz w:val="12"/>
              </w:rPr>
              <w:t>ą</w:t>
            </w:r>
            <w:r>
              <w:rPr>
                <w:rFonts w:ascii="Times New Roman"/>
                <w:noProof/>
                <w:sz w:val="12"/>
              </w:rPr>
              <w:t xml:space="preserve">lygos, </w:t>
            </w:r>
            <w:r>
              <w:rPr>
                <w:rFonts w:ascii="Times New Roman"/>
                <w:noProof/>
                <w:sz w:val="12"/>
              </w:rPr>
              <w:t>į</w:t>
            </w:r>
            <w:r>
              <w:rPr>
                <w:rFonts w:ascii="Times New Roman"/>
                <w:noProof/>
                <w:sz w:val="12"/>
              </w:rPr>
              <w:t>gyvendinimo bendr</w:t>
            </w:r>
            <w:r>
              <w:rPr>
                <w:rFonts w:ascii="Times New Roman"/>
                <w:noProof/>
                <w:sz w:val="12"/>
              </w:rPr>
              <w:t>ų</w:t>
            </w:r>
            <w:r>
              <w:rPr>
                <w:rFonts w:ascii="Times New Roman"/>
                <w:noProof/>
                <w:sz w:val="12"/>
              </w:rPr>
              <w:t>j</w:t>
            </w:r>
            <w:r>
              <w:rPr>
                <w:rFonts w:ascii="Times New Roman"/>
                <w:noProof/>
                <w:sz w:val="12"/>
              </w:rPr>
              <w:t>ų</w:t>
            </w:r>
            <w:r>
              <w:rPr>
                <w:rFonts w:ascii="Times New Roman"/>
                <w:noProof/>
                <w:sz w:val="12"/>
              </w:rPr>
              <w:t xml:space="preserve"> nuostat</w:t>
            </w:r>
            <w:r>
              <w:rPr>
                <w:rFonts w:ascii="Times New Roman"/>
                <w:noProof/>
                <w:sz w:val="12"/>
              </w:rPr>
              <w:t>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hAnsi="Times New Roman" w:cs="Times New Roman"/>
                <w:noProof/>
                <w:w w:val="105"/>
                <w:sz w:val="12"/>
              </w:rPr>
            </w:pPr>
            <w:r>
              <w:rPr>
                <w:rFonts w:ascii="Times New Roman" w:hAnsi="Times New Roman"/>
                <w:noProof/>
                <w:sz w:val="12"/>
              </w:rPr>
              <w:t>2017 11 01</w:t>
            </w:r>
          </w:p>
        </w:tc>
        <w:tc>
          <w:tcPr>
            <w:tcW w:w="1800" w:type="dxa"/>
            <w:tcBorders>
              <w:top w:val="single" w:sz="3" w:space="0" w:color="000000"/>
              <w:left w:val="single" w:sz="3" w:space="0" w:color="000000"/>
              <w:bottom w:val="single" w:sz="3" w:space="0" w:color="000000"/>
              <w:right w:val="single" w:sz="4" w:space="0" w:color="auto"/>
            </w:tcBorders>
            <w:shd w:val="clear" w:color="auto" w:fill="FFFF65"/>
            <w:vAlign w:val="center"/>
          </w:tcPr>
          <w:p>
            <w:pPr>
              <w:jc w:val="center"/>
              <w:rPr>
                <w:rFonts w:ascii="Times New Roman" w:hAnsi="Times New Roman" w:cs="Times New Roman"/>
                <w:noProof/>
              </w:rPr>
            </w:pPr>
          </w:p>
        </w:tc>
        <w:tc>
          <w:tcPr>
            <w:tcW w:w="982" w:type="dxa"/>
            <w:vMerge/>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503"/>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4 skyrius. Specialiosios nuostatos dėl 3a straipsnyje minėtų sutartininkų</w:t>
            </w:r>
          </w:p>
        </w:tc>
      </w:tr>
      <w:tr>
        <w:trPr>
          <w:trHeight w:hRule="exact" w:val="1308"/>
        </w:trPr>
        <w:tc>
          <w:tcPr>
            <w:tcW w:w="780" w:type="dxa"/>
            <w:vMerge w:val="restart"/>
            <w:tcBorders>
              <w:top w:val="single" w:sz="5" w:space="0" w:color="000000"/>
              <w:left w:val="single" w:sz="5"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87</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Sutartininkų vertinimas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30"/>
              <w:jc w:val="center"/>
              <w:rPr>
                <w:rFonts w:ascii="Times New Roman" w:eastAsia="Times New Roman" w:hAnsi="Times New Roman" w:cs="Times New Roman"/>
                <w:noProof/>
                <w:sz w:val="12"/>
                <w:szCs w:val="12"/>
              </w:rPr>
            </w:pPr>
            <w:r>
              <w:rPr>
                <w:rFonts w:ascii="Times New Roman" w:hAnsi="Times New Roman"/>
                <w:noProof/>
                <w:sz w:val="12"/>
              </w:rPr>
              <w:t>Komisijos sprendimas C(2013) 2529 dėl Kitų Europos Sąjungos tarnautojų įdarbinimo sąlygų 87 straipsnio 3 dalies bendrųjų įgyvendinimo nuostatų (su paskutiniais pakeitimais, padarytais Komisijos sprendimu C(2014) 2222, kuriuo nustatomos Kitų Europos Sąjungos tarnautojų įdarbinimo sąlygų 87 straipsnio 3 dalies bendrosios įgyvendinimo nuostatos)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2013 09 02</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869"/>
        </w:trPr>
        <w:tc>
          <w:tcPr>
            <w:tcW w:w="780" w:type="dxa"/>
            <w:vMerge/>
            <w:tcBorders>
              <w:left w:val="single" w:sz="5" w:space="0" w:color="000000"/>
              <w:bottom w:val="single" w:sz="3"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6"/>
              <w:jc w:val="center"/>
              <w:rPr>
                <w:rFonts w:ascii="Times New Roman" w:eastAsia="Times New Roman" w:hAnsi="Times New Roman" w:cs="Times New Roman"/>
                <w:noProof/>
                <w:sz w:val="12"/>
                <w:szCs w:val="12"/>
              </w:rPr>
            </w:pPr>
            <w:r>
              <w:rPr>
                <w:rFonts w:ascii="Times New Roman" w:hAnsi="Times New Roman"/>
                <w:noProof/>
                <w:sz w:val="12"/>
              </w:rPr>
              <w:t>Komisijos sprendimas C(2014) 2226 dėl Kitų Europos Sąjungos tarnautojų įdarbinimo sąlygų 87 straipsnio 1 dalies ir Tarnybos nuostatų 44 straipsnio pirma pastraipos bendrųjų įgyvendinimo nuostatų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6"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2014 04 07</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624"/>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12" w:after="0" w:line="248" w:lineRule="auto"/>
              <w:ind w:left="720" w:right="1045"/>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11 skyrius. Specialiosios ir išimtinės nuostatos, taikomos trečiojoje šalyje dirbantiems sutartininkams</w:t>
            </w:r>
          </w:p>
        </w:tc>
      </w:tr>
      <w:tr>
        <w:trPr>
          <w:trHeight w:hRule="exact" w:val="487"/>
        </w:trPr>
        <w:tc>
          <w:tcPr>
            <w:tcW w:w="780" w:type="dxa"/>
            <w:tcBorders>
              <w:left w:val="single" w:sz="5" w:space="0" w:color="000000"/>
              <w:bottom w:val="single" w:sz="3" w:space="0" w:color="000000"/>
              <w:right w:val="single" w:sz="3" w:space="0" w:color="000000"/>
            </w:tcBorders>
            <w:shd w:val="clear" w:color="auto" w:fill="auto"/>
            <w:vAlign w:val="center"/>
          </w:tcPr>
          <w:p>
            <w:pPr>
              <w:jc w:val="center"/>
              <w:rPr>
                <w:rFonts w:ascii="Times New Roman" w:hAnsi="Times New Roman" w:cs="Times New Roman"/>
                <w:noProof/>
              </w:rPr>
            </w:pPr>
            <w:r>
              <w:rPr>
                <w:rFonts w:ascii="Times New Roman" w:hAnsi="Times New Roman"/>
                <w:b/>
                <w:noProof/>
                <w:sz w:val="12"/>
              </w:rPr>
              <w:t>118</w:t>
            </w:r>
          </w:p>
        </w:tc>
        <w:tc>
          <w:tcPr>
            <w:tcW w:w="2722" w:type="dxa"/>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r>
              <w:rPr>
                <w:rFonts w:ascii="Times New Roman" w:hAnsi="Times New Roman"/>
                <w:b/>
                <w:noProof/>
                <w:sz w:val="16"/>
              </w:rPr>
              <w:t>Judumas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6" w:after="0" w:line="271" w:lineRule="auto"/>
              <w:ind w:right="192"/>
              <w:jc w:val="center"/>
              <w:rPr>
                <w:rFonts w:ascii="Times New Roman" w:eastAsia="Times New Roman" w:hAnsi="Times New Roman" w:cs="Times New Roman"/>
                <w:noProof/>
                <w:sz w:val="12"/>
                <w:szCs w:val="12"/>
              </w:rPr>
            </w:pPr>
            <w:r>
              <w:rPr>
                <w:rFonts w:ascii="Times New Roman" w:hAnsi="Times New Roman"/>
                <w:noProof/>
                <w:sz w:val="12"/>
              </w:rPr>
              <w:t>Komisijos sprendimas C(2016) 5378 dėl ES delegacijose dirbančių Europos Komisijos sutartininkų judumo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2016 08 30</w:t>
            </w:r>
          </w:p>
        </w:tc>
        <w:tc>
          <w:tcPr>
            <w:tcW w:w="1800"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82" w:type="dxa"/>
            <w:tcBorders>
              <w:left w:val="single" w:sz="4" w:space="0" w:color="000000"/>
              <w:bottom w:val="single" w:sz="4" w:space="0" w:color="000000"/>
              <w:right w:val="single" w:sz="4" w:space="0" w:color="auto"/>
            </w:tcBorders>
            <w:shd w:val="clear" w:color="auto" w:fill="DA9694"/>
            <w:vAlign w:val="center"/>
          </w:tcPr>
          <w:p>
            <w:pPr>
              <w:jc w:val="center"/>
              <w:rPr>
                <w:rFonts w:ascii="Times New Roman" w:hAnsi="Times New Roman" w:cs="Times New Roman"/>
                <w:noProof/>
              </w:rPr>
            </w:pPr>
            <w:r>
              <w:rPr>
                <w:rFonts w:ascii="Times New Roman" w:hAnsi="Times New Roman"/>
                <w:b/>
                <w:noProof/>
                <w:sz w:val="16"/>
                <w:szCs w:val="16"/>
              </w:rPr>
              <w:t>1 ĮT</w:t>
            </w:r>
          </w:p>
        </w:tc>
      </w:tr>
    </w:tbl>
    <w:p>
      <w:pPr>
        <w:widowControl w:val="0"/>
        <w:spacing w:after="0" w:line="240" w:lineRule="auto"/>
        <w:jc w:val="center"/>
        <w:rPr>
          <w:rFonts w:ascii="Times New Roman" w:hAnsi="Times New Roman" w:cs="Times New Roman"/>
          <w:noProof/>
        </w:rPr>
      </w:pPr>
    </w:p>
    <w:p>
      <w:pPr>
        <w:widowControl w:val="0"/>
        <w:spacing w:after="0" w:line="240" w:lineRule="auto"/>
        <w:jc w:val="center"/>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9"/>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before="44" w:after="0" w:line="240" w:lineRule="auto"/>
              <w:ind w:right="984"/>
              <w:jc w:val="center"/>
              <w:rPr>
                <w:rFonts w:ascii="Times New Roman" w:eastAsia="Times New Roman" w:hAnsi="Times New Roman" w:cs="Times New Roman"/>
                <w:noProof/>
                <w:sz w:val="25"/>
                <w:szCs w:val="25"/>
              </w:rPr>
            </w:pPr>
            <w:r>
              <w:rPr>
                <w:rFonts w:ascii="Times New Roman" w:hAnsi="Times New Roman"/>
                <w:b/>
                <w:noProof/>
                <w:sz w:val="25"/>
              </w:rPr>
              <w:t>V antraštinė dalis. Vietiniai darbuotojai</w:t>
            </w:r>
          </w:p>
        </w:tc>
      </w:tr>
      <w:tr>
        <w:trPr>
          <w:trHeight w:hRule="exact" w:val="592"/>
        </w:trPr>
        <w:tc>
          <w:tcPr>
            <w:tcW w:w="780" w:type="dxa"/>
            <w:tcBorders>
              <w:top w:val="single" w:sz="5" w:space="0" w:color="000000"/>
              <w:left w:val="single" w:sz="5" w:space="0" w:color="000000"/>
              <w:bottom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120</w:t>
            </w:r>
          </w:p>
        </w:tc>
        <w:tc>
          <w:tcPr>
            <w:tcW w:w="2722"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92"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Įdarbinimo sąlygos</w:t>
            </w: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104" w:lineRule="exact"/>
              <w:jc w:val="center"/>
              <w:rPr>
                <w:rFonts w:ascii="Times New Roman" w:eastAsia="Times New Roman" w:hAnsi="Times New Roman" w:cs="Times New Roman"/>
                <w:noProof/>
                <w:sz w:val="12"/>
                <w:szCs w:val="12"/>
              </w:rPr>
            </w:pPr>
            <w:r>
              <w:rPr>
                <w:rFonts w:ascii="Times New Roman" w:hAnsi="Times New Roman"/>
                <w:noProof/>
                <w:sz w:val="12"/>
              </w:rPr>
              <w:t>Komisijos pamatinės taisyklės, kuriomis reglamentuojamos vietos darbuotojų,</w:t>
            </w:r>
          </w:p>
          <w:p>
            <w:pPr>
              <w:widowControl w:val="0"/>
              <w:spacing w:before="6" w:after="0" w:line="150" w:lineRule="atLeast"/>
              <w:ind w:right="16"/>
              <w:jc w:val="center"/>
              <w:rPr>
                <w:rFonts w:ascii="Times New Roman" w:eastAsia="Times New Roman" w:hAnsi="Times New Roman" w:cs="Times New Roman"/>
                <w:noProof/>
                <w:sz w:val="12"/>
                <w:szCs w:val="12"/>
              </w:rPr>
            </w:pPr>
            <w:r>
              <w:rPr>
                <w:rFonts w:ascii="Times New Roman" w:hAnsi="Times New Roman"/>
                <w:noProof/>
                <w:sz w:val="12"/>
              </w:rPr>
              <w:t>dirbančių Europos Sąjungos biuruose ir delegacijose, darbo sąlygos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2002 09 30</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5"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883"/>
        </w:trPr>
        <w:tc>
          <w:tcPr>
            <w:tcW w:w="780" w:type="dxa"/>
            <w:tcBorders>
              <w:top w:val="single" w:sz="5" w:space="0" w:color="000000"/>
              <w:left w:val="single" w:sz="5" w:space="0" w:color="000000"/>
              <w:bottom w:val="single" w:sz="5" w:space="0" w:color="000000"/>
              <w:right w:val="single" w:sz="3" w:space="0" w:color="000000"/>
            </w:tcBorders>
            <w:shd w:val="clear" w:color="auto" w:fill="auto"/>
            <w:vAlign w:val="center"/>
          </w:tcPr>
          <w:p>
            <w:pPr>
              <w:widowControl w:val="0"/>
              <w:spacing w:before="7" w:after="0" w:line="240" w:lineRule="auto"/>
              <w:jc w:val="center"/>
              <w:rPr>
                <w:rFonts w:ascii="Times New Roman" w:eastAsia="Times New Roman" w:hAnsi="Times New Roman" w:cs="Times New Roman"/>
                <w:b/>
                <w:bCs/>
                <w:noProof/>
                <w:sz w:val="12"/>
                <w:szCs w:val="12"/>
              </w:rPr>
            </w:pPr>
            <w:r>
              <w:rPr>
                <w:rFonts w:ascii="Times New Roman" w:hAnsi="Times New Roman"/>
                <w:b/>
                <w:bCs/>
                <w:noProof/>
                <w:sz w:val="12"/>
                <w:szCs w:val="12"/>
              </w:rPr>
              <w:t>121</w:t>
            </w:r>
          </w:p>
        </w:tc>
        <w:tc>
          <w:tcPr>
            <w:tcW w:w="2722"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92" w:after="0" w:line="240" w:lineRule="auto"/>
              <w:jc w:val="center"/>
              <w:rPr>
                <w:rFonts w:ascii="Times New Roman" w:hAnsi="Times New Roman" w:cs="Times New Roman"/>
                <w:b/>
                <w:noProof/>
                <w:spacing w:val="-1"/>
                <w:sz w:val="17"/>
              </w:rPr>
            </w:pPr>
            <w:r>
              <w:rPr>
                <w:rFonts w:ascii="Times New Roman" w:hAnsi="Times New Roman"/>
                <w:b/>
                <w:noProof/>
                <w:sz w:val="17"/>
              </w:rPr>
              <w:t>Socialinė apsauga</w:t>
            </w: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104" w:lineRule="exact"/>
              <w:jc w:val="center"/>
              <w:rPr>
                <w:rFonts w:ascii="Times New Roman" w:hAnsi="Times New Roman" w:cs="Times New Roman"/>
                <w:noProof/>
                <w:spacing w:val="-1"/>
                <w:w w:val="105"/>
                <w:sz w:val="12"/>
              </w:rPr>
            </w:pPr>
            <w:r>
              <w:rPr>
                <w:rFonts w:ascii="Times New Roman" w:hAnsi="Times New Roman"/>
                <w:noProof/>
                <w:sz w:val="12"/>
              </w:rPr>
              <w:t>Komisijos ir Sąjungos vyriausiojo įgaliotinio užsienio reikalams ir saugumo politikai bendras sprendimas C(2015) 3451 dėl administracinio ir finansinio sistemų, sukurtų savarankiškoms arba papildomoms socialinės apsaugos sistemoms vietiniams darbuotojams Sąjungos delegacijose, turto valdymo</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5" w:after="0" w:line="240" w:lineRule="auto"/>
              <w:jc w:val="center"/>
              <w:rPr>
                <w:rFonts w:ascii="Times New Roman" w:eastAsia="Times New Roman" w:hAnsi="Times New Roman" w:cs="Times New Roman"/>
                <w:b/>
                <w:bCs/>
                <w:noProof/>
                <w:sz w:val="10"/>
                <w:szCs w:val="10"/>
              </w:rPr>
            </w:pPr>
            <w:r>
              <w:rPr>
                <w:rFonts w:ascii="Times New Roman" w:hAnsi="Times New Roman"/>
                <w:noProof/>
                <w:sz w:val="12"/>
              </w:rPr>
              <w:t>2015 05 28</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5"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hAnsi="Times New Roman" w:cs="Times New Roman"/>
          <w:noProof/>
        </w:rPr>
      </w:pPr>
    </w:p>
    <w:tbl>
      <w:tblPr>
        <w:tblW w:w="0" w:type="auto"/>
        <w:tblInd w:w="112"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82"/>
      </w:tblGrid>
      <w:tr>
        <w:trPr>
          <w:trHeight w:hRule="exact" w:val="382"/>
        </w:trPr>
        <w:tc>
          <w:tcPr>
            <w:tcW w:w="10923" w:type="dxa"/>
            <w:gridSpan w:val="6"/>
            <w:tcBorders>
              <w:top w:val="single" w:sz="5" w:space="0" w:color="000000"/>
              <w:left w:val="single" w:sz="5" w:space="0" w:color="000000"/>
              <w:bottom w:val="single" w:sz="5" w:space="0" w:color="000000"/>
              <w:right w:val="single" w:sz="5" w:space="0" w:color="000000"/>
            </w:tcBorders>
            <w:shd w:val="clear" w:color="auto" w:fill="DCE6F1"/>
            <w:vAlign w:val="center"/>
          </w:tcPr>
          <w:p>
            <w:pPr>
              <w:widowControl w:val="0"/>
              <w:spacing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VI antraštinė dalis. Specialieji patarėjai</w:t>
            </w:r>
          </w:p>
        </w:tc>
      </w:tr>
      <w:tr>
        <w:trPr>
          <w:trHeight w:hRule="exact" w:val="389"/>
        </w:trPr>
        <w:tc>
          <w:tcPr>
            <w:tcW w:w="780" w:type="dxa"/>
            <w:vMerge w:val="restart"/>
            <w:tcBorders>
              <w:top w:val="single" w:sz="5" w:space="0" w:color="000000"/>
              <w:left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 + 123 + 124</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29"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Specialieji patarėjai</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Komisijos specialiųjų patarėjų taisyklės C(2007) 6655</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2007 12 14</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27"/>
        </w:trPr>
        <w:tc>
          <w:tcPr>
            <w:tcW w:w="780" w:type="dxa"/>
            <w:vMerge/>
            <w:tcBorders>
              <w:left w:val="single" w:sz="5" w:space="0" w:color="000000"/>
              <w:bottom w:val="single" w:sz="3" w:space="0" w:color="000000"/>
              <w:right w:val="single" w:sz="3" w:space="0" w:color="000000"/>
            </w:tcBorders>
            <w:shd w:val="clear" w:color="auto" w:fill="auto"/>
            <w:vAlign w:val="center"/>
          </w:tcPr>
          <w:p>
            <w:pPr>
              <w:jc w:val="center"/>
              <w:rPr>
                <w:rFonts w:ascii="Times New Roman" w:hAnsi="Times New Roman" w:cs="Times New Roman"/>
                <w:noProof/>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4" w:after="0" w:line="271" w:lineRule="auto"/>
              <w:ind w:right="166"/>
              <w:jc w:val="center"/>
              <w:rPr>
                <w:rFonts w:ascii="Times New Roman" w:eastAsia="Times New Roman" w:hAnsi="Times New Roman" w:cs="Times New Roman"/>
                <w:noProof/>
                <w:sz w:val="12"/>
                <w:szCs w:val="12"/>
              </w:rPr>
            </w:pPr>
            <w:r>
              <w:rPr>
                <w:rFonts w:ascii="Times New Roman" w:hAnsi="Times New Roman"/>
                <w:noProof/>
                <w:sz w:val="12"/>
              </w:rPr>
              <w:t>2016 m. kovo 31 d. Komisijos sprendimas C(2016) 1962 dėl specialiųjų patarėjų skyrimo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2016 04 01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rPr>
            </w:pPr>
          </w:p>
        </w:tc>
        <w:tc>
          <w:tcPr>
            <w:tcW w:w="982"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spacing w:before="3"/>
        <w:jc w:val="center"/>
        <w:rPr>
          <w:rFonts w:ascii="Times New Roman" w:eastAsia="Times New Roman" w:hAnsi="Times New Roman" w:cs="Times New Roman"/>
          <w:b/>
          <w:bCs/>
          <w:noProof/>
          <w:sz w:val="24"/>
          <w:szCs w:val="24"/>
        </w:rPr>
      </w:pPr>
    </w:p>
    <w:p>
      <w:pPr>
        <w:widowControl w:val="0"/>
        <w:spacing w:before="83" w:after="0" w:line="644" w:lineRule="auto"/>
        <w:ind w:right="8476"/>
        <w:jc w:val="center"/>
        <w:rPr>
          <w:rFonts w:ascii="Times New Roman" w:eastAsia="Times New Roman" w:hAnsi="Times New Roman" w:cs="Times New Roman"/>
          <w:i/>
          <w:noProof/>
          <w:spacing w:val="16"/>
          <w:sz w:val="15"/>
          <w:szCs w:val="15"/>
          <w:lang w:val="en-US"/>
        </w:rPr>
      </w:pPr>
    </w:p>
    <w:p>
      <w:pPr>
        <w:jc w:val="center"/>
        <w:rPr>
          <w:rFonts w:ascii="Times New Roman" w:eastAsia="Times New Roman" w:hAnsi="Times New Roman" w:cs="Times New Roman"/>
          <w:noProof/>
          <w:sz w:val="15"/>
          <w:szCs w:val="15"/>
        </w:rPr>
      </w:pPr>
      <w:r>
        <w:rPr>
          <w:noProof/>
        </w:rPr>
        <w:br w:type="page"/>
      </w: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1005"/>
        </w:trPr>
        <w:tc>
          <w:tcPr>
            <w:tcW w:w="11054" w:type="dxa"/>
            <w:gridSpan w:val="6"/>
            <w:tcBorders>
              <w:top w:val="single" w:sz="7" w:space="0" w:color="000000"/>
              <w:left w:val="single" w:sz="5" w:space="0" w:color="000000"/>
              <w:bottom w:val="single" w:sz="7" w:space="0" w:color="000000"/>
              <w:right w:val="single" w:sz="7" w:space="0" w:color="000000"/>
            </w:tcBorders>
            <w:shd w:val="clear" w:color="auto" w:fill="C5D9F1"/>
          </w:tcPr>
          <w:p>
            <w:pPr>
              <w:widowControl w:val="0"/>
              <w:spacing w:after="0" w:line="539" w:lineRule="exact"/>
              <w:jc w:val="center"/>
              <w:rPr>
                <w:rFonts w:ascii="Times New Roman" w:eastAsia="Times New Roman" w:hAnsi="Times New Roman" w:cs="Times New Roman"/>
                <w:noProof/>
                <w:sz w:val="50"/>
                <w:szCs w:val="50"/>
              </w:rPr>
            </w:pPr>
            <w:r>
              <w:rPr>
                <w:rFonts w:ascii="Times New Roman" w:hAnsi="Times New Roman"/>
                <w:b/>
                <w:noProof/>
                <w:sz w:val="50"/>
              </w:rPr>
              <w:t>EUROPOS SĄJUNGOS TEISINGUMO</w:t>
            </w:r>
          </w:p>
          <w:p>
            <w:pPr>
              <w:widowControl w:val="0"/>
              <w:spacing w:after="0" w:line="533" w:lineRule="exact"/>
              <w:jc w:val="center"/>
              <w:rPr>
                <w:rFonts w:ascii="Times New Roman" w:eastAsia="Times New Roman" w:hAnsi="Times New Roman" w:cs="Times New Roman"/>
                <w:noProof/>
                <w:sz w:val="50"/>
                <w:szCs w:val="50"/>
              </w:rPr>
            </w:pPr>
            <w:r>
              <w:rPr>
                <w:rFonts w:ascii="Times New Roman" w:hAnsi="Times New Roman"/>
                <w:b/>
                <w:noProof/>
                <w:sz w:val="50"/>
              </w:rPr>
              <w:t>TEISMAS</w:t>
            </w:r>
          </w:p>
        </w:tc>
      </w:tr>
      <w:tr>
        <w:trPr>
          <w:trHeight w:hRule="exact" w:val="992"/>
        </w:trPr>
        <w:tc>
          <w:tcPr>
            <w:tcW w:w="11054" w:type="dxa"/>
            <w:gridSpan w:val="6"/>
            <w:tcBorders>
              <w:top w:val="single" w:sz="7" w:space="0" w:color="000000"/>
              <w:left w:val="single" w:sz="5" w:space="0" w:color="000000"/>
              <w:bottom w:val="single" w:sz="7" w:space="0" w:color="000000"/>
              <w:right w:val="single" w:sz="7" w:space="0" w:color="000000"/>
            </w:tcBorders>
            <w:shd w:val="clear" w:color="auto" w:fill="B8CCE4"/>
            <w:vAlign w:val="center"/>
          </w:tcPr>
          <w:p>
            <w:pPr>
              <w:widowControl w:val="0"/>
              <w:spacing w:after="0" w:line="240" w:lineRule="auto"/>
              <w:jc w:val="center"/>
              <w:rPr>
                <w:rFonts w:ascii="Times New Roman" w:eastAsia="Times New Roman" w:hAnsi="Times New Roman" w:cs="Times New Roman"/>
                <w:noProof/>
                <w:sz w:val="44"/>
                <w:szCs w:val="44"/>
              </w:rPr>
            </w:pPr>
            <w:r>
              <w:rPr>
                <w:rFonts w:ascii="Times New Roman" w:hAnsi="Times New Roman"/>
                <w:b/>
                <w:noProof/>
                <w:sz w:val="44"/>
              </w:rPr>
              <w:t>Tarnybos nuostatai</w:t>
            </w:r>
          </w:p>
          <w:p>
            <w:pPr>
              <w:widowControl w:val="0"/>
              <w:spacing w:after="0" w:line="240" w:lineRule="auto"/>
              <w:jc w:val="center"/>
              <w:rPr>
                <w:rFonts w:ascii="Times New Roman" w:eastAsia="Times New Roman" w:hAnsi="Times New Roman" w:cs="Times New Roman"/>
                <w:noProof/>
                <w:sz w:val="20"/>
                <w:szCs w:val="20"/>
              </w:rPr>
            </w:pPr>
            <w:r>
              <w:rPr>
                <w:rFonts w:ascii="Times New Roman" w:hAnsi="Times New Roman"/>
                <w:b/>
                <w:noProof/>
                <w:sz w:val="20"/>
              </w:rPr>
              <w:t>(pagal analogiją taikomi kitiems tarnautojams, kai tai aiškiai numatyta KTĮS)</w:t>
            </w:r>
          </w:p>
        </w:tc>
      </w:tr>
      <w:tr>
        <w:trPr>
          <w:trHeight w:hRule="exact" w:val="597"/>
        </w:trPr>
        <w:tc>
          <w:tcPr>
            <w:tcW w:w="827" w:type="dxa"/>
            <w:tcBorders>
              <w:top w:val="single" w:sz="7" w:space="0" w:color="000000"/>
              <w:left w:val="single" w:sz="5" w:space="0" w:color="000000"/>
              <w:bottom w:val="single" w:sz="4" w:space="0" w:color="000000"/>
              <w:right w:val="single" w:sz="4" w:space="0" w:color="000000"/>
            </w:tcBorders>
            <w:shd w:val="clear" w:color="auto" w:fill="DAEEF3"/>
          </w:tcPr>
          <w:p>
            <w:pPr>
              <w:widowControl w:val="0"/>
              <w:spacing w:before="13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729"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3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432"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3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498"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3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562"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3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1007" w:type="dxa"/>
            <w:tcBorders>
              <w:top w:val="single" w:sz="7" w:space="0" w:color="000000"/>
              <w:left w:val="single" w:sz="4" w:space="0" w:color="000000"/>
              <w:bottom w:val="single" w:sz="4" w:space="0" w:color="000000"/>
              <w:right w:val="single" w:sz="7" w:space="0" w:color="000000"/>
            </w:tcBorders>
            <w:shd w:val="clear" w:color="auto" w:fill="DAEEF3"/>
          </w:tcPr>
          <w:p>
            <w:pPr>
              <w:widowControl w:val="0"/>
              <w:spacing w:before="126"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422"/>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CE6F1"/>
          </w:tcPr>
          <w:p>
            <w:pPr>
              <w:widowControl w:val="0"/>
              <w:spacing w:before="56"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 antraštinė dalis. Bendrosios nuostatos</w:t>
            </w:r>
          </w:p>
        </w:tc>
      </w:tr>
      <w:tr>
        <w:trPr>
          <w:trHeight w:hRule="exact" w:val="565"/>
        </w:trPr>
        <w:tc>
          <w:tcPr>
            <w:tcW w:w="827" w:type="dxa"/>
            <w:tcBorders>
              <w:top w:val="single" w:sz="7" w:space="0" w:color="000000"/>
              <w:left w:val="single" w:sz="5" w:space="0" w:color="000000"/>
              <w:bottom w:val="single" w:sz="4" w:space="0" w:color="auto"/>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1e str. 2 dalis</w:t>
            </w:r>
          </w:p>
        </w:tc>
        <w:tc>
          <w:tcPr>
            <w:tcW w:w="2729" w:type="dxa"/>
            <w:tcBorders>
              <w:top w:val="single" w:sz="7"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6"/>
                <w:szCs w:val="16"/>
              </w:rPr>
              <w:t>Sveikata</w:t>
            </w:r>
            <w:r>
              <w:rPr>
                <w:rFonts w:ascii="Times New Roman" w:hAnsi="Times New Roman"/>
                <w:b/>
                <w:noProof/>
                <w:sz w:val="17"/>
              </w:rPr>
              <w:t xml:space="preserve"> ir sauga</w:t>
            </w:r>
          </w:p>
        </w:tc>
        <w:tc>
          <w:tcPr>
            <w:tcW w:w="3432" w:type="dxa"/>
            <w:tcBorders>
              <w:top w:val="single" w:sz="7" w:space="0" w:color="000000"/>
              <w:left w:val="single" w:sz="4" w:space="0" w:color="000000"/>
              <w:bottom w:val="single" w:sz="4" w:space="0" w:color="auto"/>
              <w:right w:val="single" w:sz="4" w:space="0" w:color="000000"/>
            </w:tcBorders>
            <w:shd w:val="clear" w:color="auto" w:fill="DA9694"/>
            <w:vAlign w:val="center"/>
          </w:tcPr>
          <w:p>
            <w:pPr>
              <w:widowControl w:val="0"/>
              <w:spacing w:after="0" w:line="265" w:lineRule="auto"/>
              <w:ind w:right="98"/>
              <w:jc w:val="center"/>
              <w:rPr>
                <w:rFonts w:ascii="Times New Roman" w:eastAsia="Times New Roman" w:hAnsi="Times New Roman" w:cs="Times New Roman"/>
                <w:noProof/>
                <w:sz w:val="13"/>
                <w:szCs w:val="13"/>
              </w:rPr>
            </w:pPr>
            <w:r>
              <w:rPr>
                <w:rFonts w:ascii="Times New Roman" w:hAnsi="Times New Roman"/>
                <w:noProof/>
                <w:sz w:val="13"/>
              </w:rPr>
              <w:t>Kanclerio sprendimas dėl darbuotojų, dirbančių apsaugos ir profesinės rizikos prevencijos srityje, skyrimo</w:t>
            </w:r>
          </w:p>
        </w:tc>
        <w:tc>
          <w:tcPr>
            <w:tcW w:w="1498" w:type="dxa"/>
            <w:tcBorders>
              <w:top w:val="single" w:sz="7"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2016 11 15</w:t>
            </w:r>
          </w:p>
        </w:tc>
        <w:tc>
          <w:tcPr>
            <w:tcW w:w="1562" w:type="dxa"/>
            <w:tcBorders>
              <w:top w:val="single" w:sz="7" w:space="0" w:color="000000"/>
              <w:left w:val="single" w:sz="4" w:space="0" w:color="000000"/>
              <w:bottom w:val="single" w:sz="4" w:space="0" w:color="auto"/>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7" w:space="0" w:color="000000"/>
              <w:left w:val="single" w:sz="4" w:space="0" w:color="000000"/>
              <w:bottom w:val="single" w:sz="4" w:space="0" w:color="auto"/>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258"/>
        </w:trPr>
        <w:tc>
          <w:tcPr>
            <w:tcW w:w="11055" w:type="dxa"/>
            <w:gridSpan w:val="6"/>
            <w:tcBorders>
              <w:top w:val="single" w:sz="4" w:space="0" w:color="auto"/>
              <w:bottom w:val="single" w:sz="4" w:space="0" w:color="auto"/>
            </w:tcBorders>
            <w:shd w:val="clear" w:color="auto" w:fill="auto"/>
          </w:tcPr>
          <w:p>
            <w:pPr>
              <w:widowControl w:val="0"/>
              <w:spacing w:after="0" w:line="240" w:lineRule="auto"/>
              <w:rPr>
                <w:rFonts w:ascii="Times New Roman" w:eastAsia="Times New Roman" w:hAnsi="Times New Roman" w:cs="Times New Roman"/>
                <w:b/>
                <w:bCs/>
                <w:noProof/>
                <w:sz w:val="20"/>
                <w:szCs w:val="20"/>
              </w:rPr>
            </w:pPr>
          </w:p>
        </w:tc>
      </w:tr>
      <w:tr>
        <w:trPr>
          <w:trHeight w:hRule="exact" w:val="384"/>
        </w:trPr>
        <w:tc>
          <w:tcPr>
            <w:tcW w:w="11055" w:type="dxa"/>
            <w:gridSpan w:val="6"/>
            <w:tcBorders>
              <w:top w:val="single" w:sz="4" w:space="0" w:color="auto"/>
              <w:left w:val="single" w:sz="5" w:space="0" w:color="000000"/>
              <w:bottom w:val="single" w:sz="7" w:space="0" w:color="000000"/>
              <w:right w:val="single" w:sz="7" w:space="0" w:color="000000"/>
            </w:tcBorders>
            <w:shd w:val="clear" w:color="auto" w:fill="DCE6F1"/>
          </w:tcPr>
          <w:p>
            <w:pPr>
              <w:widowControl w:val="0"/>
              <w:spacing w:before="37"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II antraštinė dalis. Pareigūnų teisės ir pareigos</w:t>
            </w:r>
          </w:p>
        </w:tc>
      </w:tr>
      <w:tr>
        <w:trPr>
          <w:trHeight w:hRule="exact" w:val="560"/>
        </w:trPr>
        <w:tc>
          <w:tcPr>
            <w:tcW w:w="827" w:type="dxa"/>
            <w:vMerge w:val="restart"/>
            <w:tcBorders>
              <w:top w:val="single" w:sz="7" w:space="0" w:color="000000"/>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2</w:t>
            </w:r>
          </w:p>
        </w:tc>
        <w:tc>
          <w:tcPr>
            <w:tcW w:w="2729" w:type="dxa"/>
            <w:vMerge w:val="restart"/>
            <w:tcBorders>
              <w:top w:val="single" w:sz="7" w:space="0" w:color="000000"/>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Paskyrimų tarnybos įgaliojimai – Teisingumo Teismas</w:t>
            </w:r>
          </w:p>
        </w:tc>
        <w:tc>
          <w:tcPr>
            <w:tcW w:w="3432"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91"/>
              <w:jc w:val="center"/>
              <w:rPr>
                <w:rFonts w:ascii="Times New Roman" w:eastAsia="Times New Roman" w:hAnsi="Times New Roman" w:cs="Times New Roman"/>
                <w:noProof/>
                <w:sz w:val="12"/>
                <w:szCs w:val="12"/>
              </w:rPr>
            </w:pPr>
            <w:r>
              <w:rPr>
                <w:rFonts w:ascii="Times New Roman" w:hAnsi="Times New Roman"/>
                <w:noProof/>
                <w:sz w:val="12"/>
                <w:szCs w:val="12"/>
              </w:rPr>
              <w:t>Teisingumo Teismo sprendimas dėl Paskyrimų tarnybos įgaliojimų (su paskutiniais pakeitimais, padarytais 2016 m. birželio 21 d. Sprendimu dėl Paskyrimų tarnybos įgaliojimų)</w:t>
            </w:r>
          </w:p>
        </w:tc>
        <w:tc>
          <w:tcPr>
            <w:tcW w:w="1498"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2004 05 04</w:t>
            </w:r>
          </w:p>
        </w:tc>
        <w:tc>
          <w:tcPr>
            <w:tcW w:w="1562" w:type="dxa"/>
            <w:tcBorders>
              <w:top w:val="single" w:sz="7"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7"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064"/>
        </w:trPr>
        <w:tc>
          <w:tcPr>
            <w:tcW w:w="827" w:type="dxa"/>
            <w:vMerge/>
            <w:tcBorders>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p>
        </w:tc>
        <w:tc>
          <w:tcPr>
            <w:tcW w:w="3432"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01" w:after="0" w:line="265" w:lineRule="auto"/>
              <w:ind w:right="186"/>
              <w:jc w:val="center"/>
              <w:rPr>
                <w:rFonts w:ascii="Times New Roman" w:hAnsi="Times New Roman" w:cs="Times New Roman"/>
                <w:noProof/>
                <w:spacing w:val="-1"/>
                <w:w w:val="105"/>
                <w:sz w:val="12"/>
                <w:szCs w:val="12"/>
              </w:rPr>
            </w:pPr>
            <w:r>
              <w:rPr>
                <w:rFonts w:ascii="Times New Roman" w:hAnsi="Times New Roman"/>
                <w:noProof/>
                <w:sz w:val="12"/>
                <w:szCs w:val="12"/>
              </w:rPr>
              <w:t>2004 m. gegužės 4 d. Teisingumo Teismo sprendimas dėl paskyrimų tarnybos naudojimosi Tarnybos nuostatais jai suteiktais įgaliojimais ir sudaryti darbo sutartis įgaliotos tarnybos naudojimosi Kitų tarnautojų įdarbinimo sąlygomis jai suteiktais įgaliojimais</w:t>
            </w:r>
          </w:p>
        </w:tc>
        <w:tc>
          <w:tcPr>
            <w:tcW w:w="1498"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2004 05 04</w:t>
            </w:r>
          </w:p>
        </w:tc>
        <w:tc>
          <w:tcPr>
            <w:tcW w:w="1562" w:type="dxa"/>
            <w:tcBorders>
              <w:top w:val="single" w:sz="7"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noProof/>
              </w:rPr>
              <w:t xml:space="preserve"> </w:t>
            </w:r>
            <w:r>
              <w:rPr>
                <w:noProof/>
              </w:rPr>
              <w:br/>
            </w:r>
            <w:r>
              <w:rPr>
                <w:rFonts w:ascii="Times New Roman" w:hAnsi="Times New Roman"/>
                <w:noProof/>
                <w:sz w:val="12"/>
                <w:szCs w:val="12"/>
              </w:rPr>
              <w:t>2019 02 05</w:t>
            </w:r>
          </w:p>
        </w:tc>
        <w:tc>
          <w:tcPr>
            <w:tcW w:w="1007" w:type="dxa"/>
            <w:vMerge w:val="restart"/>
            <w:tcBorders>
              <w:top w:val="single" w:sz="7" w:space="0" w:color="000000"/>
              <w:left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278"/>
        </w:trPr>
        <w:tc>
          <w:tcPr>
            <w:tcW w:w="827" w:type="dxa"/>
            <w:vMerge/>
            <w:tcBorders>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lang w:val="en-US"/>
              </w:rPr>
            </w:pPr>
          </w:p>
        </w:tc>
        <w:tc>
          <w:tcPr>
            <w:tcW w:w="3432"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01" w:after="0" w:line="265" w:lineRule="auto"/>
              <w:ind w:right="186"/>
              <w:jc w:val="center"/>
              <w:rPr>
                <w:rFonts w:ascii="Times New Roman"/>
                <w:noProof/>
                <w:spacing w:val="-1"/>
                <w:w w:val="105"/>
                <w:sz w:val="12"/>
                <w:szCs w:val="12"/>
              </w:rPr>
            </w:pPr>
            <w:r>
              <w:rPr>
                <w:rFonts w:ascii="Times New Roman"/>
                <w:noProof/>
                <w:sz w:val="12"/>
                <w:szCs w:val="12"/>
              </w:rPr>
              <w:t>2010</w:t>
            </w:r>
            <w:r>
              <w:rPr>
                <w:rFonts w:ascii="Times New Roman"/>
                <w:noProof/>
                <w:sz w:val="12"/>
                <w:szCs w:val="12"/>
              </w:rPr>
              <w:t> </w:t>
            </w:r>
            <w:r>
              <w:rPr>
                <w:rFonts w:ascii="Times New Roman"/>
                <w:noProof/>
                <w:sz w:val="12"/>
                <w:szCs w:val="12"/>
              </w:rPr>
              <w:t>m. vasario 5</w:t>
            </w:r>
            <w:r>
              <w:rPr>
                <w:rFonts w:ascii="Times New Roman"/>
                <w:noProof/>
                <w:sz w:val="12"/>
                <w:szCs w:val="12"/>
              </w:rPr>
              <w:t> </w:t>
            </w:r>
            <w:r>
              <w:rPr>
                <w:rFonts w:ascii="Times New Roman"/>
                <w:noProof/>
                <w:sz w:val="12"/>
                <w:szCs w:val="12"/>
              </w:rPr>
              <w:t>d. Teisingumo Teismo sprendimas, kuriuo i</w:t>
            </w:r>
            <w:r>
              <w:rPr>
                <w:rFonts w:ascii="Times New Roman"/>
                <w:noProof/>
                <w:sz w:val="12"/>
                <w:szCs w:val="12"/>
              </w:rPr>
              <w:t>š</w:t>
            </w:r>
            <w:r>
              <w:rPr>
                <w:rFonts w:ascii="Times New Roman"/>
                <w:noProof/>
                <w:sz w:val="12"/>
                <w:szCs w:val="12"/>
              </w:rPr>
              <w:t xml:space="preserve"> dalies kei</w:t>
            </w:r>
            <w:r>
              <w:rPr>
                <w:rFonts w:ascii="Times New Roman"/>
                <w:noProof/>
                <w:sz w:val="12"/>
                <w:szCs w:val="12"/>
              </w:rPr>
              <w:t>č</w:t>
            </w:r>
            <w:r>
              <w:rPr>
                <w:rFonts w:ascii="Times New Roman"/>
                <w:noProof/>
                <w:sz w:val="12"/>
                <w:szCs w:val="12"/>
              </w:rPr>
              <w:t>iamas 2004</w:t>
            </w:r>
            <w:r>
              <w:rPr>
                <w:rFonts w:ascii="Times New Roman"/>
                <w:noProof/>
                <w:sz w:val="12"/>
                <w:szCs w:val="12"/>
              </w:rPr>
              <w:t> </w:t>
            </w:r>
            <w:r>
              <w:rPr>
                <w:rFonts w:ascii="Times New Roman"/>
                <w:noProof/>
                <w:sz w:val="12"/>
                <w:szCs w:val="12"/>
              </w:rPr>
              <w:t>m. gegu</w:t>
            </w:r>
            <w:r>
              <w:rPr>
                <w:rFonts w:ascii="Times New Roman"/>
                <w:noProof/>
                <w:sz w:val="12"/>
                <w:szCs w:val="12"/>
              </w:rPr>
              <w:t>žė</w:t>
            </w:r>
            <w:r>
              <w:rPr>
                <w:rFonts w:ascii="Times New Roman"/>
                <w:noProof/>
                <w:sz w:val="12"/>
                <w:szCs w:val="12"/>
              </w:rPr>
              <w:t>s 4</w:t>
            </w:r>
            <w:r>
              <w:rPr>
                <w:rFonts w:ascii="Times New Roman"/>
                <w:noProof/>
                <w:sz w:val="12"/>
                <w:szCs w:val="12"/>
              </w:rPr>
              <w:t> </w:t>
            </w:r>
            <w:r>
              <w:rPr>
                <w:rFonts w:ascii="Times New Roman"/>
                <w:noProof/>
                <w:sz w:val="12"/>
                <w:szCs w:val="12"/>
              </w:rPr>
              <w:t>d. Teisingumo Teismo sprendimas d</w:t>
            </w:r>
            <w:r>
              <w:rPr>
                <w:rFonts w:ascii="Times New Roman"/>
                <w:noProof/>
                <w:sz w:val="12"/>
                <w:szCs w:val="12"/>
              </w:rPr>
              <w:t>ė</w:t>
            </w:r>
            <w:r>
              <w:rPr>
                <w:rFonts w:ascii="Times New Roman"/>
                <w:noProof/>
                <w:sz w:val="12"/>
                <w:szCs w:val="12"/>
              </w:rPr>
              <w:t>l paskyrim</w:t>
            </w:r>
            <w:r>
              <w:rPr>
                <w:rFonts w:ascii="Times New Roman"/>
                <w:noProof/>
                <w:sz w:val="12"/>
                <w:szCs w:val="12"/>
              </w:rPr>
              <w:t>ų</w:t>
            </w:r>
            <w:r>
              <w:rPr>
                <w:rFonts w:ascii="Times New Roman"/>
                <w:noProof/>
                <w:sz w:val="12"/>
                <w:szCs w:val="12"/>
              </w:rPr>
              <w:t xml:space="preserve"> tarnybos naudojimosi Tarnybos nuostatais jai suteiktais </w:t>
            </w:r>
            <w:r>
              <w:rPr>
                <w:rFonts w:ascii="Times New Roman"/>
                <w:noProof/>
                <w:sz w:val="12"/>
                <w:szCs w:val="12"/>
              </w:rPr>
              <w:t>į</w:t>
            </w:r>
            <w:r>
              <w:rPr>
                <w:rFonts w:ascii="Times New Roman"/>
                <w:noProof/>
                <w:sz w:val="12"/>
                <w:szCs w:val="12"/>
              </w:rPr>
              <w:t xml:space="preserve">galiojimais ir sudaryti darbo sutartis </w:t>
            </w:r>
            <w:r>
              <w:rPr>
                <w:rFonts w:ascii="Times New Roman"/>
                <w:noProof/>
                <w:sz w:val="12"/>
                <w:szCs w:val="12"/>
              </w:rPr>
              <w:t>į</w:t>
            </w:r>
            <w:r>
              <w:rPr>
                <w:rFonts w:ascii="Times New Roman"/>
                <w:noProof/>
                <w:sz w:val="12"/>
                <w:szCs w:val="12"/>
              </w:rPr>
              <w:t>galiotos tarnybos naudojimosi Kit</w:t>
            </w:r>
            <w:r>
              <w:rPr>
                <w:rFonts w:ascii="Times New Roman"/>
                <w:noProof/>
                <w:sz w:val="12"/>
                <w:szCs w:val="12"/>
              </w:rPr>
              <w:t>ų</w:t>
            </w:r>
            <w:r>
              <w:rPr>
                <w:rFonts w:ascii="Times New Roman"/>
                <w:noProof/>
                <w:sz w:val="12"/>
                <w:szCs w:val="12"/>
              </w:rPr>
              <w:t xml:space="preserve"> tarnautoj</w:t>
            </w:r>
            <w:r>
              <w:rPr>
                <w:rFonts w:ascii="Times New Roman"/>
                <w:noProof/>
                <w:sz w:val="12"/>
                <w:szCs w:val="12"/>
              </w:rPr>
              <w:t>ų</w:t>
            </w:r>
            <w:r>
              <w:rPr>
                <w:rFonts w:ascii="Times New Roman"/>
                <w:noProof/>
                <w:sz w:val="12"/>
                <w:szCs w:val="12"/>
              </w:rPr>
              <w:t xml:space="preserve"> </w:t>
            </w:r>
            <w:r>
              <w:rPr>
                <w:rFonts w:ascii="Times New Roman"/>
                <w:noProof/>
                <w:sz w:val="12"/>
                <w:szCs w:val="12"/>
              </w:rPr>
              <w:t>į</w:t>
            </w:r>
            <w:r>
              <w:rPr>
                <w:rFonts w:ascii="Times New Roman"/>
                <w:noProof/>
                <w:sz w:val="12"/>
                <w:szCs w:val="12"/>
              </w:rPr>
              <w:t>darbinimo s</w:t>
            </w:r>
            <w:r>
              <w:rPr>
                <w:rFonts w:ascii="Times New Roman"/>
                <w:noProof/>
                <w:sz w:val="12"/>
                <w:szCs w:val="12"/>
              </w:rPr>
              <w:t>ą</w:t>
            </w:r>
            <w:r>
              <w:rPr>
                <w:rFonts w:ascii="Times New Roman"/>
                <w:noProof/>
                <w:sz w:val="12"/>
                <w:szCs w:val="12"/>
              </w:rPr>
              <w:t xml:space="preserve">lygomis jai suteiktais </w:t>
            </w:r>
            <w:r>
              <w:rPr>
                <w:rFonts w:ascii="Times New Roman"/>
                <w:noProof/>
                <w:sz w:val="12"/>
                <w:szCs w:val="12"/>
              </w:rPr>
              <w:t>į</w:t>
            </w:r>
            <w:r>
              <w:rPr>
                <w:rFonts w:ascii="Times New Roman"/>
                <w:noProof/>
                <w:sz w:val="12"/>
                <w:szCs w:val="12"/>
              </w:rPr>
              <w:t>galiojimais</w:t>
            </w:r>
          </w:p>
        </w:tc>
        <w:tc>
          <w:tcPr>
            <w:tcW w:w="1498"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2019 02 05</w:t>
            </w:r>
          </w:p>
        </w:tc>
        <w:tc>
          <w:tcPr>
            <w:tcW w:w="1562" w:type="dxa"/>
            <w:tcBorders>
              <w:top w:val="single" w:sz="7"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noProof/>
                <w:sz w:val="12"/>
                <w:szCs w:val="12"/>
                <w:lang w:val="en-US"/>
              </w:rPr>
            </w:pPr>
          </w:p>
        </w:tc>
        <w:tc>
          <w:tcPr>
            <w:tcW w:w="1007" w:type="dxa"/>
            <w:vMerge/>
            <w:tcBorders>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28"/>
        </w:trPr>
        <w:tc>
          <w:tcPr>
            <w:tcW w:w="827" w:type="dxa"/>
            <w:vMerge/>
            <w:tcBorders>
              <w:left w:val="single" w:sz="5"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7" w:after="0" w:line="265" w:lineRule="auto"/>
              <w:ind w:right="43"/>
              <w:jc w:val="center"/>
              <w:rPr>
                <w:rFonts w:ascii="Times New Roman" w:eastAsia="Times New Roman" w:hAnsi="Times New Roman" w:cs="Times New Roman"/>
                <w:noProof/>
                <w:sz w:val="12"/>
                <w:szCs w:val="12"/>
              </w:rPr>
            </w:pPr>
            <w:r>
              <w:rPr>
                <w:rFonts w:ascii="Times New Roman" w:hAnsi="Times New Roman"/>
                <w:noProof/>
                <w:sz w:val="12"/>
                <w:szCs w:val="12"/>
              </w:rPr>
              <w:t>2010 m. spalio 11 d. Teisingumo Teismo kanclerio sprendimas dėl įgaliojimo pasirašyti (su paskutiniais pakeitimais, padarytais 2014 m. gegužės 14 d. Sprendimu)</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2010 10 11</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28"/>
        </w:trPr>
        <w:tc>
          <w:tcPr>
            <w:tcW w:w="827" w:type="dxa"/>
            <w:vMerge/>
            <w:tcBorders>
              <w:left w:val="single" w:sz="5"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01" w:after="0" w:line="265" w:lineRule="auto"/>
              <w:ind w:right="186"/>
              <w:jc w:val="center"/>
              <w:rPr>
                <w:rFonts w:ascii="Times New Roman" w:eastAsia="Times New Roman" w:hAnsi="Times New Roman" w:cs="Times New Roman"/>
                <w:noProof/>
                <w:sz w:val="12"/>
                <w:szCs w:val="12"/>
              </w:rPr>
            </w:pPr>
            <w:r>
              <w:rPr>
                <w:rFonts w:ascii="Times New Roman" w:hAnsi="Times New Roman"/>
                <w:noProof/>
                <w:sz w:val="12"/>
                <w:szCs w:val="12"/>
              </w:rPr>
              <w:t>Teisingumo Teismo sprendimas dėl tam tikrų Paskyrimų tarnybos įgaliojimų perdavimo Europos Komisijai</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2016 06 21</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28"/>
        </w:trPr>
        <w:tc>
          <w:tcPr>
            <w:tcW w:w="827" w:type="dxa"/>
            <w:vMerge/>
            <w:tcBorders>
              <w:left w:val="single" w:sz="5"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01" w:after="0" w:line="265" w:lineRule="auto"/>
              <w:ind w:right="186"/>
              <w:jc w:val="center"/>
              <w:rPr>
                <w:rFonts w:ascii="Times New Roman" w:hAnsi="Times New Roman" w:cs="Times New Roman"/>
                <w:noProof/>
                <w:spacing w:val="-1"/>
                <w:w w:val="105"/>
                <w:sz w:val="12"/>
                <w:szCs w:val="12"/>
              </w:rPr>
            </w:pPr>
            <w:r>
              <w:rPr>
                <w:rFonts w:ascii="Times New Roman"/>
                <w:noProof/>
                <w:sz w:val="12"/>
                <w:szCs w:val="12"/>
              </w:rPr>
              <w:t>2017 m. sausio 13 d. Teisingumo Teismo pirmininko sprendimas</w:t>
            </w:r>
            <w:r>
              <w:rPr>
                <w:rFonts w:ascii="Times New Roman"/>
                <w:noProof/>
                <w:sz w:val="12"/>
                <w:szCs w:val="12"/>
              </w:rPr>
              <w:br/>
              <w:t>d</w:t>
            </w:r>
            <w:r>
              <w:rPr>
                <w:rFonts w:ascii="Times New Roman"/>
                <w:noProof/>
                <w:sz w:val="12"/>
                <w:szCs w:val="12"/>
              </w:rPr>
              <w:t>ė</w:t>
            </w:r>
            <w:r>
              <w:rPr>
                <w:rFonts w:ascii="Times New Roman"/>
                <w:noProof/>
                <w:sz w:val="12"/>
                <w:szCs w:val="12"/>
              </w:rPr>
              <w:t>l Paskyrim</w:t>
            </w:r>
            <w:r>
              <w:rPr>
                <w:rFonts w:ascii="Times New Roman"/>
                <w:noProof/>
                <w:sz w:val="12"/>
                <w:szCs w:val="12"/>
              </w:rPr>
              <w:t>ų</w:t>
            </w:r>
            <w:r>
              <w:rPr>
                <w:rFonts w:ascii="Times New Roman"/>
                <w:noProof/>
                <w:sz w:val="12"/>
                <w:szCs w:val="12"/>
              </w:rPr>
              <w:t xml:space="preserve"> tarnybos </w:t>
            </w:r>
            <w:r>
              <w:rPr>
                <w:rFonts w:ascii="Times New Roman"/>
                <w:noProof/>
                <w:sz w:val="12"/>
                <w:szCs w:val="12"/>
              </w:rPr>
              <w:t>į</w:t>
            </w:r>
            <w:r>
              <w:rPr>
                <w:rFonts w:ascii="Times New Roman"/>
                <w:noProof/>
                <w:sz w:val="12"/>
                <w:szCs w:val="12"/>
              </w:rPr>
              <w:t>galiojim</w:t>
            </w:r>
            <w:r>
              <w:rPr>
                <w:rFonts w:ascii="Times New Roman"/>
                <w:noProof/>
                <w:sz w:val="12"/>
                <w:szCs w:val="12"/>
              </w:rPr>
              <w:t>ų</w:t>
            </w:r>
            <w:r>
              <w:rPr>
                <w:rFonts w:ascii="Times New Roman"/>
                <w:noProof/>
                <w:sz w:val="12"/>
                <w:szCs w:val="12"/>
              </w:rPr>
              <w:t xml:space="preserve"> perdavimo</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2017 01 13</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28"/>
        </w:trPr>
        <w:tc>
          <w:tcPr>
            <w:tcW w:w="827" w:type="dxa"/>
            <w:vMerge/>
            <w:tcBorders>
              <w:left w:val="single" w:sz="5"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01" w:after="0" w:line="265" w:lineRule="auto"/>
              <w:ind w:right="186"/>
              <w:jc w:val="center"/>
              <w:rPr>
                <w:rFonts w:ascii="Times New Roman" w:hAnsi="Times New Roman" w:cs="Times New Roman"/>
                <w:noProof/>
                <w:spacing w:val="-1"/>
                <w:w w:val="105"/>
                <w:sz w:val="12"/>
                <w:szCs w:val="12"/>
              </w:rPr>
            </w:pPr>
            <w:r>
              <w:rPr>
                <w:rFonts w:ascii="Times New Roman"/>
                <w:noProof/>
                <w:sz w:val="12"/>
                <w:szCs w:val="12"/>
              </w:rPr>
              <w:t>2017</w:t>
            </w:r>
            <w:r>
              <w:rPr>
                <w:rFonts w:ascii="Times New Roman"/>
                <w:noProof/>
                <w:sz w:val="12"/>
                <w:szCs w:val="12"/>
              </w:rPr>
              <w:t> </w:t>
            </w:r>
            <w:r>
              <w:rPr>
                <w:rFonts w:ascii="Times New Roman"/>
                <w:noProof/>
                <w:sz w:val="12"/>
                <w:szCs w:val="12"/>
              </w:rPr>
              <w:t>m. bir</w:t>
            </w:r>
            <w:r>
              <w:rPr>
                <w:rFonts w:ascii="Times New Roman"/>
                <w:noProof/>
                <w:sz w:val="12"/>
                <w:szCs w:val="12"/>
              </w:rPr>
              <w:t>ž</w:t>
            </w:r>
            <w:r>
              <w:rPr>
                <w:rFonts w:ascii="Times New Roman"/>
                <w:noProof/>
                <w:sz w:val="12"/>
                <w:szCs w:val="12"/>
              </w:rPr>
              <w:t>elio 21</w:t>
            </w:r>
            <w:r>
              <w:rPr>
                <w:rFonts w:ascii="Times New Roman"/>
                <w:noProof/>
                <w:sz w:val="12"/>
                <w:szCs w:val="12"/>
              </w:rPr>
              <w:t> </w:t>
            </w:r>
            <w:r>
              <w:rPr>
                <w:rFonts w:ascii="Times New Roman"/>
                <w:noProof/>
                <w:sz w:val="12"/>
                <w:szCs w:val="12"/>
              </w:rPr>
              <w:t>d. Teisingumo Teismo kanclerio sprendimas d</w:t>
            </w:r>
            <w:r>
              <w:rPr>
                <w:rFonts w:ascii="Times New Roman"/>
                <w:noProof/>
                <w:sz w:val="12"/>
                <w:szCs w:val="12"/>
              </w:rPr>
              <w:t>ė</w:t>
            </w:r>
            <w:r>
              <w:rPr>
                <w:rFonts w:ascii="Times New Roman"/>
                <w:noProof/>
                <w:sz w:val="12"/>
                <w:szCs w:val="12"/>
              </w:rPr>
              <w:t xml:space="preserve">l </w:t>
            </w:r>
            <w:r>
              <w:rPr>
                <w:rFonts w:ascii="Times New Roman"/>
                <w:noProof/>
                <w:sz w:val="12"/>
                <w:szCs w:val="12"/>
              </w:rPr>
              <w:t>į</w:t>
            </w:r>
            <w:r>
              <w:rPr>
                <w:rFonts w:ascii="Times New Roman"/>
                <w:noProof/>
                <w:sz w:val="12"/>
                <w:szCs w:val="12"/>
              </w:rPr>
              <w:t>galiojimo pasira</w:t>
            </w:r>
            <w:r>
              <w:rPr>
                <w:rFonts w:ascii="Times New Roman"/>
                <w:noProof/>
                <w:sz w:val="12"/>
                <w:szCs w:val="12"/>
              </w:rPr>
              <w:t>š</w:t>
            </w:r>
            <w:r>
              <w:rPr>
                <w:rFonts w:ascii="Times New Roman"/>
                <w:noProof/>
                <w:sz w:val="12"/>
                <w:szCs w:val="12"/>
              </w:rPr>
              <w:t>yti</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2017 06 21</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18"/>
        </w:trPr>
        <w:tc>
          <w:tcPr>
            <w:tcW w:w="827" w:type="dxa"/>
            <w:vMerge w:val="restart"/>
            <w:tcBorders>
              <w:left w:val="single" w:sz="6"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hAnsi="Times New Roman"/>
                <w:b/>
                <w:noProof/>
                <w:sz w:val="12"/>
                <w:szCs w:val="12"/>
              </w:rPr>
              <w:t>2</w:t>
            </w:r>
          </w:p>
        </w:tc>
        <w:tc>
          <w:tcPr>
            <w:tcW w:w="2729" w:type="dxa"/>
            <w:vMerge w:val="restart"/>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r>
              <w:rPr>
                <w:rFonts w:ascii="Times New Roman" w:hAnsi="Times New Roman"/>
                <w:b/>
                <w:noProof/>
                <w:sz w:val="16"/>
                <w:szCs w:val="16"/>
              </w:rPr>
              <w:t>Paskyrimų tarnybos įgaliojimai – Bendrasis Teismas</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64"/>
              <w:jc w:val="center"/>
              <w:rPr>
                <w:rFonts w:ascii="Times New Roman" w:eastAsia="Times New Roman" w:hAnsi="Times New Roman" w:cs="Times New Roman"/>
                <w:noProof/>
                <w:sz w:val="12"/>
                <w:szCs w:val="12"/>
              </w:rPr>
            </w:pPr>
            <w:r>
              <w:rPr>
                <w:rFonts w:ascii="Times New Roman" w:hAnsi="Times New Roman"/>
                <w:noProof/>
                <w:sz w:val="12"/>
                <w:szCs w:val="12"/>
              </w:rPr>
              <w:t>2014 m. rugsėjo 22 d. Bendrojo Teismo sprendimas dėl Paskyrimų tarnybos įgaliojimų (su paskutiniais pakeitimais, padarytais 2016 m. gruodžio 14 d. Sprendimu)</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2014 09 22</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13"/>
        </w:trPr>
        <w:tc>
          <w:tcPr>
            <w:tcW w:w="827" w:type="dxa"/>
            <w:vMerge/>
            <w:tcBorders>
              <w:left w:val="single" w:sz="6"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178"/>
              <w:jc w:val="center"/>
              <w:rPr>
                <w:rFonts w:ascii="Times New Roman" w:eastAsia="Times New Roman" w:hAnsi="Times New Roman" w:cs="Times New Roman"/>
                <w:noProof/>
                <w:sz w:val="12"/>
                <w:szCs w:val="12"/>
              </w:rPr>
            </w:pPr>
            <w:r>
              <w:rPr>
                <w:rFonts w:ascii="Times New Roman" w:hAnsi="Times New Roman"/>
                <w:noProof/>
                <w:sz w:val="12"/>
                <w:szCs w:val="12"/>
              </w:rPr>
              <w:t>Bendrojo Teismo sprendimas, kuriuo įsteigiamas tam tikrus Paskyrimų tarnybos įgaliojimus vykdantis komitetas</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2014 09 22</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86"/>
        </w:trPr>
        <w:tc>
          <w:tcPr>
            <w:tcW w:w="827" w:type="dxa"/>
            <w:vMerge/>
            <w:tcBorders>
              <w:left w:val="single" w:sz="6"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83"/>
              <w:jc w:val="center"/>
              <w:rPr>
                <w:rFonts w:ascii="Times New Roman" w:eastAsia="Times New Roman" w:hAnsi="Times New Roman" w:cs="Times New Roman"/>
                <w:noProof/>
                <w:sz w:val="12"/>
                <w:szCs w:val="12"/>
              </w:rPr>
            </w:pPr>
            <w:r>
              <w:rPr>
                <w:rFonts w:ascii="Times New Roman" w:hAnsi="Times New Roman"/>
                <w:noProof/>
                <w:sz w:val="12"/>
                <w:szCs w:val="12"/>
              </w:rPr>
              <w:t>Bendrojo Teismo kanclerio sprendimas dėl Paskyrimų tarnybos įgaliojimų perdavimo</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3"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2014 09 22</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noProof/>
                <w:sz w:val="12"/>
                <w:szCs w:val="12"/>
              </w:rPr>
            </w:pPr>
            <w:r>
              <w:rPr>
                <w:rFonts w:ascii="Times New Roman" w:hAnsi="Times New Roman"/>
                <w:noProof/>
                <w:sz w:val="12"/>
                <w:szCs w:val="12"/>
              </w:rPr>
              <w:t>2019 12 11</w:t>
            </w:r>
          </w:p>
        </w:tc>
        <w:tc>
          <w:tcPr>
            <w:tcW w:w="1007"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965"/>
        </w:trPr>
        <w:tc>
          <w:tcPr>
            <w:tcW w:w="827" w:type="dxa"/>
            <w:vMerge/>
            <w:tcBorders>
              <w:left w:val="single" w:sz="6"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2729" w:type="dxa"/>
            <w:vMerge/>
            <w:tcBorders>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83"/>
              <w:jc w:val="center"/>
              <w:rPr>
                <w:rFonts w:ascii="Times New Roman" w:hAnsi="Times New Roman" w:cs="Times New Roman"/>
                <w:noProof/>
                <w:spacing w:val="-1"/>
                <w:w w:val="105"/>
                <w:sz w:val="12"/>
                <w:szCs w:val="12"/>
              </w:rPr>
            </w:pPr>
            <w:r>
              <w:rPr>
                <w:rFonts w:ascii="Times New Roman" w:hAnsi="Times New Roman"/>
                <w:noProof/>
                <w:sz w:val="12"/>
                <w:szCs w:val="12"/>
              </w:rPr>
              <w:t>2019 m. gruodžio 11 d. Bendrojo Teismo sprendimas, kuriuo iš dalies keičiamas 2014 m. rugsėjo 22 d. Bendrojo Teismo sprendimas, kuriuo nustatoma Paskyrimų tarnyba ir tarnyba, įgaliota sudaryti pareigūnų ir kitų Bendrojo Teismo paskirtų tarnautojų darbo sutartis</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3"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2019 12 11</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934"/>
        </w:trPr>
        <w:tc>
          <w:tcPr>
            <w:tcW w:w="827" w:type="dxa"/>
            <w:tcBorders>
              <w:top w:val="single" w:sz="4" w:space="0" w:color="000000"/>
              <w:left w:val="single" w:sz="5"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5 str. + I priedas</w:t>
            </w:r>
          </w:p>
        </w:tc>
        <w:tc>
          <w:tcPr>
            <w:tcW w:w="272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61"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Pareigybių rūšys ir pavadinimai</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129"/>
              <w:jc w:val="center"/>
              <w:rPr>
                <w:rFonts w:ascii="Times New Roman" w:eastAsia="Times New Roman" w:hAnsi="Times New Roman" w:cs="Times New Roman"/>
                <w:noProof/>
                <w:sz w:val="12"/>
                <w:szCs w:val="12"/>
              </w:rPr>
            </w:pPr>
            <w:r>
              <w:rPr>
                <w:rFonts w:ascii="Times New Roman" w:hAnsi="Times New Roman"/>
                <w:noProof/>
                <w:sz w:val="12"/>
                <w:szCs w:val="12"/>
              </w:rPr>
              <w:t>Sprendime nustatyti bendrieji AD 9 ir AD 14 lygių pareigūnų, einančių konkrečias pareigas, susijusias su skyriaus vadovo arba lygiavertėmis pareigomis ar patarėjo arba lygiavertėmis pareigomis, kriterijai</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2014 11 17</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097"/>
        </w:trPr>
        <w:tc>
          <w:tcPr>
            <w:tcW w:w="827" w:type="dxa"/>
            <w:tcBorders>
              <w:top w:val="single" w:sz="4" w:space="0" w:color="000000"/>
              <w:left w:val="single" w:sz="5" w:space="0" w:color="000000"/>
              <w:bottom w:val="single" w:sz="4" w:space="0" w:color="000000"/>
              <w:right w:val="single" w:sz="4" w:space="0" w:color="000000"/>
            </w:tcBorders>
            <w:shd w:val="clear" w:color="auto" w:fill="DA9694"/>
            <w:vAlign w:val="center"/>
          </w:tcPr>
          <w:p>
            <w:pPr>
              <w:widowControl w:val="0"/>
              <w:spacing w:before="87" w:after="0" w:line="262" w:lineRule="auto"/>
              <w:ind w:right="42"/>
              <w:jc w:val="center"/>
              <w:rPr>
                <w:rFonts w:ascii="Times New Roman" w:eastAsia="Times New Roman" w:hAnsi="Times New Roman" w:cs="Times New Roman"/>
                <w:noProof/>
                <w:sz w:val="12"/>
                <w:szCs w:val="12"/>
              </w:rPr>
            </w:pPr>
            <w:r>
              <w:rPr>
                <w:rFonts w:ascii="Times New Roman" w:hAnsi="Times New Roman"/>
                <w:b/>
                <w:noProof/>
                <w:sz w:val="12"/>
                <w:szCs w:val="12"/>
              </w:rPr>
              <w:t>5 str. + I ir XIII priedai (30–31 str.)</w:t>
            </w:r>
          </w:p>
        </w:tc>
        <w:tc>
          <w:tcPr>
            <w:tcW w:w="272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8" w:after="0" w:line="265" w:lineRule="auto"/>
              <w:ind w:right="35"/>
              <w:jc w:val="center"/>
              <w:rPr>
                <w:rFonts w:ascii="Times New Roman" w:eastAsia="Times New Roman" w:hAnsi="Times New Roman" w:cs="Times New Roman"/>
                <w:noProof/>
                <w:sz w:val="16"/>
                <w:szCs w:val="16"/>
              </w:rPr>
            </w:pPr>
            <w:r>
              <w:rPr>
                <w:rFonts w:ascii="Times New Roman" w:hAnsi="Times New Roman"/>
                <w:b/>
                <w:noProof/>
                <w:sz w:val="16"/>
                <w:szCs w:val="16"/>
              </w:rPr>
              <w:t>Pareigūnų, einančių specialias pareigas, paskyrimas į skyriaus vadovo arba lygiavertes pareigas arba patarėjo arba lygiavertes pareigas iki 2015 m. gruodžio 31 d.</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0" w:after="0" w:line="265" w:lineRule="auto"/>
              <w:ind w:right="129"/>
              <w:jc w:val="center"/>
              <w:rPr>
                <w:rFonts w:ascii="Times New Roman" w:eastAsia="Times New Roman" w:hAnsi="Times New Roman" w:cs="Times New Roman"/>
                <w:noProof/>
                <w:sz w:val="12"/>
                <w:szCs w:val="12"/>
              </w:rPr>
            </w:pPr>
            <w:r>
              <w:rPr>
                <w:rFonts w:ascii="Times New Roman" w:hAnsi="Times New Roman"/>
                <w:noProof/>
                <w:sz w:val="12"/>
                <w:szCs w:val="12"/>
              </w:rPr>
              <w:t>Sprendime nustatyti bendrieji AD 9 ir AD 14 lygių pareigūnų, einančių konkrečias pareigas, susijusias su skyriaus vadovo arba lygiavertėmis pareigomis ar patarėjo arba lygiavertėmis pareigomis, kriterijai</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2014 11 17</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47"/>
        </w:trPr>
        <w:tc>
          <w:tcPr>
            <w:tcW w:w="827" w:type="dxa"/>
            <w:vMerge w:val="restart"/>
            <w:tcBorders>
              <w:top w:val="single" w:sz="4" w:space="0" w:color="000000"/>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22a–c</w:t>
            </w:r>
          </w:p>
        </w:tc>
        <w:tc>
          <w:tcPr>
            <w:tcW w:w="2729"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Informavimas apie pažeidimus</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50"/>
              <w:jc w:val="center"/>
              <w:rPr>
                <w:rFonts w:ascii="Times New Roman" w:eastAsia="Times New Roman" w:hAnsi="Times New Roman" w:cs="Times New Roman"/>
                <w:noProof/>
                <w:sz w:val="12"/>
                <w:szCs w:val="12"/>
              </w:rPr>
            </w:pPr>
            <w:r>
              <w:rPr>
                <w:rFonts w:ascii="Times New Roman" w:hAnsi="Times New Roman"/>
                <w:noProof/>
                <w:sz w:val="12"/>
                <w:szCs w:val="12"/>
              </w:rPr>
              <w:t>Administracinio komiteto sprendimas dėl informavimo ir informatorių apsaugos taisyklių</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2016 02 22</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38"/>
        </w:trPr>
        <w:tc>
          <w:tcPr>
            <w:tcW w:w="827" w:type="dxa"/>
            <w:vMerge/>
            <w:tcBorders>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7"/>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50"/>
              <w:jc w:val="center"/>
              <w:rPr>
                <w:rFonts w:ascii="Times New Roman" w:hAnsi="Times New Roman" w:cs="Times New Roman"/>
                <w:noProof/>
                <w:spacing w:val="-1"/>
                <w:w w:val="105"/>
                <w:sz w:val="12"/>
                <w:szCs w:val="12"/>
              </w:rPr>
            </w:pPr>
            <w:r>
              <w:rPr>
                <w:rFonts w:ascii="Times New Roman"/>
                <w:noProof/>
                <w:sz w:val="12"/>
                <w:szCs w:val="12"/>
              </w:rPr>
              <w:t>2017</w:t>
            </w:r>
            <w:r>
              <w:rPr>
                <w:rFonts w:ascii="Times New Roman"/>
                <w:noProof/>
                <w:sz w:val="12"/>
                <w:szCs w:val="12"/>
              </w:rPr>
              <w:t> </w:t>
            </w:r>
            <w:r>
              <w:rPr>
                <w:rFonts w:ascii="Times New Roman"/>
                <w:noProof/>
                <w:sz w:val="12"/>
                <w:szCs w:val="12"/>
              </w:rPr>
              <w:t>m. rugs</w:t>
            </w:r>
            <w:r>
              <w:rPr>
                <w:rFonts w:ascii="Times New Roman"/>
                <w:noProof/>
                <w:sz w:val="12"/>
                <w:szCs w:val="12"/>
              </w:rPr>
              <w:t>ė</w:t>
            </w:r>
            <w:r>
              <w:rPr>
                <w:rFonts w:ascii="Times New Roman"/>
                <w:noProof/>
                <w:sz w:val="12"/>
                <w:szCs w:val="12"/>
              </w:rPr>
              <w:t>jo 25</w:t>
            </w:r>
            <w:r>
              <w:rPr>
                <w:rFonts w:ascii="Times New Roman"/>
                <w:noProof/>
                <w:sz w:val="12"/>
                <w:szCs w:val="12"/>
              </w:rPr>
              <w:t> </w:t>
            </w:r>
            <w:r>
              <w:rPr>
                <w:rFonts w:ascii="Times New Roman"/>
                <w:noProof/>
                <w:sz w:val="12"/>
                <w:szCs w:val="12"/>
              </w:rPr>
              <w:t>d. Administracinio komiteto sprendimas, kuriuo patvirtinama bendroji informavimo apie pa</w:t>
            </w:r>
            <w:r>
              <w:rPr>
                <w:rFonts w:ascii="Times New Roman"/>
                <w:noProof/>
                <w:sz w:val="12"/>
                <w:szCs w:val="12"/>
              </w:rPr>
              <w:t>ž</w:t>
            </w:r>
            <w:r>
              <w:rPr>
                <w:rFonts w:ascii="Times New Roman"/>
                <w:noProof/>
                <w:sz w:val="12"/>
                <w:szCs w:val="12"/>
              </w:rPr>
              <w:t>eidimus sistema</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noProof/>
                <w:sz w:val="12"/>
                <w:szCs w:val="12"/>
              </w:rPr>
              <w:t>2017</w:t>
            </w:r>
            <w:r>
              <w:rPr>
                <w:rFonts w:ascii="Times New Roman"/>
                <w:noProof/>
                <w:sz w:val="12"/>
                <w:szCs w:val="12"/>
              </w:rPr>
              <w:t> </w:t>
            </w:r>
            <w:r>
              <w:rPr>
                <w:rFonts w:ascii="Times New Roman"/>
                <w:noProof/>
                <w:sz w:val="12"/>
                <w:szCs w:val="12"/>
              </w:rPr>
              <w:t>09</w:t>
            </w:r>
            <w:r>
              <w:rPr>
                <w:rFonts w:ascii="Times New Roman"/>
                <w:noProof/>
                <w:sz w:val="12"/>
                <w:szCs w:val="12"/>
              </w:rPr>
              <w:t> </w:t>
            </w:r>
            <w:r>
              <w:rPr>
                <w:rFonts w:ascii="Times New Roman"/>
                <w:noProof/>
                <w:sz w:val="12"/>
                <w:szCs w:val="12"/>
              </w:rPr>
              <w:t>25</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noProof/>
              </w:rPr>
              <w:t xml:space="preserve"> </w:t>
            </w:r>
            <w:r>
              <w:rPr>
                <w:noProof/>
              </w:rPr>
              <w:br/>
            </w:r>
            <w:r>
              <w:rPr>
                <w:rFonts w:ascii="Times New Roman" w:hAnsi="Times New Roman"/>
                <w:noProof/>
                <w:sz w:val="12"/>
                <w:szCs w:val="12"/>
              </w:rPr>
              <w:t>2018 06 11</w:t>
            </w:r>
          </w:p>
        </w:tc>
        <w:tc>
          <w:tcPr>
            <w:tcW w:w="1007" w:type="dxa"/>
            <w:vMerge w:val="restart"/>
            <w:tcBorders>
              <w:top w:val="single" w:sz="4" w:space="0" w:color="000000"/>
              <w:left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38"/>
        </w:trPr>
        <w:tc>
          <w:tcPr>
            <w:tcW w:w="827" w:type="dxa"/>
            <w:vMerge/>
            <w:tcBorders>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7"/>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2018 m. birželio 11 d. Europos Sąjungos Teisingumo Teismo administracinio komiteto sprendimas, kuriuo iš dalies keičiamas 2017 m. rugsėjo 25 d. Sprendimas, kuriuo patvirtinama bendroji informavimo apie pažeidimus sistema</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noProof/>
                <w:w w:val="105"/>
                <w:sz w:val="12"/>
                <w:szCs w:val="12"/>
              </w:rPr>
            </w:pPr>
            <w:r>
              <w:rPr>
                <w:rFonts w:ascii="Times New Roman" w:hAnsi="Times New Roman"/>
                <w:noProof/>
                <w:sz w:val="12"/>
                <w:szCs w:val="12"/>
              </w:rPr>
              <w:t>2018 06 11</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eastAsia="Times New Roman" w:hAnsi="Times New Roman" w:cs="Times New Roman"/>
                <w:noProof/>
                <w:sz w:val="12"/>
                <w:szCs w:val="12"/>
                <w:lang w:val="en-US"/>
              </w:rPr>
            </w:pPr>
          </w:p>
        </w:tc>
        <w:tc>
          <w:tcPr>
            <w:tcW w:w="1007" w:type="dxa"/>
            <w:vMerge/>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83"/>
        </w:trPr>
        <w:tc>
          <w:tcPr>
            <w:tcW w:w="827" w:type="dxa"/>
            <w:vMerge/>
            <w:tcBorders>
              <w:left w:val="single" w:sz="5"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7"/>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50"/>
              <w:jc w:val="center"/>
              <w:rPr>
                <w:rFonts w:ascii="Times New Roman" w:hAnsi="Times New Roman" w:cs="Times New Roman"/>
                <w:noProof/>
                <w:spacing w:val="-1"/>
                <w:w w:val="105"/>
                <w:sz w:val="12"/>
                <w:szCs w:val="12"/>
              </w:rPr>
            </w:pPr>
            <w:r>
              <w:rPr>
                <w:rFonts w:ascii="Times New Roman" w:hAnsi="Times New Roman"/>
                <w:noProof/>
                <w:sz w:val="12"/>
                <w:szCs w:val="12"/>
              </w:rPr>
              <w:t xml:space="preserve">2011 m. liepos 12 d. Teisingumo Teismo sprendimas dėl vidaus tyrimų sąlygų kovojant su sukčiavimu, korupcija ir bet kokia neteisėta veikla, kenkiančia Europos Sąjungos interesams </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2011 07 12</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noProof/>
              </w:rPr>
              <w:t xml:space="preserve"> </w:t>
            </w:r>
            <w:r>
              <w:rPr>
                <w:noProof/>
              </w:rPr>
              <w:br/>
            </w:r>
            <w:r>
              <w:rPr>
                <w:rFonts w:ascii="Times New Roman" w:hAnsi="Times New Roman"/>
                <w:noProof/>
                <w:sz w:val="12"/>
                <w:szCs w:val="12"/>
              </w:rPr>
              <w:t>2018 03 06</w:t>
            </w:r>
          </w:p>
        </w:tc>
        <w:tc>
          <w:tcPr>
            <w:tcW w:w="1007" w:type="dxa"/>
            <w:vMerge w:val="restart"/>
            <w:tcBorders>
              <w:top w:val="single" w:sz="4" w:space="0" w:color="000000"/>
              <w:left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039"/>
        </w:trPr>
        <w:tc>
          <w:tcPr>
            <w:tcW w:w="827" w:type="dxa"/>
            <w:vMerge/>
            <w:tcBorders>
              <w:left w:val="single" w:sz="5"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7"/>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65" w:lineRule="auto"/>
              <w:ind w:right="50"/>
              <w:jc w:val="center"/>
              <w:rPr>
                <w:rFonts w:ascii="Times New Roman" w:eastAsia="Times New Roman" w:hAnsi="Times New Roman" w:cs="Times New Roman"/>
                <w:noProof/>
                <w:sz w:val="12"/>
                <w:szCs w:val="12"/>
              </w:rPr>
            </w:pPr>
            <w:r>
              <w:rPr>
                <w:rFonts w:ascii="Times New Roman" w:hAnsi="Times New Roman"/>
                <w:noProof/>
                <w:sz w:val="12"/>
                <w:szCs w:val="12"/>
              </w:rPr>
              <w:t xml:space="preserve">2018 m. kovo 6 d. Teisingumo Teismo sprendimas, kuriuo iš dalies keičiamas 2011 m. liepos 12 d. Teisingumo Teismo sprendimas dėl vidaus tyrimų sąlygų kovojant su sukčiavimu, korupcija ir bet kokia neteisėta veikla, kenkiančia Europos Sąjungos interesams </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2018 03 06</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vMerge/>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spacing w:after="0" w:line="240" w:lineRule="auto"/>
        <w:rPr>
          <w:rFonts w:ascii="Times New Roman" w:eastAsia="Times New Roman" w:hAnsi="Times New Roman" w:cs="Times New Roman"/>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29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CE6F1"/>
            <w:vAlign w:val="center"/>
          </w:tcPr>
          <w:p>
            <w:pPr>
              <w:widowControl w:val="0"/>
              <w:spacing w:after="0" w:line="279" w:lineRule="exact"/>
              <w:jc w:val="center"/>
              <w:rPr>
                <w:rFonts w:ascii="Times New Roman" w:eastAsia="Times New Roman" w:hAnsi="Times New Roman" w:cs="Times New Roman"/>
                <w:noProof/>
                <w:sz w:val="25"/>
                <w:szCs w:val="25"/>
              </w:rPr>
            </w:pPr>
            <w:r>
              <w:rPr>
                <w:rFonts w:ascii="Times New Roman" w:hAnsi="Times New Roman"/>
                <w:b/>
                <w:noProof/>
                <w:sz w:val="25"/>
                <w:szCs w:val="25"/>
              </w:rPr>
              <w:t>III antraštinė dalis. Pareigūnų karjera</w:t>
            </w:r>
          </w:p>
        </w:tc>
      </w:tr>
      <w:tr>
        <w:trPr>
          <w:trHeight w:hRule="exact" w:val="41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86" w:after="0" w:line="240" w:lineRule="auto"/>
              <w:ind w:left="720" w:right="1004"/>
              <w:jc w:val="center"/>
              <w:rPr>
                <w:rFonts w:ascii="Times New Roman" w:eastAsia="Times New Roman" w:hAnsi="Times New Roman" w:cs="Times New Roman"/>
                <w:noProof/>
                <w:sz w:val="20"/>
                <w:szCs w:val="20"/>
              </w:rPr>
            </w:pPr>
            <w:r>
              <w:rPr>
                <w:rFonts w:ascii="Times New Roman" w:hAnsi="Times New Roman"/>
                <w:b/>
                <w:noProof/>
                <w:sz w:val="20"/>
              </w:rPr>
              <w:t xml:space="preserve"> 1 skyrius. Įdarbinimas</w:t>
            </w:r>
          </w:p>
        </w:tc>
      </w:tr>
      <w:tr>
        <w:trPr>
          <w:trHeight w:hRule="exact" w:val="801"/>
        </w:trPr>
        <w:tc>
          <w:tcPr>
            <w:tcW w:w="827" w:type="dxa"/>
            <w:vMerge w:val="restart"/>
            <w:tcBorders>
              <w:top w:val="single" w:sz="7" w:space="0" w:color="000000"/>
              <w:left w:val="single" w:sz="5" w:space="0" w:color="000000"/>
              <w:right w:val="single" w:sz="4" w:space="0" w:color="000000"/>
            </w:tcBorders>
            <w:shd w:val="clear" w:color="auto" w:fill="FFFF65"/>
            <w:vAlign w:val="center"/>
          </w:tcPr>
          <w:p>
            <w:pPr>
              <w:widowControl w:val="0"/>
              <w:spacing w:before="79"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27–34</w:t>
            </w:r>
          </w:p>
        </w:tc>
        <w:tc>
          <w:tcPr>
            <w:tcW w:w="2729" w:type="dxa"/>
            <w:vMerge w:val="restart"/>
            <w:tcBorders>
              <w:top w:val="single" w:sz="7" w:space="0" w:color="000000"/>
              <w:left w:val="single" w:sz="4" w:space="0" w:color="000000"/>
              <w:right w:val="single" w:sz="4" w:space="0" w:color="000000"/>
            </w:tcBorders>
            <w:shd w:val="clear" w:color="auto" w:fill="FFFF65"/>
            <w:vAlign w:val="center"/>
          </w:tcPr>
          <w:p>
            <w:pPr>
              <w:widowControl w:val="0"/>
              <w:spacing w:before="127"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Įdarbinimas</w:t>
            </w:r>
          </w:p>
        </w:tc>
        <w:tc>
          <w:tcPr>
            <w:tcW w:w="3432"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before="103" w:after="0" w:line="265" w:lineRule="auto"/>
              <w:ind w:right="19"/>
              <w:jc w:val="center"/>
              <w:rPr>
                <w:rFonts w:ascii="Times New Roman" w:eastAsia="Times New Roman" w:hAnsi="Times New Roman" w:cs="Times New Roman"/>
                <w:noProof/>
                <w:sz w:val="12"/>
                <w:szCs w:val="12"/>
              </w:rPr>
            </w:pPr>
            <w:r>
              <w:rPr>
                <w:rFonts w:ascii="Times New Roman" w:hAnsi="Times New Roman"/>
                <w:noProof/>
                <w:sz w:val="12"/>
                <w:szCs w:val="12"/>
              </w:rPr>
              <w:t>Sprendimas, kuriuo priimamos bendrosios įgyvendinimo nuostatos dėl skiriamų pareigūnų ar įdarbinamų laikinųjų darbuotojų pakopos nustatymo (su paskutiniais pakeitimais, padarytais 2014 m. kovo 24 d. sprendimu)</w:t>
            </w:r>
          </w:p>
        </w:tc>
        <w:tc>
          <w:tcPr>
            <w:tcW w:w="1498"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before="77"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2004 05 12</w:t>
            </w:r>
          </w:p>
        </w:tc>
        <w:tc>
          <w:tcPr>
            <w:tcW w:w="1562" w:type="dxa"/>
            <w:tcBorders>
              <w:top w:val="single" w:sz="7" w:space="0" w:color="000000"/>
              <w:left w:val="single" w:sz="4" w:space="0" w:color="000000"/>
              <w:bottom w:val="single" w:sz="8" w:space="0" w:color="000000"/>
              <w:right w:val="single" w:sz="4" w:space="0" w:color="000000"/>
            </w:tcBorders>
            <w:shd w:val="clear" w:color="auto" w:fill="FFFF65"/>
            <w:vAlign w:val="center"/>
          </w:tcPr>
          <w:p>
            <w:pPr>
              <w:jc w:val="center"/>
              <w:rPr>
                <w:rFonts w:ascii="Times New Roman" w:hAnsi="Times New Roman" w:cs="Times New Roman"/>
                <w:noProof/>
                <w:sz w:val="12"/>
                <w:szCs w:val="12"/>
              </w:rPr>
            </w:pPr>
          </w:p>
        </w:tc>
        <w:tc>
          <w:tcPr>
            <w:tcW w:w="1007" w:type="dxa"/>
            <w:tcBorders>
              <w:top w:val="single" w:sz="7" w:space="0" w:color="000000"/>
              <w:left w:val="single" w:sz="4" w:space="0" w:color="000000"/>
              <w:bottom w:val="single" w:sz="8"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81"/>
        </w:trPr>
        <w:tc>
          <w:tcPr>
            <w:tcW w:w="827" w:type="dxa"/>
            <w:vMerge/>
            <w:tcBorders>
              <w:left w:val="single" w:sz="5" w:space="0" w:color="000000"/>
              <w:right w:val="single" w:sz="4" w:space="0" w:color="000000"/>
            </w:tcBorders>
            <w:shd w:val="clear" w:color="auto" w:fill="FFFF65"/>
            <w:vAlign w:val="center"/>
          </w:tcPr>
          <w:p>
            <w:pPr>
              <w:widowControl w:val="0"/>
              <w:spacing w:before="79"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right w:val="single" w:sz="4" w:space="0" w:color="000000"/>
            </w:tcBorders>
            <w:shd w:val="clear" w:color="auto" w:fill="FFFF65"/>
            <w:vAlign w:val="center"/>
          </w:tcPr>
          <w:p>
            <w:pPr>
              <w:widowControl w:val="0"/>
              <w:spacing w:before="127" w:after="0" w:line="240" w:lineRule="auto"/>
              <w:jc w:val="center"/>
              <w:rPr>
                <w:rFonts w:ascii="Times New Roman" w:hAnsi="Times New Roman" w:cs="Times New Roman"/>
                <w:b/>
                <w:noProof/>
                <w:spacing w:val="-1"/>
                <w:w w:val="105"/>
                <w:sz w:val="17"/>
                <w:lang w:val="en-US"/>
              </w:rPr>
            </w:pPr>
          </w:p>
        </w:tc>
        <w:tc>
          <w:tcPr>
            <w:tcW w:w="343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103" w:after="0" w:line="265" w:lineRule="auto"/>
              <w:ind w:right="19"/>
              <w:jc w:val="center"/>
              <w:rPr>
                <w:rFonts w:ascii="Times New Roman" w:hAnsi="Times New Roman" w:cs="Times New Roman"/>
                <w:noProof/>
                <w:spacing w:val="-1"/>
                <w:w w:val="105"/>
                <w:sz w:val="12"/>
                <w:szCs w:val="12"/>
              </w:rPr>
            </w:pPr>
            <w:r>
              <w:rPr>
                <w:rFonts w:ascii="Times New Roman" w:hAnsi="Times New Roman"/>
                <w:noProof/>
                <w:sz w:val="12"/>
                <w:szCs w:val="12"/>
              </w:rPr>
              <w:t>Teisingumo Teismo kanclerio sprendimas, kuriuo įgyvendinama Administracijos vadovų kolegijos išvada Nr. 260/13 dėl kandidatų į darbo vietą medicininių duomenų perdavimo institucijoms</w:t>
            </w:r>
          </w:p>
        </w:tc>
        <w:tc>
          <w:tcPr>
            <w:tcW w:w="1498"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77"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2017 12 11</w:t>
            </w:r>
          </w:p>
        </w:tc>
        <w:tc>
          <w:tcPr>
            <w:tcW w:w="156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1007" w:type="dxa"/>
            <w:tcBorders>
              <w:top w:val="single" w:sz="8" w:space="0" w:color="000000"/>
              <w:left w:val="single" w:sz="4" w:space="0" w:color="000000"/>
              <w:bottom w:val="single" w:sz="8"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059"/>
        </w:trPr>
        <w:tc>
          <w:tcPr>
            <w:tcW w:w="827" w:type="dxa"/>
            <w:vMerge/>
            <w:tcBorders>
              <w:left w:val="single" w:sz="5" w:space="0" w:color="000000"/>
              <w:right w:val="single" w:sz="4" w:space="0" w:color="000000"/>
            </w:tcBorders>
            <w:shd w:val="clear" w:color="auto" w:fill="FFFF65"/>
            <w:vAlign w:val="center"/>
          </w:tcPr>
          <w:p>
            <w:pPr>
              <w:widowControl w:val="0"/>
              <w:spacing w:before="79"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right w:val="single" w:sz="4" w:space="0" w:color="000000"/>
            </w:tcBorders>
            <w:shd w:val="clear" w:color="auto" w:fill="FFFF65"/>
            <w:vAlign w:val="center"/>
          </w:tcPr>
          <w:p>
            <w:pPr>
              <w:widowControl w:val="0"/>
              <w:spacing w:before="127" w:after="0" w:line="240" w:lineRule="auto"/>
              <w:jc w:val="center"/>
              <w:rPr>
                <w:rFonts w:ascii="Times New Roman" w:hAnsi="Times New Roman" w:cs="Times New Roman"/>
                <w:b/>
                <w:noProof/>
                <w:spacing w:val="-1"/>
                <w:w w:val="105"/>
                <w:sz w:val="17"/>
                <w:lang w:val="en-US"/>
              </w:rPr>
            </w:pPr>
          </w:p>
        </w:tc>
        <w:tc>
          <w:tcPr>
            <w:tcW w:w="343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103" w:after="0" w:line="265" w:lineRule="auto"/>
              <w:ind w:right="19"/>
              <w:jc w:val="center"/>
              <w:rPr>
                <w:rFonts w:ascii="Times New Roman" w:hAnsi="Times New Roman" w:cs="Times New Roman"/>
                <w:noProof/>
                <w:spacing w:val="-1"/>
                <w:w w:val="105"/>
                <w:sz w:val="12"/>
                <w:szCs w:val="12"/>
              </w:rPr>
            </w:pPr>
            <w:r>
              <w:rPr>
                <w:rFonts w:ascii="Times New Roman" w:hAnsi="Times New Roman"/>
                <w:noProof/>
                <w:sz w:val="12"/>
                <w:szCs w:val="12"/>
              </w:rPr>
              <w:t>Teisingumo Teismo kanclerio sprendimas, kuriuo įgyvendinama Administracijos vadovų kolegijos išvada Nr. 270/15 bandomojo laikotarpio, jei dėl vidinio ar atviro konkurso pasikeičia pareigūno pareigų kategorija ar grupė</w:t>
            </w:r>
          </w:p>
        </w:tc>
        <w:tc>
          <w:tcPr>
            <w:tcW w:w="1498"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77"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2017 12 11</w:t>
            </w:r>
          </w:p>
        </w:tc>
        <w:tc>
          <w:tcPr>
            <w:tcW w:w="156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1007" w:type="dxa"/>
            <w:tcBorders>
              <w:top w:val="single" w:sz="8" w:space="0" w:color="000000"/>
              <w:left w:val="single" w:sz="4" w:space="0" w:color="000000"/>
              <w:bottom w:val="single" w:sz="8"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78"/>
        </w:trPr>
        <w:tc>
          <w:tcPr>
            <w:tcW w:w="827" w:type="dxa"/>
            <w:vMerge/>
            <w:tcBorders>
              <w:left w:val="single" w:sz="5" w:space="0" w:color="000000"/>
              <w:right w:val="single" w:sz="4" w:space="0" w:color="000000"/>
            </w:tcBorders>
            <w:shd w:val="clear" w:color="auto" w:fill="FFFF65"/>
            <w:vAlign w:val="center"/>
          </w:tcPr>
          <w:p>
            <w:pPr>
              <w:widowControl w:val="0"/>
              <w:spacing w:before="79"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right w:val="single" w:sz="4" w:space="0" w:color="000000"/>
            </w:tcBorders>
            <w:shd w:val="clear" w:color="auto" w:fill="FFFF65"/>
            <w:vAlign w:val="center"/>
          </w:tcPr>
          <w:p>
            <w:pPr>
              <w:widowControl w:val="0"/>
              <w:spacing w:before="127" w:after="0" w:line="240" w:lineRule="auto"/>
              <w:jc w:val="center"/>
              <w:rPr>
                <w:rFonts w:ascii="Times New Roman" w:hAnsi="Times New Roman" w:cs="Times New Roman"/>
                <w:b/>
                <w:noProof/>
                <w:spacing w:val="-1"/>
                <w:w w:val="105"/>
                <w:sz w:val="17"/>
                <w:lang w:val="en-US"/>
              </w:rPr>
            </w:pPr>
          </w:p>
        </w:tc>
        <w:tc>
          <w:tcPr>
            <w:tcW w:w="343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103" w:after="0" w:line="265" w:lineRule="auto"/>
              <w:ind w:right="19"/>
              <w:jc w:val="center"/>
              <w:rPr>
                <w:rFonts w:ascii="Times New Roman" w:hAnsi="Times New Roman" w:cs="Times New Roman"/>
                <w:noProof/>
                <w:spacing w:val="-1"/>
                <w:w w:val="105"/>
                <w:sz w:val="12"/>
                <w:szCs w:val="12"/>
              </w:rPr>
            </w:pPr>
            <w:r>
              <w:rPr>
                <w:rFonts w:ascii="Times New Roman" w:hAnsi="Times New Roman"/>
                <w:noProof/>
                <w:sz w:val="12"/>
                <w:szCs w:val="12"/>
              </w:rPr>
              <w:t>2018 m. birželio 3 d. Europos Sąjungos Teisingumo Teismo administracinio komiteto sprendimas dėl stažuočių</w:t>
            </w:r>
          </w:p>
        </w:tc>
        <w:tc>
          <w:tcPr>
            <w:tcW w:w="1498"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77"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2018 06 03</w:t>
            </w:r>
          </w:p>
        </w:tc>
        <w:tc>
          <w:tcPr>
            <w:tcW w:w="156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1007" w:type="dxa"/>
            <w:tcBorders>
              <w:top w:val="single" w:sz="8" w:space="0" w:color="000000"/>
              <w:left w:val="single" w:sz="4" w:space="0" w:color="000000"/>
              <w:bottom w:val="single" w:sz="8"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84"/>
        </w:trPr>
        <w:tc>
          <w:tcPr>
            <w:tcW w:w="827" w:type="dxa"/>
            <w:vMerge/>
            <w:tcBorders>
              <w:left w:val="single" w:sz="5" w:space="0" w:color="000000"/>
              <w:bottom w:val="single" w:sz="7" w:space="0" w:color="000000"/>
              <w:right w:val="single" w:sz="4" w:space="0" w:color="000000"/>
            </w:tcBorders>
            <w:shd w:val="clear" w:color="auto" w:fill="FFFF65"/>
            <w:vAlign w:val="center"/>
          </w:tcPr>
          <w:p>
            <w:pPr>
              <w:widowControl w:val="0"/>
              <w:spacing w:before="79"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bottom w:val="single" w:sz="7" w:space="0" w:color="000000"/>
              <w:right w:val="single" w:sz="4" w:space="0" w:color="000000"/>
            </w:tcBorders>
            <w:shd w:val="clear" w:color="auto" w:fill="FFFF65"/>
            <w:vAlign w:val="center"/>
          </w:tcPr>
          <w:p>
            <w:pPr>
              <w:widowControl w:val="0"/>
              <w:spacing w:before="127" w:after="0" w:line="240" w:lineRule="auto"/>
              <w:jc w:val="center"/>
              <w:rPr>
                <w:rFonts w:ascii="Times New Roman" w:hAnsi="Times New Roman" w:cs="Times New Roman"/>
                <w:b/>
                <w:noProof/>
                <w:spacing w:val="-1"/>
                <w:w w:val="105"/>
                <w:sz w:val="17"/>
                <w:lang w:val="en-US"/>
              </w:rPr>
            </w:pPr>
          </w:p>
        </w:tc>
        <w:tc>
          <w:tcPr>
            <w:tcW w:w="343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103" w:after="0" w:line="265" w:lineRule="auto"/>
              <w:ind w:right="19"/>
              <w:jc w:val="center"/>
              <w:rPr>
                <w:rFonts w:ascii="Times New Roman" w:hAnsi="Times New Roman" w:cs="Times New Roman"/>
                <w:noProof/>
                <w:spacing w:val="-1"/>
                <w:w w:val="105"/>
                <w:sz w:val="12"/>
                <w:szCs w:val="12"/>
              </w:rPr>
            </w:pPr>
            <w:r>
              <w:rPr>
                <w:rFonts w:ascii="Times New Roman" w:hAnsi="Times New Roman"/>
                <w:noProof/>
                <w:sz w:val="12"/>
                <w:szCs w:val="12"/>
              </w:rPr>
              <w:t>Teisingumo Teismo kanclerio sprendimas dėl stažuotojų teisių į pinigines išmokas</w:t>
            </w:r>
          </w:p>
        </w:tc>
        <w:tc>
          <w:tcPr>
            <w:tcW w:w="1498"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77"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2018 12 13</w:t>
            </w:r>
          </w:p>
        </w:tc>
        <w:tc>
          <w:tcPr>
            <w:tcW w:w="156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1007" w:type="dxa"/>
            <w:tcBorders>
              <w:top w:val="single" w:sz="8" w:space="0" w:color="000000"/>
              <w:left w:val="single" w:sz="4" w:space="0" w:color="000000"/>
              <w:bottom w:val="single" w:sz="8"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spacing w:after="0"/>
        <w:rPr>
          <w:rFonts w:ascii="Times New Roman" w:hAnsi="Times New Roman" w:cs="Times New Roman"/>
          <w:noProof/>
        </w:rPr>
      </w:pPr>
    </w:p>
    <w:tbl>
      <w:tblPr>
        <w:tblW w:w="0" w:type="auto"/>
        <w:tblInd w:w="96"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8"/>
      </w:tblGrid>
      <w:tr>
        <w:trPr>
          <w:trHeight w:hRule="exact" w:val="415"/>
        </w:trPr>
        <w:tc>
          <w:tcPr>
            <w:tcW w:w="11056"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86" w:after="0" w:line="240" w:lineRule="auto"/>
              <w:jc w:val="center"/>
              <w:rPr>
                <w:rFonts w:ascii="Times New Roman" w:eastAsia="Times New Roman" w:hAnsi="Times New Roman" w:cs="Times New Roman"/>
                <w:noProof/>
                <w:sz w:val="19"/>
                <w:szCs w:val="19"/>
              </w:rPr>
            </w:pPr>
            <w:r>
              <w:rPr>
                <w:rFonts w:ascii="Times New Roman"/>
                <w:b/>
                <w:noProof/>
                <w:sz w:val="19"/>
                <w:szCs w:val="19"/>
              </w:rPr>
              <w:t>2 skyrius. Administracinis statusas</w:t>
            </w:r>
          </w:p>
        </w:tc>
      </w:tr>
      <w:tr>
        <w:trPr>
          <w:trHeight w:hRule="exact" w:val="295"/>
        </w:trPr>
        <w:tc>
          <w:tcPr>
            <w:tcW w:w="11056" w:type="dxa"/>
            <w:gridSpan w:val="6"/>
            <w:tcBorders>
              <w:top w:val="single" w:sz="7" w:space="0" w:color="000000"/>
              <w:left w:val="single" w:sz="5" w:space="0" w:color="000000"/>
              <w:bottom w:val="single" w:sz="7" w:space="0" w:color="000000"/>
              <w:right w:val="single" w:sz="7" w:space="0" w:color="000000"/>
            </w:tcBorders>
            <w:shd w:val="clear" w:color="auto" w:fill="DBE5F1" w:themeFill="accent1" w:themeFillTint="33"/>
            <w:vAlign w:val="center"/>
          </w:tcPr>
          <w:p>
            <w:pPr>
              <w:widowControl w:val="0"/>
              <w:spacing w:before="44" w:after="0" w:line="240" w:lineRule="auto"/>
              <w:jc w:val="center"/>
              <w:rPr>
                <w:rFonts w:ascii="Times New Roman" w:eastAsia="Times New Roman" w:hAnsi="Times New Roman" w:cs="Times New Roman"/>
                <w:noProof/>
                <w:sz w:val="17"/>
                <w:szCs w:val="17"/>
              </w:rPr>
            </w:pPr>
            <w:r>
              <w:rPr>
                <w:rFonts w:ascii="Times New Roman"/>
                <w:b/>
                <w:noProof/>
                <w:sz w:val="17"/>
              </w:rPr>
              <w:t>3 skirsnis. Atostogos d</w:t>
            </w:r>
            <w:r>
              <w:rPr>
                <w:rFonts w:ascii="Times New Roman"/>
                <w:b/>
                <w:noProof/>
                <w:sz w:val="17"/>
              </w:rPr>
              <w:t>ė</w:t>
            </w:r>
            <w:r>
              <w:rPr>
                <w:rFonts w:ascii="Times New Roman"/>
                <w:b/>
                <w:noProof/>
                <w:sz w:val="17"/>
              </w:rPr>
              <w:t>l asmenini</w:t>
            </w:r>
            <w:r>
              <w:rPr>
                <w:rFonts w:ascii="Times New Roman"/>
                <w:b/>
                <w:noProof/>
                <w:sz w:val="17"/>
              </w:rPr>
              <w:t>ų</w:t>
            </w:r>
            <w:r>
              <w:rPr>
                <w:rFonts w:ascii="Times New Roman"/>
                <w:b/>
                <w:noProof/>
                <w:sz w:val="17"/>
              </w:rPr>
              <w:t xml:space="preserve"> prie</w:t>
            </w:r>
            <w:r>
              <w:rPr>
                <w:rFonts w:ascii="Times New Roman"/>
                <w:b/>
                <w:noProof/>
                <w:sz w:val="17"/>
              </w:rPr>
              <w:t>ž</w:t>
            </w:r>
            <w:r>
              <w:rPr>
                <w:rFonts w:ascii="Times New Roman"/>
                <w:b/>
                <w:noProof/>
                <w:sz w:val="17"/>
              </w:rPr>
              <w:t>as</w:t>
            </w:r>
            <w:r>
              <w:rPr>
                <w:rFonts w:ascii="Times New Roman"/>
                <w:b/>
                <w:noProof/>
                <w:sz w:val="17"/>
              </w:rPr>
              <w:t>č</w:t>
            </w:r>
            <w:r>
              <w:rPr>
                <w:rFonts w:ascii="Times New Roman"/>
                <w:b/>
                <w:noProof/>
                <w:sz w:val="17"/>
              </w:rPr>
              <w:t>i</w:t>
            </w:r>
            <w:r>
              <w:rPr>
                <w:rFonts w:ascii="Times New Roman"/>
                <w:b/>
                <w:noProof/>
                <w:sz w:val="17"/>
              </w:rPr>
              <w:t>ų</w:t>
            </w:r>
          </w:p>
        </w:tc>
      </w:tr>
      <w:tr>
        <w:trPr>
          <w:trHeight w:hRule="exact" w:val="912"/>
        </w:trPr>
        <w:tc>
          <w:tcPr>
            <w:tcW w:w="827" w:type="dxa"/>
            <w:tcBorders>
              <w:top w:val="single" w:sz="7" w:space="0" w:color="000000"/>
              <w:left w:val="single" w:sz="5"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b/>
                <w:noProof/>
                <w:sz w:val="13"/>
              </w:rPr>
              <w:t>40</w:t>
            </w:r>
          </w:p>
        </w:tc>
        <w:tc>
          <w:tcPr>
            <w:tcW w:w="2729" w:type="dxa"/>
            <w:tcBorders>
              <w:top w:val="single" w:sz="7"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14" w:after="0" w:line="240" w:lineRule="auto"/>
              <w:jc w:val="center"/>
              <w:rPr>
                <w:rFonts w:ascii="Times New Roman" w:eastAsia="Times New Roman" w:hAnsi="Times New Roman" w:cs="Times New Roman"/>
                <w:noProof/>
                <w:sz w:val="16"/>
                <w:szCs w:val="16"/>
              </w:rPr>
            </w:pPr>
            <w:r>
              <w:rPr>
                <w:rFonts w:ascii="Times New Roman"/>
                <w:b/>
                <w:noProof/>
                <w:sz w:val="16"/>
                <w:szCs w:val="16"/>
              </w:rPr>
              <w:t>Atostogos d</w:t>
            </w:r>
            <w:r>
              <w:rPr>
                <w:rFonts w:ascii="Times New Roman"/>
                <w:b/>
                <w:noProof/>
                <w:sz w:val="16"/>
                <w:szCs w:val="16"/>
              </w:rPr>
              <w:t>ė</w:t>
            </w:r>
            <w:r>
              <w:rPr>
                <w:rFonts w:ascii="Times New Roman"/>
                <w:b/>
                <w:noProof/>
                <w:sz w:val="16"/>
                <w:szCs w:val="16"/>
              </w:rPr>
              <w:t>l asmenini</w:t>
            </w:r>
            <w:r>
              <w:rPr>
                <w:rFonts w:ascii="Times New Roman"/>
                <w:b/>
                <w:noProof/>
                <w:sz w:val="16"/>
                <w:szCs w:val="16"/>
              </w:rPr>
              <w:t>ų</w:t>
            </w:r>
            <w:r>
              <w:rPr>
                <w:rFonts w:ascii="Times New Roman"/>
                <w:b/>
                <w:noProof/>
                <w:sz w:val="16"/>
                <w:szCs w:val="16"/>
              </w:rPr>
              <w:t xml:space="preserve"> prie</w:t>
            </w:r>
            <w:r>
              <w:rPr>
                <w:rFonts w:ascii="Times New Roman"/>
                <w:b/>
                <w:noProof/>
                <w:sz w:val="16"/>
                <w:szCs w:val="16"/>
              </w:rPr>
              <w:t>ž</w:t>
            </w:r>
            <w:r>
              <w:rPr>
                <w:rFonts w:ascii="Times New Roman"/>
                <w:b/>
                <w:noProof/>
                <w:sz w:val="16"/>
                <w:szCs w:val="16"/>
              </w:rPr>
              <w:t>as</w:t>
            </w:r>
            <w:r>
              <w:rPr>
                <w:rFonts w:ascii="Times New Roman"/>
                <w:b/>
                <w:noProof/>
                <w:sz w:val="16"/>
                <w:szCs w:val="16"/>
              </w:rPr>
              <w:t>č</w:t>
            </w:r>
            <w:r>
              <w:rPr>
                <w:rFonts w:ascii="Times New Roman"/>
                <w:b/>
                <w:noProof/>
                <w:sz w:val="16"/>
                <w:szCs w:val="16"/>
              </w:rPr>
              <w:t>i</w:t>
            </w:r>
            <w:r>
              <w:rPr>
                <w:rFonts w:ascii="Times New Roman"/>
                <w:b/>
                <w:noProof/>
                <w:sz w:val="16"/>
                <w:szCs w:val="16"/>
              </w:rPr>
              <w:t>ų</w:t>
            </w:r>
          </w:p>
        </w:tc>
        <w:tc>
          <w:tcPr>
            <w:tcW w:w="3432" w:type="dxa"/>
            <w:tcBorders>
              <w:top w:val="single" w:sz="7"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48" w:after="0" w:line="265" w:lineRule="auto"/>
              <w:ind w:right="156"/>
              <w:jc w:val="center"/>
              <w:rPr>
                <w:rFonts w:ascii="Times New Roman" w:eastAsia="Times New Roman" w:hAnsi="Times New Roman" w:cs="Times New Roman"/>
                <w:noProof/>
                <w:sz w:val="13"/>
                <w:szCs w:val="13"/>
              </w:rPr>
            </w:pPr>
            <w:r>
              <w:rPr>
                <w:rFonts w:ascii="Times New Roman"/>
                <w:noProof/>
                <w:sz w:val="13"/>
              </w:rPr>
              <w:t xml:space="preserve">Teisingumo Teismo kanclerio sprendimas, kuriuo </w:t>
            </w:r>
            <w:r>
              <w:rPr>
                <w:rFonts w:ascii="Times New Roman"/>
                <w:noProof/>
                <w:sz w:val="13"/>
              </w:rPr>
              <w:t>į</w:t>
            </w:r>
            <w:r>
              <w:rPr>
                <w:rFonts w:ascii="Times New Roman"/>
                <w:noProof/>
                <w:sz w:val="13"/>
              </w:rPr>
              <w:t>gyvendinama Administracijos vadov</w:t>
            </w:r>
            <w:r>
              <w:rPr>
                <w:rFonts w:ascii="Times New Roman"/>
                <w:noProof/>
                <w:sz w:val="13"/>
              </w:rPr>
              <w:t>ų</w:t>
            </w:r>
            <w:r>
              <w:rPr>
                <w:rFonts w:ascii="Times New Roman"/>
                <w:noProof/>
                <w:sz w:val="13"/>
              </w:rPr>
              <w:t xml:space="preserve"> kolegijos i</w:t>
            </w:r>
            <w:r>
              <w:rPr>
                <w:rFonts w:ascii="Times New Roman"/>
                <w:noProof/>
                <w:sz w:val="13"/>
              </w:rPr>
              <w:t>š</w:t>
            </w:r>
            <w:r>
              <w:rPr>
                <w:rFonts w:ascii="Times New Roman"/>
                <w:noProof/>
                <w:sz w:val="13"/>
              </w:rPr>
              <w:t>vada Nr.</w:t>
            </w:r>
            <w:r>
              <w:rPr>
                <w:rFonts w:ascii="Times New Roman"/>
                <w:noProof/>
                <w:sz w:val="13"/>
              </w:rPr>
              <w:t> </w:t>
            </w:r>
            <w:r>
              <w:rPr>
                <w:rFonts w:ascii="Times New Roman"/>
                <w:noProof/>
                <w:sz w:val="13"/>
              </w:rPr>
              <w:t>272/15 d</w:t>
            </w:r>
            <w:r>
              <w:rPr>
                <w:rFonts w:ascii="Times New Roman"/>
                <w:noProof/>
                <w:sz w:val="13"/>
              </w:rPr>
              <w:t>ė</w:t>
            </w:r>
            <w:r>
              <w:rPr>
                <w:rFonts w:ascii="Times New Roman"/>
                <w:noProof/>
                <w:sz w:val="13"/>
              </w:rPr>
              <w:t>l pareig</w:t>
            </w:r>
            <w:r>
              <w:rPr>
                <w:rFonts w:ascii="Times New Roman"/>
                <w:noProof/>
                <w:sz w:val="13"/>
              </w:rPr>
              <w:t>ū</w:t>
            </w:r>
            <w:r>
              <w:rPr>
                <w:rFonts w:ascii="Times New Roman"/>
                <w:noProof/>
                <w:sz w:val="13"/>
              </w:rPr>
              <w:t>no ar darbuotojo reintegracijos po atostog</w:t>
            </w:r>
            <w:r>
              <w:rPr>
                <w:rFonts w:ascii="Times New Roman"/>
                <w:noProof/>
                <w:sz w:val="13"/>
              </w:rPr>
              <w:t>ų</w:t>
            </w:r>
            <w:r>
              <w:rPr>
                <w:rFonts w:ascii="Times New Roman"/>
                <w:noProof/>
                <w:sz w:val="13"/>
              </w:rPr>
              <w:t xml:space="preserve"> d</w:t>
            </w:r>
            <w:r>
              <w:rPr>
                <w:rFonts w:ascii="Times New Roman"/>
                <w:noProof/>
                <w:sz w:val="13"/>
              </w:rPr>
              <w:t>ė</w:t>
            </w:r>
            <w:r>
              <w:rPr>
                <w:rFonts w:ascii="Times New Roman"/>
                <w:noProof/>
                <w:sz w:val="13"/>
              </w:rPr>
              <w:t>l asmenini</w:t>
            </w:r>
            <w:r>
              <w:rPr>
                <w:rFonts w:ascii="Times New Roman"/>
                <w:noProof/>
                <w:sz w:val="13"/>
              </w:rPr>
              <w:t>ų</w:t>
            </w:r>
            <w:r>
              <w:rPr>
                <w:rFonts w:ascii="Times New Roman"/>
                <w:noProof/>
                <w:sz w:val="13"/>
              </w:rPr>
              <w:t xml:space="preserve"> prie</w:t>
            </w:r>
            <w:r>
              <w:rPr>
                <w:rFonts w:ascii="Times New Roman"/>
                <w:noProof/>
                <w:sz w:val="13"/>
              </w:rPr>
              <w:t>ž</w:t>
            </w:r>
            <w:r>
              <w:rPr>
                <w:rFonts w:ascii="Times New Roman"/>
                <w:noProof/>
                <w:sz w:val="13"/>
              </w:rPr>
              <w:t>as</w:t>
            </w:r>
            <w:r>
              <w:rPr>
                <w:rFonts w:ascii="Times New Roman"/>
                <w:noProof/>
                <w:sz w:val="13"/>
              </w:rPr>
              <w:t>č</w:t>
            </w:r>
            <w:r>
              <w:rPr>
                <w:rFonts w:ascii="Times New Roman"/>
                <w:noProof/>
                <w:sz w:val="13"/>
              </w:rPr>
              <w:t>i</w:t>
            </w:r>
            <w:r>
              <w:rPr>
                <w:rFonts w:ascii="Times New Roman"/>
                <w:noProof/>
                <w:sz w:val="13"/>
              </w:rPr>
              <w:t>ų</w:t>
            </w:r>
            <w:r>
              <w:rPr>
                <w:rFonts w:ascii="Times New Roman"/>
                <w:noProof/>
                <w:sz w:val="13"/>
              </w:rPr>
              <w:t xml:space="preserve"> ligos atveju</w:t>
            </w:r>
          </w:p>
        </w:tc>
        <w:tc>
          <w:tcPr>
            <w:tcW w:w="1498" w:type="dxa"/>
            <w:tcBorders>
              <w:top w:val="single" w:sz="7"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noProof/>
                <w:sz w:val="13"/>
              </w:rPr>
              <w:t>2017</w:t>
            </w:r>
            <w:r>
              <w:rPr>
                <w:rFonts w:ascii="Times New Roman"/>
                <w:noProof/>
                <w:sz w:val="13"/>
              </w:rPr>
              <w:t> </w:t>
            </w:r>
            <w:r>
              <w:rPr>
                <w:rFonts w:ascii="Times New Roman"/>
                <w:noProof/>
                <w:sz w:val="13"/>
              </w:rPr>
              <w:t>12</w:t>
            </w:r>
            <w:r>
              <w:rPr>
                <w:rFonts w:ascii="Times New Roman"/>
                <w:noProof/>
                <w:sz w:val="13"/>
              </w:rPr>
              <w:t> </w:t>
            </w:r>
            <w:r>
              <w:rPr>
                <w:rFonts w:ascii="Times New Roman"/>
                <w:noProof/>
                <w:sz w:val="13"/>
              </w:rPr>
              <w:t>11</w:t>
            </w:r>
          </w:p>
        </w:tc>
        <w:tc>
          <w:tcPr>
            <w:tcW w:w="1562" w:type="dxa"/>
            <w:tcBorders>
              <w:top w:val="single" w:sz="7"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noProof/>
              </w:rPr>
            </w:pPr>
          </w:p>
        </w:tc>
        <w:tc>
          <w:tcPr>
            <w:tcW w:w="1007" w:type="dxa"/>
            <w:tcBorders>
              <w:top w:val="single" w:sz="7" w:space="0" w:color="000000"/>
              <w:left w:val="single" w:sz="4" w:space="0" w:color="000000"/>
              <w:bottom w:val="single" w:sz="4" w:space="0" w:color="000000"/>
              <w:right w:val="single" w:sz="7"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41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tcPr>
          <w:p>
            <w:pPr>
              <w:widowControl w:val="0"/>
              <w:spacing w:before="86" w:after="0" w:line="240" w:lineRule="auto"/>
              <w:jc w:val="center"/>
              <w:rPr>
                <w:rFonts w:ascii="Times New Roman" w:eastAsia="Times New Roman" w:hAnsi="Times New Roman" w:cs="Times New Roman"/>
                <w:noProof/>
                <w:sz w:val="19"/>
                <w:szCs w:val="19"/>
              </w:rPr>
            </w:pPr>
            <w:r>
              <w:rPr>
                <w:rFonts w:ascii="Times New Roman"/>
                <w:b/>
                <w:noProof/>
                <w:sz w:val="19"/>
                <w:szCs w:val="19"/>
              </w:rPr>
              <w:t>2 skyrius. Administracinis statusas</w:t>
            </w:r>
          </w:p>
        </w:tc>
      </w:tr>
      <w:tr>
        <w:trPr>
          <w:trHeight w:hRule="exact" w:val="29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BE5F1" w:themeFill="accent1" w:themeFillTint="33"/>
          </w:tcPr>
          <w:p>
            <w:pPr>
              <w:widowControl w:val="0"/>
              <w:spacing w:before="44" w:after="0" w:line="240" w:lineRule="auto"/>
              <w:jc w:val="center"/>
              <w:rPr>
                <w:rFonts w:ascii="Times New Roman" w:eastAsia="Times New Roman" w:hAnsi="Times New Roman" w:cs="Times New Roman"/>
                <w:noProof/>
                <w:sz w:val="17"/>
                <w:szCs w:val="17"/>
              </w:rPr>
            </w:pPr>
            <w:r>
              <w:rPr>
                <w:rFonts w:ascii="Times New Roman"/>
                <w:b/>
                <w:noProof/>
                <w:sz w:val="17"/>
              </w:rPr>
              <w:t>6 skirsnis. Vaiko prie</w:t>
            </w:r>
            <w:r>
              <w:rPr>
                <w:rFonts w:ascii="Times New Roman"/>
                <w:b/>
                <w:noProof/>
                <w:sz w:val="17"/>
              </w:rPr>
              <w:t>ž</w:t>
            </w:r>
            <w:r>
              <w:rPr>
                <w:rFonts w:ascii="Times New Roman"/>
                <w:b/>
                <w:noProof/>
                <w:sz w:val="17"/>
              </w:rPr>
              <w:t>i</w:t>
            </w:r>
            <w:r>
              <w:rPr>
                <w:rFonts w:ascii="Times New Roman"/>
                <w:b/>
                <w:noProof/>
                <w:sz w:val="17"/>
              </w:rPr>
              <w:t>ū</w:t>
            </w:r>
            <w:r>
              <w:rPr>
                <w:rFonts w:ascii="Times New Roman"/>
                <w:b/>
                <w:noProof/>
                <w:sz w:val="17"/>
              </w:rPr>
              <w:t>ros atostogos ar atostogos d</w:t>
            </w:r>
            <w:r>
              <w:rPr>
                <w:rFonts w:ascii="Times New Roman"/>
                <w:b/>
                <w:noProof/>
                <w:sz w:val="17"/>
              </w:rPr>
              <w:t>ė</w:t>
            </w:r>
            <w:r>
              <w:rPr>
                <w:rFonts w:ascii="Times New Roman"/>
                <w:b/>
                <w:noProof/>
                <w:sz w:val="17"/>
              </w:rPr>
              <w:t xml:space="preserve">l </w:t>
            </w:r>
            <w:r>
              <w:rPr>
                <w:rFonts w:ascii="Times New Roman"/>
                <w:b/>
                <w:noProof/>
                <w:sz w:val="17"/>
              </w:rPr>
              <w:t>š</w:t>
            </w:r>
            <w:r>
              <w:rPr>
                <w:rFonts w:ascii="Times New Roman"/>
                <w:b/>
                <w:noProof/>
                <w:sz w:val="17"/>
              </w:rPr>
              <w:t>eimini</w:t>
            </w:r>
            <w:r>
              <w:rPr>
                <w:rFonts w:ascii="Times New Roman"/>
                <w:b/>
                <w:noProof/>
                <w:sz w:val="17"/>
              </w:rPr>
              <w:t>ų</w:t>
            </w:r>
            <w:r>
              <w:rPr>
                <w:rFonts w:ascii="Times New Roman"/>
                <w:b/>
                <w:noProof/>
                <w:sz w:val="17"/>
              </w:rPr>
              <w:t xml:space="preserve"> prie</w:t>
            </w:r>
            <w:r>
              <w:rPr>
                <w:rFonts w:ascii="Times New Roman"/>
                <w:b/>
                <w:noProof/>
                <w:sz w:val="17"/>
              </w:rPr>
              <w:t>ž</w:t>
            </w:r>
            <w:r>
              <w:rPr>
                <w:rFonts w:ascii="Times New Roman"/>
                <w:b/>
                <w:noProof/>
                <w:sz w:val="17"/>
              </w:rPr>
              <w:t>as</w:t>
            </w:r>
            <w:r>
              <w:rPr>
                <w:rFonts w:ascii="Times New Roman"/>
                <w:b/>
                <w:noProof/>
                <w:sz w:val="17"/>
              </w:rPr>
              <w:t>č</w:t>
            </w:r>
            <w:r>
              <w:rPr>
                <w:rFonts w:ascii="Times New Roman"/>
                <w:b/>
                <w:noProof/>
                <w:sz w:val="17"/>
              </w:rPr>
              <w:t>i</w:t>
            </w:r>
            <w:r>
              <w:rPr>
                <w:rFonts w:ascii="Times New Roman"/>
                <w:b/>
                <w:noProof/>
                <w:sz w:val="17"/>
              </w:rPr>
              <w:t>ų</w:t>
            </w:r>
          </w:p>
        </w:tc>
      </w:tr>
      <w:tr>
        <w:trPr>
          <w:trHeight w:hRule="exact" w:val="428"/>
        </w:trPr>
        <w:tc>
          <w:tcPr>
            <w:tcW w:w="827" w:type="dxa"/>
            <w:tcBorders>
              <w:top w:val="single" w:sz="7" w:space="0" w:color="000000"/>
              <w:left w:val="single" w:sz="5" w:space="0" w:color="000000"/>
              <w:bottom w:val="single" w:sz="4" w:space="0" w:color="000000"/>
              <w:right w:val="single" w:sz="4" w:space="0" w:color="000000"/>
            </w:tcBorders>
            <w:shd w:val="clear" w:color="auto" w:fill="FFFF65"/>
          </w:tcPr>
          <w:p>
            <w:pPr>
              <w:widowControl w:val="0"/>
              <w:spacing w:before="8" w:after="0" w:line="240" w:lineRule="auto"/>
              <w:jc w:val="center"/>
              <w:rPr>
                <w:rFonts w:ascii="Times New Roman" w:eastAsia="Times New Roman" w:hAnsi="Times New Roman" w:cs="Times New Roman"/>
                <w:noProof/>
                <w:sz w:val="11"/>
                <w:szCs w:val="11"/>
              </w:rPr>
            </w:pPr>
          </w:p>
          <w:p>
            <w:pPr>
              <w:widowControl w:val="0"/>
              <w:spacing w:after="0" w:line="240" w:lineRule="auto"/>
              <w:jc w:val="center"/>
              <w:rPr>
                <w:rFonts w:ascii="Times New Roman" w:eastAsia="Times New Roman" w:hAnsi="Times New Roman" w:cs="Times New Roman"/>
                <w:noProof/>
                <w:sz w:val="13"/>
                <w:szCs w:val="13"/>
              </w:rPr>
            </w:pPr>
            <w:r>
              <w:rPr>
                <w:rFonts w:ascii="Times New Roman"/>
                <w:b/>
                <w:noProof/>
                <w:sz w:val="13"/>
              </w:rPr>
              <w:t>42a</w:t>
            </w:r>
          </w:p>
        </w:tc>
        <w:tc>
          <w:tcPr>
            <w:tcW w:w="2729" w:type="dxa"/>
            <w:tcBorders>
              <w:top w:val="single" w:sz="7" w:space="0" w:color="000000"/>
              <w:left w:val="single" w:sz="4" w:space="0" w:color="000000"/>
              <w:bottom w:val="single" w:sz="4" w:space="0" w:color="000000"/>
              <w:right w:val="single" w:sz="4" w:space="0" w:color="000000"/>
            </w:tcBorders>
            <w:shd w:val="clear" w:color="auto" w:fill="FFFF65"/>
          </w:tcPr>
          <w:p>
            <w:pPr>
              <w:widowControl w:val="0"/>
              <w:spacing w:before="114" w:after="0" w:line="240" w:lineRule="auto"/>
              <w:jc w:val="center"/>
              <w:rPr>
                <w:rFonts w:ascii="Times New Roman" w:eastAsia="Times New Roman" w:hAnsi="Times New Roman" w:cs="Times New Roman"/>
                <w:noProof/>
                <w:sz w:val="17"/>
                <w:szCs w:val="17"/>
              </w:rPr>
            </w:pPr>
            <w:r>
              <w:rPr>
                <w:rFonts w:ascii="Times New Roman"/>
                <w:b/>
                <w:noProof/>
                <w:sz w:val="17"/>
              </w:rPr>
              <w:t>Vaiko prie</w:t>
            </w:r>
            <w:r>
              <w:rPr>
                <w:rFonts w:ascii="Times New Roman"/>
                <w:b/>
                <w:noProof/>
                <w:sz w:val="17"/>
              </w:rPr>
              <w:t>ž</w:t>
            </w:r>
            <w:r>
              <w:rPr>
                <w:rFonts w:ascii="Times New Roman"/>
                <w:b/>
                <w:noProof/>
                <w:sz w:val="17"/>
              </w:rPr>
              <w:t>i</w:t>
            </w:r>
            <w:r>
              <w:rPr>
                <w:rFonts w:ascii="Times New Roman"/>
                <w:b/>
                <w:noProof/>
                <w:sz w:val="17"/>
              </w:rPr>
              <w:t>ū</w:t>
            </w:r>
            <w:r>
              <w:rPr>
                <w:rFonts w:ascii="Times New Roman"/>
                <w:b/>
                <w:noProof/>
                <w:sz w:val="17"/>
              </w:rPr>
              <w:t>ros atostogos</w:t>
            </w:r>
          </w:p>
        </w:tc>
        <w:tc>
          <w:tcPr>
            <w:tcW w:w="3432" w:type="dxa"/>
            <w:tcBorders>
              <w:top w:val="single" w:sz="7" w:space="0" w:color="000000"/>
              <w:left w:val="single" w:sz="4" w:space="0" w:color="000000"/>
              <w:bottom w:val="single" w:sz="4" w:space="0" w:color="000000"/>
              <w:right w:val="single" w:sz="4" w:space="0" w:color="000000"/>
            </w:tcBorders>
            <w:shd w:val="clear" w:color="auto" w:fill="FFFF65"/>
          </w:tcPr>
          <w:p>
            <w:pPr>
              <w:widowControl w:val="0"/>
              <w:spacing w:before="48" w:after="0" w:line="265" w:lineRule="auto"/>
              <w:ind w:right="156"/>
              <w:jc w:val="center"/>
              <w:rPr>
                <w:rFonts w:ascii="Times New Roman" w:eastAsia="Times New Roman" w:hAnsi="Times New Roman" w:cs="Times New Roman"/>
                <w:noProof/>
                <w:sz w:val="13"/>
                <w:szCs w:val="13"/>
              </w:rPr>
            </w:pPr>
            <w:r>
              <w:rPr>
                <w:rFonts w:ascii="Times New Roman"/>
                <w:noProof/>
                <w:sz w:val="13"/>
              </w:rPr>
              <w:t>Sprendimas d</w:t>
            </w:r>
            <w:r>
              <w:rPr>
                <w:rFonts w:ascii="Times New Roman"/>
                <w:noProof/>
                <w:sz w:val="13"/>
              </w:rPr>
              <w:t>ė</w:t>
            </w:r>
            <w:r>
              <w:rPr>
                <w:rFonts w:ascii="Times New Roman"/>
                <w:noProof/>
                <w:sz w:val="13"/>
              </w:rPr>
              <w:t>l vaiko prie</w:t>
            </w:r>
            <w:r>
              <w:rPr>
                <w:rFonts w:ascii="Times New Roman"/>
                <w:noProof/>
                <w:sz w:val="13"/>
              </w:rPr>
              <w:t>ž</w:t>
            </w:r>
            <w:r>
              <w:rPr>
                <w:rFonts w:ascii="Times New Roman"/>
                <w:noProof/>
                <w:sz w:val="13"/>
              </w:rPr>
              <w:t>i</w:t>
            </w:r>
            <w:r>
              <w:rPr>
                <w:rFonts w:ascii="Times New Roman"/>
                <w:noProof/>
                <w:sz w:val="13"/>
              </w:rPr>
              <w:t>ū</w:t>
            </w:r>
            <w:r>
              <w:rPr>
                <w:rFonts w:ascii="Times New Roman"/>
                <w:noProof/>
                <w:sz w:val="13"/>
              </w:rPr>
              <w:t>ros atostog</w:t>
            </w:r>
            <w:r>
              <w:rPr>
                <w:rFonts w:ascii="Times New Roman"/>
                <w:noProof/>
                <w:sz w:val="13"/>
              </w:rPr>
              <w:t>ų</w:t>
            </w:r>
            <w:r>
              <w:rPr>
                <w:rFonts w:ascii="Times New Roman"/>
                <w:noProof/>
                <w:sz w:val="13"/>
              </w:rPr>
              <w:t xml:space="preserve"> bendr</w:t>
            </w:r>
            <w:r>
              <w:rPr>
                <w:rFonts w:ascii="Times New Roman"/>
                <w:noProof/>
                <w:sz w:val="13"/>
              </w:rPr>
              <w:t>ų</w:t>
            </w:r>
            <w:r>
              <w:rPr>
                <w:rFonts w:ascii="Times New Roman"/>
                <w:noProof/>
                <w:sz w:val="13"/>
              </w:rPr>
              <w:t>j</w:t>
            </w:r>
            <w:r>
              <w:rPr>
                <w:rFonts w:ascii="Times New Roman"/>
                <w:noProof/>
                <w:sz w:val="13"/>
              </w:rPr>
              <w:t>ų</w:t>
            </w:r>
            <w:r>
              <w:rPr>
                <w:rFonts w:ascii="Times New Roman"/>
                <w:noProof/>
                <w:sz w:val="13"/>
              </w:rPr>
              <w:t xml:space="preserve"> </w:t>
            </w:r>
            <w:r>
              <w:rPr>
                <w:rFonts w:ascii="Times New Roman"/>
                <w:noProof/>
                <w:sz w:val="13"/>
              </w:rPr>
              <w:t>į</w:t>
            </w:r>
            <w:r>
              <w:rPr>
                <w:rFonts w:ascii="Times New Roman"/>
                <w:noProof/>
                <w:sz w:val="13"/>
              </w:rPr>
              <w:t>gyvendinimo nuostat</w:t>
            </w:r>
            <w:r>
              <w:rPr>
                <w:rFonts w:ascii="Times New Roman"/>
                <w:noProof/>
                <w:sz w:val="13"/>
              </w:rPr>
              <w:t>ų</w:t>
            </w:r>
          </w:p>
        </w:tc>
        <w:tc>
          <w:tcPr>
            <w:tcW w:w="1498" w:type="dxa"/>
            <w:tcBorders>
              <w:top w:val="single" w:sz="7" w:space="0" w:color="000000"/>
              <w:left w:val="single" w:sz="4" w:space="0" w:color="000000"/>
              <w:bottom w:val="single" w:sz="4" w:space="0" w:color="000000"/>
              <w:right w:val="single" w:sz="4" w:space="0" w:color="000000"/>
            </w:tcBorders>
            <w:shd w:val="clear" w:color="auto" w:fill="FFFF65"/>
          </w:tcPr>
          <w:p>
            <w:pPr>
              <w:widowControl w:val="0"/>
              <w:spacing w:before="3" w:after="0" w:line="240" w:lineRule="auto"/>
              <w:jc w:val="center"/>
              <w:rPr>
                <w:rFonts w:ascii="Times New Roman" w:eastAsia="Times New Roman" w:hAnsi="Times New Roman" w:cs="Times New Roman"/>
                <w:noProof/>
                <w:sz w:val="11"/>
                <w:szCs w:val="11"/>
              </w:rPr>
            </w:pPr>
          </w:p>
          <w:p>
            <w:pPr>
              <w:widowControl w:val="0"/>
              <w:spacing w:after="0" w:line="240" w:lineRule="auto"/>
              <w:jc w:val="center"/>
              <w:rPr>
                <w:rFonts w:ascii="Times New Roman" w:eastAsia="Times New Roman" w:hAnsi="Times New Roman" w:cs="Times New Roman"/>
                <w:noProof/>
                <w:sz w:val="13"/>
                <w:szCs w:val="13"/>
              </w:rPr>
            </w:pPr>
            <w:r>
              <w:rPr>
                <w:rFonts w:ascii="Times New Roman"/>
                <w:noProof/>
                <w:sz w:val="13"/>
              </w:rPr>
              <w:t>2004</w:t>
            </w:r>
            <w:r>
              <w:rPr>
                <w:rFonts w:ascii="Times New Roman"/>
                <w:noProof/>
                <w:sz w:val="13"/>
              </w:rPr>
              <w:t> </w:t>
            </w:r>
            <w:r>
              <w:rPr>
                <w:rFonts w:ascii="Times New Roman"/>
                <w:noProof/>
                <w:sz w:val="13"/>
              </w:rPr>
              <w:t>05</w:t>
            </w:r>
            <w:r>
              <w:rPr>
                <w:rFonts w:ascii="Times New Roman"/>
                <w:noProof/>
                <w:sz w:val="13"/>
              </w:rPr>
              <w:t> </w:t>
            </w:r>
            <w:r>
              <w:rPr>
                <w:rFonts w:ascii="Times New Roman"/>
                <w:noProof/>
                <w:sz w:val="13"/>
              </w:rPr>
              <w:t>12</w:t>
            </w:r>
          </w:p>
        </w:tc>
        <w:tc>
          <w:tcPr>
            <w:tcW w:w="1562" w:type="dxa"/>
            <w:tcBorders>
              <w:top w:val="single" w:sz="7" w:space="0" w:color="000000"/>
              <w:left w:val="single" w:sz="4" w:space="0" w:color="000000"/>
              <w:bottom w:val="single" w:sz="4" w:space="0" w:color="000000"/>
              <w:right w:val="single" w:sz="4" w:space="0" w:color="000000"/>
            </w:tcBorders>
            <w:shd w:val="clear" w:color="auto" w:fill="FFFF65"/>
          </w:tcPr>
          <w:p>
            <w:pPr>
              <w:jc w:val="center"/>
              <w:rPr>
                <w:noProof/>
              </w:rPr>
            </w:pPr>
          </w:p>
        </w:tc>
        <w:tc>
          <w:tcPr>
            <w:tcW w:w="1007" w:type="dxa"/>
            <w:tcBorders>
              <w:top w:val="single" w:sz="7" w:space="0" w:color="000000"/>
              <w:left w:val="single" w:sz="4" w:space="0" w:color="000000"/>
              <w:bottom w:val="single" w:sz="4" w:space="0" w:color="000000"/>
              <w:right w:val="single" w:sz="7" w:space="0" w:color="000000"/>
            </w:tcBorders>
            <w:shd w:val="clear" w:color="auto" w:fill="FFFF65"/>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296"/>
        </w:trPr>
        <w:tc>
          <w:tcPr>
            <w:tcW w:w="11055" w:type="dxa"/>
            <w:gridSpan w:val="6"/>
            <w:tcBorders>
              <w:top w:val="single" w:sz="7" w:space="0" w:color="000000"/>
              <w:left w:val="single" w:sz="5" w:space="0" w:color="000000"/>
              <w:bottom w:val="single" w:sz="4" w:space="0" w:color="000000"/>
              <w:right w:val="single" w:sz="7" w:space="0" w:color="000000"/>
            </w:tcBorders>
            <w:shd w:val="clear" w:color="auto" w:fill="DAEEF3"/>
            <w:vAlign w:val="center"/>
          </w:tcPr>
          <w:p>
            <w:pPr>
              <w:widowControl w:val="0"/>
              <w:spacing w:before="26"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3 skyrius. Ataskaitos, perkėlimas į aukštesnę pakopą ir paaukštinimas</w:t>
            </w:r>
          </w:p>
        </w:tc>
      </w:tr>
      <w:tr>
        <w:trPr>
          <w:trHeight w:hRule="exact" w:val="566"/>
        </w:trPr>
        <w:tc>
          <w:tcPr>
            <w:tcW w:w="827" w:type="dxa"/>
            <w:tcBorders>
              <w:top w:val="single" w:sz="4" w:space="0" w:color="000000"/>
              <w:left w:val="single" w:sz="5"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43</w:t>
            </w:r>
          </w:p>
        </w:tc>
        <w:tc>
          <w:tcPr>
            <w:tcW w:w="27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40"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Metinė ataskaita</w:t>
            </w:r>
          </w:p>
        </w:tc>
        <w:tc>
          <w:tcPr>
            <w:tcW w:w="34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74" w:after="0" w:line="265" w:lineRule="auto"/>
              <w:ind w:right="293"/>
              <w:jc w:val="center"/>
              <w:rPr>
                <w:rFonts w:ascii="Times New Roman" w:eastAsia="Times New Roman" w:hAnsi="Times New Roman" w:cs="Times New Roman"/>
                <w:noProof/>
                <w:sz w:val="13"/>
                <w:szCs w:val="13"/>
              </w:rPr>
            </w:pPr>
            <w:r>
              <w:rPr>
                <w:rFonts w:ascii="Times New Roman" w:hAnsi="Times New Roman"/>
                <w:noProof/>
                <w:sz w:val="13"/>
              </w:rPr>
              <w:t>Teisingumo Teismo sprendimas, kuriuo nustatomos darbuotojų vertinimo ataskaitų bendrosios įgyvendinimo nuostatos</w:t>
            </w:r>
          </w:p>
        </w:tc>
        <w:tc>
          <w:tcPr>
            <w:tcW w:w="149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2000 10 18</w:t>
            </w:r>
          </w:p>
        </w:tc>
        <w:tc>
          <w:tcPr>
            <w:tcW w:w="1562"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sz w:val="19"/>
                <w:szCs w:val="19"/>
              </w:rPr>
            </w:pPr>
          </w:p>
        </w:tc>
        <w:tc>
          <w:tcPr>
            <w:tcW w:w="1007" w:type="dxa"/>
            <w:tcBorders>
              <w:top w:val="single" w:sz="4"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75"/>
        </w:trPr>
        <w:tc>
          <w:tcPr>
            <w:tcW w:w="827" w:type="dxa"/>
            <w:vMerge w:val="restart"/>
            <w:tcBorders>
              <w:top w:val="single" w:sz="4" w:space="0" w:color="000000"/>
              <w:left w:val="single" w:sz="5"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45</w:t>
            </w:r>
          </w:p>
        </w:tc>
        <w:tc>
          <w:tcPr>
            <w:tcW w:w="2729"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Paaukštinimas</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Sprendimas dėl paaukštinimo</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2005 10 19</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63"/>
        </w:trPr>
        <w:tc>
          <w:tcPr>
            <w:tcW w:w="827" w:type="dxa"/>
            <w:vMerge/>
            <w:tcBorders>
              <w:left w:val="single" w:sz="5"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3"/>
                <w:lang w:val="en-US"/>
              </w:rPr>
            </w:pPr>
          </w:p>
        </w:tc>
        <w:tc>
          <w:tcPr>
            <w:tcW w:w="2729" w:type="dxa"/>
            <w:vMerge/>
            <w:tcBorders>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33" w:after="0" w:line="240" w:lineRule="auto"/>
              <w:jc w:val="center"/>
              <w:rPr>
                <w:rFonts w:ascii="Times New Roman" w:hAnsi="Times New Roman" w:cs="Times New Roman"/>
                <w:b/>
                <w:noProof/>
                <w:spacing w:val="-1"/>
                <w:w w:val="105"/>
                <w:sz w:val="16"/>
                <w:szCs w:val="16"/>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pacing w:val="-1"/>
                <w:w w:val="105"/>
                <w:sz w:val="13"/>
              </w:rPr>
            </w:pPr>
            <w:r>
              <w:rPr>
                <w:rFonts w:ascii="Times New Roman" w:hAnsi="Times New Roman"/>
                <w:noProof/>
                <w:sz w:val="13"/>
              </w:rPr>
              <w:t>Sprendimas dėl 2019 m. ribų, susijusių su paaukštinimu</w:t>
            </w:r>
          </w:p>
        </w:tc>
        <w:tc>
          <w:tcPr>
            <w:tcW w:w="1498"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3"/>
              </w:rPr>
            </w:pPr>
            <w:r>
              <w:rPr>
                <w:rFonts w:ascii="Times New Roman" w:hAnsi="Times New Roman"/>
                <w:noProof/>
                <w:sz w:val="13"/>
                <w:szCs w:val="13"/>
              </w:rPr>
              <w:t>2019 09 30</w:t>
            </w:r>
          </w:p>
        </w:tc>
        <w:tc>
          <w:tcPr>
            <w:tcW w:w="156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1007" w:type="dxa"/>
            <w:tcBorders>
              <w:top w:val="single" w:sz="4" w:space="0" w:color="000000"/>
              <w:left w:val="single" w:sz="4" w:space="0" w:color="000000"/>
              <w:bottom w:val="single" w:sz="4"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63"/>
        </w:trPr>
        <w:tc>
          <w:tcPr>
            <w:tcW w:w="827" w:type="dxa"/>
            <w:tcBorders>
              <w:top w:val="single" w:sz="4" w:space="0" w:color="000000"/>
              <w:left w:val="single" w:sz="5"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45a</w:t>
            </w:r>
          </w:p>
        </w:tc>
        <w:tc>
          <w:tcPr>
            <w:tcW w:w="27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33"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Atestavimas</w:t>
            </w:r>
          </w:p>
        </w:tc>
        <w:tc>
          <w:tcPr>
            <w:tcW w:w="34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67" w:after="0" w:line="265" w:lineRule="auto"/>
              <w:ind w:right="297"/>
              <w:jc w:val="center"/>
              <w:rPr>
                <w:rFonts w:ascii="Times New Roman" w:eastAsia="Times New Roman" w:hAnsi="Times New Roman" w:cs="Times New Roman"/>
                <w:noProof/>
                <w:sz w:val="13"/>
                <w:szCs w:val="13"/>
              </w:rPr>
            </w:pPr>
            <w:r>
              <w:rPr>
                <w:rFonts w:ascii="Times New Roman" w:hAnsi="Times New Roman"/>
                <w:noProof/>
                <w:sz w:val="13"/>
              </w:rPr>
              <w:t>Sprendimas dėl 45a straipsnio taikymo bendrųjų įgyvendinimo nuostatų</w:t>
            </w:r>
          </w:p>
        </w:tc>
        <w:tc>
          <w:tcPr>
            <w:tcW w:w="149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2005 06 15</w:t>
            </w:r>
          </w:p>
        </w:tc>
        <w:tc>
          <w:tcPr>
            <w:tcW w:w="1562"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4"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415"/>
        </w:trPr>
        <w:tc>
          <w:tcPr>
            <w:tcW w:w="11054" w:type="dxa"/>
            <w:gridSpan w:val="6"/>
            <w:tcBorders>
              <w:top w:val="single" w:sz="7" w:space="0" w:color="000000"/>
              <w:left w:val="single" w:sz="5" w:space="0" w:color="000000"/>
              <w:bottom w:val="single" w:sz="7" w:space="0" w:color="000000"/>
              <w:right w:val="single" w:sz="7" w:space="0" w:color="000000"/>
            </w:tcBorders>
            <w:shd w:val="clear" w:color="auto" w:fill="DAEEF3"/>
          </w:tcPr>
          <w:p>
            <w:pPr>
              <w:widowControl w:val="0"/>
              <w:spacing w:before="86"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4 skyrius. Tarnybos nutraukimas</w:t>
            </w:r>
          </w:p>
        </w:tc>
      </w:tr>
      <w:tr>
        <w:trPr>
          <w:trHeight w:hRule="exact" w:val="415"/>
        </w:trPr>
        <w:tc>
          <w:tcPr>
            <w:tcW w:w="11054" w:type="dxa"/>
            <w:gridSpan w:val="6"/>
            <w:tcBorders>
              <w:top w:val="single" w:sz="7" w:space="0" w:color="000000"/>
              <w:left w:val="single" w:sz="5" w:space="0" w:color="000000"/>
              <w:bottom w:val="single" w:sz="7" w:space="0" w:color="000000"/>
              <w:right w:val="single" w:sz="7" w:space="0" w:color="000000"/>
            </w:tcBorders>
            <w:shd w:val="clear" w:color="auto" w:fill="DAEEF3"/>
          </w:tcPr>
          <w:p>
            <w:pPr>
              <w:widowControl w:val="0"/>
              <w:spacing w:before="86"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4 skirsnis. Tvarka, taikoma neišmanymo atvejais</w:t>
            </w:r>
          </w:p>
        </w:tc>
      </w:tr>
      <w:tr>
        <w:trPr>
          <w:trHeight w:hRule="exact" w:val="416"/>
        </w:trPr>
        <w:tc>
          <w:tcPr>
            <w:tcW w:w="827" w:type="dxa"/>
            <w:tcBorders>
              <w:top w:val="single" w:sz="7" w:space="0" w:color="000000"/>
              <w:left w:val="single" w:sz="5"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51</w:t>
            </w:r>
          </w:p>
        </w:tc>
        <w:tc>
          <w:tcPr>
            <w:tcW w:w="2729"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06"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Profesinis neišmanymas</w:t>
            </w:r>
          </w:p>
        </w:tc>
        <w:tc>
          <w:tcPr>
            <w:tcW w:w="3432"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Sprendimas dėl tvarkos, taikomos neišmanymo atvejais</w:t>
            </w:r>
          </w:p>
        </w:tc>
        <w:tc>
          <w:tcPr>
            <w:tcW w:w="1498"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2014 01 01</w:t>
            </w:r>
          </w:p>
        </w:tc>
        <w:tc>
          <w:tcPr>
            <w:tcW w:w="1562" w:type="dxa"/>
            <w:tcBorders>
              <w:top w:val="single" w:sz="7"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1007" w:type="dxa"/>
            <w:tcBorders>
              <w:top w:val="single" w:sz="7"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29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CE6F1"/>
            <w:vAlign w:val="center"/>
          </w:tcPr>
          <w:p>
            <w:pPr>
              <w:widowControl w:val="0"/>
              <w:spacing w:after="0" w:line="279" w:lineRule="exact"/>
              <w:jc w:val="center"/>
              <w:rPr>
                <w:rFonts w:ascii="Times New Roman" w:eastAsia="Times New Roman" w:hAnsi="Times New Roman" w:cs="Times New Roman"/>
                <w:noProof/>
                <w:sz w:val="25"/>
                <w:szCs w:val="25"/>
              </w:rPr>
            </w:pPr>
            <w:r>
              <w:rPr>
                <w:rFonts w:ascii="Times New Roman" w:hAnsi="Times New Roman"/>
                <w:b/>
                <w:noProof/>
                <w:sz w:val="25"/>
                <w:szCs w:val="25"/>
              </w:rPr>
              <w:t>IV antraštinė dalis. Pareigūnų darbo sąlygos</w:t>
            </w:r>
          </w:p>
        </w:tc>
      </w:tr>
      <w:tr>
        <w:trPr>
          <w:trHeight w:hRule="exact" w:val="29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26" w:after="0" w:line="240" w:lineRule="auto"/>
              <w:ind w:left="720" w:right="999"/>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1 skyrius. Darbo valandos</w:t>
            </w:r>
          </w:p>
        </w:tc>
      </w:tr>
      <w:tr>
        <w:trPr>
          <w:trHeight w:hRule="exact" w:val="416"/>
        </w:trPr>
        <w:tc>
          <w:tcPr>
            <w:tcW w:w="827" w:type="dxa"/>
            <w:tcBorders>
              <w:top w:val="single" w:sz="7" w:space="0" w:color="000000"/>
              <w:left w:val="single" w:sz="5"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55</w:t>
            </w:r>
          </w:p>
        </w:tc>
        <w:tc>
          <w:tcPr>
            <w:tcW w:w="2729"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06"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Darbo laikas</w:t>
            </w:r>
          </w:p>
        </w:tc>
        <w:tc>
          <w:tcPr>
            <w:tcW w:w="3432"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dėl darbo laiko</w:t>
            </w:r>
          </w:p>
        </w:tc>
        <w:tc>
          <w:tcPr>
            <w:tcW w:w="1498"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2009 09 30</w:t>
            </w:r>
          </w:p>
        </w:tc>
        <w:tc>
          <w:tcPr>
            <w:tcW w:w="1562" w:type="dxa"/>
            <w:tcBorders>
              <w:top w:val="single" w:sz="7"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7"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44"/>
        </w:trPr>
        <w:tc>
          <w:tcPr>
            <w:tcW w:w="827" w:type="dxa"/>
            <w:vMerge w:val="restart"/>
            <w:tcBorders>
              <w:top w:val="single" w:sz="4" w:space="0" w:color="000000"/>
              <w:left w:val="single" w:sz="5" w:space="0" w:color="000000"/>
              <w:right w:val="single" w:sz="4" w:space="0" w:color="000000"/>
            </w:tcBorders>
            <w:shd w:val="clear" w:color="auto" w:fill="auto"/>
            <w:vAlign w:val="center"/>
          </w:tcPr>
          <w:p>
            <w:pPr>
              <w:widowControl w:val="0"/>
              <w:spacing w:before="48" w:after="0" w:line="262" w:lineRule="auto"/>
              <w:ind w:right="80"/>
              <w:jc w:val="center"/>
              <w:rPr>
                <w:rFonts w:ascii="Times New Roman" w:hAnsi="Times New Roman" w:cs="Times New Roman"/>
                <w:b/>
                <w:noProof/>
                <w:w w:val="105"/>
                <w:sz w:val="12"/>
                <w:szCs w:val="12"/>
              </w:rPr>
            </w:pPr>
            <w:r>
              <w:rPr>
                <w:rFonts w:ascii="Times New Roman" w:hAnsi="Times New Roman"/>
                <w:b/>
                <w:noProof/>
                <w:sz w:val="12"/>
                <w:szCs w:val="12"/>
              </w:rPr>
              <w:t xml:space="preserve">55a str. + </w:t>
            </w:r>
            <w:r>
              <w:rPr>
                <w:rFonts w:ascii="Times New Roman" w:hAnsi="Times New Roman"/>
                <w:b/>
                <w:noProof/>
                <w:sz w:val="12"/>
                <w:szCs w:val="12"/>
              </w:rPr>
              <w:br/>
              <w:t>IVa priedas</w:t>
            </w:r>
          </w:p>
        </w:tc>
        <w:tc>
          <w:tcPr>
            <w:tcW w:w="2729"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before="109" w:after="0" w:line="240" w:lineRule="auto"/>
              <w:jc w:val="center"/>
              <w:rPr>
                <w:rFonts w:ascii="Times New Roman" w:hAnsi="Times New Roman" w:cs="Times New Roman"/>
                <w:b/>
                <w:noProof/>
                <w:spacing w:val="-1"/>
                <w:w w:val="105"/>
                <w:sz w:val="16"/>
                <w:szCs w:val="16"/>
              </w:rPr>
            </w:pPr>
            <w:r>
              <w:rPr>
                <w:rFonts w:ascii="Times New Roman" w:hAnsi="Times New Roman"/>
                <w:b/>
                <w:noProof/>
                <w:sz w:val="16"/>
                <w:szCs w:val="16"/>
              </w:rPr>
              <w:t>Nuotolinis darbas</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3" w:after="0" w:line="265" w:lineRule="auto"/>
              <w:ind w:right="-18"/>
              <w:jc w:val="center"/>
              <w:rPr>
                <w:rFonts w:ascii="Times New Roman" w:hAnsi="Times New Roman" w:cs="Times New Roman"/>
                <w:noProof/>
                <w:w w:val="105"/>
                <w:sz w:val="12"/>
                <w:szCs w:val="12"/>
              </w:rPr>
            </w:pPr>
            <w:r>
              <w:rPr>
                <w:rFonts w:ascii="Times New Roman" w:hAnsi="Times New Roman"/>
                <w:noProof/>
                <w:sz w:val="12"/>
                <w:szCs w:val="12"/>
              </w:rPr>
              <w:t>2010 m. sausio 27 d. Administracinio komiteto sprendimas dėl nuotolinio darbo įgyvendinimo (su paskutiniais pakeitimais, padarytais 2019 m. gegužės 20 d. sprendimu)</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2010 01 27</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44"/>
        </w:trPr>
        <w:tc>
          <w:tcPr>
            <w:tcW w:w="827" w:type="dxa"/>
            <w:vMerge/>
            <w:tcBorders>
              <w:left w:val="single" w:sz="5" w:space="0" w:color="000000"/>
              <w:right w:val="single" w:sz="4" w:space="0" w:color="000000"/>
            </w:tcBorders>
            <w:shd w:val="clear" w:color="auto" w:fill="auto"/>
            <w:vAlign w:val="center"/>
          </w:tcPr>
          <w:p>
            <w:pPr>
              <w:widowControl w:val="0"/>
              <w:spacing w:before="48" w:after="0" w:line="262" w:lineRule="auto"/>
              <w:ind w:right="80"/>
              <w:jc w:val="center"/>
              <w:rPr>
                <w:rFonts w:ascii="Times New Roman" w:eastAsia="Calibri" w:hAnsi="Times New Roman" w:cs="Times New Roman"/>
                <w:b/>
                <w:noProof/>
                <w:sz w:val="12"/>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before="109" w:after="0" w:line="240" w:lineRule="auto"/>
              <w:jc w:val="center"/>
              <w:rPr>
                <w:rFonts w:ascii="Times New Roman" w:hAnsi="Times New Roman" w:cs="Times New Roman"/>
                <w:b/>
                <w:noProof/>
                <w:spacing w:val="-1"/>
                <w:w w:val="105"/>
                <w:sz w:val="16"/>
                <w:szCs w:val="16"/>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3" w:after="0" w:line="265" w:lineRule="auto"/>
              <w:ind w:right="-18"/>
              <w:jc w:val="center"/>
              <w:rPr>
                <w:rFonts w:ascii="Times New Roman" w:hAnsi="Times New Roman" w:cs="Times New Roman"/>
                <w:noProof/>
                <w:w w:val="105"/>
                <w:sz w:val="12"/>
                <w:szCs w:val="12"/>
              </w:rPr>
            </w:pPr>
            <w:r>
              <w:rPr>
                <w:rFonts w:ascii="Times New Roman"/>
                <w:noProof/>
                <w:sz w:val="12"/>
                <w:szCs w:val="12"/>
              </w:rPr>
              <w:t>2017</w:t>
            </w:r>
            <w:r>
              <w:rPr>
                <w:rFonts w:ascii="Times New Roman"/>
                <w:noProof/>
                <w:sz w:val="12"/>
                <w:szCs w:val="12"/>
              </w:rPr>
              <w:t> </w:t>
            </w:r>
            <w:r>
              <w:rPr>
                <w:rFonts w:ascii="Times New Roman"/>
                <w:noProof/>
                <w:sz w:val="12"/>
                <w:szCs w:val="12"/>
              </w:rPr>
              <w:t>m. gruod</w:t>
            </w:r>
            <w:r>
              <w:rPr>
                <w:rFonts w:ascii="Times New Roman"/>
                <w:noProof/>
                <w:sz w:val="12"/>
                <w:szCs w:val="12"/>
              </w:rPr>
              <w:t>ž</w:t>
            </w:r>
            <w:r>
              <w:rPr>
                <w:rFonts w:ascii="Times New Roman"/>
                <w:noProof/>
                <w:sz w:val="12"/>
                <w:szCs w:val="12"/>
              </w:rPr>
              <w:t>io 19</w:t>
            </w:r>
            <w:r>
              <w:rPr>
                <w:rFonts w:ascii="Times New Roman"/>
                <w:noProof/>
                <w:sz w:val="12"/>
                <w:szCs w:val="12"/>
              </w:rPr>
              <w:t> </w:t>
            </w:r>
            <w:r>
              <w:rPr>
                <w:rFonts w:ascii="Times New Roman"/>
                <w:noProof/>
                <w:sz w:val="12"/>
                <w:szCs w:val="12"/>
              </w:rPr>
              <w:t>d. Teisingumo Teismo kanclerio sprendimas, kuriuo nustatomos darbuotoj</w:t>
            </w:r>
            <w:r>
              <w:rPr>
                <w:rFonts w:ascii="Times New Roman"/>
                <w:noProof/>
                <w:sz w:val="12"/>
                <w:szCs w:val="12"/>
              </w:rPr>
              <w:t>ų</w:t>
            </w:r>
            <w:r>
              <w:rPr>
                <w:rFonts w:ascii="Times New Roman"/>
                <w:noProof/>
                <w:sz w:val="12"/>
                <w:szCs w:val="12"/>
              </w:rPr>
              <w:t>, turin</w:t>
            </w:r>
            <w:r>
              <w:rPr>
                <w:rFonts w:ascii="Times New Roman"/>
                <w:noProof/>
                <w:sz w:val="12"/>
                <w:szCs w:val="12"/>
              </w:rPr>
              <w:t>č</w:t>
            </w:r>
            <w:r>
              <w:rPr>
                <w:rFonts w:ascii="Times New Roman"/>
                <w:noProof/>
                <w:sz w:val="12"/>
                <w:szCs w:val="12"/>
              </w:rPr>
              <w:t>i</w:t>
            </w:r>
            <w:r>
              <w:rPr>
                <w:rFonts w:ascii="Times New Roman"/>
                <w:noProof/>
                <w:sz w:val="12"/>
                <w:szCs w:val="12"/>
              </w:rPr>
              <w:t>ų</w:t>
            </w:r>
            <w:r>
              <w:rPr>
                <w:rFonts w:ascii="Times New Roman"/>
                <w:noProof/>
                <w:sz w:val="12"/>
                <w:szCs w:val="12"/>
              </w:rPr>
              <w:t xml:space="preserve"> teis</w:t>
            </w:r>
            <w:r>
              <w:rPr>
                <w:rFonts w:ascii="Times New Roman"/>
                <w:noProof/>
                <w:sz w:val="12"/>
                <w:szCs w:val="12"/>
              </w:rPr>
              <w:t>ę</w:t>
            </w:r>
            <w:r>
              <w:rPr>
                <w:rFonts w:ascii="Times New Roman"/>
                <w:noProof/>
                <w:sz w:val="12"/>
                <w:szCs w:val="12"/>
              </w:rPr>
              <w:t xml:space="preserve"> dalyvauti nuotolinio darbo programoje, pareigos ir</w:t>
            </w:r>
            <w:r>
              <w:rPr>
                <w:rFonts w:ascii="Times New Roman"/>
                <w:noProof/>
                <w:sz w:val="12"/>
                <w:szCs w:val="12"/>
              </w:rPr>
              <w:t> </w:t>
            </w:r>
            <w:r>
              <w:rPr>
                <w:rFonts w:ascii="Times New Roman"/>
                <w:noProof/>
                <w:sz w:val="12"/>
                <w:szCs w:val="12"/>
              </w:rPr>
              <w:t>(arba) kategorijos</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hAnsi="Times New Roman" w:cs="Times New Roman"/>
                <w:noProof/>
                <w:w w:val="105"/>
                <w:sz w:val="12"/>
                <w:szCs w:val="12"/>
              </w:rPr>
            </w:pPr>
            <w:r>
              <w:rPr>
                <w:rFonts w:ascii="Times New Roman"/>
                <w:noProof/>
                <w:sz w:val="12"/>
                <w:szCs w:val="12"/>
              </w:rPr>
              <w:t>2017</w:t>
            </w:r>
            <w:r>
              <w:rPr>
                <w:rFonts w:ascii="Times New Roman"/>
                <w:noProof/>
                <w:sz w:val="12"/>
                <w:szCs w:val="12"/>
              </w:rPr>
              <w:t> </w:t>
            </w:r>
            <w:r>
              <w:rPr>
                <w:rFonts w:ascii="Times New Roman"/>
                <w:noProof/>
                <w:sz w:val="12"/>
                <w:szCs w:val="12"/>
              </w:rPr>
              <w:t>12</w:t>
            </w:r>
            <w:r>
              <w:rPr>
                <w:rFonts w:ascii="Times New Roman"/>
                <w:noProof/>
                <w:sz w:val="12"/>
                <w:szCs w:val="12"/>
              </w:rPr>
              <w:t> </w:t>
            </w:r>
            <w:r>
              <w:rPr>
                <w:rFonts w:ascii="Times New Roman"/>
                <w:noProof/>
                <w:sz w:val="12"/>
                <w:szCs w:val="12"/>
              </w:rPr>
              <w:t>19</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44"/>
        </w:trPr>
        <w:tc>
          <w:tcPr>
            <w:tcW w:w="827" w:type="dxa"/>
            <w:vMerge/>
            <w:tcBorders>
              <w:left w:val="single" w:sz="5" w:space="0" w:color="000000"/>
              <w:right w:val="single" w:sz="4" w:space="0" w:color="000000"/>
            </w:tcBorders>
            <w:shd w:val="clear" w:color="auto" w:fill="auto"/>
            <w:vAlign w:val="center"/>
          </w:tcPr>
          <w:p>
            <w:pPr>
              <w:widowControl w:val="0"/>
              <w:spacing w:before="48" w:after="0" w:line="262" w:lineRule="auto"/>
              <w:ind w:right="80"/>
              <w:jc w:val="center"/>
              <w:rPr>
                <w:rFonts w:ascii="Times New Roman" w:eastAsia="Calibri" w:hAnsi="Times New Roman" w:cs="Times New Roman"/>
                <w:b/>
                <w:noProof/>
                <w:sz w:val="12"/>
                <w:lang w:val="en-US"/>
              </w:rPr>
            </w:pPr>
          </w:p>
        </w:tc>
        <w:tc>
          <w:tcPr>
            <w:tcW w:w="2729" w:type="dxa"/>
            <w:vMerge/>
            <w:tcBorders>
              <w:left w:val="single" w:sz="4" w:space="0" w:color="000000"/>
              <w:right w:val="single" w:sz="4" w:space="0" w:color="000000"/>
            </w:tcBorders>
            <w:shd w:val="clear" w:color="auto" w:fill="DA9694"/>
            <w:vAlign w:val="center"/>
          </w:tcPr>
          <w:p>
            <w:pPr>
              <w:widowControl w:val="0"/>
              <w:spacing w:before="109" w:after="0" w:line="240" w:lineRule="auto"/>
              <w:jc w:val="center"/>
              <w:rPr>
                <w:rFonts w:ascii="Times New Roman" w:hAnsi="Times New Roman" w:cs="Times New Roman"/>
                <w:b/>
                <w:noProof/>
                <w:spacing w:val="-1"/>
                <w:w w:val="105"/>
                <w:sz w:val="16"/>
                <w:szCs w:val="16"/>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3" w:after="0" w:line="265" w:lineRule="auto"/>
              <w:ind w:right="-18"/>
              <w:jc w:val="center"/>
              <w:rPr>
                <w:rFonts w:ascii="Times New Roman" w:hAnsi="Times New Roman" w:cs="Times New Roman"/>
                <w:noProof/>
                <w:w w:val="105"/>
                <w:sz w:val="12"/>
                <w:szCs w:val="12"/>
              </w:rPr>
            </w:pPr>
            <w:r>
              <w:rPr>
                <w:rFonts w:ascii="Times New Roman"/>
                <w:noProof/>
                <w:sz w:val="12"/>
                <w:szCs w:val="12"/>
              </w:rPr>
              <w:t>2017</w:t>
            </w:r>
            <w:r>
              <w:rPr>
                <w:rFonts w:ascii="Times New Roman"/>
                <w:noProof/>
                <w:sz w:val="12"/>
                <w:szCs w:val="12"/>
              </w:rPr>
              <w:t> </w:t>
            </w:r>
            <w:r>
              <w:rPr>
                <w:rFonts w:ascii="Times New Roman"/>
                <w:noProof/>
                <w:sz w:val="12"/>
                <w:szCs w:val="12"/>
              </w:rPr>
              <w:t>m. gruod</w:t>
            </w:r>
            <w:r>
              <w:rPr>
                <w:rFonts w:ascii="Times New Roman"/>
                <w:noProof/>
                <w:sz w:val="12"/>
                <w:szCs w:val="12"/>
              </w:rPr>
              <w:t>ž</w:t>
            </w:r>
            <w:r>
              <w:rPr>
                <w:rFonts w:ascii="Times New Roman"/>
                <w:noProof/>
                <w:sz w:val="12"/>
                <w:szCs w:val="12"/>
              </w:rPr>
              <w:t>io 19</w:t>
            </w:r>
            <w:r>
              <w:rPr>
                <w:rFonts w:ascii="Times New Roman"/>
                <w:noProof/>
                <w:sz w:val="12"/>
                <w:szCs w:val="12"/>
              </w:rPr>
              <w:t> </w:t>
            </w:r>
            <w:r>
              <w:rPr>
                <w:rFonts w:ascii="Times New Roman"/>
                <w:noProof/>
                <w:sz w:val="12"/>
                <w:szCs w:val="12"/>
              </w:rPr>
              <w:t>d. Teisingumo Teismo kanclerio sprendimas d</w:t>
            </w:r>
            <w:r>
              <w:rPr>
                <w:rFonts w:ascii="Times New Roman"/>
                <w:noProof/>
                <w:sz w:val="12"/>
                <w:szCs w:val="12"/>
              </w:rPr>
              <w:t>ė</w:t>
            </w:r>
            <w:r>
              <w:rPr>
                <w:rFonts w:ascii="Times New Roman"/>
                <w:noProof/>
                <w:sz w:val="12"/>
                <w:szCs w:val="12"/>
              </w:rPr>
              <w:t xml:space="preserve">l </w:t>
            </w:r>
            <w:r>
              <w:rPr>
                <w:rFonts w:ascii="Times New Roman"/>
                <w:noProof/>
                <w:sz w:val="12"/>
                <w:szCs w:val="12"/>
              </w:rPr>
              <w:t>į</w:t>
            </w:r>
            <w:r>
              <w:rPr>
                <w:rFonts w:ascii="Times New Roman"/>
                <w:noProof/>
                <w:sz w:val="12"/>
                <w:szCs w:val="12"/>
              </w:rPr>
              <w:t>galiojim</w:t>
            </w:r>
            <w:r>
              <w:rPr>
                <w:rFonts w:ascii="Times New Roman"/>
                <w:noProof/>
                <w:sz w:val="12"/>
                <w:szCs w:val="12"/>
              </w:rPr>
              <w:t>ų</w:t>
            </w:r>
            <w:r>
              <w:rPr>
                <w:rFonts w:ascii="Times New Roman"/>
                <w:noProof/>
                <w:sz w:val="12"/>
                <w:szCs w:val="12"/>
              </w:rPr>
              <w:t xml:space="preserve"> perdavimo nuotolinio darbo srityje</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hAnsi="Times New Roman" w:cs="Times New Roman"/>
                <w:noProof/>
                <w:w w:val="105"/>
                <w:sz w:val="12"/>
                <w:szCs w:val="12"/>
              </w:rPr>
            </w:pPr>
            <w:r>
              <w:rPr>
                <w:rFonts w:ascii="Times New Roman"/>
                <w:noProof/>
                <w:sz w:val="12"/>
                <w:szCs w:val="12"/>
              </w:rPr>
              <w:t>2017</w:t>
            </w:r>
            <w:r>
              <w:rPr>
                <w:rFonts w:ascii="Times New Roman"/>
                <w:noProof/>
                <w:sz w:val="12"/>
                <w:szCs w:val="12"/>
              </w:rPr>
              <w:t> </w:t>
            </w:r>
            <w:r>
              <w:rPr>
                <w:rFonts w:ascii="Times New Roman"/>
                <w:noProof/>
                <w:sz w:val="12"/>
                <w:szCs w:val="12"/>
              </w:rPr>
              <w:t>12</w:t>
            </w:r>
            <w:r>
              <w:rPr>
                <w:rFonts w:ascii="Times New Roman"/>
                <w:noProof/>
                <w:sz w:val="12"/>
                <w:szCs w:val="12"/>
              </w:rPr>
              <w:t> </w:t>
            </w:r>
            <w:r>
              <w:rPr>
                <w:rFonts w:ascii="Times New Roman"/>
                <w:noProof/>
                <w:sz w:val="12"/>
                <w:szCs w:val="12"/>
              </w:rPr>
              <w:t>19</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44"/>
        </w:trPr>
        <w:tc>
          <w:tcPr>
            <w:tcW w:w="827" w:type="dxa"/>
            <w:vMerge/>
            <w:tcBorders>
              <w:left w:val="single" w:sz="5" w:space="0" w:color="000000"/>
              <w:right w:val="single" w:sz="4" w:space="0" w:color="000000"/>
            </w:tcBorders>
            <w:shd w:val="clear" w:color="auto" w:fill="auto"/>
            <w:vAlign w:val="center"/>
          </w:tcPr>
          <w:p>
            <w:pPr>
              <w:widowControl w:val="0"/>
              <w:spacing w:before="48" w:after="0" w:line="262" w:lineRule="auto"/>
              <w:ind w:right="80"/>
              <w:jc w:val="center"/>
              <w:rPr>
                <w:rFonts w:ascii="Times New Roman" w:eastAsia="Calibri" w:hAnsi="Times New Roman" w:cs="Times New Roman"/>
                <w:b/>
                <w:noProof/>
                <w:sz w:val="12"/>
                <w:lang w:val="en-US"/>
              </w:rPr>
            </w:pPr>
          </w:p>
        </w:tc>
        <w:tc>
          <w:tcPr>
            <w:tcW w:w="2729" w:type="dxa"/>
            <w:vMerge/>
            <w:tcBorders>
              <w:left w:val="single" w:sz="4" w:space="0" w:color="000000"/>
              <w:bottom w:val="single" w:sz="4" w:space="0" w:color="000000"/>
              <w:right w:val="single" w:sz="4" w:space="0" w:color="000000"/>
            </w:tcBorders>
            <w:shd w:val="clear" w:color="auto" w:fill="DA9694"/>
            <w:vAlign w:val="center"/>
          </w:tcPr>
          <w:p>
            <w:pPr>
              <w:widowControl w:val="0"/>
              <w:spacing w:before="109" w:after="0" w:line="240" w:lineRule="auto"/>
              <w:jc w:val="center"/>
              <w:rPr>
                <w:rFonts w:ascii="Times New Roman" w:hAnsi="Times New Roman" w:cs="Times New Roman"/>
                <w:b/>
                <w:noProof/>
                <w:spacing w:val="-1"/>
                <w:w w:val="105"/>
                <w:sz w:val="16"/>
                <w:szCs w:val="16"/>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3" w:after="0" w:line="265" w:lineRule="auto"/>
              <w:ind w:right="-18"/>
              <w:jc w:val="center"/>
              <w:rPr>
                <w:rFonts w:ascii="Times New Roman" w:hAnsi="Times New Roman" w:cs="Times New Roman"/>
                <w:noProof/>
                <w:w w:val="105"/>
                <w:sz w:val="12"/>
                <w:szCs w:val="12"/>
              </w:rPr>
            </w:pPr>
            <w:r>
              <w:rPr>
                <w:rFonts w:ascii="Times New Roman"/>
                <w:noProof/>
                <w:sz w:val="12"/>
                <w:szCs w:val="12"/>
              </w:rPr>
              <w:t>Administracijos generalinio direktoriaus sprendimas d</w:t>
            </w:r>
            <w:r>
              <w:rPr>
                <w:rFonts w:ascii="Times New Roman"/>
                <w:noProof/>
                <w:sz w:val="12"/>
                <w:szCs w:val="12"/>
              </w:rPr>
              <w:t>ė</w:t>
            </w:r>
            <w:r>
              <w:rPr>
                <w:rFonts w:ascii="Times New Roman"/>
                <w:noProof/>
                <w:sz w:val="12"/>
                <w:szCs w:val="12"/>
              </w:rPr>
              <w:t xml:space="preserve">l </w:t>
            </w:r>
            <w:r>
              <w:rPr>
                <w:rFonts w:ascii="Times New Roman"/>
                <w:noProof/>
                <w:sz w:val="12"/>
                <w:szCs w:val="12"/>
              </w:rPr>
              <w:t>į</w:t>
            </w:r>
            <w:r>
              <w:rPr>
                <w:rFonts w:ascii="Times New Roman"/>
                <w:noProof/>
                <w:sz w:val="12"/>
                <w:szCs w:val="12"/>
              </w:rPr>
              <w:t>galiojim</w:t>
            </w:r>
            <w:r>
              <w:rPr>
                <w:rFonts w:ascii="Times New Roman"/>
                <w:noProof/>
                <w:sz w:val="12"/>
                <w:szCs w:val="12"/>
              </w:rPr>
              <w:t>ų</w:t>
            </w:r>
            <w:r>
              <w:rPr>
                <w:rFonts w:ascii="Times New Roman"/>
                <w:noProof/>
                <w:sz w:val="12"/>
                <w:szCs w:val="12"/>
              </w:rPr>
              <w:t xml:space="preserve"> perdavimo nuotolinio darbo srityje</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hAnsi="Times New Roman" w:cs="Times New Roman"/>
                <w:noProof/>
                <w:w w:val="105"/>
                <w:sz w:val="12"/>
                <w:szCs w:val="12"/>
              </w:rPr>
            </w:pPr>
            <w:r>
              <w:rPr>
                <w:rFonts w:ascii="Times New Roman"/>
                <w:noProof/>
                <w:sz w:val="12"/>
                <w:szCs w:val="12"/>
              </w:rPr>
              <w:t>2018</w:t>
            </w:r>
            <w:r>
              <w:rPr>
                <w:rFonts w:ascii="Times New Roman"/>
                <w:noProof/>
                <w:sz w:val="12"/>
                <w:szCs w:val="12"/>
              </w:rPr>
              <w:t> </w:t>
            </w:r>
            <w:r>
              <w:rPr>
                <w:rFonts w:ascii="Times New Roman"/>
                <w:noProof/>
                <w:sz w:val="12"/>
                <w:szCs w:val="12"/>
              </w:rPr>
              <w:t>02</w:t>
            </w:r>
            <w:r>
              <w:rPr>
                <w:rFonts w:ascii="Times New Roman"/>
                <w:noProof/>
                <w:sz w:val="12"/>
                <w:szCs w:val="12"/>
              </w:rPr>
              <w:t> </w:t>
            </w:r>
            <w:r>
              <w:rPr>
                <w:rFonts w:ascii="Times New Roman"/>
                <w:noProof/>
                <w:sz w:val="12"/>
                <w:szCs w:val="12"/>
              </w:rPr>
              <w:t>14</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44"/>
        </w:trPr>
        <w:tc>
          <w:tcPr>
            <w:tcW w:w="827" w:type="dxa"/>
            <w:vMerge/>
            <w:tcBorders>
              <w:left w:val="single" w:sz="5" w:space="0" w:color="000000"/>
              <w:bottom w:val="single" w:sz="4" w:space="0" w:color="000000"/>
              <w:right w:val="single" w:sz="4" w:space="0" w:color="000000"/>
            </w:tcBorders>
            <w:shd w:val="clear" w:color="auto" w:fill="auto"/>
            <w:vAlign w:val="center"/>
          </w:tcPr>
          <w:p>
            <w:pPr>
              <w:widowControl w:val="0"/>
              <w:spacing w:before="48" w:after="0" w:line="262" w:lineRule="auto"/>
              <w:ind w:right="80"/>
              <w:jc w:val="center"/>
              <w:rPr>
                <w:rFonts w:ascii="Times New Roman" w:eastAsia="Calibri" w:hAnsi="Times New Roman" w:cs="Times New Roman"/>
                <w:b/>
                <w:noProof/>
                <w:sz w:val="12"/>
                <w:lang w:val="en-US"/>
              </w:rPr>
            </w:pPr>
          </w:p>
        </w:tc>
        <w:tc>
          <w:tcPr>
            <w:tcW w:w="272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09" w:after="0" w:line="240" w:lineRule="auto"/>
              <w:jc w:val="center"/>
              <w:rPr>
                <w:rFonts w:ascii="Times New Roman" w:hAnsi="Times New Roman" w:cs="Times New Roman"/>
                <w:b/>
                <w:noProof/>
                <w:spacing w:val="-1"/>
                <w:w w:val="105"/>
                <w:sz w:val="16"/>
                <w:szCs w:val="16"/>
              </w:rPr>
            </w:pPr>
            <w:r>
              <w:rPr>
                <w:rFonts w:ascii="Times New Roman"/>
                <w:b/>
                <w:noProof/>
                <w:sz w:val="16"/>
                <w:szCs w:val="16"/>
              </w:rPr>
              <w:t>Nenuolatinis nuotolinis darbas</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3" w:after="0" w:line="265" w:lineRule="auto"/>
              <w:ind w:right="-18"/>
              <w:jc w:val="center"/>
              <w:rPr>
                <w:rFonts w:ascii="Times New Roman" w:hAnsi="Times New Roman" w:cs="Times New Roman"/>
                <w:noProof/>
                <w:w w:val="105"/>
                <w:sz w:val="12"/>
                <w:szCs w:val="12"/>
              </w:rPr>
            </w:pPr>
            <w:r>
              <w:rPr>
                <w:rFonts w:ascii="Times New Roman"/>
                <w:noProof/>
                <w:sz w:val="12"/>
                <w:szCs w:val="12"/>
              </w:rPr>
              <w:t>2019</w:t>
            </w:r>
            <w:r>
              <w:rPr>
                <w:rFonts w:ascii="Times New Roman"/>
                <w:noProof/>
                <w:sz w:val="12"/>
                <w:szCs w:val="12"/>
              </w:rPr>
              <w:t> </w:t>
            </w:r>
            <w:r>
              <w:rPr>
                <w:rFonts w:ascii="Times New Roman"/>
                <w:noProof/>
                <w:sz w:val="12"/>
                <w:szCs w:val="12"/>
              </w:rPr>
              <w:t>m. gegu</w:t>
            </w:r>
            <w:r>
              <w:rPr>
                <w:rFonts w:ascii="Times New Roman"/>
                <w:noProof/>
                <w:sz w:val="12"/>
                <w:szCs w:val="12"/>
              </w:rPr>
              <w:t>žė</w:t>
            </w:r>
            <w:r>
              <w:rPr>
                <w:rFonts w:ascii="Times New Roman"/>
                <w:noProof/>
                <w:sz w:val="12"/>
                <w:szCs w:val="12"/>
              </w:rPr>
              <w:t>s 20</w:t>
            </w:r>
            <w:r>
              <w:rPr>
                <w:rFonts w:ascii="Times New Roman"/>
                <w:noProof/>
                <w:sz w:val="12"/>
                <w:szCs w:val="12"/>
              </w:rPr>
              <w:t> </w:t>
            </w:r>
            <w:r>
              <w:rPr>
                <w:rFonts w:ascii="Times New Roman"/>
                <w:noProof/>
                <w:sz w:val="12"/>
                <w:szCs w:val="12"/>
              </w:rPr>
              <w:t>d. Administracinio komiteto sprendimas, kuriuo nustatoma nenuolatinio nuotolinio darbo sistema</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 w:after="0" w:line="240" w:lineRule="auto"/>
              <w:jc w:val="center"/>
              <w:rPr>
                <w:rFonts w:ascii="Times New Roman" w:hAnsi="Times New Roman" w:cs="Times New Roman"/>
                <w:noProof/>
                <w:w w:val="105"/>
                <w:sz w:val="12"/>
                <w:szCs w:val="12"/>
              </w:rPr>
            </w:pPr>
            <w:r>
              <w:rPr>
                <w:rFonts w:ascii="Times New Roman"/>
                <w:noProof/>
                <w:sz w:val="12"/>
                <w:szCs w:val="12"/>
              </w:rPr>
              <w:t>2019</w:t>
            </w:r>
            <w:r>
              <w:rPr>
                <w:rFonts w:ascii="Times New Roman"/>
                <w:noProof/>
                <w:sz w:val="12"/>
                <w:szCs w:val="12"/>
              </w:rPr>
              <w:t> </w:t>
            </w:r>
            <w:r>
              <w:rPr>
                <w:rFonts w:ascii="Times New Roman"/>
                <w:noProof/>
                <w:sz w:val="12"/>
                <w:szCs w:val="12"/>
              </w:rPr>
              <w:t>05</w:t>
            </w:r>
            <w:r>
              <w:rPr>
                <w:rFonts w:ascii="Times New Roman"/>
                <w:noProof/>
                <w:sz w:val="12"/>
                <w:szCs w:val="12"/>
              </w:rPr>
              <w:t> </w:t>
            </w:r>
            <w:r>
              <w:rPr>
                <w:rFonts w:ascii="Times New Roman"/>
                <w:noProof/>
                <w:sz w:val="12"/>
                <w:szCs w:val="12"/>
              </w:rPr>
              <w:t>20</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41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86" w:after="0" w:line="240" w:lineRule="auto"/>
              <w:ind w:left="720" w:right="1000"/>
              <w:jc w:val="center"/>
              <w:rPr>
                <w:rFonts w:ascii="Times New Roman" w:eastAsia="Times New Roman" w:hAnsi="Times New Roman" w:cs="Times New Roman"/>
                <w:noProof/>
                <w:sz w:val="20"/>
                <w:szCs w:val="20"/>
              </w:rPr>
            </w:pPr>
            <w:r>
              <w:rPr>
                <w:rFonts w:ascii="Times New Roman" w:hAnsi="Times New Roman"/>
                <w:b/>
                <w:noProof/>
                <w:sz w:val="20"/>
              </w:rPr>
              <w:t xml:space="preserve"> 2 skyrius. Atostogos</w:t>
            </w:r>
          </w:p>
        </w:tc>
      </w:tr>
      <w:tr>
        <w:trPr>
          <w:trHeight w:hRule="exact" w:val="416"/>
        </w:trPr>
        <w:tc>
          <w:tcPr>
            <w:tcW w:w="827" w:type="dxa"/>
            <w:tcBorders>
              <w:top w:val="single" w:sz="7" w:space="0" w:color="000000"/>
              <w:left w:val="single" w:sz="5"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2"/>
                <w:szCs w:val="12"/>
              </w:rPr>
            </w:pPr>
            <w:r>
              <w:rPr>
                <w:rFonts w:ascii="Times New Roman" w:hAnsi="Times New Roman"/>
                <w:b/>
                <w:noProof/>
                <w:sz w:val="12"/>
                <w:szCs w:val="12"/>
              </w:rPr>
              <w:t xml:space="preserve">56 str. + </w:t>
            </w:r>
            <w:r>
              <w:rPr>
                <w:noProof/>
              </w:rPr>
              <w:br/>
            </w:r>
            <w:r>
              <w:rPr>
                <w:rFonts w:ascii="Times New Roman" w:hAnsi="Times New Roman"/>
                <w:b/>
                <w:noProof/>
                <w:sz w:val="12"/>
                <w:szCs w:val="12"/>
              </w:rPr>
              <w:t>VI priedas</w:t>
            </w:r>
          </w:p>
        </w:tc>
        <w:tc>
          <w:tcPr>
            <w:tcW w:w="2729"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06" w:after="0" w:line="240" w:lineRule="auto"/>
              <w:jc w:val="center"/>
              <w:rPr>
                <w:rFonts w:ascii="Times New Roman" w:hAnsi="Times New Roman" w:cs="Times New Roman"/>
                <w:b/>
                <w:noProof/>
                <w:spacing w:val="-1"/>
                <w:w w:val="105"/>
                <w:sz w:val="17"/>
              </w:rPr>
            </w:pPr>
            <w:r>
              <w:rPr>
                <w:rFonts w:ascii="Times New Roman" w:hAnsi="Times New Roman"/>
                <w:b/>
                <w:noProof/>
                <w:sz w:val="16"/>
                <w:szCs w:val="16"/>
              </w:rPr>
              <w:t>Viršvalandžiai</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1" w:after="0" w:line="265" w:lineRule="auto"/>
              <w:ind w:right="119"/>
              <w:jc w:val="center"/>
              <w:rPr>
                <w:rFonts w:ascii="Times New Roman" w:hAnsi="Times New Roman" w:cs="Times New Roman"/>
                <w:noProof/>
                <w:spacing w:val="-1"/>
                <w:w w:val="105"/>
                <w:sz w:val="12"/>
                <w:szCs w:val="12"/>
              </w:rPr>
            </w:pPr>
            <w:r>
              <w:rPr>
                <w:rFonts w:ascii="Times New Roman" w:hAnsi="Times New Roman"/>
                <w:noProof/>
                <w:sz w:val="12"/>
                <w:szCs w:val="12"/>
              </w:rPr>
              <w:t>Vidaus taisyklės dėl kompensacijos už viršvalandžius (55–56b straipsniai ir VII priedas)</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2014 05 01</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15"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13"/>
        </w:trPr>
        <w:tc>
          <w:tcPr>
            <w:tcW w:w="827" w:type="dxa"/>
            <w:tcBorders>
              <w:top w:val="single" w:sz="7" w:space="0" w:color="000000"/>
              <w:left w:val="single" w:sz="5" w:space="0" w:color="000000"/>
              <w:bottom w:val="single" w:sz="4" w:space="0" w:color="000000"/>
              <w:right w:val="single" w:sz="4" w:space="0" w:color="000000"/>
            </w:tcBorders>
            <w:shd w:val="clear" w:color="auto" w:fill="C6D9F1" w:themeFill="text2" w:themeFillTint="33"/>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57 str. + V priedas</w:t>
            </w:r>
          </w:p>
        </w:tc>
        <w:tc>
          <w:tcPr>
            <w:tcW w:w="2729" w:type="dxa"/>
            <w:tcBorders>
              <w:top w:val="single" w:sz="7" w:space="0" w:color="000000"/>
              <w:left w:val="single" w:sz="4" w:space="0" w:color="000000"/>
              <w:bottom w:val="single" w:sz="4" w:space="0" w:color="000000"/>
              <w:right w:val="single" w:sz="4" w:space="0" w:color="000000"/>
            </w:tcBorders>
            <w:shd w:val="clear" w:color="auto" w:fill="DA9694"/>
            <w:vAlign w:val="center"/>
          </w:tcPr>
          <w:p>
            <w:pPr>
              <w:widowControl w:val="0"/>
              <w:spacing w:before="106"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Kasmetinės atostogos ir specialios atostogos</w:t>
            </w:r>
          </w:p>
        </w:tc>
        <w:tc>
          <w:tcPr>
            <w:tcW w:w="3432"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1" w:after="0" w:line="265" w:lineRule="auto"/>
              <w:ind w:right="119"/>
              <w:jc w:val="center"/>
              <w:rPr>
                <w:rFonts w:ascii="Times New Roman" w:eastAsia="Times New Roman" w:hAnsi="Times New Roman" w:cs="Times New Roman"/>
                <w:noProof/>
                <w:sz w:val="12"/>
                <w:szCs w:val="12"/>
              </w:rPr>
            </w:pPr>
            <w:r>
              <w:rPr>
                <w:rFonts w:ascii="Times New Roman" w:hAnsi="Times New Roman"/>
                <w:noProof/>
                <w:sz w:val="12"/>
                <w:szCs w:val="12"/>
              </w:rPr>
              <w:t>Teisingumo Teismo kanclerio sprendimas dėl atostogų taisyklių (su paskutiniais pakeitimais, padarytais 2015 m. sausio 23 d. sprendimu)</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2005 05 26</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15"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43"/>
        </w:trPr>
        <w:tc>
          <w:tcPr>
            <w:tcW w:w="827" w:type="dxa"/>
            <w:tcBorders>
              <w:top w:val="single" w:sz="4" w:space="0" w:color="000000"/>
              <w:left w:val="single" w:sz="5" w:space="0" w:color="000000"/>
              <w:bottom w:val="single" w:sz="4" w:space="0" w:color="000000"/>
              <w:right w:val="single" w:sz="4" w:space="0" w:color="000000"/>
            </w:tcBorders>
            <w:shd w:val="clear" w:color="auto" w:fill="auto"/>
            <w:vAlign w:val="center"/>
          </w:tcPr>
          <w:p>
            <w:pPr>
              <w:widowControl w:val="0"/>
              <w:spacing w:before="93"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58</w:t>
            </w:r>
          </w:p>
        </w:tc>
        <w:tc>
          <w:tcPr>
            <w:tcW w:w="272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3"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Motinystės atostogos</w:t>
            </w:r>
          </w:p>
        </w:tc>
        <w:tc>
          <w:tcPr>
            <w:tcW w:w="3432"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498"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p>
        </w:tc>
      </w:tr>
      <w:tr>
        <w:trPr>
          <w:trHeight w:hRule="exact" w:val="675"/>
        </w:trPr>
        <w:tc>
          <w:tcPr>
            <w:tcW w:w="827" w:type="dxa"/>
            <w:vMerge w:val="restart"/>
            <w:tcBorders>
              <w:top w:val="single" w:sz="4" w:space="0" w:color="000000"/>
              <w:left w:val="single" w:sz="5" w:space="0" w:color="000000"/>
              <w:right w:val="single" w:sz="4" w:space="0" w:color="000000"/>
            </w:tcBorders>
            <w:shd w:val="clear" w:color="auto" w:fill="auto"/>
            <w:vAlign w:val="center"/>
          </w:tcPr>
          <w:p>
            <w:pPr>
              <w:widowControl w:val="0"/>
              <w:spacing w:before="93" w:after="0" w:line="240" w:lineRule="auto"/>
              <w:jc w:val="center"/>
              <w:rPr>
                <w:rFonts w:ascii="Times New Roman" w:hAnsi="Times New Roman" w:cs="Times New Roman"/>
                <w:b/>
                <w:noProof/>
                <w:w w:val="105"/>
                <w:sz w:val="12"/>
                <w:szCs w:val="12"/>
              </w:rPr>
            </w:pPr>
            <w:r>
              <w:rPr>
                <w:rFonts w:ascii="Times New Roman" w:hAnsi="Times New Roman"/>
                <w:b/>
                <w:bCs/>
                <w:noProof/>
                <w:sz w:val="12"/>
                <w:szCs w:val="12"/>
              </w:rPr>
              <w:t>V priedo 6 str.</w:t>
            </w:r>
          </w:p>
        </w:tc>
        <w:tc>
          <w:tcPr>
            <w:tcW w:w="2729"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before="73" w:after="0" w:line="240" w:lineRule="auto"/>
              <w:jc w:val="center"/>
              <w:rPr>
                <w:rFonts w:ascii="Times New Roman" w:hAnsi="Times New Roman" w:cs="Times New Roman"/>
                <w:b/>
                <w:noProof/>
                <w:spacing w:val="-1"/>
                <w:w w:val="105"/>
                <w:sz w:val="17"/>
              </w:rPr>
            </w:pPr>
            <w:r>
              <w:rPr>
                <w:rFonts w:ascii="Times New Roman" w:hAnsi="Times New Roman"/>
                <w:b/>
                <w:bCs/>
                <w:noProof/>
                <w:sz w:val="16"/>
                <w:szCs w:val="16"/>
              </w:rPr>
              <w:t>Tikslinės atostogos</w:t>
            </w: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hAnsi="Times New Roman"/>
                <w:bCs/>
                <w:noProof/>
                <w:sz w:val="12"/>
                <w:szCs w:val="12"/>
              </w:rPr>
              <w:t>Teisingumo Teismo kanclerio sprendimas, kuriuo įgyvendinama Administracijos vadovų kolegijos išvada Nr. 269/15 dėl tikslinių atostogų, susijusių su sunkia vaiko liga</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hAnsi="Times New Roman"/>
                <w:bCs/>
                <w:noProof/>
                <w:sz w:val="12"/>
                <w:szCs w:val="12"/>
              </w:rPr>
              <w:t>2017 12 11</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r>
              <w:rPr>
                <w:rFonts w:ascii="Times New Roman" w:hAnsi="Times New Roman"/>
                <w:b/>
                <w:noProof/>
                <w:sz w:val="16"/>
                <w:szCs w:val="16"/>
              </w:rPr>
              <w:t>1 ĮT</w:t>
            </w:r>
          </w:p>
        </w:tc>
      </w:tr>
      <w:tr>
        <w:trPr>
          <w:trHeight w:hRule="exact" w:val="699"/>
        </w:trPr>
        <w:tc>
          <w:tcPr>
            <w:tcW w:w="827" w:type="dxa"/>
            <w:vMerge/>
            <w:tcBorders>
              <w:left w:val="single" w:sz="5" w:space="0" w:color="000000"/>
              <w:bottom w:val="single" w:sz="4" w:space="0" w:color="000000"/>
              <w:right w:val="single" w:sz="4" w:space="0" w:color="000000"/>
            </w:tcBorders>
            <w:shd w:val="clear" w:color="auto" w:fill="auto"/>
            <w:vAlign w:val="center"/>
          </w:tcPr>
          <w:p>
            <w:pPr>
              <w:widowControl w:val="0"/>
              <w:spacing w:before="93" w:after="0" w:line="240" w:lineRule="auto"/>
              <w:jc w:val="center"/>
              <w:rPr>
                <w:rFonts w:ascii="Times New Roman" w:hAnsi="Times New Roman" w:cs="Times New Roman"/>
                <w:b/>
                <w:noProof/>
                <w:w w:val="105"/>
                <w:sz w:val="12"/>
                <w:szCs w:val="12"/>
                <w:lang w:val="en-US"/>
              </w:rPr>
            </w:pPr>
          </w:p>
        </w:tc>
        <w:tc>
          <w:tcPr>
            <w:tcW w:w="2729" w:type="dxa"/>
            <w:vMerge/>
            <w:tcBorders>
              <w:left w:val="single" w:sz="4" w:space="0" w:color="000000"/>
              <w:bottom w:val="single" w:sz="4" w:space="0" w:color="000000"/>
              <w:right w:val="single" w:sz="4" w:space="0" w:color="000000"/>
            </w:tcBorders>
            <w:shd w:val="clear" w:color="auto" w:fill="DA9694"/>
            <w:vAlign w:val="center"/>
          </w:tcPr>
          <w:p>
            <w:pPr>
              <w:widowControl w:val="0"/>
              <w:spacing w:before="73" w:after="0" w:line="240" w:lineRule="auto"/>
              <w:jc w:val="center"/>
              <w:rPr>
                <w:rFonts w:ascii="Times New Roman" w:hAnsi="Times New Roman" w:cs="Times New Roman"/>
                <w:b/>
                <w:noProof/>
                <w:spacing w:val="-1"/>
                <w:w w:val="105"/>
                <w:sz w:val="17"/>
                <w:lang w:val="en-US"/>
              </w:rPr>
            </w:pPr>
          </w:p>
        </w:tc>
        <w:tc>
          <w:tcPr>
            <w:tcW w:w="343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hAnsi="Times New Roman"/>
                <w:bCs/>
                <w:noProof/>
                <w:sz w:val="12"/>
                <w:szCs w:val="12"/>
              </w:rPr>
              <w:t>Teisingumo Teismo kanclerio sprendimas, kuriuo įgyvendinama Administracijos vadovų kolegijos išvada Nr. 271/15 dėl tikslinių atostogų, susijusių su sunkia sutuoktinio ar trečiosios linijos giminaičio liga</w:t>
            </w:r>
          </w:p>
        </w:tc>
        <w:tc>
          <w:tcPr>
            <w:tcW w:w="1498"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hAnsi="Times New Roman"/>
                <w:bCs/>
                <w:noProof/>
                <w:sz w:val="12"/>
                <w:szCs w:val="12"/>
              </w:rPr>
              <w:t>2017 12 11</w:t>
            </w:r>
          </w:p>
        </w:tc>
        <w:tc>
          <w:tcPr>
            <w:tcW w:w="1562"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p>
        </w:tc>
        <w:tc>
          <w:tcPr>
            <w:tcW w:w="1007" w:type="dxa"/>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5"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502"/>
        </w:trPr>
        <w:tc>
          <w:tcPr>
            <w:tcW w:w="11055" w:type="dxa"/>
            <w:gridSpan w:val="6"/>
            <w:tcBorders>
              <w:top w:val="single" w:sz="8" w:space="0" w:color="000000"/>
              <w:left w:val="single" w:sz="4" w:space="0" w:color="auto"/>
              <w:bottom w:val="single" w:sz="8" w:space="0" w:color="000000"/>
              <w:right w:val="single" w:sz="8" w:space="0" w:color="000000"/>
            </w:tcBorders>
            <w:shd w:val="clear" w:color="auto" w:fill="C5D9F1"/>
            <w:vAlign w:val="center"/>
          </w:tcPr>
          <w:p>
            <w:pPr>
              <w:widowControl w:val="0"/>
              <w:spacing w:before="97"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V antraštinė dalis + VII priedas. Pareigūnų tarnybinės pajamos ir socialinio draudimo išmokos</w:t>
            </w:r>
          </w:p>
        </w:tc>
      </w:tr>
      <w:tr>
        <w:trPr>
          <w:trHeight w:hRule="exact" w:val="415"/>
        </w:trPr>
        <w:tc>
          <w:tcPr>
            <w:tcW w:w="11055" w:type="dxa"/>
            <w:gridSpan w:val="6"/>
            <w:tcBorders>
              <w:top w:val="single" w:sz="8" w:space="0" w:color="000000"/>
              <w:left w:val="single" w:sz="5" w:space="0" w:color="000000"/>
              <w:bottom w:val="single" w:sz="7" w:space="0" w:color="000000"/>
              <w:right w:val="single" w:sz="7" w:space="0" w:color="000000"/>
            </w:tcBorders>
            <w:shd w:val="clear" w:color="auto" w:fill="DAEEF3"/>
            <w:vAlign w:val="center"/>
          </w:tcPr>
          <w:p>
            <w:pPr>
              <w:widowControl w:val="0"/>
              <w:spacing w:before="86"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1 skyrius. Atlyginimas ir išlaidos</w:t>
            </w:r>
          </w:p>
        </w:tc>
      </w:tr>
      <w:tr>
        <w:trPr>
          <w:trHeight w:hRule="exact" w:val="41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104"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VII priedas. Atlyginimas ir kompensuotinos išlaidos</w:t>
            </w:r>
          </w:p>
        </w:tc>
      </w:tr>
      <w:tr>
        <w:trPr>
          <w:trHeight w:hRule="exact" w:val="415"/>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tabs>
                <w:tab w:val="left" w:pos="3972"/>
                <w:tab w:val="left" w:pos="4584"/>
              </w:tabs>
              <w:spacing w:before="104" w:after="0" w:line="240" w:lineRule="auto"/>
              <w:ind w:left="720" w:right="1002"/>
              <w:jc w:val="center"/>
              <w:rPr>
                <w:rFonts w:ascii="Times New Roman" w:eastAsia="Times New Roman" w:hAnsi="Times New Roman" w:cs="Times New Roman"/>
                <w:noProof/>
                <w:sz w:val="17"/>
                <w:szCs w:val="17"/>
              </w:rPr>
            </w:pPr>
            <w:r>
              <w:rPr>
                <w:rFonts w:ascii="Times New Roman" w:hAnsi="Times New Roman"/>
                <w:b/>
                <w:noProof/>
                <w:sz w:val="17"/>
              </w:rPr>
              <w:t>1 skirsnis. Išmokos šeimai</w:t>
            </w:r>
          </w:p>
        </w:tc>
      </w:tr>
      <w:tr>
        <w:trPr>
          <w:trHeight w:hRule="exact" w:val="719"/>
        </w:trPr>
        <w:tc>
          <w:tcPr>
            <w:tcW w:w="827" w:type="dxa"/>
            <w:tcBorders>
              <w:top w:val="single" w:sz="7" w:space="0" w:color="000000"/>
              <w:left w:val="single" w:sz="5" w:space="0" w:color="000000"/>
              <w:bottom w:val="single" w:sz="8"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67–68 str. +</w:t>
            </w:r>
          </w:p>
          <w:p>
            <w:pPr>
              <w:widowControl w:val="0"/>
              <w:spacing w:before="13" w:after="0" w:line="262" w:lineRule="auto"/>
              <w:ind w:right="103"/>
              <w:jc w:val="center"/>
              <w:rPr>
                <w:rFonts w:ascii="Times New Roman" w:eastAsia="Times New Roman" w:hAnsi="Times New Roman" w:cs="Times New Roman"/>
                <w:noProof/>
                <w:sz w:val="13"/>
                <w:szCs w:val="13"/>
              </w:rPr>
            </w:pPr>
            <w:r>
              <w:rPr>
                <w:rFonts w:ascii="Times New Roman" w:hAnsi="Times New Roman"/>
                <w:b/>
                <w:noProof/>
                <w:sz w:val="13"/>
              </w:rPr>
              <w:t>VII priedas (3 str.)</w:t>
            </w:r>
          </w:p>
        </w:tc>
        <w:tc>
          <w:tcPr>
            <w:tcW w:w="2729"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Mokymosi išmoka</w:t>
            </w:r>
          </w:p>
        </w:tc>
        <w:tc>
          <w:tcPr>
            <w:tcW w:w="3432"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after="0" w:line="265" w:lineRule="auto"/>
              <w:ind w:right="66"/>
              <w:jc w:val="center"/>
              <w:rPr>
                <w:rFonts w:ascii="Times New Roman" w:eastAsia="Times New Roman" w:hAnsi="Times New Roman" w:cs="Times New Roman"/>
                <w:noProof/>
                <w:sz w:val="12"/>
                <w:szCs w:val="12"/>
              </w:rPr>
            </w:pPr>
            <w:r>
              <w:rPr>
                <w:rFonts w:ascii="Times New Roman" w:hAnsi="Times New Roman"/>
                <w:noProof/>
                <w:sz w:val="12"/>
                <w:szCs w:val="12"/>
              </w:rPr>
              <w:t>Sprendimas dėl mokymosi išmokos skyrimo bendrųjų įgyvendinimo nuostatų (su paskutiniais pakeitimais, padarytais 2014 m. sausio 27 d. Sprendimu)</w:t>
            </w:r>
          </w:p>
        </w:tc>
        <w:tc>
          <w:tcPr>
            <w:tcW w:w="1498"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2004 05 12</w:t>
            </w:r>
          </w:p>
        </w:tc>
        <w:tc>
          <w:tcPr>
            <w:tcW w:w="1562" w:type="dxa"/>
            <w:tcBorders>
              <w:top w:val="single" w:sz="7" w:space="0" w:color="000000"/>
              <w:left w:val="single" w:sz="4" w:space="0" w:color="000000"/>
              <w:bottom w:val="single" w:sz="8" w:space="0" w:color="000000"/>
              <w:right w:val="single" w:sz="4" w:space="0" w:color="000000"/>
            </w:tcBorders>
            <w:shd w:val="clear" w:color="auto" w:fill="FFFF65"/>
            <w:vAlign w:val="center"/>
          </w:tcPr>
          <w:p>
            <w:pPr>
              <w:jc w:val="center"/>
              <w:rPr>
                <w:rFonts w:ascii="Times New Roman" w:hAnsi="Times New Roman" w:cs="Times New Roman"/>
                <w:noProof/>
                <w:sz w:val="12"/>
                <w:szCs w:val="12"/>
              </w:rPr>
            </w:pPr>
          </w:p>
        </w:tc>
        <w:tc>
          <w:tcPr>
            <w:tcW w:w="1007" w:type="dxa"/>
            <w:tcBorders>
              <w:top w:val="single" w:sz="7" w:space="0" w:color="000000"/>
              <w:left w:val="single" w:sz="4" w:space="0" w:color="000000"/>
              <w:bottom w:val="single" w:sz="8" w:space="0" w:color="000000"/>
              <w:right w:val="single" w:sz="7" w:space="0" w:color="000000"/>
            </w:tcBorders>
            <w:shd w:val="clear" w:color="auto" w:fill="FFFF65"/>
            <w:vAlign w:val="center"/>
          </w:tcPr>
          <w:p>
            <w:pPr>
              <w:widowControl w:val="0"/>
              <w:spacing w:before="98"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854"/>
        </w:trPr>
        <w:tc>
          <w:tcPr>
            <w:tcW w:w="827" w:type="dxa"/>
            <w:tcBorders>
              <w:top w:val="single" w:sz="8" w:space="0" w:color="000000"/>
              <w:left w:val="single" w:sz="6" w:space="0" w:color="000000"/>
              <w:bottom w:val="single" w:sz="8" w:space="0" w:color="000000"/>
              <w:right w:val="single" w:sz="4"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3"/>
              </w:rPr>
            </w:pPr>
            <w:r>
              <w:rPr>
                <w:rFonts w:ascii="Times New Roman"/>
                <w:b/>
                <w:noProof/>
                <w:sz w:val="13"/>
              </w:rPr>
              <w:t>VII priedas (3</w:t>
            </w:r>
            <w:r>
              <w:rPr>
                <w:rFonts w:ascii="Times New Roman"/>
                <w:b/>
                <w:noProof/>
                <w:sz w:val="13"/>
              </w:rPr>
              <w:t> </w:t>
            </w:r>
            <w:r>
              <w:rPr>
                <w:rFonts w:ascii="Times New Roman"/>
                <w:b/>
                <w:noProof/>
                <w:sz w:val="13"/>
              </w:rPr>
              <w:t>str.)</w:t>
            </w:r>
          </w:p>
        </w:tc>
        <w:tc>
          <w:tcPr>
            <w:tcW w:w="2729"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before="5" w:after="0" w:line="240" w:lineRule="auto"/>
              <w:jc w:val="center"/>
              <w:rPr>
                <w:rFonts w:ascii="Times New Roman"/>
                <w:b/>
                <w:noProof/>
                <w:spacing w:val="-14"/>
                <w:w w:val="105"/>
                <w:sz w:val="16"/>
                <w:szCs w:val="16"/>
              </w:rPr>
            </w:pPr>
            <w:r>
              <w:rPr>
                <w:rFonts w:ascii="Times New Roman"/>
                <w:b/>
                <w:noProof/>
                <w:sz w:val="16"/>
                <w:szCs w:val="16"/>
              </w:rPr>
              <w:t>Nam</w:t>
            </w:r>
            <w:r>
              <w:rPr>
                <w:rFonts w:ascii="Times New Roman"/>
                <w:b/>
                <w:noProof/>
                <w:sz w:val="16"/>
                <w:szCs w:val="16"/>
              </w:rPr>
              <w:t>ų</w:t>
            </w:r>
            <w:r>
              <w:rPr>
                <w:rFonts w:ascii="Times New Roman"/>
                <w:b/>
                <w:noProof/>
                <w:sz w:val="16"/>
                <w:szCs w:val="16"/>
              </w:rPr>
              <w:t xml:space="preserve"> </w:t>
            </w:r>
            <w:r>
              <w:rPr>
                <w:rFonts w:ascii="Times New Roman"/>
                <w:b/>
                <w:noProof/>
                <w:sz w:val="16"/>
                <w:szCs w:val="16"/>
              </w:rPr>
              <w:t>ū</w:t>
            </w:r>
            <w:r>
              <w:rPr>
                <w:rFonts w:ascii="Times New Roman"/>
                <w:b/>
                <w:noProof/>
                <w:sz w:val="16"/>
                <w:szCs w:val="16"/>
              </w:rPr>
              <w:t xml:space="preserve">kio </w:t>
            </w:r>
          </w:p>
          <w:p>
            <w:pPr>
              <w:widowControl w:val="0"/>
              <w:spacing w:after="0" w:line="240" w:lineRule="auto"/>
              <w:jc w:val="center"/>
              <w:rPr>
                <w:rFonts w:ascii="Times New Roman" w:hAnsi="Times New Roman" w:cs="Times New Roman"/>
                <w:b/>
                <w:noProof/>
                <w:w w:val="105"/>
                <w:sz w:val="16"/>
                <w:szCs w:val="16"/>
              </w:rPr>
            </w:pPr>
            <w:r>
              <w:rPr>
                <w:rFonts w:ascii="Times New Roman"/>
                <w:b/>
                <w:noProof/>
                <w:sz w:val="16"/>
                <w:szCs w:val="16"/>
              </w:rPr>
              <w:t>i</w:t>
            </w:r>
            <w:r>
              <w:rPr>
                <w:rFonts w:ascii="Times New Roman"/>
                <w:b/>
                <w:noProof/>
                <w:sz w:val="16"/>
                <w:szCs w:val="16"/>
              </w:rPr>
              <w:t>š</w:t>
            </w:r>
            <w:r>
              <w:rPr>
                <w:rFonts w:ascii="Times New Roman"/>
                <w:b/>
                <w:noProof/>
                <w:sz w:val="16"/>
                <w:szCs w:val="16"/>
              </w:rPr>
              <w:t>moka</w:t>
            </w:r>
          </w:p>
        </w:tc>
        <w:tc>
          <w:tcPr>
            <w:tcW w:w="343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after="0" w:line="265" w:lineRule="auto"/>
              <w:ind w:right="66"/>
              <w:jc w:val="center"/>
              <w:rPr>
                <w:rFonts w:ascii="Times New Roman" w:hAnsi="Times New Roman" w:cs="Times New Roman"/>
                <w:noProof/>
                <w:spacing w:val="-1"/>
                <w:w w:val="105"/>
                <w:sz w:val="12"/>
                <w:szCs w:val="12"/>
              </w:rPr>
            </w:pPr>
            <w:r>
              <w:rPr>
                <w:rFonts w:ascii="Times New Roman" w:hAnsi="Times New Roman"/>
                <w:noProof/>
                <w:sz w:val="12"/>
                <w:szCs w:val="12"/>
              </w:rPr>
              <w:t>Teisingumo Teismo kanclerio sprendimas dėl Administracijos vadovų kolegijos patikslintos išvados Nr. 244/15 dėl namų ūkio išmokos priėmimo. Sutuoktinio ar teisinio partnerio, laikomo sutuoktiniu, profesinių pajamų dydžio nustatymas</w:t>
            </w:r>
          </w:p>
        </w:tc>
        <w:tc>
          <w:tcPr>
            <w:tcW w:w="1498"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2017 12 11</w:t>
            </w:r>
          </w:p>
        </w:tc>
        <w:tc>
          <w:tcPr>
            <w:tcW w:w="1562" w:type="dxa"/>
            <w:tcBorders>
              <w:top w:val="single" w:sz="8" w:space="0" w:color="000000"/>
              <w:left w:val="single" w:sz="4" w:space="0" w:color="000000"/>
              <w:bottom w:val="single" w:sz="8"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1007" w:type="dxa"/>
            <w:tcBorders>
              <w:top w:val="single" w:sz="8" w:space="0" w:color="000000"/>
              <w:left w:val="single" w:sz="4" w:space="0" w:color="000000"/>
              <w:bottom w:val="single" w:sz="8" w:space="0" w:color="000000"/>
              <w:right w:val="single" w:sz="8" w:space="0" w:color="000000"/>
            </w:tcBorders>
            <w:shd w:val="clear" w:color="auto" w:fill="D99594" w:themeFill="accent2" w:themeFillTint="99"/>
            <w:vAlign w:val="center"/>
          </w:tcPr>
          <w:p>
            <w:pPr>
              <w:widowControl w:val="0"/>
              <w:spacing w:before="98"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19"/>
        </w:trPr>
        <w:tc>
          <w:tcPr>
            <w:tcW w:w="827" w:type="dxa"/>
            <w:tcBorders>
              <w:top w:val="single" w:sz="8" w:space="0" w:color="000000"/>
              <w:left w:val="single" w:sz="6"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3"/>
              </w:rPr>
            </w:pPr>
            <w:r>
              <w:rPr>
                <w:rFonts w:ascii="Times New Roman"/>
                <w:b/>
                <w:noProof/>
                <w:sz w:val="13"/>
              </w:rPr>
              <w:t>VII priedas (2</w:t>
            </w:r>
            <w:r>
              <w:rPr>
                <w:rFonts w:ascii="Times New Roman"/>
                <w:b/>
                <w:noProof/>
                <w:sz w:val="13"/>
              </w:rPr>
              <w:t> </w:t>
            </w:r>
            <w:r>
              <w:rPr>
                <w:rFonts w:ascii="Times New Roman"/>
                <w:b/>
                <w:noProof/>
                <w:sz w:val="13"/>
              </w:rPr>
              <w:t>str. 2 dalis)</w:t>
            </w:r>
          </w:p>
        </w:tc>
        <w:tc>
          <w:tcPr>
            <w:tcW w:w="2729"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b/>
                <w:noProof/>
                <w:w w:val="105"/>
                <w:sz w:val="16"/>
                <w:szCs w:val="16"/>
              </w:rPr>
            </w:pPr>
            <w:r>
              <w:rPr>
                <w:rFonts w:ascii="Times New Roman"/>
                <w:b/>
                <w:noProof/>
                <w:sz w:val="16"/>
                <w:szCs w:val="16"/>
              </w:rPr>
              <w:t>I</w:t>
            </w:r>
            <w:r>
              <w:rPr>
                <w:rFonts w:ascii="Times New Roman"/>
                <w:b/>
                <w:noProof/>
                <w:sz w:val="16"/>
                <w:szCs w:val="16"/>
              </w:rPr>
              <w:t>š</w:t>
            </w:r>
            <w:r>
              <w:rPr>
                <w:rFonts w:ascii="Times New Roman"/>
                <w:b/>
                <w:noProof/>
                <w:sz w:val="16"/>
                <w:szCs w:val="16"/>
              </w:rPr>
              <w:t>laikomo vaiko pa</w:t>
            </w:r>
            <w:r>
              <w:rPr>
                <w:rFonts w:ascii="Times New Roman"/>
                <w:b/>
                <w:noProof/>
                <w:sz w:val="16"/>
                <w:szCs w:val="16"/>
              </w:rPr>
              <w:t>š</w:t>
            </w:r>
            <w:r>
              <w:rPr>
                <w:rFonts w:ascii="Times New Roman"/>
                <w:b/>
                <w:noProof/>
                <w:sz w:val="16"/>
                <w:szCs w:val="16"/>
              </w:rPr>
              <w:t>alpa</w:t>
            </w:r>
          </w:p>
        </w:tc>
        <w:tc>
          <w:tcPr>
            <w:tcW w:w="3432"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65" w:lineRule="auto"/>
              <w:ind w:right="66"/>
              <w:jc w:val="center"/>
              <w:rPr>
                <w:rFonts w:ascii="Times New Roman" w:hAnsi="Times New Roman" w:cs="Times New Roman"/>
                <w:noProof/>
                <w:spacing w:val="-1"/>
                <w:w w:val="105"/>
                <w:sz w:val="12"/>
                <w:szCs w:val="12"/>
              </w:rPr>
            </w:pPr>
            <w:r>
              <w:rPr>
                <w:rFonts w:ascii="Times New Roman" w:hAnsi="Times New Roman"/>
                <w:noProof/>
                <w:sz w:val="12"/>
                <w:szCs w:val="12"/>
              </w:rPr>
              <w:t>Teisingumo Teismo kanclerio sprendimas dėl Administracijos vadovų kolegijos patikslintos išvados Nr. 274/15 dėl darbuotojo išlaikomo vaiko faktinės priežiūros koncepcijos priėmimo</w:t>
            </w:r>
          </w:p>
        </w:tc>
        <w:tc>
          <w:tcPr>
            <w:tcW w:w="1498"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 xml:space="preserve">2017 12 11 </w:t>
            </w:r>
          </w:p>
        </w:tc>
        <w:tc>
          <w:tcPr>
            <w:tcW w:w="1562"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1007" w:type="dxa"/>
            <w:tcBorders>
              <w:top w:val="single" w:sz="8" w:space="0" w:color="000000"/>
              <w:left w:val="single" w:sz="4" w:space="0" w:color="000000"/>
              <w:bottom w:val="single" w:sz="4" w:space="0" w:color="000000"/>
              <w:right w:val="single" w:sz="8" w:space="0" w:color="000000"/>
            </w:tcBorders>
            <w:shd w:val="clear" w:color="auto" w:fill="D99594" w:themeFill="accent2" w:themeFillTint="99"/>
            <w:vAlign w:val="center"/>
          </w:tcPr>
          <w:p>
            <w:pPr>
              <w:widowControl w:val="0"/>
              <w:spacing w:before="98"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379"/>
        </w:trPr>
        <w:tc>
          <w:tcPr>
            <w:tcW w:w="11054" w:type="dxa"/>
            <w:gridSpan w:val="6"/>
            <w:tcBorders>
              <w:top w:val="single" w:sz="7" w:space="0" w:color="000000"/>
              <w:left w:val="single" w:sz="5" w:space="0" w:color="000000"/>
              <w:bottom w:val="single" w:sz="7" w:space="0" w:color="000000"/>
              <w:right w:val="single" w:sz="7" w:space="0" w:color="000000"/>
            </w:tcBorders>
            <w:shd w:val="clear" w:color="auto" w:fill="DAEEF3"/>
          </w:tcPr>
          <w:p>
            <w:pPr>
              <w:widowControl w:val="0"/>
              <w:spacing w:before="85"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2 skirsnis. Kompensuotinos išlaidos</w:t>
            </w:r>
          </w:p>
        </w:tc>
      </w:tr>
      <w:tr>
        <w:trPr>
          <w:trHeight w:hRule="exact" w:val="416"/>
        </w:trPr>
        <w:tc>
          <w:tcPr>
            <w:tcW w:w="827" w:type="dxa"/>
            <w:tcBorders>
              <w:top w:val="single" w:sz="7" w:space="0" w:color="000000"/>
              <w:left w:val="single" w:sz="5" w:space="0" w:color="000000"/>
              <w:bottom w:val="single" w:sz="4" w:space="0" w:color="000000"/>
              <w:right w:val="single" w:sz="4" w:space="0" w:color="000000"/>
            </w:tcBorders>
            <w:shd w:val="clear" w:color="auto" w:fill="auto"/>
            <w:vAlign w:val="center"/>
          </w:tcPr>
          <w:p>
            <w:pPr>
              <w:widowControl w:val="0"/>
              <w:spacing w:before="45"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71 str. + VII</w:t>
            </w:r>
          </w:p>
          <w:p>
            <w:pPr>
              <w:widowControl w:val="0"/>
              <w:spacing w:before="13"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priedas (8 str.)</w:t>
            </w:r>
          </w:p>
        </w:tc>
        <w:tc>
          <w:tcPr>
            <w:tcW w:w="2729" w:type="dxa"/>
            <w:tcBorders>
              <w:top w:val="single" w:sz="7" w:space="0" w:color="000000"/>
              <w:left w:val="single" w:sz="4" w:space="0" w:color="000000"/>
              <w:bottom w:val="single" w:sz="4" w:space="0" w:color="000000"/>
              <w:right w:val="single" w:sz="4"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Kilmės vieta</w:t>
            </w:r>
          </w:p>
        </w:tc>
        <w:tc>
          <w:tcPr>
            <w:tcW w:w="3432" w:type="dxa"/>
            <w:tcBorders>
              <w:top w:val="single" w:sz="7" w:space="0" w:color="000000"/>
              <w:left w:val="single" w:sz="4" w:space="0" w:color="000000"/>
              <w:bottom w:val="single" w:sz="4" w:space="0" w:color="000000"/>
              <w:right w:val="single" w:sz="4" w:space="0" w:color="000000"/>
            </w:tcBorders>
            <w:shd w:val="clear" w:color="auto" w:fill="FFFF65"/>
            <w:vAlign w:val="center"/>
          </w:tcPr>
          <w:p>
            <w:pPr>
              <w:widowControl w:val="0"/>
              <w:spacing w:before="41" w:after="0" w:line="265" w:lineRule="auto"/>
              <w:ind w:right="297"/>
              <w:jc w:val="center"/>
              <w:rPr>
                <w:rFonts w:ascii="Times New Roman" w:eastAsia="Times New Roman" w:hAnsi="Times New Roman" w:cs="Times New Roman"/>
                <w:noProof/>
                <w:sz w:val="13"/>
                <w:szCs w:val="13"/>
              </w:rPr>
            </w:pPr>
            <w:r>
              <w:rPr>
                <w:rFonts w:ascii="Times New Roman" w:hAnsi="Times New Roman"/>
                <w:noProof/>
                <w:sz w:val="13"/>
              </w:rPr>
              <w:t>Sprendimas dėl VII priedo 7 straipsnio 3 dalies taikymo bendrųjų įgyvendinimo nuostatų</w:t>
            </w:r>
          </w:p>
        </w:tc>
        <w:tc>
          <w:tcPr>
            <w:tcW w:w="1498" w:type="dxa"/>
            <w:tcBorders>
              <w:top w:val="single" w:sz="7"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2014 01 01</w:t>
            </w:r>
          </w:p>
        </w:tc>
        <w:tc>
          <w:tcPr>
            <w:tcW w:w="1562" w:type="dxa"/>
            <w:tcBorders>
              <w:top w:val="single" w:sz="7"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7"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54"/>
        </w:trPr>
        <w:tc>
          <w:tcPr>
            <w:tcW w:w="827" w:type="dxa"/>
            <w:tcBorders>
              <w:top w:val="single" w:sz="4" w:space="0" w:color="000000"/>
              <w:left w:val="single" w:sz="5" w:space="0" w:color="000000"/>
              <w:bottom w:val="single" w:sz="4" w:space="0" w:color="000000"/>
              <w:right w:val="single" w:sz="4" w:space="0" w:color="000000"/>
            </w:tcBorders>
            <w:shd w:val="clear" w:color="auto" w:fill="FFFF65"/>
            <w:vAlign w:val="center"/>
          </w:tcPr>
          <w:p>
            <w:pPr>
              <w:widowControl w:val="0"/>
              <w:spacing w:before="67"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71 str. + VII</w:t>
            </w:r>
          </w:p>
          <w:p>
            <w:pPr>
              <w:widowControl w:val="0"/>
              <w:spacing w:before="13"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priedas (9 str.)</w:t>
            </w:r>
          </w:p>
        </w:tc>
        <w:tc>
          <w:tcPr>
            <w:tcW w:w="27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28"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Persikraustymo išlaidos</w:t>
            </w:r>
          </w:p>
        </w:tc>
        <w:tc>
          <w:tcPr>
            <w:tcW w:w="34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62" w:after="0" w:line="265" w:lineRule="auto"/>
              <w:ind w:right="174"/>
              <w:jc w:val="center"/>
              <w:rPr>
                <w:rFonts w:ascii="Times New Roman" w:eastAsia="Times New Roman" w:hAnsi="Times New Roman" w:cs="Times New Roman"/>
                <w:noProof/>
                <w:sz w:val="13"/>
                <w:szCs w:val="13"/>
              </w:rPr>
            </w:pPr>
            <w:r>
              <w:rPr>
                <w:rFonts w:ascii="Times New Roman" w:hAnsi="Times New Roman"/>
                <w:noProof/>
                <w:sz w:val="13"/>
              </w:rPr>
              <w:t>Sprendimas dėl persikraustymo išlaidų bendrųjų įgyvendinimo nuostatų</w:t>
            </w:r>
          </w:p>
        </w:tc>
        <w:tc>
          <w:tcPr>
            <w:tcW w:w="149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2014 01 01</w:t>
            </w:r>
          </w:p>
        </w:tc>
        <w:tc>
          <w:tcPr>
            <w:tcW w:w="1562"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4"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59"/>
        </w:trPr>
        <w:tc>
          <w:tcPr>
            <w:tcW w:w="827" w:type="dxa"/>
            <w:tcBorders>
              <w:top w:val="single" w:sz="4" w:space="0" w:color="000000"/>
              <w:left w:val="single" w:sz="5" w:space="0" w:color="000000"/>
              <w:bottom w:val="single" w:sz="4" w:space="0" w:color="000000"/>
              <w:right w:val="single" w:sz="4" w:space="0" w:color="000000"/>
            </w:tcBorders>
            <w:shd w:val="clear" w:color="auto" w:fill="FFFF65"/>
            <w:vAlign w:val="center"/>
          </w:tcPr>
          <w:p>
            <w:pPr>
              <w:widowControl w:val="0"/>
              <w:spacing w:before="38" w:after="0" w:line="262" w:lineRule="auto"/>
              <w:ind w:right="73"/>
              <w:jc w:val="center"/>
              <w:rPr>
                <w:rFonts w:ascii="Times New Roman" w:eastAsia="Times New Roman" w:hAnsi="Times New Roman" w:cs="Times New Roman"/>
                <w:noProof/>
                <w:sz w:val="13"/>
                <w:szCs w:val="13"/>
              </w:rPr>
            </w:pPr>
            <w:r>
              <w:rPr>
                <w:rFonts w:ascii="Times New Roman" w:hAnsi="Times New Roman"/>
                <w:b/>
                <w:noProof/>
                <w:sz w:val="13"/>
              </w:rPr>
              <w:t>71 + VII priedas (11–13a straipsniai)</w:t>
            </w:r>
          </w:p>
        </w:tc>
        <w:tc>
          <w:tcPr>
            <w:tcW w:w="27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Komandiruočių ir tarnybinių kelionių išlaidos</w:t>
            </w:r>
          </w:p>
        </w:tc>
        <w:tc>
          <w:tcPr>
            <w:tcW w:w="34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65" w:lineRule="auto"/>
              <w:ind w:right="79"/>
              <w:jc w:val="center"/>
              <w:rPr>
                <w:rFonts w:ascii="Times New Roman" w:eastAsia="Times New Roman" w:hAnsi="Times New Roman" w:cs="Times New Roman"/>
                <w:noProof/>
                <w:sz w:val="13"/>
                <w:szCs w:val="13"/>
              </w:rPr>
            </w:pPr>
            <w:r>
              <w:rPr>
                <w:rFonts w:ascii="Times New Roman" w:hAnsi="Times New Roman"/>
                <w:noProof/>
                <w:sz w:val="13"/>
              </w:rPr>
              <w:t>Sprendimas dėl bendrųjų įgyvendinimo nuostatų, susijusių su kelionės išlaidų kompensavimu</w:t>
            </w:r>
          </w:p>
        </w:tc>
        <w:tc>
          <w:tcPr>
            <w:tcW w:w="149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2004 05 12</w:t>
            </w:r>
          </w:p>
        </w:tc>
        <w:tc>
          <w:tcPr>
            <w:tcW w:w="1562"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4"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401"/>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AEEF3"/>
            <w:vAlign w:val="center"/>
          </w:tcPr>
          <w:p>
            <w:pPr>
              <w:widowControl w:val="0"/>
              <w:spacing w:before="78"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3 skyrius + VIII priedas. Pensijos ir invalidumo pašalpa</w:t>
            </w:r>
          </w:p>
        </w:tc>
      </w:tr>
      <w:tr>
        <w:trPr>
          <w:trHeight w:hRule="exact" w:val="728"/>
        </w:trPr>
        <w:tc>
          <w:tcPr>
            <w:tcW w:w="827" w:type="dxa"/>
            <w:tcBorders>
              <w:top w:val="single" w:sz="7" w:space="0" w:color="000000"/>
              <w:left w:val="single" w:sz="5" w:space="0" w:color="000000"/>
              <w:bottom w:val="single" w:sz="8" w:space="0" w:color="000000"/>
              <w:right w:val="single" w:sz="4" w:space="0" w:color="000000"/>
            </w:tcBorders>
            <w:shd w:val="clear" w:color="auto" w:fill="FFFF65"/>
            <w:vAlign w:val="center"/>
          </w:tcPr>
          <w:p>
            <w:pPr>
              <w:widowControl w:val="0"/>
              <w:spacing w:after="0" w:line="262" w:lineRule="auto"/>
              <w:ind w:right="17"/>
              <w:jc w:val="center"/>
              <w:rPr>
                <w:rFonts w:ascii="Times New Roman" w:eastAsia="Times New Roman" w:hAnsi="Times New Roman" w:cs="Times New Roman"/>
                <w:noProof/>
                <w:sz w:val="13"/>
                <w:szCs w:val="13"/>
              </w:rPr>
            </w:pPr>
            <w:r>
              <w:rPr>
                <w:rFonts w:ascii="Times New Roman" w:hAnsi="Times New Roman"/>
                <w:b/>
                <w:noProof/>
                <w:sz w:val="13"/>
              </w:rPr>
              <w:t>77 + VIII priedas (11–12 str.)</w:t>
            </w:r>
          </w:p>
        </w:tc>
        <w:tc>
          <w:tcPr>
            <w:tcW w:w="2729"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Teisių į pensiją perkėlimas</w:t>
            </w:r>
          </w:p>
        </w:tc>
        <w:tc>
          <w:tcPr>
            <w:tcW w:w="3432"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after="0" w:line="265" w:lineRule="auto"/>
              <w:ind w:right="14"/>
              <w:jc w:val="center"/>
              <w:rPr>
                <w:rFonts w:ascii="Times New Roman" w:eastAsia="Times New Roman" w:hAnsi="Times New Roman" w:cs="Times New Roman"/>
                <w:noProof/>
                <w:sz w:val="13"/>
                <w:szCs w:val="13"/>
              </w:rPr>
            </w:pPr>
            <w:r>
              <w:rPr>
                <w:rFonts w:ascii="Times New Roman" w:hAnsi="Times New Roman"/>
                <w:noProof/>
                <w:sz w:val="13"/>
              </w:rPr>
              <w:t>Sprendimas dėl VIII priedo 11 ir 12 straipsnių, susijusių su pensijų teisių perkėlimu, bendrųjų įgyvendinimo nuostatų</w:t>
            </w:r>
          </w:p>
        </w:tc>
        <w:tc>
          <w:tcPr>
            <w:tcW w:w="1498" w:type="dxa"/>
            <w:tcBorders>
              <w:top w:val="single" w:sz="7" w:space="0" w:color="000000"/>
              <w:left w:val="single" w:sz="4" w:space="0" w:color="000000"/>
              <w:bottom w:val="single" w:sz="8"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2011 10 17</w:t>
            </w:r>
          </w:p>
        </w:tc>
        <w:tc>
          <w:tcPr>
            <w:tcW w:w="1562" w:type="dxa"/>
            <w:tcBorders>
              <w:top w:val="single" w:sz="7" w:space="0" w:color="000000"/>
              <w:left w:val="single" w:sz="4" w:space="0" w:color="000000"/>
              <w:bottom w:val="single" w:sz="8"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7" w:space="0" w:color="000000"/>
              <w:left w:val="single" w:sz="4" w:space="0" w:color="000000"/>
              <w:bottom w:val="single" w:sz="8" w:space="0" w:color="000000"/>
              <w:right w:val="single" w:sz="7" w:space="0" w:color="000000"/>
            </w:tcBorders>
            <w:shd w:val="clear" w:color="auto" w:fill="FFFF65"/>
            <w:vAlign w:val="center"/>
          </w:tcPr>
          <w:p>
            <w:pPr>
              <w:widowControl w:val="0"/>
              <w:spacing w:before="103"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28"/>
        </w:trPr>
        <w:tc>
          <w:tcPr>
            <w:tcW w:w="827" w:type="dxa"/>
            <w:tcBorders>
              <w:top w:val="single" w:sz="8" w:space="0" w:color="000000"/>
              <w:left w:val="single" w:sz="6" w:space="0" w:color="000000"/>
              <w:bottom w:val="single" w:sz="4" w:space="0" w:color="000000"/>
              <w:right w:val="single" w:sz="4" w:space="0" w:color="000000"/>
            </w:tcBorders>
            <w:shd w:val="clear" w:color="auto" w:fill="auto"/>
            <w:vAlign w:val="center"/>
          </w:tcPr>
          <w:p>
            <w:pPr>
              <w:widowControl w:val="0"/>
              <w:spacing w:after="0" w:line="262" w:lineRule="auto"/>
              <w:ind w:right="17"/>
              <w:jc w:val="center"/>
              <w:rPr>
                <w:rFonts w:ascii="Times New Roman" w:hAnsi="Times New Roman" w:cs="Times New Roman"/>
                <w:b/>
                <w:noProof/>
                <w:w w:val="105"/>
                <w:sz w:val="13"/>
              </w:rPr>
            </w:pPr>
            <w:r>
              <w:rPr>
                <w:rFonts w:ascii="Times New Roman"/>
                <w:b/>
                <w:noProof/>
                <w:sz w:val="13"/>
              </w:rPr>
              <w:t>53</w:t>
            </w:r>
            <w:r>
              <w:rPr>
                <w:rFonts w:ascii="Times New Roman"/>
                <w:b/>
                <w:noProof/>
                <w:sz w:val="13"/>
              </w:rPr>
              <w:t> </w:t>
            </w:r>
            <w:r>
              <w:rPr>
                <w:rFonts w:ascii="Times New Roman"/>
                <w:b/>
                <w:noProof/>
                <w:sz w:val="13"/>
              </w:rPr>
              <w:t>str. + VIII priedas (15</w:t>
            </w:r>
            <w:r>
              <w:rPr>
                <w:rFonts w:ascii="Times New Roman"/>
                <w:b/>
                <w:noProof/>
                <w:sz w:val="13"/>
              </w:rPr>
              <w:t> </w:t>
            </w:r>
            <w:r>
              <w:rPr>
                <w:rFonts w:ascii="Times New Roman"/>
                <w:b/>
                <w:noProof/>
                <w:sz w:val="13"/>
              </w:rPr>
              <w:t>str.)</w:t>
            </w:r>
          </w:p>
        </w:tc>
        <w:tc>
          <w:tcPr>
            <w:tcW w:w="2729"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b/>
                <w:noProof/>
                <w:w w:val="105"/>
                <w:sz w:val="17"/>
              </w:rPr>
            </w:pPr>
            <w:r>
              <w:rPr>
                <w:rFonts w:ascii="Times New Roman" w:hAnsi="Times New Roman"/>
                <w:b/>
                <w:noProof/>
                <w:sz w:val="16"/>
                <w:szCs w:val="16"/>
              </w:rPr>
              <w:t>Invalidumas</w:t>
            </w:r>
          </w:p>
        </w:tc>
        <w:tc>
          <w:tcPr>
            <w:tcW w:w="3432"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65" w:lineRule="auto"/>
              <w:ind w:right="14"/>
              <w:jc w:val="center"/>
              <w:rPr>
                <w:rFonts w:ascii="Times New Roman" w:hAnsi="Times New Roman" w:cs="Times New Roman"/>
                <w:noProof/>
                <w:spacing w:val="-1"/>
                <w:w w:val="105"/>
                <w:sz w:val="13"/>
              </w:rPr>
            </w:pPr>
            <w:r>
              <w:rPr>
                <w:rFonts w:ascii="Times New Roman" w:hAnsi="Times New Roman"/>
                <w:noProof/>
                <w:sz w:val="14"/>
                <w:szCs w:val="14"/>
              </w:rPr>
              <w:t>Teisingumo Teismo kanclerio sprendimas, kuriuo įgyvendinama Administracijos vadovų kolegijos išvada Nr. 273/15 dėl sveikatos patikrinimo nustačius invalidumą</w:t>
            </w:r>
          </w:p>
        </w:tc>
        <w:tc>
          <w:tcPr>
            <w:tcW w:w="1498"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3"/>
              </w:rPr>
            </w:pPr>
            <w:r>
              <w:rPr>
                <w:rFonts w:ascii="Times New Roman" w:hAnsi="Times New Roman"/>
                <w:noProof/>
                <w:sz w:val="12"/>
                <w:szCs w:val="12"/>
              </w:rPr>
              <w:t>2017 12 11</w:t>
            </w:r>
          </w:p>
        </w:tc>
        <w:tc>
          <w:tcPr>
            <w:tcW w:w="1562" w:type="dxa"/>
            <w:tcBorders>
              <w:top w:val="single" w:sz="8"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rPr>
            </w:pPr>
          </w:p>
        </w:tc>
        <w:tc>
          <w:tcPr>
            <w:tcW w:w="1007" w:type="dxa"/>
            <w:tcBorders>
              <w:top w:val="single" w:sz="8" w:space="0" w:color="000000"/>
              <w:left w:val="single" w:sz="4" w:space="0" w:color="000000"/>
              <w:bottom w:val="single" w:sz="4" w:space="0" w:color="000000"/>
              <w:right w:val="single" w:sz="8" w:space="0" w:color="000000"/>
            </w:tcBorders>
            <w:shd w:val="clear" w:color="auto" w:fill="D99594" w:themeFill="accent2" w:themeFillTint="99"/>
            <w:vAlign w:val="center"/>
          </w:tcPr>
          <w:p>
            <w:pPr>
              <w:widowControl w:val="0"/>
              <w:spacing w:before="103"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8"/>
      </w:tblGrid>
      <w:tr>
        <w:trPr>
          <w:trHeight w:hRule="exact" w:val="415"/>
        </w:trPr>
        <w:tc>
          <w:tcPr>
            <w:tcW w:w="11056" w:type="dxa"/>
            <w:gridSpan w:val="6"/>
            <w:tcBorders>
              <w:top w:val="single" w:sz="7" w:space="0" w:color="000000"/>
              <w:left w:val="single" w:sz="5" w:space="0" w:color="000000"/>
              <w:bottom w:val="single" w:sz="4" w:space="0" w:color="000000"/>
              <w:right w:val="single" w:sz="9" w:space="0" w:color="000000"/>
            </w:tcBorders>
            <w:shd w:val="clear" w:color="auto" w:fill="DCE6F1"/>
            <w:vAlign w:val="center"/>
          </w:tcPr>
          <w:p>
            <w:pPr>
              <w:widowControl w:val="0"/>
              <w:spacing w:before="54"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VI antraštinė dalis. Drausminės priemonės</w:t>
            </w:r>
          </w:p>
        </w:tc>
      </w:tr>
      <w:tr>
        <w:trPr>
          <w:trHeight w:hRule="exact" w:val="571"/>
        </w:trPr>
        <w:tc>
          <w:tcPr>
            <w:tcW w:w="827"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45" w:after="0" w:line="262" w:lineRule="auto"/>
              <w:ind w:right="80"/>
              <w:jc w:val="center"/>
              <w:rPr>
                <w:rFonts w:ascii="Times New Roman" w:eastAsia="Times New Roman" w:hAnsi="Times New Roman" w:cs="Times New Roman"/>
                <w:noProof/>
                <w:sz w:val="13"/>
                <w:szCs w:val="13"/>
              </w:rPr>
            </w:pPr>
            <w:r>
              <w:rPr>
                <w:rFonts w:ascii="Times New Roman" w:hAnsi="Times New Roman"/>
                <w:b/>
                <w:noProof/>
                <w:sz w:val="13"/>
              </w:rPr>
              <w:t>86 str. + IX priedas</w:t>
            </w:r>
          </w:p>
        </w:tc>
        <w:tc>
          <w:tcPr>
            <w:tcW w:w="27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 w:after="0" w:line="265" w:lineRule="auto"/>
              <w:ind w:right="246"/>
              <w:jc w:val="center"/>
              <w:rPr>
                <w:rFonts w:ascii="Times New Roman" w:eastAsia="Times New Roman" w:hAnsi="Times New Roman" w:cs="Times New Roman"/>
                <w:noProof/>
                <w:sz w:val="17"/>
                <w:szCs w:val="17"/>
              </w:rPr>
            </w:pPr>
            <w:r>
              <w:rPr>
                <w:rFonts w:ascii="Times New Roman" w:hAnsi="Times New Roman"/>
                <w:b/>
                <w:noProof/>
                <w:sz w:val="17"/>
              </w:rPr>
              <w:t>Drausminės procedūros ir administraciniai tyrimai</w:t>
            </w:r>
          </w:p>
        </w:tc>
        <w:tc>
          <w:tcPr>
            <w:tcW w:w="34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Sprendimas, kuriuo reglamentuojamos administracinių tyrimų taisyklės</w:t>
            </w:r>
          </w:p>
        </w:tc>
        <w:tc>
          <w:tcPr>
            <w:tcW w:w="149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2011 07 12</w:t>
            </w:r>
          </w:p>
        </w:tc>
        <w:tc>
          <w:tcPr>
            <w:tcW w:w="1562"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rPr>
          <w:rFonts w:ascii="Times New Roman" w:eastAsia="Times New Roman" w:hAnsi="Times New Roman" w:cs="Times New Roman"/>
          <w:b/>
          <w:bCs/>
          <w:noProof/>
          <w:sz w:val="20"/>
          <w:szCs w:val="20"/>
        </w:rPr>
      </w:pPr>
    </w:p>
    <w:p>
      <w:pPr>
        <w:widowControl w:val="0"/>
        <w:spacing w:after="0" w:line="240" w:lineRule="auto"/>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7"/>
        <w:gridCol w:w="2626"/>
        <w:gridCol w:w="3432"/>
        <w:gridCol w:w="1529"/>
        <w:gridCol w:w="1562"/>
        <w:gridCol w:w="1013"/>
      </w:tblGrid>
      <w:tr>
        <w:trPr>
          <w:trHeight w:hRule="exact" w:val="830"/>
        </w:trPr>
        <w:tc>
          <w:tcPr>
            <w:tcW w:w="10989" w:type="dxa"/>
            <w:gridSpan w:val="6"/>
            <w:tcBorders>
              <w:top w:val="single" w:sz="7" w:space="0" w:color="000000"/>
              <w:left w:val="single" w:sz="5" w:space="0" w:color="000000"/>
              <w:bottom w:val="single" w:sz="7" w:space="0" w:color="000000"/>
              <w:right w:val="single" w:sz="7" w:space="0" w:color="000000"/>
            </w:tcBorders>
            <w:shd w:val="clear" w:color="auto" w:fill="B8CCE4"/>
          </w:tcPr>
          <w:p>
            <w:pPr>
              <w:widowControl w:val="0"/>
              <w:spacing w:before="157" w:after="0" w:line="240" w:lineRule="auto"/>
              <w:jc w:val="center"/>
              <w:rPr>
                <w:rFonts w:ascii="Times New Roman" w:eastAsia="Times New Roman" w:hAnsi="Times New Roman" w:cs="Times New Roman"/>
                <w:noProof/>
                <w:sz w:val="44"/>
                <w:szCs w:val="44"/>
              </w:rPr>
            </w:pPr>
            <w:r>
              <w:rPr>
                <w:rFonts w:ascii="Times New Roman" w:hAnsi="Times New Roman"/>
                <w:b/>
                <w:noProof/>
                <w:sz w:val="44"/>
              </w:rPr>
              <w:t>Kitų tarnautojų įdarbinimo sąlygos</w:t>
            </w:r>
          </w:p>
        </w:tc>
      </w:tr>
      <w:tr>
        <w:trPr>
          <w:trHeight w:hRule="exact" w:val="645"/>
        </w:trPr>
        <w:tc>
          <w:tcPr>
            <w:tcW w:w="827" w:type="dxa"/>
            <w:tcBorders>
              <w:top w:val="single" w:sz="7" w:space="0" w:color="000000"/>
              <w:left w:val="single" w:sz="5" w:space="0" w:color="000000"/>
              <w:bottom w:val="single" w:sz="4" w:space="0" w:color="000000"/>
              <w:right w:val="single" w:sz="4" w:space="0" w:color="000000"/>
            </w:tcBorders>
            <w:shd w:val="clear" w:color="auto" w:fill="DAEEF3"/>
          </w:tcPr>
          <w:p>
            <w:pPr>
              <w:widowControl w:val="0"/>
              <w:spacing w:before="1"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626"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432"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529"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562" w:type="dxa"/>
            <w:tcBorders>
              <w:top w:val="single" w:sz="7" w:space="0" w:color="000000"/>
              <w:left w:val="single" w:sz="4" w:space="0" w:color="000000"/>
              <w:bottom w:val="single" w:sz="4" w:space="0" w:color="000000"/>
              <w:right w:val="single" w:sz="4" w:space="0" w:color="000000"/>
            </w:tcBorders>
            <w:shd w:val="clear" w:color="auto" w:fill="DAEEF3"/>
          </w:tcPr>
          <w:p>
            <w:pPr>
              <w:widowControl w:val="0"/>
              <w:spacing w:before="1"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1013" w:type="dxa"/>
            <w:tcBorders>
              <w:top w:val="single" w:sz="7" w:space="0" w:color="000000"/>
              <w:left w:val="single" w:sz="4" w:space="0" w:color="000000"/>
              <w:bottom w:val="single" w:sz="4" w:space="0" w:color="000000"/>
              <w:right w:val="single" w:sz="7" w:space="0" w:color="000000"/>
            </w:tcBorders>
            <w:shd w:val="clear" w:color="auto" w:fill="DAEEF3"/>
          </w:tcPr>
          <w:p>
            <w:pPr>
              <w:widowControl w:val="0"/>
              <w:spacing w:after="0" w:line="240" w:lineRule="auto"/>
              <w:jc w:val="center"/>
              <w:rPr>
                <w:rFonts w:ascii="Times New Roman" w:hAnsi="Times New Roman" w:cs="Times New Roman"/>
                <w:b/>
                <w:noProof/>
                <w:spacing w:val="-1"/>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11021" w:type="dxa"/>
        <w:tblInd w:w="97" w:type="dxa"/>
        <w:tblLayout w:type="fixed"/>
        <w:tblCellMar>
          <w:left w:w="0" w:type="dxa"/>
          <w:right w:w="0" w:type="dxa"/>
        </w:tblCellMar>
        <w:tblLook w:val="01E0" w:firstRow="1" w:lastRow="1" w:firstColumn="1" w:lastColumn="1" w:noHBand="0" w:noVBand="0"/>
      </w:tblPr>
      <w:tblGrid>
        <w:gridCol w:w="15"/>
        <w:gridCol w:w="744"/>
        <w:gridCol w:w="2821"/>
        <w:gridCol w:w="3334"/>
        <w:gridCol w:w="1499"/>
        <w:gridCol w:w="1560"/>
        <w:gridCol w:w="1048"/>
      </w:tblGrid>
      <w:tr>
        <w:trPr>
          <w:trHeight w:hRule="exact" w:val="414"/>
        </w:trPr>
        <w:tc>
          <w:tcPr>
            <w:tcW w:w="11021" w:type="dxa"/>
            <w:gridSpan w:val="7"/>
            <w:tcBorders>
              <w:top w:val="single" w:sz="4" w:space="0" w:color="auto"/>
              <w:left w:val="single" w:sz="4" w:space="0" w:color="auto"/>
              <w:bottom w:val="single" w:sz="4" w:space="0" w:color="auto"/>
              <w:right w:val="single" w:sz="4" w:space="0" w:color="auto"/>
            </w:tcBorders>
            <w:shd w:val="clear" w:color="auto" w:fill="DCE6F1"/>
            <w:vAlign w:val="center"/>
          </w:tcPr>
          <w:p>
            <w:pPr>
              <w:widowControl w:val="0"/>
              <w:spacing w:before="49" w:after="0" w:line="240" w:lineRule="auto"/>
              <w:jc w:val="center"/>
              <w:rPr>
                <w:rFonts w:ascii="Times New Roman" w:eastAsia="Times New Roman" w:hAnsi="Times New Roman" w:cs="Times New Roman"/>
                <w:noProof/>
                <w:sz w:val="25"/>
                <w:szCs w:val="25"/>
              </w:rPr>
            </w:pPr>
            <w:r>
              <w:rPr>
                <w:rFonts w:ascii="Times New Roman"/>
                <w:b/>
                <w:noProof/>
                <w:sz w:val="25"/>
                <w:szCs w:val="25"/>
              </w:rPr>
              <w:t>II antra</w:t>
            </w:r>
            <w:r>
              <w:rPr>
                <w:rFonts w:ascii="Times New Roman"/>
                <w:b/>
                <w:noProof/>
                <w:sz w:val="25"/>
                <w:szCs w:val="25"/>
              </w:rPr>
              <w:t>š</w:t>
            </w:r>
            <w:r>
              <w:rPr>
                <w:rFonts w:ascii="Times New Roman"/>
                <w:b/>
                <w:noProof/>
                <w:sz w:val="25"/>
                <w:szCs w:val="25"/>
              </w:rPr>
              <w:t>tin</w:t>
            </w:r>
            <w:r>
              <w:rPr>
                <w:rFonts w:ascii="Times New Roman"/>
                <w:b/>
                <w:noProof/>
                <w:sz w:val="25"/>
                <w:szCs w:val="25"/>
              </w:rPr>
              <w:t>ė</w:t>
            </w:r>
            <w:r>
              <w:rPr>
                <w:rFonts w:ascii="Times New Roman"/>
                <w:b/>
                <w:noProof/>
                <w:sz w:val="25"/>
                <w:szCs w:val="25"/>
              </w:rPr>
              <w:t xml:space="preserve"> dalis. Laikinieji darbuotojai</w:t>
            </w:r>
          </w:p>
        </w:tc>
      </w:tr>
      <w:tr>
        <w:trPr>
          <w:gridBefore w:val="1"/>
          <w:wBefore w:w="15" w:type="dxa"/>
          <w:trHeight w:hRule="exact" w:val="370"/>
        </w:trPr>
        <w:tc>
          <w:tcPr>
            <w:tcW w:w="11006" w:type="dxa"/>
            <w:gridSpan w:val="6"/>
            <w:tcBorders>
              <w:top w:val="single" w:sz="4" w:space="0" w:color="auto"/>
              <w:left w:val="single" w:sz="4" w:space="0" w:color="auto"/>
              <w:bottom w:val="single" w:sz="4" w:space="0" w:color="auto"/>
              <w:right w:val="single" w:sz="4" w:space="0" w:color="auto"/>
            </w:tcBorders>
            <w:shd w:val="clear" w:color="auto" w:fill="DCE6F1"/>
            <w:vAlign w:val="center"/>
          </w:tcPr>
          <w:p>
            <w:pPr>
              <w:widowControl w:val="0"/>
              <w:spacing w:before="86" w:after="0" w:line="240" w:lineRule="auto"/>
              <w:jc w:val="center"/>
              <w:rPr>
                <w:rFonts w:ascii="Times New Roman" w:hAnsi="Times New Roman" w:cs="Times New Roman"/>
                <w:b/>
                <w:noProof/>
                <w:w w:val="105"/>
                <w:sz w:val="19"/>
                <w:szCs w:val="19"/>
              </w:rPr>
            </w:pPr>
            <w:r>
              <w:rPr>
                <w:rFonts w:ascii="Times New Roman" w:hAnsi="Times New Roman"/>
                <w:b/>
                <w:noProof/>
                <w:sz w:val="19"/>
                <w:szCs w:val="19"/>
              </w:rPr>
              <w:t>1 skyrius. Bendrosios nuostatos</w:t>
            </w:r>
          </w:p>
          <w:p>
            <w:pPr>
              <w:widowControl w:val="0"/>
              <w:spacing w:before="86" w:after="0" w:line="240" w:lineRule="auto"/>
              <w:jc w:val="center"/>
              <w:rPr>
                <w:rFonts w:ascii="Times New Roman" w:eastAsia="Times New Roman" w:hAnsi="Times New Roman" w:cs="Times New Roman"/>
                <w:noProof/>
                <w:sz w:val="23"/>
                <w:szCs w:val="23"/>
                <w:lang w:val="en-US"/>
              </w:rPr>
            </w:pPr>
          </w:p>
        </w:tc>
      </w:tr>
      <w:tr>
        <w:trPr>
          <w:gridBefore w:val="1"/>
          <w:wBefore w:w="15" w:type="dxa"/>
          <w:trHeight w:hRule="exact" w:val="896"/>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b/>
                <w:noProof/>
                <w:sz w:val="12"/>
                <w:szCs w:val="12"/>
              </w:rPr>
            </w:pPr>
            <w:r>
              <w:rPr>
                <w:rFonts w:ascii="Times New Roman" w:hAnsi="Times New Roman"/>
                <w:b/>
                <w:noProof/>
                <w:sz w:val="12"/>
                <w:szCs w:val="12"/>
              </w:rPr>
              <w:t>10 str. + 80 str. 4 dalis</w:t>
            </w:r>
          </w:p>
        </w:tc>
        <w:tc>
          <w:tcPr>
            <w:tcW w:w="2821"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7" w:lineRule="auto"/>
              <w:jc w:val="center"/>
              <w:rPr>
                <w:rFonts w:ascii="Times New Roman" w:eastAsia="Calibri" w:hAnsi="Calibri" w:cs="Times New Roman"/>
                <w:b/>
                <w:noProof/>
                <w:spacing w:val="-1"/>
                <w:sz w:val="16"/>
              </w:rPr>
            </w:pPr>
            <w:r>
              <w:rPr>
                <w:rFonts w:ascii="Times New Roman"/>
                <w:b/>
                <w:noProof/>
                <w:sz w:val="17"/>
              </w:rPr>
              <w:t>Socialinio pob</w:t>
            </w:r>
            <w:r>
              <w:rPr>
                <w:rFonts w:ascii="Times New Roman"/>
                <w:b/>
                <w:noProof/>
                <w:sz w:val="17"/>
              </w:rPr>
              <w:t>ū</w:t>
            </w:r>
            <w:r>
              <w:rPr>
                <w:rFonts w:ascii="Times New Roman"/>
                <w:b/>
                <w:noProof/>
                <w:sz w:val="17"/>
              </w:rPr>
              <w:t>d</w:t>
            </w:r>
            <w:r>
              <w:rPr>
                <w:rFonts w:ascii="Times New Roman"/>
                <w:b/>
                <w:noProof/>
                <w:sz w:val="17"/>
              </w:rPr>
              <w:t>ž</w:t>
            </w:r>
            <w:r>
              <w:rPr>
                <w:rFonts w:ascii="Times New Roman"/>
                <w:b/>
                <w:noProof/>
                <w:sz w:val="17"/>
              </w:rPr>
              <w:t>io priemon</w:t>
            </w:r>
            <w:r>
              <w:rPr>
                <w:rFonts w:ascii="Times New Roman"/>
                <w:b/>
                <w:noProof/>
                <w:sz w:val="17"/>
              </w:rPr>
              <w:t>ė</w:t>
            </w:r>
            <w:r>
              <w:rPr>
                <w:rFonts w:ascii="Times New Roman"/>
                <w:b/>
                <w:noProof/>
                <w:sz w:val="17"/>
              </w:rPr>
              <w:t>s</w:t>
            </w:r>
          </w:p>
        </w:tc>
        <w:tc>
          <w:tcPr>
            <w:tcW w:w="3334"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35" w:after="0" w:line="254" w:lineRule="auto"/>
              <w:jc w:val="center"/>
              <w:rPr>
                <w:rFonts w:ascii="Times New Roman" w:eastAsia="Calibri" w:hAnsi="Calibri" w:cs="Times New Roman"/>
                <w:noProof/>
                <w:spacing w:val="-2"/>
                <w:sz w:val="13"/>
                <w:szCs w:val="13"/>
              </w:rPr>
            </w:pPr>
            <w:r>
              <w:rPr>
                <w:rFonts w:ascii="Times New Roman"/>
                <w:noProof/>
                <w:sz w:val="13"/>
              </w:rPr>
              <w:t>2017</w:t>
            </w:r>
            <w:r>
              <w:rPr>
                <w:rFonts w:ascii="Times New Roman"/>
                <w:noProof/>
                <w:sz w:val="13"/>
              </w:rPr>
              <w:t> </w:t>
            </w:r>
            <w:r>
              <w:rPr>
                <w:rFonts w:ascii="Times New Roman"/>
                <w:noProof/>
                <w:sz w:val="13"/>
              </w:rPr>
              <w:t>m. gruod</w:t>
            </w:r>
            <w:r>
              <w:rPr>
                <w:rFonts w:ascii="Times New Roman"/>
                <w:noProof/>
                <w:sz w:val="13"/>
              </w:rPr>
              <w:t>ž</w:t>
            </w:r>
            <w:r>
              <w:rPr>
                <w:rFonts w:ascii="Times New Roman"/>
                <w:noProof/>
                <w:sz w:val="13"/>
              </w:rPr>
              <w:t>io 15</w:t>
            </w:r>
            <w:r>
              <w:rPr>
                <w:rFonts w:ascii="Times New Roman"/>
                <w:noProof/>
                <w:sz w:val="13"/>
              </w:rPr>
              <w:t> </w:t>
            </w:r>
            <w:r>
              <w:rPr>
                <w:rFonts w:ascii="Times New Roman"/>
                <w:noProof/>
                <w:sz w:val="13"/>
              </w:rPr>
              <w:t>d. Teisingumo Teismo kanclerio sprendimas d</w:t>
            </w:r>
            <w:r>
              <w:rPr>
                <w:rFonts w:ascii="Times New Roman"/>
                <w:noProof/>
                <w:sz w:val="13"/>
              </w:rPr>
              <w:t>ė</w:t>
            </w:r>
            <w:r>
              <w:rPr>
                <w:rFonts w:ascii="Times New Roman"/>
                <w:noProof/>
                <w:sz w:val="13"/>
              </w:rPr>
              <w:t>l socialin</w:t>
            </w:r>
            <w:r>
              <w:rPr>
                <w:rFonts w:ascii="Times New Roman"/>
                <w:noProof/>
                <w:sz w:val="13"/>
              </w:rPr>
              <w:t>ė</w:t>
            </w:r>
            <w:r>
              <w:rPr>
                <w:rFonts w:ascii="Times New Roman"/>
                <w:noProof/>
                <w:sz w:val="13"/>
              </w:rPr>
              <w:t>s paramos skyrimo institucijos, kurioje darbo u</w:t>
            </w:r>
            <w:r>
              <w:rPr>
                <w:rFonts w:ascii="Times New Roman"/>
                <w:noProof/>
                <w:sz w:val="13"/>
              </w:rPr>
              <w:t>ž</w:t>
            </w:r>
            <w:r>
              <w:rPr>
                <w:rFonts w:ascii="Times New Roman"/>
                <w:noProof/>
                <w:sz w:val="13"/>
              </w:rPr>
              <w:t>mokestis yra ma</w:t>
            </w:r>
            <w:r>
              <w:rPr>
                <w:rFonts w:ascii="Times New Roman"/>
                <w:noProof/>
                <w:sz w:val="13"/>
              </w:rPr>
              <w:t>ž</w:t>
            </w:r>
            <w:r>
              <w:rPr>
                <w:rFonts w:ascii="Times New Roman"/>
                <w:noProof/>
                <w:sz w:val="13"/>
              </w:rPr>
              <w:t>esnis u</w:t>
            </w:r>
            <w:r>
              <w:rPr>
                <w:rFonts w:ascii="Times New Roman"/>
                <w:noProof/>
                <w:sz w:val="13"/>
              </w:rPr>
              <w:t>ž</w:t>
            </w:r>
            <w:r>
              <w:rPr>
                <w:rFonts w:ascii="Times New Roman"/>
                <w:noProof/>
                <w:sz w:val="13"/>
              </w:rPr>
              <w:t xml:space="preserve"> nustatyt</w:t>
            </w:r>
            <w:r>
              <w:rPr>
                <w:rFonts w:ascii="Times New Roman"/>
                <w:noProof/>
                <w:sz w:val="13"/>
              </w:rPr>
              <w:t>ą</w:t>
            </w:r>
            <w:r>
              <w:rPr>
                <w:rFonts w:ascii="Times New Roman"/>
                <w:noProof/>
                <w:sz w:val="13"/>
              </w:rPr>
              <w:t xml:space="preserve"> minimal</w:t>
            </w:r>
            <w:r>
              <w:rPr>
                <w:rFonts w:ascii="Times New Roman"/>
                <w:noProof/>
                <w:sz w:val="13"/>
              </w:rPr>
              <w:t>ų</w:t>
            </w:r>
            <w:r>
              <w:rPr>
                <w:rFonts w:ascii="Times New Roman"/>
                <w:noProof/>
                <w:sz w:val="13"/>
              </w:rPr>
              <w:t>j</w:t>
            </w:r>
            <w:r>
              <w:rPr>
                <w:rFonts w:ascii="Times New Roman"/>
                <w:noProof/>
                <w:sz w:val="13"/>
              </w:rPr>
              <w:t>į</w:t>
            </w:r>
            <w:r>
              <w:rPr>
                <w:rFonts w:ascii="Times New Roman"/>
                <w:noProof/>
                <w:sz w:val="13"/>
              </w:rPr>
              <w:t xml:space="preserve"> darbo u</w:t>
            </w:r>
            <w:r>
              <w:rPr>
                <w:rFonts w:ascii="Times New Roman"/>
                <w:noProof/>
                <w:sz w:val="13"/>
              </w:rPr>
              <w:t>ž</w:t>
            </w:r>
            <w:r>
              <w:rPr>
                <w:rFonts w:ascii="Times New Roman"/>
                <w:noProof/>
                <w:sz w:val="13"/>
              </w:rPr>
              <w:t>mokest</w:t>
            </w:r>
            <w:r>
              <w:rPr>
                <w:rFonts w:ascii="Times New Roman"/>
                <w:noProof/>
                <w:sz w:val="13"/>
              </w:rPr>
              <w:t>į</w:t>
            </w:r>
            <w:r>
              <w:rPr>
                <w:rFonts w:ascii="Times New Roman"/>
                <w:noProof/>
                <w:sz w:val="13"/>
              </w:rPr>
              <w:t xml:space="preserve"> Liuksemburge, darbuotojams</w:t>
            </w:r>
          </w:p>
        </w:tc>
        <w:tc>
          <w:tcPr>
            <w:tcW w:w="149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107" w:after="0" w:line="240" w:lineRule="auto"/>
              <w:jc w:val="center"/>
              <w:rPr>
                <w:rFonts w:ascii="Times New Roman"/>
                <w:noProof/>
                <w:w w:val="105"/>
                <w:sz w:val="13"/>
              </w:rPr>
            </w:pPr>
            <w:r>
              <w:rPr>
                <w:rFonts w:ascii="Times New Roman" w:hAnsi="Times New Roman"/>
                <w:noProof/>
                <w:sz w:val="14"/>
                <w:szCs w:val="14"/>
              </w:rPr>
              <w:t>2017 12 15</w:t>
            </w: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p>
        </w:tc>
        <w:tc>
          <w:tcPr>
            <w:tcW w:w="104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5"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gridBefore w:val="1"/>
          <w:wBefore w:w="15" w:type="dxa"/>
          <w:trHeight w:hRule="exact" w:val="481"/>
        </w:trPr>
        <w:tc>
          <w:tcPr>
            <w:tcW w:w="1100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widowControl w:val="0"/>
              <w:spacing w:before="5" w:after="0" w:line="240" w:lineRule="auto"/>
              <w:jc w:val="center"/>
              <w:rPr>
                <w:rFonts w:ascii="Times New Roman" w:eastAsia="Calibri" w:hAnsi="Times New Roman" w:cs="Times New Roman"/>
                <w:b/>
                <w:noProof/>
                <w:spacing w:val="1"/>
                <w:w w:val="105"/>
                <w:sz w:val="19"/>
                <w:szCs w:val="19"/>
              </w:rPr>
            </w:pPr>
            <w:r>
              <w:rPr>
                <w:rFonts w:ascii="Times New Roman" w:hAnsi="Calibri"/>
                <w:b/>
                <w:noProof/>
                <w:sz w:val="19"/>
                <w:szCs w:val="19"/>
              </w:rPr>
              <w:t>6 skyrius. C skirsnis + XIII priedas. Pensijos ir i</w:t>
            </w:r>
            <w:r>
              <w:rPr>
                <w:rFonts w:ascii="Times New Roman" w:hAnsi="Calibri"/>
                <w:b/>
                <w:noProof/>
                <w:sz w:val="19"/>
                <w:szCs w:val="19"/>
              </w:rPr>
              <w:t>š</w:t>
            </w:r>
            <w:r>
              <w:rPr>
                <w:rFonts w:ascii="Times New Roman" w:hAnsi="Calibri"/>
                <w:b/>
                <w:noProof/>
                <w:sz w:val="19"/>
                <w:szCs w:val="19"/>
              </w:rPr>
              <w:t>eitin</w:t>
            </w:r>
            <w:r>
              <w:rPr>
                <w:rFonts w:ascii="Times New Roman" w:hAnsi="Calibri"/>
                <w:b/>
                <w:noProof/>
                <w:sz w:val="19"/>
                <w:szCs w:val="19"/>
              </w:rPr>
              <w:t>ė</w:t>
            </w:r>
            <w:r>
              <w:rPr>
                <w:rFonts w:ascii="Times New Roman" w:hAnsi="Calibri"/>
                <w:b/>
                <w:noProof/>
                <w:sz w:val="19"/>
                <w:szCs w:val="19"/>
              </w:rPr>
              <w:t xml:space="preserve"> i</w:t>
            </w:r>
            <w:r>
              <w:rPr>
                <w:rFonts w:ascii="Times New Roman" w:hAnsi="Calibri"/>
                <w:b/>
                <w:noProof/>
                <w:sz w:val="19"/>
                <w:szCs w:val="19"/>
              </w:rPr>
              <w:t>š</w:t>
            </w:r>
            <w:r>
              <w:rPr>
                <w:rFonts w:ascii="Times New Roman" w:hAnsi="Calibri"/>
                <w:b/>
                <w:noProof/>
                <w:sz w:val="19"/>
                <w:szCs w:val="19"/>
              </w:rPr>
              <w:t>moka</w:t>
            </w:r>
          </w:p>
        </w:tc>
      </w:tr>
      <w:tr>
        <w:trPr>
          <w:gridBefore w:val="1"/>
          <w:wBefore w:w="15" w:type="dxa"/>
          <w:trHeight w:hRule="exact" w:val="830"/>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b/>
                <w:noProof/>
                <w:sz w:val="12"/>
                <w:szCs w:val="12"/>
              </w:rPr>
            </w:pPr>
            <w:r>
              <w:rPr>
                <w:rFonts w:ascii="Times New Roman" w:hAnsi="Times New Roman"/>
                <w:b/>
                <w:noProof/>
                <w:sz w:val="12"/>
                <w:szCs w:val="12"/>
              </w:rPr>
              <w:t>39 str. + XIII priedo 28 str.</w:t>
            </w:r>
          </w:p>
        </w:tc>
        <w:tc>
          <w:tcPr>
            <w:tcW w:w="2821"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after="0" w:line="247" w:lineRule="auto"/>
              <w:jc w:val="center"/>
              <w:rPr>
                <w:rFonts w:ascii="Times New Roman" w:eastAsia="Times New Roman" w:hAnsi="Times New Roman" w:cs="Times New Roman"/>
                <w:noProof/>
                <w:sz w:val="16"/>
                <w:szCs w:val="16"/>
              </w:rPr>
            </w:pPr>
            <w:r>
              <w:rPr>
                <w:rFonts w:ascii="Times New Roman" w:hAnsi="Calibri"/>
                <w:b/>
                <w:noProof/>
                <w:sz w:val="16"/>
              </w:rPr>
              <w:t>Laikin</w:t>
            </w:r>
            <w:r>
              <w:rPr>
                <w:rFonts w:ascii="Times New Roman" w:hAnsi="Calibri"/>
                <w:b/>
                <w:noProof/>
                <w:sz w:val="16"/>
              </w:rPr>
              <w:t>ų</w:t>
            </w:r>
            <w:r>
              <w:rPr>
                <w:rFonts w:ascii="Times New Roman" w:hAnsi="Calibri"/>
                <w:b/>
                <w:noProof/>
                <w:sz w:val="16"/>
              </w:rPr>
              <w:t>j</w:t>
            </w:r>
            <w:r>
              <w:rPr>
                <w:rFonts w:ascii="Times New Roman" w:hAnsi="Calibri"/>
                <w:b/>
                <w:noProof/>
                <w:sz w:val="16"/>
              </w:rPr>
              <w:t>ų</w:t>
            </w:r>
            <w:r>
              <w:rPr>
                <w:rFonts w:ascii="Times New Roman" w:hAnsi="Calibri"/>
                <w:b/>
                <w:noProof/>
                <w:sz w:val="16"/>
              </w:rPr>
              <w:t xml:space="preserve"> darbuotoj</w:t>
            </w:r>
            <w:r>
              <w:rPr>
                <w:rFonts w:ascii="Times New Roman" w:hAnsi="Calibri"/>
                <w:b/>
                <w:noProof/>
                <w:sz w:val="16"/>
              </w:rPr>
              <w:t>ų</w:t>
            </w:r>
            <w:r>
              <w:rPr>
                <w:rFonts w:ascii="Times New Roman" w:hAnsi="Calibri"/>
                <w:b/>
                <w:noProof/>
                <w:sz w:val="16"/>
              </w:rPr>
              <w:t xml:space="preserve"> ar sutartinink</w:t>
            </w:r>
            <w:r>
              <w:rPr>
                <w:rFonts w:ascii="Times New Roman" w:hAnsi="Calibri"/>
                <w:b/>
                <w:noProof/>
                <w:sz w:val="16"/>
              </w:rPr>
              <w:t>ų</w:t>
            </w:r>
            <w:r>
              <w:rPr>
                <w:rFonts w:ascii="Times New Roman" w:hAnsi="Calibri"/>
                <w:b/>
                <w:noProof/>
                <w:sz w:val="16"/>
              </w:rPr>
              <w:t xml:space="preserve"> teis</w:t>
            </w:r>
            <w:r>
              <w:rPr>
                <w:rFonts w:ascii="Times New Roman" w:hAnsi="Calibri"/>
                <w:b/>
                <w:noProof/>
                <w:sz w:val="16"/>
              </w:rPr>
              <w:t>ė</w:t>
            </w:r>
            <w:r>
              <w:rPr>
                <w:rFonts w:ascii="Times New Roman" w:hAnsi="Calibri"/>
                <w:b/>
                <w:noProof/>
                <w:sz w:val="16"/>
              </w:rPr>
              <w:t xml:space="preserve">s </w:t>
            </w:r>
            <w:r>
              <w:rPr>
                <w:rFonts w:ascii="Times New Roman" w:hAnsi="Calibri"/>
                <w:b/>
                <w:noProof/>
                <w:sz w:val="16"/>
              </w:rPr>
              <w:t>į</w:t>
            </w:r>
            <w:r>
              <w:rPr>
                <w:rFonts w:ascii="Times New Roman" w:hAnsi="Calibri"/>
                <w:b/>
                <w:noProof/>
                <w:sz w:val="16"/>
              </w:rPr>
              <w:t xml:space="preserve"> pensij</w:t>
            </w:r>
            <w:r>
              <w:rPr>
                <w:rFonts w:ascii="Times New Roman" w:hAnsi="Calibri"/>
                <w:b/>
                <w:noProof/>
                <w:sz w:val="16"/>
              </w:rPr>
              <w:t>ą</w:t>
            </w:r>
          </w:p>
        </w:tc>
        <w:tc>
          <w:tcPr>
            <w:tcW w:w="3334"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35" w:after="0" w:line="254" w:lineRule="auto"/>
              <w:jc w:val="center"/>
              <w:rPr>
                <w:rFonts w:ascii="Times New Roman" w:eastAsia="Times New Roman" w:hAnsi="Times New Roman" w:cs="Times New Roman"/>
                <w:noProof/>
                <w:sz w:val="13"/>
                <w:szCs w:val="13"/>
              </w:rPr>
            </w:pPr>
            <w:r>
              <w:rPr>
                <w:rFonts w:ascii="Times New Roman" w:hAnsi="Calibri"/>
                <w:noProof/>
                <w:sz w:val="13"/>
                <w:szCs w:val="13"/>
              </w:rPr>
              <w:t xml:space="preserve">Teisingumo Teismo kanclerio sprendimas, kuriuo </w:t>
            </w:r>
            <w:r>
              <w:rPr>
                <w:rFonts w:ascii="Times New Roman" w:hAnsi="Calibri"/>
                <w:noProof/>
                <w:sz w:val="13"/>
                <w:szCs w:val="13"/>
              </w:rPr>
              <w:t>į</w:t>
            </w:r>
            <w:r>
              <w:rPr>
                <w:rFonts w:ascii="Times New Roman" w:hAnsi="Calibri"/>
                <w:noProof/>
                <w:sz w:val="13"/>
                <w:szCs w:val="13"/>
              </w:rPr>
              <w:t>gyvendinama Administracijos vadov</w:t>
            </w:r>
            <w:r>
              <w:rPr>
                <w:rFonts w:ascii="Times New Roman" w:hAnsi="Calibri"/>
                <w:noProof/>
                <w:sz w:val="13"/>
                <w:szCs w:val="13"/>
              </w:rPr>
              <w:t>ų</w:t>
            </w:r>
            <w:r>
              <w:rPr>
                <w:rFonts w:ascii="Times New Roman" w:hAnsi="Calibri"/>
                <w:noProof/>
                <w:sz w:val="13"/>
                <w:szCs w:val="13"/>
              </w:rPr>
              <w:t xml:space="preserve"> kolegijos i</w:t>
            </w:r>
            <w:r>
              <w:rPr>
                <w:rFonts w:ascii="Times New Roman" w:hAnsi="Calibri"/>
                <w:noProof/>
                <w:sz w:val="13"/>
                <w:szCs w:val="13"/>
              </w:rPr>
              <w:t>š</w:t>
            </w:r>
            <w:r>
              <w:rPr>
                <w:rFonts w:ascii="Times New Roman" w:hAnsi="Calibri"/>
                <w:noProof/>
                <w:sz w:val="13"/>
                <w:szCs w:val="13"/>
              </w:rPr>
              <w:t>vada Nr.</w:t>
            </w:r>
            <w:r>
              <w:rPr>
                <w:rFonts w:ascii="Times New Roman" w:hAnsi="Calibri"/>
                <w:noProof/>
                <w:sz w:val="13"/>
                <w:szCs w:val="13"/>
              </w:rPr>
              <w:t> </w:t>
            </w:r>
            <w:r>
              <w:rPr>
                <w:rFonts w:ascii="Times New Roman" w:hAnsi="Calibri"/>
                <w:noProof/>
                <w:sz w:val="13"/>
                <w:szCs w:val="13"/>
              </w:rPr>
              <w:t>268/15 d</w:t>
            </w:r>
            <w:r>
              <w:rPr>
                <w:rFonts w:ascii="Times New Roman" w:hAnsi="Calibri"/>
                <w:noProof/>
                <w:sz w:val="13"/>
                <w:szCs w:val="13"/>
              </w:rPr>
              <w:t>ė</w:t>
            </w:r>
            <w:r>
              <w:rPr>
                <w:rFonts w:ascii="Times New Roman" w:hAnsi="Calibri"/>
                <w:noProof/>
                <w:sz w:val="13"/>
                <w:szCs w:val="13"/>
              </w:rPr>
              <w:t xml:space="preserve">l laikinojo darbuotojo ar sutartininko </w:t>
            </w:r>
            <w:r>
              <w:rPr>
                <w:rFonts w:ascii="Times New Roman" w:hAnsi="Calibri"/>
                <w:noProof/>
                <w:sz w:val="13"/>
                <w:szCs w:val="13"/>
              </w:rPr>
              <w:t>į</w:t>
            </w:r>
            <w:r>
              <w:rPr>
                <w:rFonts w:ascii="Times New Roman" w:hAnsi="Calibri"/>
                <w:noProof/>
                <w:sz w:val="13"/>
                <w:szCs w:val="13"/>
              </w:rPr>
              <w:t>gyt</w:t>
            </w:r>
            <w:r>
              <w:rPr>
                <w:rFonts w:ascii="Times New Roman" w:hAnsi="Calibri"/>
                <w:noProof/>
                <w:sz w:val="13"/>
                <w:szCs w:val="13"/>
              </w:rPr>
              <w:t>ų</w:t>
            </w:r>
            <w:r>
              <w:rPr>
                <w:rFonts w:ascii="Times New Roman" w:hAnsi="Calibri"/>
                <w:noProof/>
                <w:sz w:val="13"/>
                <w:szCs w:val="13"/>
              </w:rPr>
              <w:t xml:space="preserve"> teisi</w:t>
            </w:r>
            <w:r>
              <w:rPr>
                <w:rFonts w:ascii="Times New Roman" w:hAnsi="Calibri"/>
                <w:noProof/>
                <w:sz w:val="13"/>
                <w:szCs w:val="13"/>
              </w:rPr>
              <w:t>ų</w:t>
            </w:r>
            <w:r>
              <w:rPr>
                <w:rFonts w:ascii="Times New Roman" w:hAnsi="Calibri"/>
                <w:noProof/>
                <w:sz w:val="13"/>
                <w:szCs w:val="13"/>
              </w:rPr>
              <w:t xml:space="preserve"> aktuarinio koregavimo</w:t>
            </w:r>
            <w:r>
              <w:rPr>
                <w:noProof/>
              </w:rPr>
              <w:cr/>
            </w:r>
            <w:r>
              <w:rPr>
                <w:noProof/>
              </w:rPr>
              <w:br/>
            </w:r>
          </w:p>
        </w:tc>
        <w:tc>
          <w:tcPr>
            <w:tcW w:w="1499"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noProof/>
                <w:sz w:val="13"/>
              </w:rPr>
              <w:t>2017</w:t>
            </w:r>
            <w:r>
              <w:rPr>
                <w:rFonts w:ascii="Times New Roman"/>
                <w:noProof/>
                <w:sz w:val="13"/>
              </w:rPr>
              <w:t> </w:t>
            </w:r>
            <w:r>
              <w:rPr>
                <w:rFonts w:ascii="Times New Roman"/>
                <w:noProof/>
                <w:sz w:val="13"/>
              </w:rPr>
              <w:t>12</w:t>
            </w:r>
            <w:r>
              <w:rPr>
                <w:rFonts w:ascii="Times New Roman"/>
                <w:noProof/>
                <w:sz w:val="13"/>
              </w:rPr>
              <w:t> </w:t>
            </w:r>
            <w:r>
              <w:rPr>
                <w:rFonts w:ascii="Times New Roman"/>
                <w:noProof/>
                <w:sz w:val="13"/>
              </w:rPr>
              <w:t>11</w:t>
            </w: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p>
        </w:tc>
        <w:tc>
          <w:tcPr>
            <w:tcW w:w="104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pPr>
              <w:widowControl w:val="0"/>
              <w:spacing w:before="5"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824"/>
        <w:gridCol w:w="2729"/>
        <w:gridCol w:w="3432"/>
        <w:gridCol w:w="1498"/>
        <w:gridCol w:w="1562"/>
        <w:gridCol w:w="1008"/>
      </w:tblGrid>
      <w:tr>
        <w:trPr>
          <w:trHeight w:hRule="exact" w:val="414"/>
        </w:trPr>
        <w:tc>
          <w:tcPr>
            <w:tcW w:w="11053" w:type="dxa"/>
            <w:gridSpan w:val="6"/>
            <w:tcBorders>
              <w:top w:val="single" w:sz="4" w:space="0" w:color="auto"/>
              <w:left w:val="single" w:sz="4" w:space="0" w:color="auto"/>
              <w:bottom w:val="single" w:sz="4" w:space="0" w:color="auto"/>
              <w:right w:val="single" w:sz="4" w:space="0" w:color="auto"/>
            </w:tcBorders>
            <w:shd w:val="clear" w:color="auto" w:fill="DCE6F1"/>
          </w:tcPr>
          <w:p>
            <w:pPr>
              <w:widowControl w:val="0"/>
              <w:spacing w:before="49"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IV antraštinė dalis. Sutartininkai</w:t>
            </w:r>
          </w:p>
        </w:tc>
      </w:tr>
      <w:tr>
        <w:trPr>
          <w:trHeight w:hRule="exact" w:val="415"/>
        </w:trPr>
        <w:tc>
          <w:tcPr>
            <w:tcW w:w="11053" w:type="dxa"/>
            <w:gridSpan w:val="6"/>
            <w:tcBorders>
              <w:top w:val="single" w:sz="4" w:space="0" w:color="auto"/>
              <w:left w:val="single" w:sz="4" w:space="0" w:color="auto"/>
              <w:bottom w:val="single" w:sz="4" w:space="0" w:color="auto"/>
              <w:right w:val="single" w:sz="4" w:space="0" w:color="auto"/>
            </w:tcBorders>
            <w:shd w:val="clear" w:color="auto" w:fill="DAEEF3"/>
          </w:tcPr>
          <w:p>
            <w:pPr>
              <w:widowControl w:val="0"/>
              <w:spacing w:before="86"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1 skyrius. Bendrosios nuostatos</w:t>
            </w:r>
          </w:p>
        </w:tc>
      </w:tr>
      <w:tr>
        <w:trPr>
          <w:trHeight w:hRule="exact" w:val="722"/>
        </w:trPr>
        <w:tc>
          <w:tcPr>
            <w:tcW w:w="824" w:type="dxa"/>
            <w:tcBorders>
              <w:top w:val="single" w:sz="4" w:space="0" w:color="auto"/>
              <w:left w:val="single" w:sz="7"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79 str. 2 dalis</w:t>
            </w:r>
          </w:p>
        </w:tc>
        <w:tc>
          <w:tcPr>
            <w:tcW w:w="2729" w:type="dxa"/>
            <w:tcBorders>
              <w:top w:val="single" w:sz="4" w:space="0" w:color="auto"/>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Naudojimasis sutartininkų paslaugomis</w:t>
            </w:r>
          </w:p>
        </w:tc>
        <w:tc>
          <w:tcPr>
            <w:tcW w:w="3432" w:type="dxa"/>
            <w:tcBorders>
              <w:top w:val="single" w:sz="4" w:space="0" w:color="auto"/>
              <w:left w:val="single" w:sz="4" w:space="0" w:color="000000"/>
              <w:bottom w:val="single" w:sz="4" w:space="0" w:color="000000"/>
              <w:right w:val="single" w:sz="4" w:space="0" w:color="000000"/>
            </w:tcBorders>
            <w:shd w:val="clear" w:color="auto" w:fill="FFFF65"/>
            <w:vAlign w:val="center"/>
          </w:tcPr>
          <w:p>
            <w:pPr>
              <w:widowControl w:val="0"/>
              <w:spacing w:before="29" w:after="0" w:line="265" w:lineRule="auto"/>
              <w:jc w:val="center"/>
              <w:rPr>
                <w:rFonts w:ascii="Times New Roman" w:eastAsia="Times New Roman" w:hAnsi="Times New Roman" w:cs="Times New Roman"/>
                <w:noProof/>
                <w:sz w:val="13"/>
                <w:szCs w:val="13"/>
              </w:rPr>
            </w:pPr>
            <w:r>
              <w:rPr>
                <w:rFonts w:ascii="Times New Roman" w:hAnsi="Times New Roman"/>
                <w:noProof/>
                <w:sz w:val="13"/>
              </w:rPr>
              <w:t>Sprendimas dėl sutartininkų įdarbinimo bendrųjų įgyvendinimo nuostatų</w:t>
            </w:r>
            <w:r>
              <w:rPr>
                <w:rFonts w:ascii="Times New Roman" w:hAnsi="Times New Roman"/>
                <w:noProof/>
                <w:sz w:val="13"/>
              </w:rPr>
              <w:br/>
              <w:t>(su paskutiniais pakeitimais, padarytais 2014 m. kovo 24 d. sprendimu)</w:t>
            </w:r>
          </w:p>
        </w:tc>
        <w:tc>
          <w:tcPr>
            <w:tcW w:w="1498" w:type="dxa"/>
            <w:tcBorders>
              <w:top w:val="single" w:sz="4" w:space="0" w:color="auto"/>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2005 06 15</w:t>
            </w:r>
          </w:p>
        </w:tc>
        <w:tc>
          <w:tcPr>
            <w:tcW w:w="1562" w:type="dxa"/>
            <w:tcBorders>
              <w:top w:val="single" w:sz="4" w:space="0" w:color="auto"/>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8" w:type="dxa"/>
            <w:tcBorders>
              <w:top w:val="single" w:sz="4" w:space="0" w:color="auto"/>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11055" w:type="dxa"/>
        <w:tblInd w:w="97" w:type="dxa"/>
        <w:tblLayout w:type="fixed"/>
        <w:tblCellMar>
          <w:left w:w="0" w:type="dxa"/>
          <w:right w:w="0" w:type="dxa"/>
        </w:tblCellMar>
        <w:tblLook w:val="01E0" w:firstRow="1" w:lastRow="1" w:firstColumn="1" w:lastColumn="1" w:noHBand="0" w:noVBand="0"/>
      </w:tblPr>
      <w:tblGrid>
        <w:gridCol w:w="827"/>
        <w:gridCol w:w="2729"/>
        <w:gridCol w:w="3432"/>
        <w:gridCol w:w="1498"/>
        <w:gridCol w:w="1562"/>
        <w:gridCol w:w="1007"/>
      </w:tblGrid>
      <w:tr>
        <w:trPr>
          <w:trHeight w:hRule="exact" w:val="533"/>
        </w:trPr>
        <w:tc>
          <w:tcPr>
            <w:tcW w:w="11055" w:type="dxa"/>
            <w:gridSpan w:val="6"/>
            <w:tcBorders>
              <w:top w:val="single" w:sz="7" w:space="0" w:color="000000"/>
              <w:left w:val="single" w:sz="5" w:space="0" w:color="000000"/>
              <w:bottom w:val="single" w:sz="7" w:space="0" w:color="000000"/>
              <w:right w:val="single" w:sz="7" w:space="0" w:color="000000"/>
            </w:tcBorders>
            <w:shd w:val="clear" w:color="auto" w:fill="DCE6F1"/>
            <w:vAlign w:val="center"/>
          </w:tcPr>
          <w:p>
            <w:pPr>
              <w:widowControl w:val="0"/>
              <w:spacing w:before="146"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3 skyrius. Įdarbinimo sąlygos</w:t>
            </w:r>
          </w:p>
        </w:tc>
      </w:tr>
      <w:tr>
        <w:trPr>
          <w:trHeight w:hRule="exact" w:val="729"/>
        </w:trPr>
        <w:tc>
          <w:tcPr>
            <w:tcW w:w="827" w:type="dxa"/>
            <w:tcBorders>
              <w:top w:val="single" w:sz="7" w:space="0" w:color="000000"/>
              <w:left w:val="single" w:sz="5"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82</w:t>
            </w:r>
          </w:p>
        </w:tc>
        <w:tc>
          <w:tcPr>
            <w:tcW w:w="2729" w:type="dxa"/>
            <w:tcBorders>
              <w:top w:val="single" w:sz="7" w:space="0" w:color="000000"/>
              <w:left w:val="single" w:sz="4" w:space="0" w:color="000000"/>
              <w:bottom w:val="single" w:sz="4" w:space="0" w:color="000000"/>
              <w:right w:val="single" w:sz="4" w:space="0" w:color="000000"/>
            </w:tcBorders>
            <w:shd w:val="clear" w:color="auto" w:fill="FFFF65"/>
            <w:vAlign w:val="center"/>
          </w:tcPr>
          <w:p>
            <w:pPr>
              <w:widowControl w:val="0"/>
              <w:spacing w:before="39" w:after="0" w:line="265" w:lineRule="auto"/>
              <w:jc w:val="center"/>
              <w:rPr>
                <w:rFonts w:ascii="Times New Roman" w:eastAsia="Times New Roman" w:hAnsi="Times New Roman" w:cs="Times New Roman"/>
                <w:noProof/>
                <w:sz w:val="17"/>
                <w:szCs w:val="17"/>
              </w:rPr>
            </w:pPr>
            <w:r>
              <w:rPr>
                <w:rFonts w:ascii="Times New Roman" w:hAnsi="Times New Roman"/>
                <w:b/>
                <w:noProof/>
                <w:sz w:val="17"/>
              </w:rPr>
              <w:t>Sutartininkų įdarbinimo procedūros</w:t>
            </w:r>
          </w:p>
        </w:tc>
        <w:tc>
          <w:tcPr>
            <w:tcW w:w="3432" w:type="dxa"/>
            <w:tcBorders>
              <w:top w:val="single" w:sz="7" w:space="0" w:color="000000"/>
              <w:left w:val="single" w:sz="4" w:space="0" w:color="000000"/>
              <w:bottom w:val="single" w:sz="4" w:space="0" w:color="000000"/>
              <w:right w:val="single" w:sz="4" w:space="0" w:color="000000"/>
            </w:tcBorders>
            <w:shd w:val="clear" w:color="auto" w:fill="FFFF65"/>
            <w:vAlign w:val="center"/>
          </w:tcPr>
          <w:p>
            <w:pPr>
              <w:widowControl w:val="0"/>
              <w:spacing w:after="0" w:line="265" w:lineRule="auto"/>
              <w:jc w:val="center"/>
              <w:rPr>
                <w:rFonts w:ascii="Times New Roman" w:eastAsia="Times New Roman" w:hAnsi="Times New Roman" w:cs="Times New Roman"/>
                <w:noProof/>
                <w:sz w:val="13"/>
                <w:szCs w:val="13"/>
              </w:rPr>
            </w:pPr>
            <w:r>
              <w:rPr>
                <w:rFonts w:ascii="Times New Roman" w:hAnsi="Times New Roman"/>
                <w:noProof/>
                <w:sz w:val="13"/>
              </w:rPr>
              <w:t>Sprendimas dėl sutartininkų įdarbinimo ir naudojimosi jų paslaugomis bendrųjų įgyvendinimo nuostatų</w:t>
            </w:r>
            <w:r>
              <w:rPr>
                <w:rFonts w:ascii="Times New Roman" w:hAnsi="Times New Roman"/>
                <w:noProof/>
                <w:sz w:val="13"/>
              </w:rPr>
              <w:br/>
              <w:t>(su paskutiniais pakeitimais, padarytais 2014 m. kovo 24 d. Sprendimu)</w:t>
            </w:r>
          </w:p>
        </w:tc>
        <w:tc>
          <w:tcPr>
            <w:tcW w:w="1498" w:type="dxa"/>
            <w:tcBorders>
              <w:top w:val="single" w:sz="7"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2005 06 15</w:t>
            </w:r>
          </w:p>
        </w:tc>
        <w:tc>
          <w:tcPr>
            <w:tcW w:w="1562" w:type="dxa"/>
            <w:tcBorders>
              <w:top w:val="single" w:sz="7"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7"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710"/>
        </w:trPr>
        <w:tc>
          <w:tcPr>
            <w:tcW w:w="827" w:type="dxa"/>
            <w:tcBorders>
              <w:top w:val="single" w:sz="4" w:space="0" w:color="000000"/>
              <w:left w:val="single" w:sz="5"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b/>
                <w:noProof/>
                <w:sz w:val="13"/>
              </w:rPr>
              <w:t>86</w:t>
            </w:r>
          </w:p>
        </w:tc>
        <w:tc>
          <w:tcPr>
            <w:tcW w:w="27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50"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Įdarbinus priskirtas lygis</w:t>
            </w:r>
          </w:p>
        </w:tc>
        <w:tc>
          <w:tcPr>
            <w:tcW w:w="34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2" w:after="0" w:line="265" w:lineRule="auto"/>
              <w:jc w:val="center"/>
              <w:rPr>
                <w:rFonts w:ascii="Times New Roman" w:eastAsia="Times New Roman" w:hAnsi="Times New Roman" w:cs="Times New Roman"/>
                <w:noProof/>
                <w:sz w:val="13"/>
                <w:szCs w:val="13"/>
              </w:rPr>
            </w:pPr>
            <w:r>
              <w:rPr>
                <w:rFonts w:ascii="Times New Roman" w:hAnsi="Times New Roman"/>
                <w:noProof/>
                <w:sz w:val="13"/>
              </w:rPr>
              <w:t>Sprendimas dėl sutartininkų įdarbinimo ir naudojimosi jų paslaugomis bendrųjų įgyvendinimo nuostatų</w:t>
            </w:r>
            <w:r>
              <w:rPr>
                <w:rFonts w:ascii="Times New Roman" w:hAnsi="Times New Roman"/>
                <w:noProof/>
                <w:sz w:val="13"/>
              </w:rPr>
              <w:br/>
              <w:t>(su paskutiniais pakeitimais, padarytais 2014 m. kovo 24 d. Sprendimu)</w:t>
            </w:r>
          </w:p>
        </w:tc>
        <w:tc>
          <w:tcPr>
            <w:tcW w:w="1498"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rPr>
              <w:t>2005 06 15</w:t>
            </w:r>
          </w:p>
        </w:tc>
        <w:tc>
          <w:tcPr>
            <w:tcW w:w="1562"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1007" w:type="dxa"/>
            <w:tcBorders>
              <w:top w:val="single" w:sz="4" w:space="0" w:color="000000"/>
              <w:left w:val="single" w:sz="4" w:space="0" w:color="000000"/>
              <w:bottom w:val="single" w:sz="4"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jc w:val="center"/>
        <w:rPr>
          <w:rFonts w:ascii="Times New Roman" w:eastAsia="Times New Roman" w:hAnsi="Times New Roman" w:cs="Times New Roman"/>
          <w:noProof/>
          <w:sz w:val="20"/>
          <w:szCs w:val="20"/>
        </w:rPr>
      </w:pPr>
    </w:p>
    <w:p>
      <w:pPr>
        <w:jc w:val="center"/>
        <w:rPr>
          <w:rFonts w:ascii="Times New Roman" w:eastAsia="Times New Roman" w:hAnsi="Times New Roman" w:cs="Times New Roman"/>
          <w:noProof/>
          <w:sz w:val="20"/>
          <w:szCs w:val="20"/>
        </w:rPr>
      </w:pPr>
    </w:p>
    <w:p>
      <w:pPr>
        <w:jc w:val="center"/>
        <w:rPr>
          <w:rFonts w:ascii="Times New Roman" w:eastAsia="Times New Roman" w:hAnsi="Times New Roman" w:cs="Times New Roman"/>
          <w:noProof/>
          <w:sz w:val="20"/>
          <w:szCs w:val="20"/>
        </w:rPr>
      </w:pPr>
    </w:p>
    <w:p>
      <w:pPr>
        <w:jc w:val="center"/>
        <w:rPr>
          <w:rFonts w:ascii="Times New Roman" w:eastAsia="Times New Roman" w:hAnsi="Times New Roman" w:cs="Times New Roman"/>
          <w:noProof/>
          <w:sz w:val="20"/>
          <w:szCs w:val="20"/>
        </w:rPr>
      </w:pPr>
    </w:p>
    <w:p>
      <w:pPr>
        <w:rPr>
          <w:rFonts w:ascii="Times New Roman" w:eastAsia="Times New Roman" w:hAnsi="Times New Roman" w:cs="Times New Roman"/>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54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tabs>
                <w:tab w:val="left" w:pos="3372"/>
              </w:tabs>
              <w:spacing w:after="0" w:line="528" w:lineRule="exact"/>
              <w:jc w:val="center"/>
              <w:rPr>
                <w:rFonts w:ascii="Times New Roman" w:eastAsia="Times New Roman" w:hAnsi="Times New Roman" w:cs="Times New Roman"/>
                <w:noProof/>
                <w:sz w:val="47"/>
                <w:szCs w:val="47"/>
              </w:rPr>
            </w:pPr>
            <w:r>
              <w:rPr>
                <w:rFonts w:ascii="Times New Roman" w:hAnsi="Times New Roman"/>
                <w:b/>
                <w:noProof/>
                <w:sz w:val="47"/>
              </w:rPr>
              <w:t>AUDITO RŪMAI</w:t>
            </w:r>
          </w:p>
        </w:tc>
      </w:tr>
      <w:tr>
        <w:trPr>
          <w:trHeight w:hRule="exact" w:val="725"/>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23" w:after="0" w:line="240" w:lineRule="auto"/>
              <w:ind w:left="720" w:right="914"/>
              <w:jc w:val="center"/>
              <w:rPr>
                <w:rFonts w:ascii="Times New Roman" w:eastAsia="Times New Roman" w:hAnsi="Times New Roman" w:cs="Times New Roman"/>
                <w:noProof/>
                <w:sz w:val="39"/>
                <w:szCs w:val="39"/>
              </w:rPr>
            </w:pPr>
            <w:r>
              <w:rPr>
                <w:rFonts w:ascii="Times New Roman" w:hAnsi="Times New Roman"/>
                <w:b/>
                <w:noProof/>
                <w:sz w:val="39"/>
              </w:rPr>
              <w:t>Tarnybos nuostatai</w:t>
            </w:r>
          </w:p>
          <w:p>
            <w:pPr>
              <w:widowControl w:val="0"/>
              <w:spacing w:before="18" w:after="0" w:line="240" w:lineRule="auto"/>
              <w:ind w:left="720" w:right="915"/>
              <w:jc w:val="center"/>
              <w:rPr>
                <w:rFonts w:ascii="Times New Roman" w:eastAsia="Times New Roman" w:hAnsi="Times New Roman" w:cs="Times New Roman"/>
                <w:noProof/>
                <w:sz w:val="18"/>
                <w:szCs w:val="18"/>
              </w:rPr>
            </w:pPr>
            <w:r>
              <w:rPr>
                <w:rFonts w:ascii="Times New Roman" w:hAnsi="Times New Roman"/>
                <w:b/>
                <w:noProof/>
                <w:sz w:val="18"/>
              </w:rPr>
              <w:t>(pagal analogiją taikomi kitiems tarnautojams, kai tai aiškiai numatyta KTĮS)</w:t>
            </w:r>
          </w:p>
        </w:tc>
      </w:tr>
      <w:tr>
        <w:trPr>
          <w:trHeight w:hRule="exact" w:val="604"/>
        </w:trPr>
        <w:tc>
          <w:tcPr>
            <w:tcW w:w="1156"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109"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Straipsnis</w:t>
            </w:r>
          </w:p>
        </w:tc>
        <w:tc>
          <w:tcPr>
            <w:tcW w:w="2551"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9"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Dalykas</w:t>
            </w:r>
          </w:p>
        </w:tc>
        <w:tc>
          <w:tcPr>
            <w:tcW w:w="3334"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9"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Įgyvendinimo taisyklė</w:t>
            </w:r>
          </w:p>
        </w:tc>
        <w:tc>
          <w:tcPr>
            <w:tcW w:w="13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9"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Įsigaliojimo data</w:t>
            </w:r>
          </w:p>
        </w:tc>
        <w:tc>
          <w:tcPr>
            <w:tcW w:w="1687"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9"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Galiojimo pabaigos data</w:t>
            </w:r>
          </w:p>
        </w:tc>
        <w:tc>
          <w:tcPr>
            <w:tcW w:w="914"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106"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Taisyklių skaičius</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54"/>
          <w:jc w:val="center"/>
        </w:trPr>
        <w:tc>
          <w:tcPr>
            <w:tcW w:w="10964"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91"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 antraštinė dalis. Bendrosios nuostatos</w:t>
            </w:r>
          </w:p>
        </w:tc>
      </w:tr>
      <w:tr>
        <w:trPr>
          <w:trHeight w:hRule="exact" w:val="454"/>
          <w:jc w:val="center"/>
        </w:trPr>
        <w:tc>
          <w:tcPr>
            <w:tcW w:w="1156"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before="6" w:after="0" w:line="240" w:lineRule="auto"/>
              <w:jc w:val="center"/>
              <w:rPr>
                <w:rFonts w:ascii="Times New Roman" w:eastAsia="Times New Roman" w:hAnsi="Times New Roman" w:cs="Times New Roman"/>
                <w:b/>
                <w:bCs/>
                <w:noProof/>
                <w:sz w:val="12"/>
                <w:szCs w:val="12"/>
              </w:rPr>
            </w:pPr>
            <w:r>
              <w:rPr>
                <w:rFonts w:ascii="Times New Roman" w:hAnsi="Times New Roman"/>
                <w:b/>
                <w:bCs/>
                <w:noProof/>
                <w:sz w:val="12"/>
                <w:szCs w:val="12"/>
              </w:rPr>
              <w:t>1d</w:t>
            </w:r>
          </w:p>
        </w:tc>
        <w:tc>
          <w:tcPr>
            <w:tcW w:w="2551"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21" w:after="0" w:line="240" w:lineRule="auto"/>
              <w:ind w:left="675"/>
              <w:rPr>
                <w:rFonts w:ascii="Times New Roman" w:hAnsi="Times New Roman" w:cs="Times New Roman"/>
                <w:b/>
                <w:noProof/>
                <w:spacing w:val="-1"/>
                <w:sz w:val="16"/>
              </w:rPr>
            </w:pPr>
            <w:r>
              <w:rPr>
                <w:rFonts w:ascii="Times New Roman" w:hAnsi="Times New Roman"/>
                <w:b/>
                <w:noProof/>
                <w:sz w:val="16"/>
              </w:rPr>
              <w:t>Lygios galimybės</w:t>
            </w: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67" w:after="0" w:line="254" w:lineRule="auto"/>
              <w:ind w:left="1122" w:right="62" w:hanging="1056"/>
              <w:rPr>
                <w:rFonts w:ascii="Times New Roman" w:hAnsi="Times New Roman" w:cs="Times New Roman"/>
                <w:noProof/>
                <w:spacing w:val="-2"/>
                <w:sz w:val="12"/>
              </w:rPr>
            </w:pPr>
            <w:r>
              <w:rPr>
                <w:rFonts w:ascii="Times New Roman" w:hAnsi="Times New Roman"/>
                <w:noProof/>
                <w:sz w:val="12"/>
              </w:rPr>
              <w:t>Sprendimas 116/12 dėl EAR lygių galimybių politikos: 2013–2017 m. veiksmų planas</w:t>
            </w:r>
          </w:p>
        </w:tc>
        <w:tc>
          <w:tcPr>
            <w:tcW w:w="1322" w:type="dxa"/>
            <w:tcBorders>
              <w:top w:val="single" w:sz="5"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ind w:left="385"/>
              <w:rPr>
                <w:rFonts w:ascii="Times New Roman" w:hAnsi="Times New Roman" w:cs="Times New Roman"/>
                <w:noProof/>
                <w:sz w:val="12"/>
                <w:szCs w:val="12"/>
              </w:rPr>
            </w:pPr>
            <w:r>
              <w:rPr>
                <w:rFonts w:ascii="Times New Roman" w:hAnsi="Times New Roman"/>
                <w:noProof/>
                <w:sz w:val="12"/>
                <w:szCs w:val="12"/>
              </w:rPr>
              <w:t>2012 11 29</w:t>
            </w:r>
          </w:p>
        </w:tc>
        <w:tc>
          <w:tcPr>
            <w:tcW w:w="1687" w:type="dxa"/>
            <w:tcBorders>
              <w:top w:val="single" w:sz="5" w:space="0" w:color="000000"/>
              <w:left w:val="single" w:sz="3"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r>
              <w:rPr>
                <w:noProof/>
              </w:rPr>
              <w:t xml:space="preserve"> </w:t>
            </w:r>
            <w:r>
              <w:rPr>
                <w:noProof/>
              </w:rPr>
              <w:br/>
            </w:r>
            <w:r>
              <w:rPr>
                <w:rFonts w:ascii="Times New Roman" w:hAnsi="Times New Roman"/>
                <w:noProof/>
                <w:sz w:val="12"/>
                <w:szCs w:val="12"/>
              </w:rPr>
              <w:t>2017</w:t>
            </w:r>
          </w:p>
        </w:tc>
        <w:tc>
          <w:tcPr>
            <w:tcW w:w="914" w:type="dxa"/>
            <w:vMerge w:val="restart"/>
            <w:tcBorders>
              <w:top w:val="single" w:sz="5"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4"/>
          <w:jc w:val="center"/>
        </w:trPr>
        <w:tc>
          <w:tcPr>
            <w:tcW w:w="1156" w:type="dxa"/>
            <w:vMerge/>
            <w:tcBorders>
              <w:left w:val="single" w:sz="4" w:space="0" w:color="000000"/>
              <w:bottom w:val="single" w:sz="3" w:space="0" w:color="000000"/>
              <w:right w:val="single" w:sz="3" w:space="0" w:color="000000"/>
            </w:tcBorders>
            <w:shd w:val="clear" w:color="auto" w:fill="auto"/>
            <w:vAlign w:val="center"/>
          </w:tcPr>
          <w:p>
            <w:pPr>
              <w:widowControl w:val="0"/>
              <w:spacing w:before="6" w:after="0" w:line="240" w:lineRule="auto"/>
              <w:rPr>
                <w:rFonts w:ascii="Times New Roman" w:eastAsia="Times New Roman" w:hAnsi="Times New Roman" w:cs="Times New Roman"/>
                <w:b/>
                <w:bCs/>
                <w:noProof/>
                <w:sz w:val="12"/>
                <w:szCs w:val="12"/>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before="121" w:after="0" w:line="240" w:lineRule="auto"/>
              <w:ind w:left="675"/>
              <w:rPr>
                <w:rFonts w:ascii="Times New Roman" w:hAnsi="Times New Roman" w:cs="Times New Roman"/>
                <w:b/>
                <w:noProof/>
                <w:spacing w:val="-1"/>
                <w:sz w:val="16"/>
                <w:lang w:val="en-US"/>
              </w:rPr>
            </w:pP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67" w:after="0" w:line="254" w:lineRule="auto"/>
              <w:ind w:left="66" w:right="62"/>
              <w:jc w:val="center"/>
              <w:rPr>
                <w:rFonts w:ascii="Times New Roman" w:hAnsi="Times New Roman" w:cs="Times New Roman"/>
                <w:noProof/>
                <w:spacing w:val="-2"/>
                <w:sz w:val="12"/>
              </w:rPr>
            </w:pPr>
            <w:r>
              <w:rPr>
                <w:rFonts w:ascii="Times New Roman" w:hAnsi="Times New Roman"/>
                <w:noProof/>
                <w:sz w:val="12"/>
              </w:rPr>
              <w:t>Sprendimas 005/18. EAR lygių galimybių politika. 2018–2020 m. veiksmų planas</w:t>
            </w:r>
          </w:p>
        </w:tc>
        <w:tc>
          <w:tcPr>
            <w:tcW w:w="1322" w:type="dxa"/>
            <w:tcBorders>
              <w:top w:val="single" w:sz="5"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ind w:left="385"/>
              <w:rPr>
                <w:rFonts w:ascii="Times New Roman" w:hAnsi="Times New Roman" w:cs="Times New Roman"/>
                <w:noProof/>
                <w:sz w:val="12"/>
                <w:szCs w:val="12"/>
              </w:rPr>
            </w:pPr>
            <w:r>
              <w:rPr>
                <w:rFonts w:ascii="Times New Roman" w:hAnsi="Times New Roman"/>
                <w:noProof/>
                <w:sz w:val="12"/>
                <w:szCs w:val="12"/>
              </w:rPr>
              <w:t>2018 03 22</w:t>
            </w:r>
          </w:p>
        </w:tc>
        <w:tc>
          <w:tcPr>
            <w:tcW w:w="1687" w:type="dxa"/>
            <w:tcBorders>
              <w:top w:val="single" w:sz="5" w:space="0" w:color="000000"/>
              <w:left w:val="single" w:sz="3"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914" w:type="dxa"/>
            <w:vMerge/>
            <w:tcBorders>
              <w:left w:val="single" w:sz="3"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val="625"/>
          <w:jc w:val="center"/>
        </w:trPr>
        <w:tc>
          <w:tcPr>
            <w:tcW w:w="1156"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2</w:t>
            </w:r>
          </w:p>
        </w:tc>
        <w:tc>
          <w:tcPr>
            <w:tcW w:w="2551"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109"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Paskyrimų tarnybos įgaliojimai</w:t>
            </w:r>
          </w:p>
        </w:tc>
        <w:tc>
          <w:tcPr>
            <w:tcW w:w="3334"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before="55" w:after="0" w:line="254" w:lineRule="auto"/>
              <w:ind w:right="46"/>
              <w:jc w:val="center"/>
              <w:rPr>
                <w:rFonts w:ascii="Times New Roman" w:eastAsia="Times New Roman" w:hAnsi="Times New Roman" w:cs="Times New Roman"/>
                <w:noProof/>
                <w:sz w:val="12"/>
                <w:szCs w:val="12"/>
              </w:rPr>
            </w:pPr>
            <w:r>
              <w:rPr>
                <w:rFonts w:ascii="Times New Roman" w:hAnsi="Times New Roman"/>
                <w:noProof/>
                <w:sz w:val="12"/>
              </w:rPr>
              <w:t>Sprendimas Nr. 29-2015 dėl naudojimosi įgaliojimais, kurie pagal Tarnybos nuostatus suteikiami paskyrimų tarnybai, o pagal KTĮS suteikiami sudaryti darbo sutartis įgaliotai institucijai</w:t>
            </w:r>
          </w:p>
        </w:tc>
        <w:tc>
          <w:tcPr>
            <w:tcW w:w="1322" w:type="dxa"/>
            <w:tcBorders>
              <w:top w:val="single" w:sz="4"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ind w:left="385"/>
              <w:rPr>
                <w:rFonts w:ascii="Times New Roman" w:eastAsia="Times New Roman" w:hAnsi="Times New Roman" w:cs="Times New Roman"/>
                <w:noProof/>
                <w:sz w:val="12"/>
                <w:szCs w:val="12"/>
              </w:rPr>
            </w:pPr>
            <w:r>
              <w:rPr>
                <w:rFonts w:ascii="Times New Roman" w:hAnsi="Times New Roman"/>
                <w:noProof/>
                <w:sz w:val="12"/>
              </w:rPr>
              <w:t>2015 09 04</w:t>
            </w:r>
          </w:p>
        </w:tc>
        <w:tc>
          <w:tcPr>
            <w:tcW w:w="1687" w:type="dxa"/>
            <w:tcBorders>
              <w:top w:val="single" w:sz="4"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4" w:space="0" w:color="000000"/>
              <w:left w:val="single" w:sz="4" w:space="0" w:color="000000"/>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83"/>
          <w:jc w:val="center"/>
        </w:trPr>
        <w:tc>
          <w:tcPr>
            <w:tcW w:w="1156" w:type="dxa"/>
            <w:vMerge/>
            <w:tcBorders>
              <w:left w:val="single" w:sz="4"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Calibri" w:hAnsi="Times New Roman" w:cs="Times New Roman"/>
                <w:b/>
                <w:noProof/>
                <w:position w:val="1"/>
                <w:sz w:val="12"/>
                <w:lang w:val="en-US"/>
              </w:rPr>
            </w:pPr>
          </w:p>
        </w:tc>
        <w:tc>
          <w:tcPr>
            <w:tcW w:w="2551" w:type="dxa"/>
            <w:vMerge/>
            <w:tcBorders>
              <w:left w:val="single" w:sz="3" w:space="0" w:color="000000"/>
              <w:right w:val="single" w:sz="3" w:space="0" w:color="000000"/>
            </w:tcBorders>
            <w:shd w:val="clear" w:color="auto" w:fill="DA9694"/>
            <w:vAlign w:val="center"/>
          </w:tcPr>
          <w:p>
            <w:pPr>
              <w:widowControl w:val="0"/>
              <w:spacing w:before="109" w:after="0" w:line="240" w:lineRule="auto"/>
              <w:jc w:val="center"/>
              <w:rPr>
                <w:rFonts w:ascii="Times New Roman" w:eastAsia="Calibri" w:hAnsi="Times New Roman" w:cs="Times New Roman"/>
                <w:b/>
                <w:noProof/>
                <w:sz w:val="16"/>
                <w:lang w:val="en-US"/>
              </w:rPr>
            </w:pPr>
          </w:p>
        </w:tc>
        <w:tc>
          <w:tcPr>
            <w:tcW w:w="3334"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before="55" w:after="0" w:line="254" w:lineRule="auto"/>
              <w:ind w:right="46"/>
              <w:jc w:val="center"/>
              <w:rPr>
                <w:rFonts w:ascii="Times New Roman" w:hAnsi="Times New Roman" w:cs="Times New Roman"/>
                <w:noProof/>
                <w:spacing w:val="-2"/>
                <w:sz w:val="12"/>
              </w:rPr>
            </w:pPr>
            <w:r>
              <w:rPr>
                <w:rFonts w:ascii="Times New Roman" w:hAnsi="Times New Roman"/>
                <w:noProof/>
                <w:sz w:val="12"/>
              </w:rPr>
              <w:t>Sprendimas Nr. 51/2015 dėl paskyrimų tarnybos ir sudaryti sutartis įgaliotos institucijos įgaliojimų perdavimo Audito Rūmų ir Individualių išmokų administravimo ir mokėjimo biuro sutarčiai vykdyti</w:t>
            </w:r>
          </w:p>
        </w:tc>
        <w:tc>
          <w:tcPr>
            <w:tcW w:w="1322" w:type="dxa"/>
            <w:tcBorders>
              <w:top w:val="single" w:sz="4" w:space="0" w:color="auto"/>
              <w:left w:val="single" w:sz="4" w:space="0" w:color="000000"/>
              <w:bottom w:val="single" w:sz="4" w:space="0" w:color="auto"/>
              <w:right w:val="single" w:sz="4" w:space="0" w:color="000000"/>
            </w:tcBorders>
            <w:shd w:val="clear" w:color="auto" w:fill="DA9694"/>
            <w:vAlign w:val="center"/>
          </w:tcPr>
          <w:p>
            <w:pPr>
              <w:widowControl w:val="0"/>
              <w:spacing w:after="0" w:line="240" w:lineRule="auto"/>
              <w:ind w:left="385"/>
              <w:rPr>
                <w:rFonts w:ascii="Times New Roman" w:hAnsi="Times New Roman" w:cs="Times New Roman"/>
                <w:noProof/>
                <w:sz w:val="12"/>
              </w:rPr>
            </w:pPr>
            <w:r>
              <w:rPr>
                <w:rFonts w:ascii="Times New Roman" w:hAnsi="Times New Roman"/>
                <w:noProof/>
                <w:sz w:val="12"/>
              </w:rPr>
              <w:t>2016 01 01</w:t>
            </w:r>
          </w:p>
        </w:tc>
        <w:tc>
          <w:tcPr>
            <w:tcW w:w="1687" w:type="dxa"/>
            <w:tcBorders>
              <w:top w:val="single" w:sz="4" w:space="0" w:color="auto"/>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sz w:val="12"/>
              </w:rPr>
            </w:pPr>
            <w:r>
              <w:rPr>
                <w:rFonts w:ascii="Times New Roman" w:hAnsi="Times New Roman"/>
                <w:noProof/>
                <w:sz w:val="12"/>
              </w:rPr>
              <w:t>2017 12 18</w:t>
            </w:r>
          </w:p>
        </w:tc>
        <w:tc>
          <w:tcPr>
            <w:tcW w:w="914" w:type="dxa"/>
            <w:vMerge w:val="restart"/>
            <w:tcBorders>
              <w:top w:val="single" w:sz="4" w:space="0" w:color="auto"/>
              <w:left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val="431"/>
          <w:jc w:val="center"/>
        </w:trPr>
        <w:tc>
          <w:tcPr>
            <w:tcW w:w="1156" w:type="dxa"/>
            <w:tcBorders>
              <w:left w:val="single" w:sz="4" w:space="0" w:color="000000"/>
              <w:bottom w:val="single" w:sz="4" w:space="0" w:color="auto"/>
              <w:right w:val="single" w:sz="3" w:space="0" w:color="000000"/>
            </w:tcBorders>
            <w:shd w:val="clear" w:color="auto" w:fill="DA9694"/>
            <w:vAlign w:val="center"/>
          </w:tcPr>
          <w:p>
            <w:pPr>
              <w:widowControl w:val="0"/>
              <w:spacing w:after="0" w:line="240" w:lineRule="auto"/>
              <w:ind w:right="2"/>
              <w:jc w:val="center"/>
              <w:rPr>
                <w:rFonts w:ascii="Times New Roman" w:eastAsia="Calibri" w:hAnsi="Times New Roman" w:cs="Times New Roman"/>
                <w:b/>
                <w:noProof/>
                <w:position w:val="1"/>
                <w:sz w:val="12"/>
                <w:lang w:val="en-US"/>
              </w:rPr>
            </w:pPr>
          </w:p>
        </w:tc>
        <w:tc>
          <w:tcPr>
            <w:tcW w:w="2551" w:type="dxa"/>
            <w:vMerge/>
            <w:tcBorders>
              <w:left w:val="single" w:sz="3" w:space="0" w:color="000000"/>
              <w:bottom w:val="single" w:sz="4" w:space="0" w:color="000000"/>
              <w:right w:val="single" w:sz="3" w:space="0" w:color="000000"/>
            </w:tcBorders>
            <w:shd w:val="clear" w:color="auto" w:fill="DA9694"/>
            <w:vAlign w:val="center"/>
          </w:tcPr>
          <w:p>
            <w:pPr>
              <w:widowControl w:val="0"/>
              <w:spacing w:before="109" w:after="0" w:line="240" w:lineRule="auto"/>
              <w:jc w:val="center"/>
              <w:rPr>
                <w:rFonts w:ascii="Times New Roman" w:eastAsia="Calibri" w:hAnsi="Times New Roman" w:cs="Times New Roman"/>
                <w:b/>
                <w:noProof/>
                <w:sz w:val="16"/>
                <w:lang w:val="en-US"/>
              </w:rPr>
            </w:pPr>
          </w:p>
        </w:tc>
        <w:tc>
          <w:tcPr>
            <w:tcW w:w="3334" w:type="dxa"/>
            <w:tcBorders>
              <w:top w:val="single" w:sz="3" w:space="0" w:color="000000"/>
              <w:left w:val="single" w:sz="3" w:space="0" w:color="000000"/>
              <w:right w:val="single" w:sz="4" w:space="0" w:color="000000"/>
            </w:tcBorders>
            <w:shd w:val="clear" w:color="auto" w:fill="DA9694"/>
            <w:vAlign w:val="center"/>
          </w:tcPr>
          <w:p>
            <w:pPr>
              <w:widowControl w:val="0"/>
              <w:spacing w:before="55" w:after="0" w:line="254" w:lineRule="auto"/>
              <w:ind w:right="46"/>
              <w:jc w:val="center"/>
              <w:rPr>
                <w:rFonts w:ascii="Times New Roman" w:hAnsi="Times New Roman" w:cs="Times New Roman"/>
                <w:noProof/>
                <w:spacing w:val="-2"/>
                <w:sz w:val="12"/>
              </w:rPr>
            </w:pPr>
            <w:r>
              <w:rPr>
                <w:rFonts w:ascii="Times New Roman" w:hAnsi="Times New Roman"/>
                <w:noProof/>
                <w:sz w:val="12"/>
              </w:rPr>
              <w:t>Sprendimas Nr. 40-2017 dėl tam tikrų paskyrimų institucijos ir sudaryti darbo sutartis įgaliotos tarnybos įgaliojimų perdavimo, siekiant įgyvendinti Audito Rūmų ir Individualių išmokų administravimo ir mokėjimo biuro (PMO) sudarytą paslaugų teikimo susitarimą</w:t>
            </w:r>
          </w:p>
        </w:tc>
        <w:tc>
          <w:tcPr>
            <w:tcW w:w="1322" w:type="dxa"/>
            <w:tcBorders>
              <w:top w:val="single" w:sz="4" w:space="0" w:color="auto"/>
              <w:left w:val="single" w:sz="4" w:space="0" w:color="000000"/>
              <w:right w:val="single" w:sz="4" w:space="0" w:color="000000"/>
            </w:tcBorders>
            <w:shd w:val="clear" w:color="auto" w:fill="DA9694"/>
            <w:vAlign w:val="center"/>
          </w:tcPr>
          <w:p>
            <w:pPr>
              <w:widowControl w:val="0"/>
              <w:spacing w:after="0" w:line="240" w:lineRule="auto"/>
              <w:ind w:left="385"/>
              <w:rPr>
                <w:rFonts w:ascii="Times New Roman" w:hAnsi="Times New Roman" w:cs="Times New Roman"/>
                <w:noProof/>
                <w:sz w:val="12"/>
              </w:rPr>
            </w:pPr>
            <w:r>
              <w:rPr>
                <w:rFonts w:ascii="Times New Roman" w:hAnsi="Times New Roman"/>
                <w:noProof/>
                <w:sz w:val="12"/>
              </w:rPr>
              <w:t>2017 12 18</w:t>
            </w:r>
          </w:p>
        </w:tc>
        <w:tc>
          <w:tcPr>
            <w:tcW w:w="1687" w:type="dxa"/>
            <w:tcBorders>
              <w:top w:val="single" w:sz="4" w:space="0" w:color="auto"/>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70"/>
          <w:jc w:val="center"/>
        </w:trPr>
        <w:tc>
          <w:tcPr>
            <w:tcW w:w="1156"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112" w:lineRule="exact"/>
              <w:ind w:left="162"/>
              <w:jc w:val="center"/>
              <w:rPr>
                <w:rFonts w:ascii="Times New Roman" w:eastAsia="Times New Roman" w:hAnsi="Times New Roman" w:cs="Times New Roman"/>
                <w:noProof/>
                <w:sz w:val="12"/>
                <w:szCs w:val="12"/>
              </w:rPr>
            </w:pPr>
            <w:r>
              <w:rPr>
                <w:rFonts w:ascii="Times New Roman" w:hAnsi="Times New Roman"/>
                <w:b/>
                <w:noProof/>
                <w:sz w:val="12"/>
              </w:rPr>
              <w:t>5 + I priedas ir</w:t>
            </w:r>
          </w:p>
          <w:p>
            <w:pPr>
              <w:widowControl w:val="0"/>
              <w:spacing w:after="0" w:line="112" w:lineRule="exact"/>
              <w:ind w:left="162"/>
              <w:jc w:val="center"/>
              <w:rPr>
                <w:rFonts w:ascii="Times New Roman" w:eastAsia="Times New Roman" w:hAnsi="Times New Roman" w:cs="Times New Roman"/>
                <w:noProof/>
                <w:sz w:val="12"/>
                <w:szCs w:val="12"/>
              </w:rPr>
            </w:pPr>
            <w:r>
              <w:rPr>
                <w:rFonts w:ascii="Times New Roman" w:hAnsi="Times New Roman"/>
                <w:b/>
                <w:noProof/>
                <w:sz w:val="12"/>
              </w:rPr>
              <w:t>XIII priedas</w:t>
            </w:r>
            <w:r>
              <w:rPr>
                <w:noProof/>
              </w:rPr>
              <w:t xml:space="preserve"> </w:t>
            </w:r>
            <w:r>
              <w:rPr>
                <w:noProof/>
              </w:rPr>
              <w:br/>
            </w:r>
            <w:r>
              <w:rPr>
                <w:rFonts w:ascii="Times New Roman" w:hAnsi="Times New Roman"/>
                <w:b/>
                <w:noProof/>
                <w:sz w:val="12"/>
              </w:rPr>
              <w:t xml:space="preserve"> (30–31 str.)</w:t>
            </w:r>
          </w:p>
          <w:p>
            <w:pPr>
              <w:widowControl w:val="0"/>
              <w:spacing w:after="0" w:line="240" w:lineRule="auto"/>
              <w:jc w:val="center"/>
              <w:rPr>
                <w:rFonts w:ascii="Times New Roman" w:hAnsi="Times New Roman" w:cs="Times New Roman"/>
                <w:b/>
                <w:noProof/>
                <w:sz w:val="12"/>
                <w:lang w:val="en-US"/>
              </w:rPr>
            </w:pPr>
          </w:p>
        </w:tc>
        <w:tc>
          <w:tcPr>
            <w:tcW w:w="2551" w:type="dxa"/>
            <w:tcBorders>
              <w:top w:val="single" w:sz="4" w:space="0" w:color="000000"/>
              <w:left w:val="single" w:sz="4" w:space="0" w:color="auto"/>
              <w:right w:val="single" w:sz="4" w:space="0" w:color="000000"/>
            </w:tcBorders>
            <w:shd w:val="clear" w:color="auto" w:fill="DA9694"/>
            <w:vAlign w:val="center"/>
          </w:tcPr>
          <w:p>
            <w:pPr>
              <w:widowControl w:val="0"/>
              <w:spacing w:after="0" w:line="247" w:lineRule="auto"/>
              <w:ind w:left="99" w:right="100" w:firstLine="129"/>
              <w:jc w:val="center"/>
              <w:rPr>
                <w:rFonts w:ascii="Times New Roman" w:hAnsi="Times New Roman" w:cs="Times New Roman"/>
                <w:b/>
                <w:noProof/>
                <w:spacing w:val="-1"/>
                <w:sz w:val="16"/>
              </w:rPr>
            </w:pPr>
            <w:r>
              <w:rPr>
                <w:rFonts w:ascii="Times New Roman" w:hAnsi="Times New Roman"/>
                <w:b/>
                <w:noProof/>
                <w:sz w:val="16"/>
              </w:rPr>
              <w:t>Pareigybių rūšys ir pavadinimai</w:t>
            </w:r>
          </w:p>
        </w:tc>
        <w:tc>
          <w:tcPr>
            <w:tcW w:w="3334" w:type="dxa"/>
            <w:vMerge w:val="restart"/>
            <w:tcBorders>
              <w:top w:val="single" w:sz="3"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8" w:after="0" w:line="240" w:lineRule="auto"/>
              <w:jc w:val="center"/>
              <w:rPr>
                <w:rFonts w:ascii="Times New Roman" w:hAnsi="Times New Roman" w:cs="Times New Roman"/>
                <w:noProof/>
                <w:spacing w:val="-2"/>
                <w:sz w:val="12"/>
              </w:rPr>
            </w:pPr>
            <w:r>
              <w:rPr>
                <w:rFonts w:ascii="Times New Roman" w:hAnsi="Times New Roman"/>
                <w:noProof/>
                <w:sz w:val="12"/>
              </w:rPr>
              <w:t>Sprendimas Nr. 21-2015 dėl pareigybių rūšių ir pavadinimų</w:t>
            </w:r>
          </w:p>
        </w:tc>
        <w:tc>
          <w:tcPr>
            <w:tcW w:w="1322" w:type="dxa"/>
            <w:vMerge w:val="restart"/>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ind w:left="385"/>
              <w:rPr>
                <w:rFonts w:ascii="Times New Roman" w:hAnsi="Times New Roman" w:cs="Times New Roman"/>
                <w:noProof/>
                <w:sz w:val="12"/>
              </w:rPr>
            </w:pPr>
            <w:r>
              <w:rPr>
                <w:rFonts w:ascii="Times New Roman" w:hAnsi="Times New Roman"/>
                <w:noProof/>
                <w:sz w:val="12"/>
              </w:rPr>
              <w:t>2016 01 01</w:t>
            </w:r>
          </w:p>
        </w:tc>
        <w:tc>
          <w:tcPr>
            <w:tcW w:w="1687" w:type="dxa"/>
            <w:vMerge w:val="restart"/>
            <w:tcBorders>
              <w:top w:val="single" w:sz="3"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lang w:val="en-US"/>
              </w:rPr>
            </w:pPr>
          </w:p>
        </w:tc>
        <w:tc>
          <w:tcPr>
            <w:tcW w:w="914" w:type="dxa"/>
            <w:vMerge w:val="restart"/>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139"/>
          <w:jc w:val="center"/>
        </w:trPr>
        <w:tc>
          <w:tcPr>
            <w:tcW w:w="1156"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p>
        </w:tc>
        <w:tc>
          <w:tcPr>
            <w:tcW w:w="2551" w:type="dxa"/>
            <w:tcBorders>
              <w:top w:val="single" w:sz="4" w:space="0" w:color="000000"/>
              <w:left w:val="single" w:sz="4" w:space="0" w:color="auto"/>
              <w:right w:val="single" w:sz="4" w:space="0" w:color="000000"/>
            </w:tcBorders>
            <w:shd w:val="clear" w:color="auto" w:fill="DA9694"/>
            <w:vAlign w:val="center"/>
          </w:tcPr>
          <w:p>
            <w:pPr>
              <w:widowControl w:val="0"/>
              <w:spacing w:after="0" w:line="247" w:lineRule="auto"/>
              <w:ind w:left="99" w:right="100" w:firstLine="129"/>
              <w:jc w:val="center"/>
              <w:rPr>
                <w:rFonts w:ascii="Times New Roman" w:eastAsia="Times New Roman" w:hAnsi="Times New Roman" w:cs="Times New Roman"/>
                <w:noProof/>
                <w:sz w:val="16"/>
                <w:szCs w:val="16"/>
              </w:rPr>
            </w:pPr>
            <w:r>
              <w:rPr>
                <w:rFonts w:ascii="Times New Roman" w:hAnsi="Times New Roman"/>
                <w:b/>
                <w:noProof/>
                <w:sz w:val="16"/>
              </w:rPr>
              <w:t>Pareigūnų, einančių specialias pareigas, paskyrimas į skyriaus vadovo arba lygiavertes pareigas</w:t>
            </w:r>
          </w:p>
          <w:p>
            <w:pPr>
              <w:widowControl w:val="0"/>
              <w:spacing w:after="0" w:line="247" w:lineRule="auto"/>
              <w:ind w:left="99" w:right="100" w:firstLine="129"/>
              <w:jc w:val="center"/>
              <w:rPr>
                <w:rFonts w:ascii="Times New Roman" w:eastAsia="Times New Roman" w:hAnsi="Times New Roman" w:cs="Times New Roman"/>
                <w:noProof/>
                <w:sz w:val="16"/>
                <w:szCs w:val="16"/>
              </w:rPr>
            </w:pPr>
            <w:r>
              <w:rPr>
                <w:rFonts w:ascii="Times New Roman" w:hAnsi="Times New Roman"/>
                <w:b/>
                <w:noProof/>
                <w:sz w:val="16"/>
              </w:rPr>
              <w:t>ar patarėjo arba lygiavertes pareigas iki 2015 m. gruodžio 31 d.</w:t>
            </w:r>
          </w:p>
        </w:tc>
        <w:tc>
          <w:tcPr>
            <w:tcW w:w="3334" w:type="dxa"/>
            <w:vMerge/>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8" w:after="0" w:line="240" w:lineRule="auto"/>
              <w:jc w:val="center"/>
              <w:rPr>
                <w:rFonts w:ascii="Times New Roman" w:eastAsia="Times New Roman" w:hAnsi="Times New Roman" w:cs="Times New Roman"/>
                <w:noProof/>
                <w:sz w:val="12"/>
                <w:szCs w:val="12"/>
                <w:lang w:val="en-US"/>
              </w:rPr>
            </w:pPr>
          </w:p>
        </w:tc>
        <w:tc>
          <w:tcPr>
            <w:tcW w:w="1322" w:type="dxa"/>
            <w:vMerge/>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ind w:left="385"/>
              <w:rPr>
                <w:rFonts w:ascii="Times New Roman" w:eastAsia="Times New Roman" w:hAnsi="Times New Roman" w:cs="Times New Roman"/>
                <w:noProof/>
                <w:sz w:val="12"/>
                <w:szCs w:val="12"/>
                <w:lang w:val="en-US"/>
              </w:rPr>
            </w:pPr>
          </w:p>
        </w:tc>
        <w:tc>
          <w:tcPr>
            <w:tcW w:w="1687" w:type="dxa"/>
            <w:vMerge/>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14" w:type="dxa"/>
            <w:vMerge/>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31"/>
          <w:jc w:val="center"/>
        </w:trPr>
        <w:tc>
          <w:tcPr>
            <w:tcW w:w="1156" w:type="dxa"/>
            <w:vMerge w:val="restart"/>
            <w:tcBorders>
              <w:top w:val="single" w:sz="4" w:space="0" w:color="auto"/>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b/>
                <w:noProof/>
                <w:sz w:val="12"/>
              </w:rPr>
              <w:t>9 str. + II priedas</w:t>
            </w:r>
            <w:r>
              <w:rPr>
                <w:noProof/>
              </w:rPr>
              <w:t xml:space="preserve"> </w:t>
            </w:r>
            <w:r>
              <w:rPr>
                <w:noProof/>
              </w:rPr>
              <w:br/>
            </w:r>
            <w:r>
              <w:rPr>
                <w:rFonts w:ascii="Times New Roman" w:hAnsi="Times New Roman"/>
                <w:b/>
                <w:noProof/>
                <w:sz w:val="12"/>
              </w:rPr>
              <w:t>IX priedo 2 skirsnis</w:t>
            </w:r>
          </w:p>
        </w:tc>
        <w:tc>
          <w:tcPr>
            <w:tcW w:w="2551" w:type="dxa"/>
            <w:vMerge w:val="restart"/>
            <w:tcBorders>
              <w:top w:val="single" w:sz="4" w:space="0" w:color="auto"/>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b/>
                <w:noProof/>
                <w:sz w:val="16"/>
              </w:rPr>
              <w:t>Komitetai</w:t>
            </w:r>
          </w:p>
        </w:tc>
        <w:tc>
          <w:tcPr>
            <w:tcW w:w="3334"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08"/>
              <w:rPr>
                <w:rFonts w:ascii="Times New Roman" w:eastAsia="Times New Roman" w:hAnsi="Times New Roman" w:cs="Times New Roman"/>
                <w:noProof/>
                <w:sz w:val="12"/>
                <w:szCs w:val="12"/>
              </w:rPr>
            </w:pPr>
            <w:r>
              <w:rPr>
                <w:rFonts w:ascii="Times New Roman" w:hAnsi="Times New Roman"/>
                <w:noProof/>
                <w:sz w:val="12"/>
              </w:rPr>
              <w:t>Sprendimas Nr. 17-2016 dėl jungtinio komiteto įsteigimo</w:t>
            </w:r>
          </w:p>
        </w:tc>
        <w:tc>
          <w:tcPr>
            <w:tcW w:w="1322"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86"/>
              <w:rPr>
                <w:rFonts w:ascii="Times New Roman" w:eastAsia="Times New Roman" w:hAnsi="Times New Roman" w:cs="Times New Roman"/>
                <w:noProof/>
                <w:sz w:val="12"/>
                <w:szCs w:val="12"/>
              </w:rPr>
            </w:pPr>
            <w:r>
              <w:rPr>
                <w:rFonts w:ascii="Times New Roman" w:hAnsi="Times New Roman"/>
                <w:noProof/>
                <w:sz w:val="12"/>
              </w:rPr>
              <w:t>2016 05 01</w:t>
            </w:r>
          </w:p>
        </w:tc>
        <w:tc>
          <w:tcPr>
            <w:tcW w:w="1687" w:type="dxa"/>
            <w:tcBorders>
              <w:top w:val="single" w:sz="4"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14" w:type="dxa"/>
            <w:tcBorders>
              <w:top w:val="single" w:sz="4" w:space="0" w:color="000000"/>
              <w:left w:val="single" w:sz="4" w:space="0" w:color="000000"/>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5"/>
          <w:jc w:val="center"/>
        </w:trPr>
        <w:tc>
          <w:tcPr>
            <w:tcW w:w="1156"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sz w:val="12"/>
              </w:rPr>
            </w:pPr>
          </w:p>
        </w:tc>
        <w:tc>
          <w:tcPr>
            <w:tcW w:w="2551"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sz w:val="16"/>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08"/>
              <w:jc w:val="center"/>
              <w:rPr>
                <w:rFonts w:ascii="Times New Roman" w:hAnsi="Times New Roman" w:cs="Times New Roman"/>
                <w:noProof/>
                <w:spacing w:val="-2"/>
                <w:sz w:val="12"/>
                <w:szCs w:val="12"/>
              </w:rPr>
            </w:pPr>
            <w:r>
              <w:rPr>
                <w:rFonts w:ascii="Times New Roman" w:hAnsi="Times New Roman"/>
                <w:noProof/>
                <w:sz w:val="12"/>
                <w:szCs w:val="12"/>
              </w:rPr>
              <w:t>Sprendimas Nr. 23-2016, kuriuo įsteigiamas Sveikatos, saugos ir gerovės darbe jungtinis komitetas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86"/>
              <w:rPr>
                <w:rFonts w:ascii="Times New Roman" w:hAnsi="Times New Roman" w:cs="Times New Roman"/>
                <w:noProof/>
                <w:spacing w:val="-1"/>
                <w:sz w:val="12"/>
                <w:szCs w:val="12"/>
              </w:rPr>
            </w:pPr>
            <w:r>
              <w:rPr>
                <w:rFonts w:ascii="Times New Roman" w:hAnsi="Times New Roman"/>
                <w:noProof/>
                <w:sz w:val="12"/>
                <w:szCs w:val="12"/>
              </w:rPr>
              <w:t>2016 04 12</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before="95" w:after="0" w:line="240" w:lineRule="auto"/>
              <w:ind w:left="386"/>
              <w:rPr>
                <w:rFonts w:ascii="Times New Roman" w:hAnsi="Times New Roman" w:cs="Times New Roman"/>
                <w:noProof/>
                <w:sz w:val="12"/>
                <w:szCs w:val="12"/>
              </w:rPr>
            </w:pPr>
            <w:r>
              <w:rPr>
                <w:rFonts w:ascii="Times New Roman" w:hAnsi="Times New Roman"/>
                <w:noProof/>
                <w:sz w:val="12"/>
                <w:szCs w:val="12"/>
              </w:rPr>
              <w:t>2017 05 09</w:t>
            </w:r>
          </w:p>
        </w:tc>
        <w:tc>
          <w:tcPr>
            <w:tcW w:w="914" w:type="dxa"/>
            <w:vMerge w:val="restart"/>
            <w:tcBorders>
              <w:top w:val="single" w:sz="4" w:space="0" w:color="auto"/>
              <w:left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5"/>
          <w:jc w:val="center"/>
        </w:trPr>
        <w:tc>
          <w:tcPr>
            <w:tcW w:w="1156"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sz w:val="12"/>
              </w:rPr>
            </w:pPr>
          </w:p>
        </w:tc>
        <w:tc>
          <w:tcPr>
            <w:tcW w:w="2551"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sz w:val="16"/>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08"/>
              <w:jc w:val="center"/>
              <w:rPr>
                <w:rFonts w:ascii="Times New Roman" w:hAnsi="Times New Roman" w:cs="Times New Roman"/>
                <w:noProof/>
                <w:spacing w:val="-2"/>
                <w:sz w:val="12"/>
              </w:rPr>
            </w:pPr>
            <w:r>
              <w:rPr>
                <w:rFonts w:ascii="Times New Roman" w:hAnsi="Times New Roman"/>
                <w:noProof/>
                <w:sz w:val="12"/>
              </w:rPr>
              <w:t>Sprendimas Nr. 31-2017, kuriuo įsteigiamas Sveikatos, saugos ir gerovės darbe jungtinis komitetas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pacing w:val="-2"/>
                <w:sz w:val="12"/>
              </w:rPr>
            </w:pPr>
            <w:r>
              <w:rPr>
                <w:rFonts w:ascii="Times New Roman" w:hAnsi="Times New Roman"/>
                <w:noProof/>
                <w:sz w:val="12"/>
              </w:rPr>
              <w:t>2017 05 10</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14" w:type="dxa"/>
            <w:vMerge/>
            <w:tcBorders>
              <w:left w:val="single" w:sz="4" w:space="0" w:color="000000"/>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55"/>
          <w:jc w:val="center"/>
        </w:trPr>
        <w:tc>
          <w:tcPr>
            <w:tcW w:w="1156"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sz w:val="12"/>
              </w:rPr>
            </w:pPr>
          </w:p>
        </w:tc>
        <w:tc>
          <w:tcPr>
            <w:tcW w:w="2551"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sz w:val="16"/>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08"/>
              <w:jc w:val="center"/>
              <w:rPr>
                <w:rFonts w:ascii="Times New Roman" w:hAnsi="Times New Roman" w:cs="Times New Roman"/>
                <w:noProof/>
                <w:spacing w:val="-2"/>
                <w:sz w:val="12"/>
              </w:rPr>
            </w:pPr>
            <w:r>
              <w:rPr>
                <w:rFonts w:ascii="Times New Roman" w:hAnsi="Times New Roman"/>
                <w:noProof/>
                <w:sz w:val="12"/>
              </w:rPr>
              <w:t>Sprendimas Nr. 26-2018 dėl jungtinio lygių galimybių komiteto įgaliojimų ir sudėties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pacing w:val="-2"/>
                <w:sz w:val="12"/>
              </w:rPr>
            </w:pPr>
            <w:r>
              <w:rPr>
                <w:rFonts w:ascii="Times New Roman" w:hAnsi="Times New Roman"/>
                <w:noProof/>
                <w:sz w:val="12"/>
              </w:rPr>
              <w:t>2018 06 18</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14" w:type="dxa"/>
            <w:tcBorders>
              <w:top w:val="single" w:sz="4" w:space="0" w:color="auto"/>
              <w:left w:val="single" w:sz="4" w:space="0" w:color="000000"/>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87"/>
          <w:jc w:val="center"/>
        </w:trPr>
        <w:tc>
          <w:tcPr>
            <w:tcW w:w="1156"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sz w:val="12"/>
              </w:rPr>
            </w:pPr>
          </w:p>
        </w:tc>
        <w:tc>
          <w:tcPr>
            <w:tcW w:w="2551"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sz w:val="16"/>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08"/>
              <w:jc w:val="center"/>
              <w:rPr>
                <w:rFonts w:ascii="Times New Roman" w:hAnsi="Times New Roman" w:cs="Times New Roman"/>
                <w:noProof/>
                <w:spacing w:val="-2"/>
                <w:sz w:val="12"/>
              </w:rPr>
            </w:pPr>
            <w:r>
              <w:rPr>
                <w:rFonts w:ascii="Times New Roman" w:hAnsi="Times New Roman"/>
                <w:noProof/>
                <w:sz w:val="12"/>
              </w:rPr>
              <w:t>Sprendimas Nr. 62-2011, kuriuo paskiriamas Drausmės komiteto pirmininkas, nariai, sekretorius ir galimi jo darbuotojai</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pacing w:val="-2"/>
                <w:sz w:val="12"/>
              </w:rPr>
            </w:pPr>
            <w:r>
              <w:rPr>
                <w:noProof/>
              </w:rPr>
              <w:t xml:space="preserve"> </w:t>
            </w:r>
            <w:r>
              <w:rPr>
                <w:noProof/>
              </w:rPr>
              <w:br/>
            </w:r>
            <w:r>
              <w:rPr>
                <w:rFonts w:ascii="Times New Roman" w:hAnsi="Times New Roman"/>
                <w:noProof/>
                <w:sz w:val="12"/>
              </w:rPr>
              <w:t>2011 11 16</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r>
              <w:rPr>
                <w:noProof/>
              </w:rPr>
              <w:t xml:space="preserve"> </w:t>
            </w:r>
            <w:r>
              <w:rPr>
                <w:noProof/>
              </w:rPr>
              <w:br/>
            </w:r>
            <w:r>
              <w:rPr>
                <w:rFonts w:ascii="Times New Roman" w:hAnsi="Times New Roman"/>
                <w:noProof/>
                <w:sz w:val="12"/>
              </w:rPr>
              <w:t>2018 04 18</w:t>
            </w:r>
          </w:p>
        </w:tc>
        <w:tc>
          <w:tcPr>
            <w:tcW w:w="914" w:type="dxa"/>
            <w:vMerge w:val="restart"/>
            <w:tcBorders>
              <w:top w:val="single" w:sz="4" w:space="0" w:color="auto"/>
              <w:left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5"/>
          <w:jc w:val="center"/>
        </w:trPr>
        <w:tc>
          <w:tcPr>
            <w:tcW w:w="1156" w:type="dxa"/>
            <w:vMerge/>
            <w:tcBorders>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b/>
                <w:noProof/>
                <w:sz w:val="12"/>
              </w:rPr>
            </w:pPr>
          </w:p>
        </w:tc>
        <w:tc>
          <w:tcPr>
            <w:tcW w:w="2551"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pacing w:val="-1"/>
                <w:sz w:val="16"/>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5" w:after="0" w:line="240" w:lineRule="auto"/>
              <w:ind w:left="308"/>
              <w:jc w:val="center"/>
              <w:rPr>
                <w:rFonts w:ascii="Times New Roman" w:hAnsi="Times New Roman" w:cs="Times New Roman"/>
                <w:noProof/>
                <w:spacing w:val="-2"/>
                <w:sz w:val="12"/>
              </w:rPr>
            </w:pPr>
            <w:r>
              <w:rPr>
                <w:rFonts w:ascii="Times New Roman" w:hAnsi="Times New Roman"/>
                <w:noProof/>
                <w:sz w:val="12"/>
              </w:rPr>
              <w:t>Sprendimas Nr. 24-2018, kuriuo išplečiamas Drausmės komitetas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pacing w:val="-2"/>
                <w:sz w:val="12"/>
              </w:rPr>
            </w:pPr>
            <w:r>
              <w:rPr>
                <w:rFonts w:ascii="Times New Roman" w:hAnsi="Times New Roman"/>
                <w:noProof/>
                <w:sz w:val="12"/>
              </w:rPr>
              <w:t>2018 04 18</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rPr>
            </w:pPr>
          </w:p>
        </w:tc>
        <w:tc>
          <w:tcPr>
            <w:tcW w:w="914" w:type="dxa"/>
            <w:vMerge/>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54"/>
        </w:trPr>
        <w:tc>
          <w:tcPr>
            <w:tcW w:w="10964"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91"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II antraštinė dalis. Pareigūnų teisės ir pareigos</w:t>
            </w:r>
          </w:p>
        </w:tc>
      </w:tr>
      <w:tr>
        <w:trPr>
          <w:trHeight w:hRule="exact" w:val="690"/>
        </w:trPr>
        <w:tc>
          <w:tcPr>
            <w:tcW w:w="1156"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after="0"/>
              <w:jc w:val="center"/>
              <w:rPr>
                <w:rFonts w:ascii="Times New Roman" w:eastAsia="Calibri" w:hAnsi="Times New Roman" w:cs="Times New Roman"/>
                <w:b/>
                <w:noProof/>
                <w:sz w:val="12"/>
                <w:szCs w:val="12"/>
              </w:rPr>
            </w:pPr>
            <w:r>
              <w:rPr>
                <w:noProof/>
              </w:rPr>
              <w:t xml:space="preserve"> </w:t>
            </w:r>
            <w:r>
              <w:rPr>
                <w:noProof/>
              </w:rPr>
              <w:br/>
            </w:r>
            <w:r>
              <w:rPr>
                <w:rFonts w:ascii="Times New Roman" w:hAnsi="Times New Roman"/>
                <w:b/>
                <w:noProof/>
                <w:sz w:val="12"/>
                <w:szCs w:val="12"/>
              </w:rPr>
              <w:t>12a ir 24</w:t>
            </w:r>
          </w:p>
        </w:tc>
        <w:tc>
          <w:tcPr>
            <w:tcW w:w="2551"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30" w:after="0" w:line="240" w:lineRule="auto"/>
              <w:jc w:val="center"/>
              <w:rPr>
                <w:rFonts w:ascii="Times New Roman" w:eastAsia="Calibri" w:hAnsi="Times New Roman" w:cs="Times New Roman"/>
                <w:b/>
                <w:noProof/>
                <w:spacing w:val="-1"/>
                <w:sz w:val="16"/>
                <w:szCs w:val="16"/>
              </w:rPr>
            </w:pPr>
            <w:r>
              <w:rPr>
                <w:rFonts w:ascii="Times New Roman" w:hAnsi="Times New Roman"/>
                <w:b/>
                <w:noProof/>
                <w:sz w:val="16"/>
                <w:szCs w:val="16"/>
              </w:rPr>
              <w:t>Seksualinis ir moralinis priekabiavimas</w:t>
            </w: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z w:val="12"/>
                <w:szCs w:val="12"/>
                <w:shd w:val="clear" w:color="auto" w:fill="F6F8FA"/>
              </w:rPr>
            </w:pPr>
            <w:r>
              <w:rPr>
                <w:rFonts w:ascii="Times New Roman" w:hAnsi="Times New Roman"/>
                <w:noProof/>
                <w:sz w:val="12"/>
                <w:szCs w:val="12"/>
              </w:rPr>
              <w:t>Audito Rūmų sprendimas Nr. 61-2006 dėl Audito Rūmuose dirbančių asmenų apsaugos nuo priekabiavimo (paskutinį kartą iš dalies pakeistas 2008 m. lapkričio 4 d. Sprendimu 095/08)</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noProof/>
                <w:sz w:val="12"/>
                <w:szCs w:val="12"/>
              </w:rPr>
              <w:t>2006 11 13</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szCs w:val="12"/>
              </w:rPr>
              <w:t>2017 m. balandžio 6 d.</w:t>
            </w:r>
          </w:p>
        </w:tc>
        <w:tc>
          <w:tcPr>
            <w:tcW w:w="914" w:type="dxa"/>
            <w:vMerge w:val="restart"/>
            <w:tcBorders>
              <w:top w:val="single" w:sz="5"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 xml:space="preserve">1 ĮT </w:t>
            </w:r>
          </w:p>
        </w:tc>
      </w:tr>
      <w:tr>
        <w:trPr>
          <w:trHeight w:hRule="exact" w:val="563"/>
        </w:trPr>
        <w:tc>
          <w:tcPr>
            <w:tcW w:w="1156" w:type="dxa"/>
            <w:vMerge/>
            <w:tcBorders>
              <w:left w:val="single" w:sz="4" w:space="0" w:color="000000"/>
              <w:bottom w:val="single" w:sz="3" w:space="0" w:color="000000"/>
              <w:right w:val="single" w:sz="3" w:space="0" w:color="000000"/>
            </w:tcBorders>
            <w:shd w:val="clear" w:color="auto" w:fill="auto"/>
            <w:vAlign w:val="center"/>
          </w:tcPr>
          <w:p>
            <w:pPr>
              <w:widowControl w:val="0"/>
              <w:spacing w:before="4"/>
              <w:jc w:val="center"/>
              <w:rPr>
                <w:rFonts w:ascii="Times New Roman" w:eastAsia="Calibri" w:hAnsi="Times New Roman" w:cs="Times New Roman"/>
                <w:b/>
                <w:noProof/>
                <w:sz w:val="12"/>
                <w:szCs w:val="12"/>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before="130" w:after="0" w:line="240" w:lineRule="auto"/>
              <w:jc w:val="center"/>
              <w:rPr>
                <w:rFonts w:ascii="Times New Roman" w:eastAsia="Calibri" w:hAnsi="Times New Roman" w:cs="Times New Roman"/>
                <w:b/>
                <w:noProof/>
                <w:spacing w:val="-1"/>
                <w:sz w:val="12"/>
                <w:szCs w:val="12"/>
                <w:lang w:val="en-US"/>
              </w:rPr>
            </w:pP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pacing w:val="-1"/>
                <w:sz w:val="12"/>
              </w:rPr>
            </w:pPr>
            <w:r>
              <w:rPr>
                <w:rFonts w:ascii="Times New Roman" w:hAnsi="Times New Roman"/>
                <w:noProof/>
                <w:sz w:val="12"/>
              </w:rPr>
              <w:t>Sprendimas Nr. 26-2017 dėl tinkamos darbo aplinkos išsaugojimo ir kovos su psichologiniu bei seksualiniu priekabiavimu politikos</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pacing w:val="-1"/>
                <w:sz w:val="12"/>
                <w:szCs w:val="12"/>
              </w:rPr>
            </w:pPr>
            <w:r>
              <w:rPr>
                <w:rFonts w:ascii="Times New Roman" w:hAnsi="Times New Roman"/>
                <w:noProof/>
                <w:sz w:val="12"/>
                <w:szCs w:val="12"/>
              </w:rPr>
              <w:t>2017 04 06</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54"/>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12b–16–17</w:t>
            </w:r>
          </w:p>
        </w:tc>
        <w:tc>
          <w:tcPr>
            <w:tcW w:w="2551"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30"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Su darbu nesusijusi veikla</w:t>
            </w: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Pranešimas personalui 13/2015 dėl su darbu nesusijusios veiklos</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2015 10 21</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46"/>
        </w:trPr>
        <w:tc>
          <w:tcPr>
            <w:tcW w:w="1156"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22a–c</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9"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Informavimas apie pažeidimus</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5" w:after="0" w:line="254" w:lineRule="auto"/>
              <w:ind w:right="46"/>
              <w:jc w:val="center"/>
              <w:rPr>
                <w:rFonts w:ascii="Times New Roman" w:eastAsia="Times New Roman" w:hAnsi="Times New Roman" w:cs="Times New Roman"/>
                <w:noProof/>
                <w:sz w:val="12"/>
                <w:szCs w:val="12"/>
              </w:rPr>
            </w:pPr>
            <w:r>
              <w:rPr>
                <w:rFonts w:ascii="Times New Roman" w:hAnsi="Times New Roman"/>
                <w:noProof/>
                <w:sz w:val="12"/>
              </w:rPr>
              <w:t>Informacijos apie padarytus sunkius pažeidimus teikimo tvarkos taisyklės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2014 10 31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70"/>
        </w:trPr>
        <w:tc>
          <w:tcPr>
            <w:tcW w:w="1156" w:type="dxa"/>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rPr>
            </w:pPr>
            <w:r>
              <w:rPr>
                <w:rFonts w:ascii="Times New Roman" w:hAnsi="Times New Roman"/>
                <w:b/>
                <w:noProof/>
                <w:sz w:val="12"/>
              </w:rPr>
              <w:t>24 a</w:t>
            </w:r>
          </w:p>
        </w:tc>
        <w:tc>
          <w:tcPr>
            <w:tcW w:w="2551"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rPr>
            </w:pPr>
            <w:r>
              <w:rPr>
                <w:rFonts w:ascii="Times New Roman" w:hAnsi="Times New Roman"/>
                <w:b/>
                <w:noProof/>
                <w:sz w:val="16"/>
              </w:rPr>
              <w:t>Mokymas</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8" w:after="0" w:line="240" w:lineRule="auto"/>
              <w:jc w:val="center"/>
              <w:rPr>
                <w:rFonts w:ascii="Times New Roman" w:eastAsia="Calibri" w:hAnsi="Times New Roman" w:cs="Times New Roman"/>
                <w:noProof/>
                <w:spacing w:val="-2"/>
                <w:sz w:val="12"/>
              </w:rPr>
            </w:pPr>
            <w:r>
              <w:rPr>
                <w:rFonts w:ascii="Times New Roman" w:hAnsi="Times New Roman"/>
                <w:noProof/>
                <w:sz w:val="12"/>
              </w:rPr>
              <w:t>Sprendimas Nr. 71-2016, kuriuo nustatomos vidaus taisyklės dėl profesinio mokymo</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pacing w:val="-1"/>
                <w:sz w:val="12"/>
              </w:rPr>
            </w:pPr>
            <w:r>
              <w:rPr>
                <w:rFonts w:ascii="Times New Roman" w:hAnsi="Times New Roman"/>
                <w:noProof/>
                <w:sz w:val="12"/>
              </w:rPr>
              <w:t>2016 11 15</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14" w:type="dxa"/>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b/>
          <w:bCs/>
          <w:noProof/>
          <w:sz w:val="20"/>
          <w:szCs w:val="20"/>
        </w:rPr>
      </w:pPr>
    </w:p>
    <w:p>
      <w:pPr>
        <w:widowControl w:val="0"/>
        <w:spacing w:after="0" w:line="240" w:lineRule="auto"/>
        <w:rPr>
          <w:rFonts w:ascii="Times New Roman" w:eastAsia="Times New Roman" w:hAnsi="Times New Roman" w:cs="Times New Roman"/>
          <w:b/>
          <w:bCs/>
          <w:noProof/>
          <w:sz w:val="20"/>
          <w:szCs w:val="20"/>
        </w:rPr>
      </w:pPr>
    </w:p>
    <w:p>
      <w:pPr>
        <w:widowControl w:val="0"/>
        <w:spacing w:after="0" w:line="240" w:lineRule="auto"/>
        <w:rPr>
          <w:rFonts w:ascii="Times New Roman" w:eastAsia="Times New Roman" w:hAnsi="Times New Roman" w:cs="Times New Roman"/>
          <w:b/>
          <w:bCs/>
          <w:noProof/>
          <w:sz w:val="20"/>
          <w:szCs w:val="20"/>
        </w:rPr>
      </w:pPr>
    </w:p>
    <w:p>
      <w:pPr>
        <w:widowControl w:val="0"/>
        <w:spacing w:after="0" w:line="240" w:lineRule="auto"/>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91"/>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60"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III antraštinė dalis. Pareigūnų karjera</w:t>
            </w:r>
          </w:p>
        </w:tc>
      </w:tr>
      <w:tr>
        <w:trPr>
          <w:trHeight w:hRule="exact" w:val="391"/>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85" w:after="0" w:line="240" w:lineRule="auto"/>
              <w:ind w:left="720" w:right="915"/>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1 skyrius. Įdarbinimas</w:t>
            </w:r>
          </w:p>
        </w:tc>
      </w:tr>
      <w:tr>
        <w:trPr>
          <w:trHeight w:hRule="exact" w:val="664"/>
        </w:trPr>
        <w:tc>
          <w:tcPr>
            <w:tcW w:w="1156"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before="86"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27–34</w:t>
            </w:r>
          </w:p>
        </w:tc>
        <w:tc>
          <w:tcPr>
            <w:tcW w:w="2551"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164" w:lineRule="exact"/>
              <w:jc w:val="center"/>
              <w:rPr>
                <w:rFonts w:ascii="Times New Roman" w:eastAsia="Times New Roman" w:hAnsi="Times New Roman" w:cs="Times New Roman"/>
                <w:noProof/>
                <w:sz w:val="16"/>
                <w:szCs w:val="16"/>
              </w:rPr>
            </w:pPr>
            <w:r>
              <w:rPr>
                <w:rFonts w:ascii="Times New Roman" w:hAnsi="Times New Roman"/>
                <w:b/>
                <w:noProof/>
                <w:sz w:val="16"/>
              </w:rPr>
              <w:t>Įdarbinimas</w:t>
            </w:r>
          </w:p>
        </w:tc>
        <w:tc>
          <w:tcPr>
            <w:tcW w:w="3334"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1" w:after="0" w:line="254" w:lineRule="auto"/>
              <w:ind w:right="175"/>
              <w:jc w:val="center"/>
              <w:rPr>
                <w:rFonts w:ascii="Times New Roman" w:eastAsia="Times New Roman" w:hAnsi="Times New Roman" w:cs="Times New Roman"/>
                <w:noProof/>
                <w:sz w:val="12"/>
                <w:szCs w:val="12"/>
              </w:rPr>
            </w:pPr>
            <w:r>
              <w:rPr>
                <w:rFonts w:ascii="Times New Roman" w:hAnsi="Times New Roman"/>
                <w:noProof/>
                <w:sz w:val="12"/>
              </w:rPr>
              <w:t>Sprendimas Nr. 6-2014, kuriuo nustatomos bendrosios įgyvendinimo nuostatos, susijusios su skiriamų pareigūnų ar įdarbinamų kitų darbuotojų pakopų nustatymo kriterijais</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370"/>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8" w:after="0" w:line="254" w:lineRule="auto"/>
              <w:ind w:right="102"/>
              <w:jc w:val="center"/>
              <w:rPr>
                <w:rFonts w:ascii="Times New Roman" w:eastAsia="Times New Roman" w:hAnsi="Times New Roman" w:cs="Times New Roman"/>
                <w:noProof/>
                <w:sz w:val="12"/>
                <w:szCs w:val="12"/>
              </w:rPr>
            </w:pPr>
            <w:r>
              <w:rPr>
                <w:rFonts w:ascii="Times New Roman" w:hAnsi="Times New Roman"/>
                <w:noProof/>
                <w:sz w:val="12"/>
              </w:rPr>
              <w:t>Pranešimas personalui 17/2016 dėl bandomojo pareigūnų, laikinųjų darbuotojų ir sutartininkų laikotarpio</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2016 03 01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70"/>
        </w:trPr>
        <w:tc>
          <w:tcPr>
            <w:tcW w:w="1156"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29 str. 2 dalis–34–46</w:t>
            </w:r>
          </w:p>
        </w:tc>
        <w:tc>
          <w:tcPr>
            <w:tcW w:w="2551"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7" w:lineRule="auto"/>
              <w:ind w:right="89"/>
              <w:jc w:val="center"/>
              <w:rPr>
                <w:rFonts w:ascii="Times New Roman" w:eastAsia="Times New Roman" w:hAnsi="Times New Roman" w:cs="Times New Roman"/>
                <w:noProof/>
                <w:sz w:val="16"/>
                <w:szCs w:val="16"/>
              </w:rPr>
            </w:pPr>
            <w:r>
              <w:rPr>
                <w:rFonts w:ascii="Times New Roman" w:hAnsi="Times New Roman"/>
                <w:b/>
                <w:noProof/>
                <w:sz w:val="16"/>
              </w:rPr>
              <w:t>Aukštų pareigūnų įdarbinimas (AD ir AST)</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30-2015 dėl vyresniųjų administratorių paskyrimo</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2015 09 03</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70"/>
        </w:trPr>
        <w:tc>
          <w:tcPr>
            <w:tcW w:w="1156"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32-2015 dėl vyresniųjų asistentų paskyrimo</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2015 09 03</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55"/>
        </w:trPr>
        <w:tc>
          <w:tcPr>
            <w:tcW w:w="1156" w:type="dxa"/>
            <w:vMerge/>
            <w:tcBorders>
              <w:left w:val="single" w:sz="4" w:space="0" w:color="000000"/>
              <w:bottom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1" w:after="0" w:line="254" w:lineRule="auto"/>
              <w:ind w:right="105"/>
              <w:jc w:val="center"/>
              <w:rPr>
                <w:rFonts w:ascii="Times New Roman" w:eastAsia="Times New Roman" w:hAnsi="Times New Roman" w:cs="Times New Roman"/>
                <w:noProof/>
                <w:sz w:val="12"/>
                <w:szCs w:val="12"/>
              </w:rPr>
            </w:pPr>
            <w:r>
              <w:rPr>
                <w:rFonts w:ascii="Times New Roman" w:hAnsi="Times New Roman"/>
                <w:noProof/>
                <w:sz w:val="12"/>
              </w:rPr>
              <w:t>Sprendimas Nr. 31-2015 dėl pagrindinių vadovų ir direktorių atrankos tvarkos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2015 09 04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before="10" w:after="0" w:line="240" w:lineRule="auto"/>
        <w:jc w:val="center"/>
        <w:rPr>
          <w:rFonts w:ascii="Times New Roman" w:eastAsia="Times New Roman" w:hAnsi="Times New Roman" w:cs="Times New Roman"/>
          <w:b/>
          <w:bCs/>
          <w:noProof/>
          <w:sz w:val="18"/>
          <w:szCs w:val="18"/>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5" w:after="0" w:line="240" w:lineRule="auto"/>
              <w:ind w:left="720" w:right="911"/>
              <w:jc w:val="center"/>
              <w:rPr>
                <w:rFonts w:ascii="Times New Roman" w:eastAsia="Times New Roman" w:hAnsi="Times New Roman" w:cs="Times New Roman"/>
                <w:noProof/>
                <w:sz w:val="19"/>
                <w:szCs w:val="19"/>
              </w:rPr>
            </w:pPr>
            <w:r>
              <w:rPr>
                <w:rFonts w:ascii="Times New Roman" w:hAnsi="Times New Roman"/>
                <w:b/>
                <w:noProof/>
                <w:sz w:val="19"/>
                <w:szCs w:val="19"/>
              </w:rPr>
              <w:t>2 skyrius. Administracinis statusas</w:t>
            </w:r>
          </w:p>
        </w:tc>
      </w:tr>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9" w:after="0" w:line="240" w:lineRule="auto"/>
              <w:ind w:left="720" w:right="911"/>
              <w:jc w:val="center"/>
              <w:rPr>
                <w:rFonts w:ascii="Times New Roman" w:eastAsia="Calibri" w:hAnsi="Times New Roman" w:cs="Times New Roman"/>
                <w:b/>
                <w:noProof/>
                <w:spacing w:val="-1"/>
                <w:sz w:val="17"/>
                <w:szCs w:val="17"/>
              </w:rPr>
            </w:pPr>
            <w:r>
              <w:rPr>
                <w:rFonts w:ascii="Times New Roman" w:hAnsi="Times New Roman"/>
                <w:b/>
                <w:noProof/>
                <w:sz w:val="17"/>
                <w:szCs w:val="17"/>
              </w:rPr>
              <w:t>2 skirsnis. Komandiravimas</w:t>
            </w:r>
          </w:p>
        </w:tc>
      </w:tr>
      <w:tr>
        <w:trPr>
          <w:trHeight w:hRule="exact" w:val="382"/>
        </w:trPr>
        <w:tc>
          <w:tcPr>
            <w:tcW w:w="1156" w:type="dxa"/>
            <w:vMerge w:val="restart"/>
            <w:tcBorders>
              <w:top w:val="single" w:sz="4" w:space="0" w:color="000000"/>
              <w:left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szCs w:val="12"/>
              </w:rPr>
            </w:pPr>
            <w:r>
              <w:rPr>
                <w:rFonts w:ascii="Times New Roman" w:hAnsi="Times New Roman"/>
                <w:b/>
                <w:noProof/>
                <w:sz w:val="12"/>
                <w:szCs w:val="12"/>
              </w:rPr>
              <w:t>37 + 10 KTĮS +</w:t>
            </w:r>
            <w:r>
              <w:rPr>
                <w:rFonts w:ascii="Times New Roman" w:hAnsi="Times New Roman"/>
                <w:b/>
                <w:noProof/>
                <w:sz w:val="12"/>
                <w:szCs w:val="12"/>
              </w:rPr>
              <w:br/>
              <w:t>15 KTĮS</w:t>
            </w:r>
          </w:p>
        </w:tc>
        <w:tc>
          <w:tcPr>
            <w:tcW w:w="2551"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rPr>
            </w:pPr>
            <w:r>
              <w:rPr>
                <w:rFonts w:ascii="Times New Roman" w:hAnsi="Times New Roman"/>
                <w:b/>
                <w:noProof/>
                <w:sz w:val="16"/>
                <w:szCs w:val="16"/>
              </w:rPr>
              <w:t>Kabineto darbuotojų komandiravimas</w:t>
            </w:r>
          </w:p>
        </w:tc>
        <w:tc>
          <w:tcPr>
            <w:tcW w:w="3334"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1"/>
              <w:jc w:val="center"/>
              <w:rPr>
                <w:rFonts w:ascii="Times New Roman" w:hAnsi="Times New Roman" w:cs="Times New Roman"/>
                <w:noProof/>
                <w:sz w:val="12"/>
                <w:szCs w:val="12"/>
              </w:rPr>
            </w:pPr>
            <w:r>
              <w:rPr>
                <w:rFonts w:ascii="Times New Roman" w:hAnsi="Times New Roman"/>
                <w:noProof/>
                <w:sz w:val="12"/>
                <w:szCs w:val="12"/>
              </w:rPr>
              <w:t>Sprendimas Nr. 6-2004 dėl darbuotojų įdarbinimo į Parlamento narių privačias įstaigas tvarkos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rPr>
            </w:pPr>
            <w:r>
              <w:rPr>
                <w:rFonts w:ascii="Times New Roman" w:hAnsi="Times New Roman"/>
                <w:noProof/>
                <w:sz w:val="12"/>
              </w:rPr>
              <w:t>2004 01 15</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08"/>
        </w:trPr>
        <w:tc>
          <w:tcPr>
            <w:tcW w:w="1156" w:type="dxa"/>
            <w:vMerge/>
            <w:tcBorders>
              <w:left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2551" w:type="dxa"/>
            <w:vMerge/>
            <w:tcBorders>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334"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1"/>
              <w:jc w:val="center"/>
              <w:rPr>
                <w:rFonts w:ascii="Times New Roman" w:hAnsi="Times New Roman" w:cs="Times New Roman"/>
                <w:noProof/>
                <w:sz w:val="12"/>
                <w:szCs w:val="12"/>
              </w:rPr>
            </w:pPr>
            <w:r>
              <w:rPr>
                <w:rFonts w:ascii="Times New Roman" w:hAnsi="Times New Roman"/>
                <w:noProof/>
                <w:sz w:val="12"/>
                <w:szCs w:val="12"/>
              </w:rPr>
              <w:t>Teismo sprendimas Nr. 59-2004, kuriame nustatyti kriterijai, taikomi EAR narių privačioms pareigoms priskirtų darbuotojų kvalifikacijai</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rPr>
            </w:pPr>
            <w:r>
              <w:rPr>
                <w:rFonts w:ascii="Times New Roman" w:hAnsi="Times New Roman"/>
                <w:noProof/>
                <w:sz w:val="12"/>
              </w:rPr>
              <w:t>2004 07 16</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33"/>
        </w:trPr>
        <w:tc>
          <w:tcPr>
            <w:tcW w:w="1156" w:type="dxa"/>
            <w:vMerge/>
            <w:tcBorders>
              <w:left w:val="single" w:sz="4"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2551" w:type="dxa"/>
            <w:vMerge/>
            <w:tcBorders>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334"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1"/>
              <w:jc w:val="center"/>
              <w:rPr>
                <w:rFonts w:ascii="Times New Roman" w:hAnsi="Times New Roman" w:cs="Times New Roman"/>
                <w:noProof/>
                <w:sz w:val="12"/>
                <w:szCs w:val="12"/>
              </w:rPr>
            </w:pPr>
            <w:r>
              <w:rPr>
                <w:rFonts w:ascii="Times New Roman" w:hAnsi="Times New Roman"/>
                <w:noProof/>
                <w:sz w:val="12"/>
                <w:szCs w:val="12"/>
              </w:rPr>
              <w:t>Sprendimas Nr. 27-2015 dėl išmokos sekretoriams, dirbantiems tiesiogiai Audito Rūmų nariams</w:t>
            </w:r>
          </w:p>
          <w:p>
            <w:pPr>
              <w:widowControl w:val="0"/>
              <w:spacing w:before="1"/>
              <w:jc w:val="center"/>
              <w:rPr>
                <w:rFonts w:ascii="Times New Roman" w:hAnsi="Times New Roman" w:cs="Times New Roman"/>
                <w:noProof/>
                <w:sz w:val="12"/>
                <w:szCs w:val="12"/>
              </w:rPr>
            </w:pPr>
            <w:r>
              <w:rPr>
                <w:rFonts w:ascii="Times New Roman" w:hAnsi="Times New Roman"/>
                <w:noProof/>
                <w:sz w:val="12"/>
                <w:szCs w:val="12"/>
              </w:rPr>
              <w:t xml:space="preserve">Auditoriai </w:t>
            </w:r>
          </w:p>
          <w:p>
            <w:pPr>
              <w:widowControl w:val="0"/>
              <w:spacing w:before="1"/>
              <w:jc w:val="center"/>
              <w:rPr>
                <w:rFonts w:ascii="Times New Roman" w:eastAsia="Calibri" w:hAnsi="Times New Roman" w:cs="Times New Roman"/>
                <w:noProof/>
                <w:spacing w:val="-2"/>
                <w:sz w:val="12"/>
              </w:rPr>
            </w:pPr>
            <w:r>
              <w:rPr>
                <w:rFonts w:ascii="Times New Roman" w:hAnsi="Times New Roman"/>
                <w:noProof/>
                <w:sz w:val="12"/>
                <w:szCs w:val="12"/>
              </w:rPr>
              <w:t xml:space="preserve"> </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rPr>
            </w:pPr>
            <w:r>
              <w:rPr>
                <w:rFonts w:ascii="Times New Roman" w:hAnsi="Times New Roman"/>
                <w:noProof/>
                <w:sz w:val="12"/>
              </w:rPr>
              <w:t>2014 01 01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before="10" w:after="0" w:line="240" w:lineRule="auto"/>
        <w:jc w:val="center"/>
        <w:rPr>
          <w:rFonts w:ascii="Times New Roman" w:eastAsia="Times New Roman" w:hAnsi="Times New Roman" w:cs="Times New Roman"/>
          <w:b/>
          <w:bCs/>
          <w:noProof/>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1157"/>
        <w:gridCol w:w="2551"/>
        <w:gridCol w:w="3334"/>
        <w:gridCol w:w="1322"/>
        <w:gridCol w:w="1687"/>
        <w:gridCol w:w="914"/>
      </w:tblGrid>
      <w:tr>
        <w:trPr>
          <w:trHeight w:hRule="exact" w:val="379"/>
        </w:trPr>
        <w:tc>
          <w:tcPr>
            <w:tcW w:w="10964" w:type="dxa"/>
            <w:gridSpan w:val="6"/>
            <w:tcBorders>
              <w:top w:val="single" w:sz="5" w:space="0" w:color="000000"/>
              <w:left w:val="single" w:sz="4" w:space="0" w:color="000000"/>
              <w:bottom w:val="single" w:sz="4" w:space="0" w:color="000000"/>
              <w:right w:val="single" w:sz="5" w:space="0" w:color="000000"/>
            </w:tcBorders>
            <w:shd w:val="clear" w:color="auto" w:fill="DBE5F1" w:themeFill="accent1" w:themeFillTint="33"/>
            <w:vAlign w:val="center"/>
          </w:tcPr>
          <w:p>
            <w:pPr>
              <w:widowControl w:val="0"/>
              <w:spacing w:before="89" w:after="0" w:line="240" w:lineRule="auto"/>
              <w:ind w:left="720" w:right="911"/>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6 skirsnis. Vaiko priežiūros atostogos ar atostogos dėl šeiminių priežasčių</w:t>
            </w:r>
          </w:p>
        </w:tc>
      </w:tr>
      <w:tr>
        <w:trPr>
          <w:trHeight w:hRule="exact" w:val="554"/>
        </w:trPr>
        <w:tc>
          <w:tcPr>
            <w:tcW w:w="1156"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91"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42 a</w:t>
            </w:r>
          </w:p>
        </w:tc>
        <w:tc>
          <w:tcPr>
            <w:tcW w:w="2551"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Vaiko priežiūros atostogos</w:t>
            </w:r>
          </w:p>
        </w:tc>
        <w:tc>
          <w:tcPr>
            <w:tcW w:w="3334"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71" w:after="0" w:line="254" w:lineRule="auto"/>
              <w:ind w:right="62"/>
              <w:jc w:val="center"/>
              <w:rPr>
                <w:rFonts w:ascii="Times New Roman" w:eastAsia="Times New Roman" w:hAnsi="Times New Roman" w:cs="Times New Roman"/>
                <w:noProof/>
                <w:sz w:val="12"/>
                <w:szCs w:val="12"/>
              </w:rPr>
            </w:pPr>
            <w:r>
              <w:rPr>
                <w:rFonts w:ascii="Times New Roman" w:hAnsi="Times New Roman"/>
                <w:noProof/>
                <w:sz w:val="12"/>
              </w:rPr>
              <w:t>Sprendimas Nr. 31-2016, kuriuo nustatomos 42a straipsnio, susijusio su vaiko priežiūros atostogomis, bendrosios įgyvendinimo nuostatos</w:t>
            </w:r>
          </w:p>
        </w:tc>
        <w:tc>
          <w:tcPr>
            <w:tcW w:w="132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2016 06 03</w:t>
            </w:r>
          </w:p>
        </w:tc>
        <w:tc>
          <w:tcPr>
            <w:tcW w:w="1687"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14"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79"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370"/>
        </w:trPr>
        <w:tc>
          <w:tcPr>
            <w:tcW w:w="11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104"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42b</w:t>
            </w:r>
          </w:p>
        </w:tc>
        <w:tc>
          <w:tcPr>
            <w:tcW w:w="2551"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Atostogos dėl šeiminių priežasčių</w:t>
            </w:r>
          </w:p>
        </w:tc>
        <w:tc>
          <w:tcPr>
            <w:tcW w:w="3334"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32-2016 dėl 42b straipsnio, susijusio su atostogomis dėl šeiminių priežasčių</w:t>
            </w:r>
          </w:p>
        </w:tc>
        <w:tc>
          <w:tcPr>
            <w:tcW w:w="132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2016 06 03</w:t>
            </w:r>
          </w:p>
        </w:tc>
        <w:tc>
          <w:tcPr>
            <w:tcW w:w="1687"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14"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92"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44"/>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11"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3 skyrius. Ataskaitos, perkėlimas į aukštesnę pakopą ir paaukštinimas</w:t>
            </w:r>
          </w:p>
        </w:tc>
      </w:tr>
      <w:tr>
        <w:trPr>
          <w:trHeight w:hRule="exact" w:val="761"/>
        </w:trPr>
        <w:tc>
          <w:tcPr>
            <w:tcW w:w="1156" w:type="dxa"/>
            <w:tcBorders>
              <w:top w:val="single" w:sz="5" w:space="0" w:color="000000"/>
              <w:left w:val="single" w:sz="4" w:space="0" w:color="000000"/>
              <w:right w:val="single" w:sz="3" w:space="0" w:color="000000"/>
            </w:tcBorders>
            <w:shd w:val="clear" w:color="auto" w:fill="FFFF65"/>
            <w:vAlign w:val="center"/>
          </w:tcPr>
          <w:p>
            <w:pPr>
              <w:widowControl w:val="0"/>
              <w:spacing w:before="100" w:after="0" w:line="240" w:lineRule="auto"/>
              <w:ind w:right="2"/>
              <w:jc w:val="center"/>
              <w:rPr>
                <w:rFonts w:ascii="Times New Roman" w:eastAsia="Calibri" w:hAnsi="Times New Roman" w:cs="Times New Roman"/>
                <w:noProof/>
              </w:rPr>
            </w:pPr>
            <w:r>
              <w:rPr>
                <w:rFonts w:ascii="Times New Roman" w:hAnsi="Times New Roman"/>
                <w:b/>
                <w:noProof/>
                <w:sz w:val="12"/>
              </w:rPr>
              <w:t>43</w:t>
            </w:r>
          </w:p>
        </w:tc>
        <w:tc>
          <w:tcPr>
            <w:tcW w:w="2551" w:type="dxa"/>
            <w:tcBorders>
              <w:top w:val="single" w:sz="5" w:space="0" w:color="000000"/>
              <w:left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b/>
                <w:noProof/>
                <w:sz w:val="16"/>
              </w:rPr>
              <w:t>Metinė ataskaita</w:t>
            </w:r>
          </w:p>
        </w:tc>
        <w:tc>
          <w:tcPr>
            <w:tcW w:w="3334" w:type="dxa"/>
            <w:vMerge w:val="restart"/>
            <w:tcBorders>
              <w:top w:val="single" w:sz="6" w:space="0" w:color="000000"/>
              <w:left w:val="single" w:sz="4" w:space="0" w:color="000000"/>
              <w:right w:val="single" w:sz="4" w:space="0" w:color="000000"/>
            </w:tcBorders>
            <w:shd w:val="clear" w:color="auto" w:fill="FFFF66"/>
            <w:vAlign w:val="center"/>
          </w:tcPr>
          <w:p>
            <w:pPr>
              <w:widowControl w:val="0"/>
              <w:spacing w:before="92" w:after="0" w:line="254" w:lineRule="auto"/>
              <w:ind w:right="24"/>
              <w:jc w:val="center"/>
              <w:rPr>
                <w:rFonts w:ascii="Times New Roman" w:eastAsia="Times New Roman" w:hAnsi="Times New Roman" w:cs="Times New Roman"/>
                <w:noProof/>
                <w:sz w:val="12"/>
                <w:szCs w:val="12"/>
              </w:rPr>
            </w:pPr>
            <w:r>
              <w:rPr>
                <w:rFonts w:ascii="Times New Roman" w:hAnsi="Times New Roman"/>
                <w:noProof/>
                <w:sz w:val="12"/>
              </w:rPr>
              <w:t>Sprendimas Nr. 39-2014, kuriuo nustatomos 43 straipsnio, 44 straipsnio 1 dalies ir 52 straipsnio (periodinė personalo vertinimo procedūra, kompetencijos ir veiksmingumo vertinimo sistema COMPASS ir tvarka, taikoma neišmanymo atvejais) bendrosios įgyvendinimo nuostatos</w:t>
            </w:r>
          </w:p>
        </w:tc>
        <w:tc>
          <w:tcPr>
            <w:tcW w:w="1322" w:type="dxa"/>
            <w:vMerge w:val="restart"/>
            <w:tcBorders>
              <w:top w:val="single" w:sz="6" w:space="0" w:color="000000"/>
              <w:left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2014 10 09</w:t>
            </w:r>
          </w:p>
        </w:tc>
        <w:tc>
          <w:tcPr>
            <w:tcW w:w="1687" w:type="dxa"/>
            <w:vMerge w:val="restart"/>
            <w:tcBorders>
              <w:top w:val="single" w:sz="6" w:space="0" w:color="000000"/>
              <w:left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14" w:type="dxa"/>
            <w:vMerge w:val="restart"/>
            <w:tcBorders>
              <w:top w:val="single" w:sz="6" w:space="0" w:color="000000"/>
              <w:left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20"/>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3"/>
              <w:jc w:val="center"/>
              <w:rPr>
                <w:rFonts w:ascii="Times New Roman" w:eastAsia="Times New Roman" w:hAnsi="Times New Roman" w:cs="Times New Roman"/>
                <w:noProof/>
                <w:sz w:val="12"/>
                <w:szCs w:val="12"/>
              </w:rPr>
            </w:pPr>
            <w:r>
              <w:rPr>
                <w:rFonts w:ascii="Times New Roman" w:hAnsi="Times New Roman"/>
                <w:b/>
                <w:noProof/>
                <w:sz w:val="12"/>
              </w:rPr>
              <w:t>44 str. 1 dalis</w:t>
            </w:r>
          </w:p>
        </w:tc>
        <w:tc>
          <w:tcPr>
            <w:tcW w:w="2551" w:type="dxa"/>
            <w:tcBorders>
              <w:top w:val="single" w:sz="3" w:space="0" w:color="000000"/>
              <w:left w:val="single" w:sz="3" w:space="0" w:color="000000"/>
              <w:bottom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Perkėlimas į aukštesnę pakopą</w:t>
            </w:r>
          </w:p>
        </w:tc>
        <w:tc>
          <w:tcPr>
            <w:tcW w:w="3334" w:type="dxa"/>
            <w:vMerge/>
            <w:tcBorders>
              <w:left w:val="single" w:sz="4" w:space="0" w:color="000000"/>
              <w:bottom w:val="single" w:sz="3" w:space="0" w:color="000000"/>
              <w:right w:val="single" w:sz="4" w:space="0" w:color="000000"/>
            </w:tcBorders>
            <w:shd w:val="clear" w:color="auto" w:fill="FFFF65"/>
            <w:vAlign w:val="center"/>
          </w:tcPr>
          <w:p>
            <w:pPr>
              <w:widowControl w:val="0"/>
              <w:spacing w:before="67" w:after="0" w:line="254" w:lineRule="auto"/>
              <w:ind w:right="62"/>
              <w:jc w:val="center"/>
              <w:rPr>
                <w:rFonts w:ascii="Times New Roman" w:eastAsia="Times New Roman" w:hAnsi="Times New Roman" w:cs="Times New Roman"/>
                <w:noProof/>
                <w:sz w:val="12"/>
                <w:szCs w:val="12"/>
                <w:lang w:val="en-US"/>
              </w:rPr>
            </w:pPr>
          </w:p>
        </w:tc>
        <w:tc>
          <w:tcPr>
            <w:tcW w:w="1322" w:type="dxa"/>
            <w:vMerge/>
            <w:tcBorders>
              <w:left w:val="single" w:sz="4" w:space="0" w:color="000000"/>
              <w:bottom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1687" w:type="dxa"/>
            <w:vMerge/>
            <w:tcBorders>
              <w:left w:val="single" w:sz="4" w:space="0" w:color="000000"/>
              <w:bottom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4" w:space="0" w:color="000000"/>
              <w:bottom w:val="single" w:sz="3" w:space="0" w:color="000000"/>
              <w:right w:val="single" w:sz="6"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r>
      <w:tr>
        <w:trPr>
          <w:trHeight w:hRule="exact" w:val="391"/>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45</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Paaukštinimas</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53-2014 dėl paaukštinimo</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2014 12 11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50"/>
        </w:trPr>
        <w:tc>
          <w:tcPr>
            <w:tcW w:w="1156" w:type="dxa"/>
            <w:tcBorders>
              <w:top w:val="single" w:sz="3" w:space="0" w:color="000000"/>
              <w:left w:val="single" w:sz="4" w:space="0" w:color="000000"/>
              <w:bottom w:val="single" w:sz="3" w:space="0" w:color="000000"/>
              <w:right w:val="single" w:sz="3" w:space="0" w:color="000000"/>
            </w:tcBorders>
            <w:shd w:val="clear" w:color="auto" w:fill="FFFF93"/>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45a</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Atestavimas</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5" w:after="0" w:line="254" w:lineRule="auto"/>
              <w:ind w:right="64"/>
              <w:jc w:val="center"/>
              <w:rPr>
                <w:rFonts w:ascii="Times New Roman" w:eastAsia="Times New Roman" w:hAnsi="Times New Roman" w:cs="Times New Roman"/>
                <w:noProof/>
                <w:sz w:val="12"/>
                <w:szCs w:val="12"/>
              </w:rPr>
            </w:pPr>
            <w:r>
              <w:rPr>
                <w:rFonts w:ascii="Times New Roman" w:hAnsi="Times New Roman"/>
                <w:noProof/>
                <w:sz w:val="12"/>
              </w:rPr>
              <w:t>Sprendimas Nr. 30-2016, kuriuo nustatomos 45a straipsnio (atestavimo procedūra, taikoma perkeliant darbuotoją iš vienos pareigų grupės į kitą) įgyvendinimo taisyklės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2016 06 30</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before="104"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5"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4 skyrius. Tarnybos nutraukimas</w:t>
            </w:r>
          </w:p>
        </w:tc>
      </w:tr>
      <w:tr>
        <w:trPr>
          <w:trHeight w:hRule="exact" w:val="370"/>
        </w:trPr>
        <w:tc>
          <w:tcPr>
            <w:tcW w:w="10964" w:type="dxa"/>
            <w:gridSpan w:val="6"/>
            <w:tcBorders>
              <w:top w:val="single" w:sz="5" w:space="0" w:color="000000"/>
              <w:left w:val="single" w:sz="4" w:space="0" w:color="000000"/>
              <w:bottom w:val="single" w:sz="4" w:space="0" w:color="000000"/>
              <w:right w:val="single" w:sz="5" w:space="0" w:color="000000"/>
            </w:tcBorders>
            <w:shd w:val="clear" w:color="auto" w:fill="DAEEF3"/>
            <w:vAlign w:val="center"/>
          </w:tcPr>
          <w:p>
            <w:pPr>
              <w:widowControl w:val="0"/>
              <w:spacing w:before="75"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4 skirsnis. Tvarka, taikoma neišmanymo atvejais</w:t>
            </w:r>
          </w:p>
        </w:tc>
      </w:tr>
      <w:tr>
        <w:trPr>
          <w:trHeight w:hRule="exact" w:val="854"/>
        </w:trPr>
        <w:tc>
          <w:tcPr>
            <w:tcW w:w="1156"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ind w:right="2"/>
              <w:jc w:val="center"/>
              <w:rPr>
                <w:rFonts w:ascii="Times New Roman" w:eastAsia="Calibri" w:hAnsi="Times New Roman" w:cs="Times New Roman"/>
                <w:noProof/>
              </w:rPr>
            </w:pPr>
            <w:r>
              <w:rPr>
                <w:rFonts w:ascii="Times New Roman" w:hAnsi="Times New Roman"/>
                <w:b/>
                <w:noProof/>
                <w:sz w:val="12"/>
              </w:rPr>
              <w:t>51</w:t>
            </w:r>
          </w:p>
        </w:tc>
        <w:tc>
          <w:tcPr>
            <w:tcW w:w="2551"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29" w:after="0" w:line="240" w:lineRule="auto"/>
              <w:jc w:val="center"/>
              <w:rPr>
                <w:rFonts w:ascii="Times New Roman" w:eastAsia="Calibri" w:hAnsi="Times New Roman" w:cs="Times New Roman"/>
                <w:noProof/>
              </w:rPr>
            </w:pPr>
            <w:r>
              <w:rPr>
                <w:rFonts w:ascii="Times New Roman" w:hAnsi="Times New Roman"/>
                <w:b/>
                <w:noProof/>
                <w:sz w:val="16"/>
              </w:rPr>
              <w:t>Profesinis neišmanymas</w:t>
            </w:r>
          </w:p>
        </w:tc>
        <w:tc>
          <w:tcPr>
            <w:tcW w:w="3334"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39-2014, kuriuo nustatomos 43 straipsnio, 44 straipsnio 1 dalies ir 52 straipsnio (periodinė personalo vertinimo procedūra, kompetencijos ir veiksmingumo vertinimo sistema COMPASS ir tvarka, taikoma neišmanymo atvejais) bendrosios įgyvendinimo nuostatos</w:t>
            </w:r>
          </w:p>
        </w:tc>
        <w:tc>
          <w:tcPr>
            <w:tcW w:w="1322"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107" w:after="0" w:line="240" w:lineRule="auto"/>
              <w:jc w:val="center"/>
              <w:rPr>
                <w:rFonts w:ascii="Times New Roman" w:eastAsia="Times New Roman" w:hAnsi="Times New Roman" w:cs="Times New Roman"/>
                <w:noProof/>
                <w:sz w:val="17"/>
                <w:szCs w:val="17"/>
              </w:rPr>
            </w:pPr>
            <w:r>
              <w:rPr>
                <w:rFonts w:ascii="Times New Roman" w:hAnsi="Times New Roman"/>
                <w:noProof/>
                <w:sz w:val="12"/>
              </w:rPr>
              <w:t>2014 10 09</w:t>
            </w:r>
          </w:p>
        </w:tc>
        <w:tc>
          <w:tcPr>
            <w:tcW w:w="1687"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107" w:after="0" w:line="240" w:lineRule="auto"/>
              <w:ind w:right="1"/>
              <w:jc w:val="center"/>
              <w:rPr>
                <w:rFonts w:ascii="Times New Roman" w:eastAsia="Times New Roman" w:hAnsi="Times New Roman" w:cs="Times New Roman"/>
                <w:noProof/>
                <w:sz w:val="12"/>
                <w:szCs w:val="12"/>
                <w:lang w:val="en-US"/>
              </w:rPr>
            </w:pPr>
          </w:p>
        </w:tc>
        <w:tc>
          <w:tcPr>
            <w:tcW w:w="914"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9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108"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IV antraštinė dalis. Pareigūnų darbo sąlygos</w:t>
            </w:r>
          </w:p>
        </w:tc>
      </w:tr>
      <w:tr>
        <w:trPr>
          <w:trHeight w:hRule="exact" w:val="43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04" w:after="0" w:line="240" w:lineRule="auto"/>
              <w:ind w:left="720" w:right="912"/>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1 skyrius. Darbo valandos</w:t>
            </w:r>
          </w:p>
        </w:tc>
      </w:tr>
      <w:tr>
        <w:trPr>
          <w:trHeight w:hRule="exact" w:val="396"/>
        </w:trPr>
        <w:tc>
          <w:tcPr>
            <w:tcW w:w="1156" w:type="dxa"/>
            <w:vMerge w:val="restart"/>
            <w:tcBorders>
              <w:top w:val="single" w:sz="4" w:space="0" w:color="000000"/>
              <w:left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2"/>
              </w:rPr>
            </w:pPr>
            <w:r>
              <w:rPr>
                <w:rFonts w:ascii="Times New Roman" w:hAnsi="Times New Roman"/>
                <w:b/>
                <w:noProof/>
                <w:sz w:val="12"/>
              </w:rPr>
              <w:t>55</w:t>
            </w:r>
          </w:p>
        </w:tc>
        <w:tc>
          <w:tcPr>
            <w:tcW w:w="2551" w:type="dxa"/>
            <w:vMerge w:val="restart"/>
            <w:tcBorders>
              <w:top w:val="single" w:sz="5" w:space="0" w:color="000000"/>
              <w:left w:val="single" w:sz="4" w:space="0" w:color="000000"/>
              <w:right w:val="single" w:sz="3" w:space="0" w:color="000000"/>
            </w:tcBorders>
            <w:shd w:val="clear" w:color="auto" w:fill="DA9694"/>
            <w:vAlign w:val="center"/>
          </w:tcPr>
          <w:p>
            <w:pPr>
              <w:widowControl w:val="0"/>
              <w:spacing w:before="101" w:after="0" w:line="240" w:lineRule="auto"/>
              <w:jc w:val="center"/>
              <w:rPr>
                <w:rFonts w:ascii="Times New Roman" w:eastAsia="Calibri" w:hAnsi="Times New Roman" w:cs="Times New Roman"/>
                <w:b/>
                <w:noProof/>
                <w:sz w:val="16"/>
              </w:rPr>
            </w:pPr>
            <w:r>
              <w:rPr>
                <w:rFonts w:ascii="Times New Roman" w:hAnsi="Times New Roman"/>
                <w:b/>
                <w:noProof/>
                <w:sz w:val="16"/>
              </w:rPr>
              <w:t>Darbo laikas</w:t>
            </w: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7" w:after="0" w:line="254" w:lineRule="auto"/>
              <w:ind w:right="103"/>
              <w:jc w:val="center"/>
              <w:rPr>
                <w:rFonts w:ascii="Times New Roman" w:eastAsia="Calibri" w:hAnsi="Times New Roman" w:cs="Times New Roman"/>
                <w:noProof/>
                <w:spacing w:val="-2"/>
                <w:sz w:val="12"/>
              </w:rPr>
            </w:pPr>
            <w:r>
              <w:rPr>
                <w:rFonts w:ascii="Times New Roman" w:hAnsi="Times New Roman"/>
                <w:noProof/>
                <w:sz w:val="12"/>
                <w:szCs w:val="12"/>
              </w:rPr>
              <w:t>Sprendimas Nr. 63-2013 dėl lankstau darbo grafiko</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rPr>
            </w:pPr>
            <w:r>
              <w:rPr>
                <w:rFonts w:ascii="Times New Roman" w:hAnsi="Times New Roman"/>
                <w:noProof/>
                <w:sz w:val="12"/>
              </w:rPr>
              <w:t>2013</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rPr>
              <w:t>2019 03 01</w:t>
            </w:r>
          </w:p>
        </w:tc>
        <w:tc>
          <w:tcPr>
            <w:tcW w:w="914"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96"/>
        </w:trPr>
        <w:tc>
          <w:tcPr>
            <w:tcW w:w="1156" w:type="dxa"/>
            <w:vMerge/>
            <w:tcBorders>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2"/>
                <w:lang w:val="en-US"/>
              </w:rPr>
            </w:pPr>
          </w:p>
        </w:tc>
        <w:tc>
          <w:tcPr>
            <w:tcW w:w="2551" w:type="dxa"/>
            <w:vMerge/>
            <w:tcBorders>
              <w:left w:val="single" w:sz="4"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Calibri" w:hAnsi="Times New Roman" w:cs="Times New Roman"/>
                <w:b/>
                <w:noProof/>
                <w:sz w:val="16"/>
                <w:lang w:val="en-US"/>
              </w:rPr>
            </w:pP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7" w:after="0" w:line="254" w:lineRule="auto"/>
              <w:ind w:right="103"/>
              <w:jc w:val="center"/>
              <w:rPr>
                <w:rFonts w:ascii="Times New Roman" w:eastAsia="Calibri" w:hAnsi="Times New Roman" w:cs="Times New Roman"/>
                <w:noProof/>
                <w:spacing w:val="-2"/>
                <w:sz w:val="12"/>
              </w:rPr>
            </w:pPr>
            <w:r>
              <w:rPr>
                <w:rFonts w:ascii="Times New Roman" w:hAnsi="Times New Roman"/>
                <w:noProof/>
                <w:sz w:val="12"/>
                <w:szCs w:val="12"/>
              </w:rPr>
              <w:t xml:space="preserve">Sprendimas Nr. 40-2018 dėl darbo laiko </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rPr>
            </w:pPr>
            <w:r>
              <w:rPr>
                <w:rFonts w:ascii="Times New Roman" w:hAnsi="Times New Roman"/>
                <w:noProof/>
                <w:sz w:val="12"/>
              </w:rPr>
              <w:t>2019 03 01</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68"/>
        </w:trPr>
        <w:tc>
          <w:tcPr>
            <w:tcW w:w="1156"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55a str. + IVa priedas</w:t>
            </w:r>
          </w:p>
        </w:tc>
        <w:tc>
          <w:tcPr>
            <w:tcW w:w="2551" w:type="dxa"/>
            <w:tcBorders>
              <w:top w:val="single" w:sz="5" w:space="0" w:color="000000"/>
              <w:left w:val="single" w:sz="4"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Darbas ne visą darbo laiką</w:t>
            </w:r>
          </w:p>
        </w:tc>
        <w:tc>
          <w:tcPr>
            <w:tcW w:w="3334"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7" w:after="0" w:line="254" w:lineRule="auto"/>
              <w:ind w:right="103"/>
              <w:jc w:val="center"/>
              <w:rPr>
                <w:rFonts w:ascii="Times New Roman" w:eastAsia="Times New Roman" w:hAnsi="Times New Roman" w:cs="Times New Roman"/>
                <w:noProof/>
                <w:sz w:val="12"/>
                <w:szCs w:val="12"/>
              </w:rPr>
            </w:pPr>
            <w:r>
              <w:rPr>
                <w:rFonts w:ascii="Times New Roman" w:hAnsi="Times New Roman"/>
                <w:noProof/>
                <w:sz w:val="12"/>
              </w:rPr>
              <w:t>Sprendimas Nr. 23-2014, kuriuo nustatomos Tarnybos nuostatų 55a straipsnio ir IV priedo dėl darbo ne visą darbo dieną įgyvendinimo taisyklės</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55"/>
        </w:trPr>
        <w:tc>
          <w:tcPr>
            <w:tcW w:w="1156"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Nuotolinis darbas</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1" w:after="0" w:line="254" w:lineRule="auto"/>
              <w:ind w:right="72"/>
              <w:jc w:val="center"/>
              <w:rPr>
                <w:rFonts w:ascii="Times New Roman" w:eastAsia="Times New Roman" w:hAnsi="Times New Roman" w:cs="Times New Roman"/>
                <w:noProof/>
                <w:sz w:val="12"/>
                <w:szCs w:val="12"/>
              </w:rPr>
            </w:pPr>
            <w:r>
              <w:rPr>
                <w:rFonts w:ascii="Times New Roman" w:hAnsi="Times New Roman"/>
                <w:noProof/>
                <w:sz w:val="12"/>
                <w:szCs w:val="12"/>
              </w:rPr>
              <w:t>Sprendimas Nr. 12-2013 dėl Vertimo raštu direktorato vertėjų raštu darbo namuose tvarkos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2013</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rPr>
              <w:t>2017 02 09</w:t>
            </w:r>
          </w:p>
        </w:tc>
        <w:tc>
          <w:tcPr>
            <w:tcW w:w="914"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55"/>
        </w:trPr>
        <w:tc>
          <w:tcPr>
            <w:tcW w:w="1156"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4" w:space="0" w:color="000000"/>
              <w:right w:val="single" w:sz="3" w:space="0" w:color="000000"/>
            </w:tcBorders>
            <w:shd w:val="clear" w:color="auto" w:fill="DA9694"/>
            <w:vAlign w:val="center"/>
          </w:tcPr>
          <w:p>
            <w:pPr>
              <w:widowControl w:val="0"/>
              <w:spacing w:before="82"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1" w:after="0" w:line="254" w:lineRule="auto"/>
              <w:ind w:right="72"/>
              <w:jc w:val="center"/>
              <w:rPr>
                <w:rFonts w:ascii="Times New Roman" w:hAnsi="Times New Roman" w:cs="Times New Roman"/>
                <w:noProof/>
                <w:sz w:val="12"/>
                <w:szCs w:val="12"/>
              </w:rPr>
            </w:pPr>
            <w:r>
              <w:rPr>
                <w:rFonts w:ascii="Times New Roman" w:hAnsi="Times New Roman"/>
                <w:noProof/>
                <w:sz w:val="12"/>
                <w:szCs w:val="12"/>
              </w:rPr>
              <w:t>Sprendimas Nr. 11-2017 dėl nuotolinio darbo vertimo ir kalbos paslaugų srityje</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rPr>
            </w:pPr>
            <w:r>
              <w:rPr>
                <w:rFonts w:ascii="Times New Roman" w:hAnsi="Times New Roman"/>
                <w:noProof/>
                <w:sz w:val="12"/>
              </w:rPr>
              <w:t>2017 02 09</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55"/>
        </w:trPr>
        <w:tc>
          <w:tcPr>
            <w:tcW w:w="1156"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2"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31" w:after="0" w:line="254" w:lineRule="auto"/>
              <w:ind w:right="72"/>
              <w:jc w:val="center"/>
              <w:rPr>
                <w:rFonts w:ascii="Times New Roman" w:eastAsia="Calibri" w:hAnsi="Times New Roman" w:cs="Times New Roman"/>
                <w:noProof/>
                <w:spacing w:val="-2"/>
                <w:sz w:val="12"/>
                <w:szCs w:val="12"/>
              </w:rPr>
            </w:pPr>
            <w:r>
              <w:rPr>
                <w:rFonts w:ascii="Times New Roman" w:hAnsi="Times New Roman"/>
                <w:noProof/>
                <w:sz w:val="12"/>
                <w:szCs w:val="12"/>
              </w:rPr>
              <w:t>Sprendimas Nr. 2-2015 dėl auditorių nuotolinio</w:t>
            </w:r>
            <w:r>
              <w:rPr>
                <w:noProof/>
              </w:rPr>
              <w:t xml:space="preserve"> </w:t>
            </w:r>
            <w:r>
              <w:rPr>
                <w:noProof/>
              </w:rPr>
              <w:br/>
            </w:r>
            <w:r>
              <w:rPr>
                <w:rFonts w:ascii="Times New Roman" w:hAnsi="Times New Roman"/>
                <w:noProof/>
                <w:sz w:val="12"/>
                <w:szCs w:val="12"/>
              </w:rPr>
              <w:t xml:space="preserve"> darbo</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rPr>
            </w:pPr>
            <w:r>
              <w:rPr>
                <w:rFonts w:ascii="Times New Roman" w:hAnsi="Times New Roman"/>
                <w:noProof/>
                <w:sz w:val="12"/>
              </w:rPr>
              <w:t>2015 01 15</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rPr>
            </w:pPr>
            <w:r>
              <w:rPr>
                <w:rFonts w:ascii="Times New Roman" w:hAnsi="Times New Roman"/>
                <w:noProof/>
                <w:sz w:val="12"/>
              </w:rPr>
              <w:t>2019 06 01</w:t>
            </w:r>
          </w:p>
        </w:tc>
        <w:tc>
          <w:tcPr>
            <w:tcW w:w="914"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55"/>
        </w:trPr>
        <w:tc>
          <w:tcPr>
            <w:tcW w:w="1156"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2"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31" w:after="0" w:line="254" w:lineRule="auto"/>
              <w:ind w:right="72"/>
              <w:jc w:val="center"/>
              <w:rPr>
                <w:rFonts w:ascii="Times New Roman" w:hAnsi="Times New Roman" w:cs="Times New Roman"/>
                <w:noProof/>
                <w:sz w:val="12"/>
                <w:szCs w:val="12"/>
              </w:rPr>
            </w:pPr>
            <w:r>
              <w:rPr>
                <w:rFonts w:ascii="Times New Roman" w:hAnsi="Times New Roman"/>
                <w:noProof/>
                <w:sz w:val="12"/>
                <w:szCs w:val="12"/>
              </w:rPr>
              <w:t>Sprendimas Nr. 41-2018 dėl nuotolinio darbo</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Calibri" w:hAnsi="Times New Roman" w:cs="Times New Roman"/>
                <w:noProof/>
                <w:sz w:val="12"/>
              </w:rPr>
            </w:pPr>
            <w:r>
              <w:rPr>
                <w:rFonts w:ascii="Times New Roman" w:hAnsi="Times New Roman"/>
                <w:noProof/>
                <w:sz w:val="12"/>
              </w:rPr>
              <w:t>2019 06 01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60"/>
        </w:trPr>
        <w:tc>
          <w:tcPr>
            <w:tcW w:w="1156" w:type="dxa"/>
            <w:vMerge w:val="restart"/>
            <w:tcBorders>
              <w:top w:val="single" w:sz="4"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56 str. + VI priedas</w:t>
            </w:r>
          </w:p>
        </w:tc>
        <w:tc>
          <w:tcPr>
            <w:tcW w:w="2551" w:type="dxa"/>
            <w:vMerge w:val="restart"/>
            <w:tcBorders>
              <w:top w:val="single" w:sz="4"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Viršvalandžiai</w:t>
            </w: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3" w:after="0" w:line="254" w:lineRule="auto"/>
              <w:ind w:right="120"/>
              <w:jc w:val="center"/>
              <w:rPr>
                <w:rFonts w:ascii="Times New Roman" w:eastAsia="Times New Roman" w:hAnsi="Times New Roman" w:cs="Times New Roman"/>
                <w:noProof/>
                <w:sz w:val="12"/>
                <w:szCs w:val="12"/>
              </w:rPr>
            </w:pPr>
            <w:r>
              <w:rPr>
                <w:rFonts w:ascii="Times New Roman" w:hAnsi="Times New Roman"/>
                <w:noProof/>
                <w:sz w:val="12"/>
              </w:rPr>
              <w:t>Sprendimas Nr. 27-2015 dėl išmokos sekretoriams, dirbantiems tiesiogiai Audito Rūmų nariams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5"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14"/>
        </w:trPr>
        <w:tc>
          <w:tcPr>
            <w:tcW w:w="1156"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7"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46-2016 dėl apmokėjimo už ypatingas darbo sąlygas (VI priedo 3 straipsnis)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2016 09 01</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before="47" w:after="0" w:line="240" w:lineRule="auto"/>
              <w:ind w:right="1"/>
              <w:jc w:val="center"/>
              <w:rPr>
                <w:rFonts w:ascii="Times New Roman" w:eastAsia="Times New Roman" w:hAnsi="Times New Roman" w:cs="Times New Roman"/>
                <w:noProof/>
                <w:sz w:val="12"/>
                <w:szCs w:val="12"/>
              </w:rPr>
            </w:pPr>
            <w:r>
              <w:rPr>
                <w:rFonts w:ascii="Times New Roman" w:hAnsi="Times New Roman"/>
                <w:noProof/>
                <w:sz w:val="12"/>
                <w:szCs w:val="12"/>
              </w:rPr>
              <w:t>2019 06 01</w:t>
            </w:r>
          </w:p>
        </w:tc>
        <w:tc>
          <w:tcPr>
            <w:tcW w:w="914" w:type="dxa"/>
            <w:vMerge w:val="restart"/>
            <w:tcBorders>
              <w:top w:val="single" w:sz="4" w:space="0" w:color="000000"/>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23"/>
        </w:trPr>
        <w:tc>
          <w:tcPr>
            <w:tcW w:w="1156"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7"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7-2019 dėl fiksuotų išmokų už ypatingas darbo sąlygas mokėjimo</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8"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2019 06 01</w:t>
            </w:r>
          </w:p>
        </w:tc>
        <w:tc>
          <w:tcPr>
            <w:tcW w:w="1687" w:type="dxa"/>
            <w:tcBorders>
              <w:top w:val="single" w:sz="3" w:space="0" w:color="000000"/>
              <w:left w:val="single" w:sz="3"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4" w:space="0" w:color="000000"/>
              <w:bottom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01"/>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0" w:after="0" w:line="240" w:lineRule="auto"/>
              <w:ind w:left="720" w:right="914"/>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2 skyrius. Atostogos</w:t>
            </w:r>
          </w:p>
        </w:tc>
      </w:tr>
      <w:tr>
        <w:trPr>
          <w:trHeight w:hRule="exact" w:val="464"/>
        </w:trPr>
        <w:tc>
          <w:tcPr>
            <w:tcW w:w="1156" w:type="dxa"/>
            <w:tcBorders>
              <w:top w:val="single" w:sz="5" w:space="0" w:color="000000"/>
              <w:left w:val="single" w:sz="4" w:space="0" w:color="000000"/>
              <w:bottom w:val="single" w:sz="4" w:space="0" w:color="000000"/>
              <w:right w:val="single" w:sz="3" w:space="0" w:color="000000"/>
            </w:tcBorders>
            <w:shd w:val="clear" w:color="auto" w:fill="C6D9F1" w:themeFill="text2" w:themeFillTint="33"/>
            <w:vAlign w:val="center"/>
          </w:tcPr>
          <w:p>
            <w:pPr>
              <w:widowControl w:val="0"/>
              <w:spacing w:before="52"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57 str. + V priedas</w:t>
            </w:r>
          </w:p>
        </w:tc>
        <w:tc>
          <w:tcPr>
            <w:tcW w:w="2551" w:type="dxa"/>
            <w:tcBorders>
              <w:top w:val="single" w:sz="5" w:space="0" w:color="000000"/>
              <w:left w:val="single" w:sz="3" w:space="0" w:color="000000"/>
              <w:bottom w:val="single" w:sz="4" w:space="0" w:color="000000"/>
              <w:right w:val="single" w:sz="3" w:space="0" w:color="000000"/>
            </w:tcBorders>
            <w:shd w:val="clear" w:color="auto" w:fill="DA9694"/>
            <w:vAlign w:val="center"/>
          </w:tcPr>
          <w:p>
            <w:pPr>
              <w:widowControl w:val="0"/>
              <w:spacing w:before="29"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Kasmetinės atostogos ir specialios atostogos</w:t>
            </w:r>
          </w:p>
        </w:tc>
        <w:tc>
          <w:tcPr>
            <w:tcW w:w="3334" w:type="dxa"/>
            <w:tcBorders>
              <w:top w:val="single" w:sz="5" w:space="0" w:color="000000"/>
              <w:left w:val="single" w:sz="3" w:space="0" w:color="000000"/>
              <w:bottom w:val="single" w:sz="4" w:space="0" w:color="000000"/>
              <w:right w:val="single" w:sz="3" w:space="0" w:color="000000"/>
            </w:tcBorders>
            <w:shd w:val="clear" w:color="auto" w:fill="DA9694"/>
            <w:vAlign w:val="center"/>
          </w:tcPr>
          <w:p>
            <w:pPr>
              <w:widowControl w:val="0"/>
              <w:spacing w:before="50" w:after="0" w:line="240" w:lineRule="auto"/>
              <w:jc w:val="center"/>
              <w:rPr>
                <w:rFonts w:ascii="Times New Roman" w:eastAsia="Times New Roman" w:hAnsi="Times New Roman" w:cs="Times New Roman"/>
                <w:noProof/>
                <w:sz w:val="12"/>
                <w:szCs w:val="12"/>
              </w:rPr>
            </w:pPr>
            <w:r>
              <w:rPr>
                <w:rFonts w:ascii="Times New Roman" w:hAnsi="Times New Roman"/>
                <w:noProof/>
                <w:sz w:val="12"/>
              </w:rPr>
              <w:t>Pranešimas personalui 44/2014 dėl atostogų vadovo</w:t>
            </w:r>
          </w:p>
        </w:tc>
        <w:tc>
          <w:tcPr>
            <w:tcW w:w="1322" w:type="dxa"/>
            <w:tcBorders>
              <w:top w:val="single" w:sz="5" w:space="0" w:color="000000"/>
              <w:left w:val="single" w:sz="3" w:space="0" w:color="000000"/>
              <w:bottom w:val="single" w:sz="4" w:space="0" w:color="000000"/>
              <w:right w:val="single" w:sz="3" w:space="0" w:color="000000"/>
            </w:tcBorders>
            <w:shd w:val="clear" w:color="auto" w:fill="DA9694"/>
            <w:vAlign w:val="center"/>
          </w:tcPr>
          <w:p>
            <w:pPr>
              <w:widowControl w:val="0"/>
              <w:spacing w:before="50"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2014 10 16</w:t>
            </w:r>
          </w:p>
        </w:tc>
        <w:tc>
          <w:tcPr>
            <w:tcW w:w="1687" w:type="dxa"/>
            <w:tcBorders>
              <w:top w:val="single" w:sz="5"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14"/>
        </w:trPr>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ind w:right="3"/>
              <w:jc w:val="center"/>
              <w:rPr>
                <w:rFonts w:ascii="Times New Roman" w:eastAsia="Times New Roman" w:hAnsi="Times New Roman" w:cs="Times New Roman"/>
                <w:noProof/>
                <w:sz w:val="12"/>
                <w:szCs w:val="12"/>
              </w:rPr>
            </w:pPr>
            <w:r>
              <w:rPr>
                <w:rFonts w:ascii="Times New Roman" w:hAnsi="Times New Roman"/>
                <w:b/>
                <w:noProof/>
                <w:sz w:val="12"/>
              </w:rPr>
              <w:t>59 str. 6 dalis</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Metinis sveikatos patikrinimas</w:t>
            </w:r>
          </w:p>
        </w:tc>
        <w:tc>
          <w:tcPr>
            <w:tcW w:w="3334"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54" w:lineRule="auto"/>
              <w:ind w:right="28"/>
              <w:jc w:val="center"/>
              <w:rPr>
                <w:rFonts w:ascii="Times New Roman" w:eastAsia="Times New Roman" w:hAnsi="Times New Roman" w:cs="Times New Roman"/>
                <w:noProof/>
                <w:sz w:val="12"/>
                <w:szCs w:val="12"/>
              </w:rPr>
            </w:pPr>
            <w:r>
              <w:rPr>
                <w:rFonts w:ascii="Times New Roman" w:hAnsi="Times New Roman"/>
                <w:noProof/>
                <w:sz w:val="12"/>
              </w:rPr>
              <w:t>Sprendimas Nr. 53-2016 dėl profilaktinių akių tyrimų</w:t>
            </w:r>
          </w:p>
        </w:tc>
        <w:tc>
          <w:tcPr>
            <w:tcW w:w="132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2016 06 28</w:t>
            </w:r>
          </w:p>
        </w:tc>
        <w:tc>
          <w:tcPr>
            <w:tcW w:w="1687"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2017 10 15</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14"/>
        </w:trPr>
        <w:tc>
          <w:tcPr>
            <w:tcW w:w="11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ind w:right="3"/>
              <w:jc w:val="center"/>
              <w:rPr>
                <w:rFonts w:ascii="Times New Roman" w:eastAsia="Calibri" w:hAnsi="Times New Roman" w:cs="Times New Roman"/>
                <w:b/>
                <w:noProof/>
                <w:sz w:val="12"/>
                <w:lang w:val="en-US"/>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lang w:val="en-US"/>
              </w:rPr>
            </w:pPr>
          </w:p>
        </w:tc>
        <w:tc>
          <w:tcPr>
            <w:tcW w:w="3334"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54" w:lineRule="auto"/>
              <w:ind w:right="28"/>
              <w:jc w:val="center"/>
              <w:rPr>
                <w:rFonts w:ascii="Times New Roman" w:eastAsia="Calibri" w:hAnsi="Times New Roman" w:cs="Times New Roman"/>
                <w:noProof/>
                <w:spacing w:val="-2"/>
                <w:sz w:val="12"/>
                <w:szCs w:val="12"/>
              </w:rPr>
            </w:pPr>
            <w:r>
              <w:rPr>
                <w:rFonts w:ascii="Times New Roman" w:hAnsi="Times New Roman"/>
                <w:noProof/>
                <w:sz w:val="12"/>
                <w:szCs w:val="12"/>
              </w:rPr>
              <w:t>Sprendimas Nr. 48-2017 dėl oftalmologinių tyrimų, atliekamų pagal prevencinės medicinos ir akinių darbui kompensavimo politiką</w:t>
            </w:r>
          </w:p>
        </w:tc>
        <w:tc>
          <w:tcPr>
            <w:tcW w:w="132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2017 10 15</w:t>
            </w:r>
          </w:p>
        </w:tc>
        <w:tc>
          <w:tcPr>
            <w:tcW w:w="1687"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44"/>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86"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V antraštinė dalis + VII priedas. Pareigūnų tarnybinės pajamos ir socialinio draudimo išmokos</w:t>
            </w:r>
          </w:p>
        </w:tc>
      </w:tr>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5"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1 skyrius. Atlyginimas ir išlaidos</w:t>
            </w:r>
          </w:p>
        </w:tc>
      </w:tr>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VII priedas. Atlyginimas ir kompensuotinos išlaidos</w:t>
            </w:r>
          </w:p>
        </w:tc>
      </w:tr>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ind w:left="720" w:right="916"/>
              <w:jc w:val="center"/>
              <w:rPr>
                <w:rFonts w:ascii="Times New Roman" w:eastAsia="Times New Roman" w:hAnsi="Times New Roman" w:cs="Times New Roman"/>
                <w:noProof/>
                <w:sz w:val="17"/>
                <w:szCs w:val="17"/>
              </w:rPr>
            </w:pPr>
            <w:r>
              <w:rPr>
                <w:rFonts w:ascii="Times New Roman" w:hAnsi="Times New Roman"/>
                <w:b/>
                <w:noProof/>
                <w:sz w:val="17"/>
                <w:szCs w:val="17"/>
              </w:rPr>
              <w:t>1 skirsnis. Išmokos šeimai</w:t>
            </w:r>
          </w:p>
        </w:tc>
      </w:tr>
      <w:tr>
        <w:trPr>
          <w:trHeight w:hRule="exact" w:val="592"/>
        </w:trPr>
        <w:tc>
          <w:tcPr>
            <w:tcW w:w="1156"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98"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67–68 str. + VII priedas</w:t>
            </w:r>
          </w:p>
          <w:p>
            <w:pPr>
              <w:widowControl w:val="0"/>
              <w:spacing w:before="8"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(3 str.)</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Mokymosi išmoka</w:t>
            </w:r>
          </w:p>
        </w:tc>
        <w:tc>
          <w:tcPr>
            <w:tcW w:w="3334"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5" w:after="0" w:line="254" w:lineRule="auto"/>
              <w:ind w:right="30"/>
              <w:jc w:val="center"/>
              <w:rPr>
                <w:rFonts w:ascii="Times New Roman" w:eastAsia="Times New Roman" w:hAnsi="Times New Roman" w:cs="Times New Roman"/>
                <w:noProof/>
                <w:sz w:val="12"/>
                <w:szCs w:val="12"/>
              </w:rPr>
            </w:pPr>
            <w:r>
              <w:rPr>
                <w:rFonts w:ascii="Times New Roman" w:hAnsi="Times New Roman"/>
                <w:noProof/>
                <w:sz w:val="12"/>
              </w:rPr>
              <w:t>Sprendimas Nr. 4-2014 dėl pašalpos mokymuisi skyrimo bendrųjų įgyvendinimo nuostatų</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ind w:left="720" w:right="912"/>
              <w:jc w:val="center"/>
              <w:rPr>
                <w:rFonts w:ascii="Times New Roman" w:eastAsia="Times New Roman" w:hAnsi="Times New Roman" w:cs="Times New Roman"/>
                <w:noProof/>
                <w:sz w:val="16"/>
                <w:szCs w:val="16"/>
              </w:rPr>
            </w:pPr>
            <w:r>
              <w:rPr>
                <w:rFonts w:ascii="Times New Roman" w:hAnsi="Times New Roman"/>
                <w:b/>
                <w:noProof/>
                <w:sz w:val="16"/>
              </w:rPr>
              <w:t xml:space="preserve"> 2 skirsnis. Kompensuotinos išlaidos</w:t>
            </w:r>
          </w:p>
        </w:tc>
      </w:tr>
      <w:tr>
        <w:trPr>
          <w:trHeight w:hRule="exact" w:val="370"/>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38" w:after="0" w:line="254" w:lineRule="auto"/>
              <w:ind w:right="55"/>
              <w:jc w:val="center"/>
              <w:rPr>
                <w:rFonts w:ascii="Times New Roman" w:eastAsia="Times New Roman" w:hAnsi="Times New Roman" w:cs="Times New Roman"/>
                <w:noProof/>
                <w:sz w:val="12"/>
                <w:szCs w:val="12"/>
              </w:rPr>
            </w:pPr>
            <w:r>
              <w:rPr>
                <w:rFonts w:ascii="Times New Roman" w:hAnsi="Times New Roman"/>
                <w:b/>
                <w:noProof/>
                <w:sz w:val="12"/>
              </w:rPr>
              <w:t>71 + VII priedas (7–8 str.)</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Kelionės išlaidos</w:t>
            </w:r>
          </w:p>
        </w:tc>
        <w:tc>
          <w:tcPr>
            <w:tcW w:w="3334"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5" w:after="0" w:line="254" w:lineRule="auto"/>
              <w:ind w:right="16"/>
              <w:jc w:val="center"/>
              <w:rPr>
                <w:rFonts w:ascii="Times New Roman" w:eastAsia="Times New Roman" w:hAnsi="Times New Roman" w:cs="Times New Roman"/>
                <w:noProof/>
                <w:sz w:val="12"/>
                <w:szCs w:val="12"/>
              </w:rPr>
            </w:pPr>
            <w:r>
              <w:rPr>
                <w:rFonts w:ascii="Times New Roman" w:hAnsi="Times New Roman"/>
                <w:noProof/>
                <w:sz w:val="12"/>
              </w:rPr>
              <w:t>Sprendimas Nr. 2-2014, kuriuo nustatomos VII priedo 8 straipsnio bendrosios įgyvendinimo nuostatos</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75"/>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81" w:after="0" w:line="254" w:lineRule="auto"/>
              <w:ind w:right="55"/>
              <w:jc w:val="center"/>
              <w:rPr>
                <w:rFonts w:ascii="Times New Roman" w:eastAsia="Times New Roman" w:hAnsi="Times New Roman" w:cs="Times New Roman"/>
                <w:noProof/>
                <w:sz w:val="12"/>
                <w:szCs w:val="12"/>
              </w:rPr>
            </w:pPr>
            <w:r>
              <w:rPr>
                <w:rFonts w:ascii="Times New Roman" w:hAnsi="Times New Roman"/>
                <w:b/>
                <w:noProof/>
                <w:sz w:val="12"/>
              </w:rPr>
              <w:t>71+VII priedas (8 str.)</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33"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Kilmės vieta</w:t>
            </w:r>
          </w:p>
        </w:tc>
        <w:tc>
          <w:tcPr>
            <w:tcW w:w="3334"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79" w:after="0" w:line="254" w:lineRule="auto"/>
              <w:ind w:right="11"/>
              <w:jc w:val="center"/>
              <w:rPr>
                <w:rFonts w:ascii="Times New Roman" w:eastAsia="Times New Roman" w:hAnsi="Times New Roman" w:cs="Times New Roman"/>
                <w:noProof/>
                <w:sz w:val="12"/>
                <w:szCs w:val="12"/>
              </w:rPr>
            </w:pPr>
            <w:r>
              <w:rPr>
                <w:rFonts w:ascii="Times New Roman" w:hAnsi="Times New Roman"/>
                <w:noProof/>
                <w:sz w:val="12"/>
              </w:rPr>
              <w:t>Sprendimas Nr. 3-2014, kuriuo nustatomos VII priedo 7 straipsnio 4 dalies dėl kilmės vietos nustatymo bendrosios įgyvendinimo nuostatos</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379"/>
        </w:trPr>
        <w:tc>
          <w:tcPr>
            <w:tcW w:w="1156"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45" w:after="0" w:line="254" w:lineRule="auto"/>
              <w:ind w:right="55"/>
              <w:jc w:val="center"/>
              <w:rPr>
                <w:rFonts w:ascii="Times New Roman" w:eastAsia="Times New Roman" w:hAnsi="Times New Roman" w:cs="Times New Roman"/>
                <w:noProof/>
                <w:sz w:val="12"/>
                <w:szCs w:val="12"/>
              </w:rPr>
            </w:pPr>
            <w:r>
              <w:rPr>
                <w:rFonts w:ascii="Times New Roman" w:hAnsi="Times New Roman"/>
                <w:b/>
                <w:noProof/>
                <w:sz w:val="12"/>
              </w:rPr>
              <w:t>71 str. + VII priedas (9 str.)</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4"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Persikraustymo išlaidos</w:t>
            </w:r>
          </w:p>
        </w:tc>
        <w:tc>
          <w:tcPr>
            <w:tcW w:w="3334"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3" w:after="0" w:line="254" w:lineRule="auto"/>
              <w:ind w:right="119"/>
              <w:jc w:val="center"/>
              <w:rPr>
                <w:rFonts w:ascii="Times New Roman" w:eastAsia="Times New Roman" w:hAnsi="Times New Roman" w:cs="Times New Roman"/>
                <w:noProof/>
                <w:sz w:val="12"/>
                <w:szCs w:val="12"/>
              </w:rPr>
            </w:pPr>
            <w:r>
              <w:rPr>
                <w:rFonts w:ascii="Times New Roman" w:hAnsi="Times New Roman"/>
                <w:noProof/>
                <w:sz w:val="12"/>
              </w:rPr>
              <w:t>Sprendimas Nr. 5-2014 dėl persikraustymo išlaidų bendrųjų įgyvendinimo nuostatų</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75"/>
        </w:trPr>
        <w:tc>
          <w:tcPr>
            <w:tcW w:w="1156" w:type="dxa"/>
            <w:vMerge w:val="restart"/>
            <w:tcBorders>
              <w:top w:val="single" w:sz="3" w:space="0" w:color="000000"/>
              <w:left w:val="single" w:sz="4" w:space="0" w:color="000000"/>
              <w:right w:val="single" w:sz="3" w:space="0" w:color="000000"/>
            </w:tcBorders>
            <w:shd w:val="clear" w:color="auto" w:fill="FFFF65"/>
            <w:vAlign w:val="center"/>
          </w:tcPr>
          <w:p>
            <w:pPr>
              <w:widowControl w:val="0"/>
              <w:spacing w:before="40" w:after="0" w:line="254" w:lineRule="auto"/>
              <w:ind w:right="38"/>
              <w:jc w:val="center"/>
              <w:rPr>
                <w:rFonts w:ascii="Times New Roman" w:eastAsia="Times New Roman" w:hAnsi="Times New Roman" w:cs="Times New Roman"/>
                <w:noProof/>
                <w:sz w:val="12"/>
                <w:szCs w:val="12"/>
              </w:rPr>
            </w:pPr>
            <w:r>
              <w:rPr>
                <w:rFonts w:ascii="Times New Roman" w:hAnsi="Times New Roman"/>
                <w:b/>
                <w:noProof/>
                <w:sz w:val="12"/>
              </w:rPr>
              <w:t>71 + VII priedas (11–13a str.)</w:t>
            </w:r>
          </w:p>
        </w:tc>
        <w:tc>
          <w:tcPr>
            <w:tcW w:w="2551"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Komandiruočių ir tarnybinių kelionių išlaidos</w:t>
            </w:r>
          </w:p>
        </w:tc>
        <w:tc>
          <w:tcPr>
            <w:tcW w:w="3334"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38" w:after="0" w:line="254" w:lineRule="auto"/>
              <w:ind w:right="62"/>
              <w:jc w:val="center"/>
              <w:rPr>
                <w:rFonts w:ascii="Times New Roman" w:eastAsia="Times New Roman" w:hAnsi="Times New Roman" w:cs="Times New Roman"/>
                <w:noProof/>
                <w:sz w:val="12"/>
                <w:szCs w:val="12"/>
              </w:rPr>
            </w:pPr>
            <w:r>
              <w:rPr>
                <w:rFonts w:ascii="Times New Roman" w:hAnsi="Times New Roman"/>
                <w:noProof/>
                <w:sz w:val="12"/>
              </w:rPr>
              <w:t>Sprendimas Nr. 60-2004, kuriuo nustatomos bendrosios įgyvendinimo nuostatos, susijusios su komandiruočių išlaidų kompensavimu</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2004 09 01</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959"/>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0" w:after="0" w:line="254" w:lineRule="auto"/>
              <w:ind w:right="38"/>
              <w:jc w:val="center"/>
              <w:rPr>
                <w:rFonts w:ascii="Times New Roman" w:eastAsia="Calibri" w:hAnsi="Times New Roman" w:cs="Times New Roman"/>
                <w:b/>
                <w:noProof/>
                <w:spacing w:val="-1"/>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38" w:after="0" w:line="252" w:lineRule="auto"/>
              <w:ind w:right="62"/>
              <w:jc w:val="center"/>
              <w:rPr>
                <w:rFonts w:ascii="Times New Roman" w:eastAsia="Calibri" w:hAnsi="Times New Roman" w:cs="Times New Roman"/>
                <w:noProof/>
                <w:spacing w:val="-2"/>
                <w:sz w:val="12"/>
              </w:rPr>
            </w:pPr>
            <w:r>
              <w:rPr>
                <w:rFonts w:ascii="Times New Roman" w:hAnsi="Times New Roman"/>
                <w:noProof/>
                <w:sz w:val="12"/>
              </w:rPr>
              <w:t>Sprendimas Nr. 35-1990, kuriuo reglamentuojamas</w:t>
            </w:r>
          </w:p>
          <w:p>
            <w:pPr>
              <w:widowControl w:val="0"/>
              <w:spacing w:before="38" w:after="0" w:line="252" w:lineRule="auto"/>
              <w:ind w:right="62"/>
              <w:jc w:val="center"/>
              <w:rPr>
                <w:rFonts w:ascii="Times New Roman" w:eastAsia="Calibri" w:hAnsi="Times New Roman" w:cs="Times New Roman"/>
                <w:noProof/>
                <w:spacing w:val="-2"/>
                <w:sz w:val="12"/>
              </w:rPr>
            </w:pPr>
            <w:r>
              <w:rPr>
                <w:rFonts w:ascii="Times New Roman" w:hAnsi="Times New Roman"/>
                <w:noProof/>
                <w:sz w:val="12"/>
              </w:rPr>
              <w:t>bendrųjų konkursų dalyvių</w:t>
            </w:r>
          </w:p>
          <w:p>
            <w:pPr>
              <w:widowControl w:val="0"/>
              <w:spacing w:before="38" w:after="0" w:line="252" w:lineRule="auto"/>
              <w:ind w:right="62"/>
              <w:jc w:val="center"/>
              <w:rPr>
                <w:rFonts w:ascii="Times New Roman" w:eastAsia="Calibri" w:hAnsi="Times New Roman" w:cs="Times New Roman"/>
                <w:noProof/>
                <w:spacing w:val="-2"/>
                <w:sz w:val="12"/>
              </w:rPr>
            </w:pPr>
            <w:r>
              <w:rPr>
                <w:rFonts w:ascii="Times New Roman" w:hAnsi="Times New Roman"/>
                <w:noProof/>
                <w:sz w:val="12"/>
              </w:rPr>
              <w:t>ir konkursų laureatų, pakviestų į pokalbį ir (arba)</w:t>
            </w:r>
          </w:p>
          <w:p>
            <w:pPr>
              <w:widowControl w:val="0"/>
              <w:spacing w:before="38" w:after="0" w:line="254" w:lineRule="auto"/>
              <w:ind w:right="62"/>
              <w:jc w:val="center"/>
              <w:rPr>
                <w:rFonts w:ascii="Times New Roman" w:eastAsia="Calibri" w:hAnsi="Times New Roman" w:cs="Times New Roman"/>
                <w:noProof/>
                <w:spacing w:val="-2"/>
                <w:sz w:val="12"/>
              </w:rPr>
            </w:pPr>
            <w:r>
              <w:rPr>
                <w:rFonts w:ascii="Times New Roman" w:hAnsi="Times New Roman"/>
                <w:noProof/>
                <w:sz w:val="12"/>
              </w:rPr>
              <w:t>sveikatos patikrinimą, kelionės ir apgyvendinimo išlaidų kompensavimas</w:t>
            </w:r>
          </w:p>
        </w:tc>
        <w:tc>
          <w:tcPr>
            <w:tcW w:w="1322"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rPr>
            </w:pPr>
            <w:r>
              <w:rPr>
                <w:rFonts w:ascii="Times New Roman" w:hAnsi="Times New Roman"/>
                <w:noProof/>
                <w:sz w:val="12"/>
              </w:rPr>
              <w:t>1990 05 02</w:t>
            </w:r>
          </w:p>
        </w:tc>
        <w:tc>
          <w:tcPr>
            <w:tcW w:w="1687"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rPr>
              <w:t>2019 11 01</w:t>
            </w:r>
          </w:p>
        </w:tc>
        <w:tc>
          <w:tcPr>
            <w:tcW w:w="914" w:type="dxa"/>
            <w:vMerge w:val="restart"/>
            <w:tcBorders>
              <w:top w:val="single" w:sz="3" w:space="0" w:color="000000"/>
              <w:left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08"/>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0" w:after="0" w:line="254" w:lineRule="auto"/>
              <w:ind w:right="38"/>
              <w:jc w:val="center"/>
              <w:rPr>
                <w:rFonts w:ascii="Times New Roman" w:eastAsia="Calibri" w:hAnsi="Times New Roman" w:cs="Times New Roman"/>
                <w:b/>
                <w:noProof/>
                <w:spacing w:val="-1"/>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38" w:after="0" w:line="252" w:lineRule="auto"/>
              <w:ind w:right="62"/>
              <w:jc w:val="center"/>
              <w:rPr>
                <w:rFonts w:ascii="Times New Roman" w:eastAsia="Calibri" w:hAnsi="Times New Roman" w:cs="Times New Roman"/>
                <w:noProof/>
                <w:spacing w:val="-2"/>
                <w:sz w:val="12"/>
              </w:rPr>
            </w:pPr>
            <w:r>
              <w:rPr>
                <w:rFonts w:ascii="Times New Roman" w:hAnsi="Times New Roman"/>
                <w:noProof/>
                <w:sz w:val="12"/>
              </w:rPr>
              <w:t>Sprendimas Nr. 44-1996, kuriuo reglamentuojamas bendrųjų konkursų dalyvių ir konkursų laureatų, pakviestų į pokalbį ir (arba) sveikatos patikrinimą, kelionės ir apgyvendinimo išlaidų kompensavimas</w:t>
            </w:r>
          </w:p>
        </w:tc>
        <w:tc>
          <w:tcPr>
            <w:tcW w:w="1322"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rPr>
            </w:pPr>
            <w:r>
              <w:rPr>
                <w:rFonts w:ascii="Times New Roman" w:hAnsi="Times New Roman"/>
                <w:noProof/>
                <w:sz w:val="12"/>
              </w:rPr>
              <w:t>1996 04 01</w:t>
            </w:r>
          </w:p>
        </w:tc>
        <w:tc>
          <w:tcPr>
            <w:tcW w:w="1687"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rPr>
              <w:t>2019 11 01</w:t>
            </w:r>
          </w:p>
        </w:tc>
        <w:tc>
          <w:tcPr>
            <w:tcW w:w="914" w:type="dxa"/>
            <w:vMerge/>
            <w:tcBorders>
              <w:left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859"/>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0" w:after="0" w:line="254" w:lineRule="auto"/>
              <w:ind w:right="38"/>
              <w:jc w:val="center"/>
              <w:rPr>
                <w:rFonts w:ascii="Times New Roman" w:eastAsia="Calibri" w:hAnsi="Times New Roman" w:cs="Times New Roman"/>
                <w:b/>
                <w:noProof/>
                <w:spacing w:val="-1"/>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38" w:after="0" w:line="252" w:lineRule="auto"/>
              <w:ind w:right="62"/>
              <w:jc w:val="center"/>
              <w:rPr>
                <w:rFonts w:ascii="Times New Roman" w:eastAsia="Calibri" w:hAnsi="Times New Roman" w:cs="Times New Roman"/>
                <w:noProof/>
                <w:spacing w:val="-2"/>
                <w:sz w:val="12"/>
              </w:rPr>
            </w:pPr>
            <w:r>
              <w:rPr>
                <w:rFonts w:ascii="Times New Roman" w:hAnsi="Times New Roman"/>
                <w:noProof/>
                <w:sz w:val="12"/>
              </w:rPr>
              <w:t>Sprendimas Nr. 34/1997, kuriuo iš dalies keičiamas Sprendimas Nr. 90-35, kuriuo reglamentuojamas bendrųjų konkursų dalyvių ir konkursų laureatų, pakviestų į pokalbį ir (arba) sveikatos patikrinimą, kelionės ir apgyvendinimo išlaidų kompensavimas</w:t>
            </w:r>
          </w:p>
        </w:tc>
        <w:tc>
          <w:tcPr>
            <w:tcW w:w="1322"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rPr>
            </w:pPr>
            <w:r>
              <w:rPr>
                <w:rFonts w:ascii="Times New Roman" w:hAnsi="Times New Roman"/>
                <w:noProof/>
                <w:sz w:val="12"/>
              </w:rPr>
              <w:t>1997 08 01</w:t>
            </w:r>
          </w:p>
        </w:tc>
        <w:tc>
          <w:tcPr>
            <w:tcW w:w="1687"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rPr>
              <w:t>2019 11 01</w:t>
            </w:r>
          </w:p>
        </w:tc>
        <w:tc>
          <w:tcPr>
            <w:tcW w:w="914" w:type="dxa"/>
            <w:vMerge/>
            <w:tcBorders>
              <w:left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02"/>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0" w:after="0" w:line="254" w:lineRule="auto"/>
              <w:ind w:right="38"/>
              <w:jc w:val="center"/>
              <w:rPr>
                <w:rFonts w:ascii="Times New Roman" w:eastAsia="Calibri" w:hAnsi="Times New Roman" w:cs="Times New Roman"/>
                <w:b/>
                <w:noProof/>
                <w:spacing w:val="-1"/>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38" w:after="0" w:line="252" w:lineRule="auto"/>
              <w:ind w:right="62"/>
              <w:jc w:val="center"/>
              <w:rPr>
                <w:rFonts w:ascii="Times New Roman" w:eastAsia="Calibri" w:hAnsi="Times New Roman" w:cs="Times New Roman"/>
                <w:noProof/>
                <w:spacing w:val="-2"/>
                <w:sz w:val="12"/>
              </w:rPr>
            </w:pPr>
            <w:r>
              <w:rPr>
                <w:rFonts w:ascii="Times New Roman" w:hAnsi="Times New Roman"/>
                <w:noProof/>
                <w:sz w:val="12"/>
              </w:rPr>
              <w:t>Sprendimas Nr. 68-2008, kuriuo iš dalies keičiamas Sprendimas Nr. 90-35, kuriuo reglamentuojamas bendrųjų konkursų dalyvių ir konkursų laureatų, pakviestų į pokalbį ir (arba) sveikatos patikrinimą, kelionės ir apgyvendinimo išlaidų kompensavimas</w:t>
            </w:r>
          </w:p>
        </w:tc>
        <w:tc>
          <w:tcPr>
            <w:tcW w:w="1322"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rPr>
            </w:pPr>
            <w:r>
              <w:rPr>
                <w:rFonts w:ascii="Times New Roman" w:hAnsi="Times New Roman"/>
                <w:noProof/>
                <w:sz w:val="12"/>
              </w:rPr>
              <w:t>2008 03 01</w:t>
            </w:r>
          </w:p>
        </w:tc>
        <w:tc>
          <w:tcPr>
            <w:tcW w:w="1687"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rPr>
              <w:t>2019 11 01</w:t>
            </w:r>
          </w:p>
        </w:tc>
        <w:tc>
          <w:tcPr>
            <w:tcW w:w="914" w:type="dxa"/>
            <w:vMerge/>
            <w:tcBorders>
              <w:left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31"/>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0" w:after="0" w:line="254" w:lineRule="auto"/>
              <w:ind w:right="38"/>
              <w:jc w:val="center"/>
              <w:rPr>
                <w:rFonts w:ascii="Times New Roman" w:eastAsia="Calibri" w:hAnsi="Times New Roman" w:cs="Times New Roman"/>
                <w:b/>
                <w:noProof/>
                <w:spacing w:val="-1"/>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Calibri" w:hAnsi="Times New Roman" w:cs="Times New Roman"/>
                <w:b/>
                <w:noProof/>
                <w:spacing w:val="-1"/>
                <w:sz w:val="16"/>
                <w:lang w:val="en-US"/>
              </w:rPr>
            </w:pPr>
          </w:p>
        </w:tc>
        <w:tc>
          <w:tcPr>
            <w:tcW w:w="3334"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38" w:after="0" w:line="254" w:lineRule="auto"/>
              <w:ind w:right="62"/>
              <w:jc w:val="center"/>
              <w:rPr>
                <w:rFonts w:ascii="Times New Roman" w:eastAsia="Calibri" w:hAnsi="Times New Roman" w:cs="Times New Roman"/>
                <w:noProof/>
                <w:spacing w:val="-2"/>
                <w:sz w:val="12"/>
              </w:rPr>
            </w:pPr>
            <w:r>
              <w:rPr>
                <w:rFonts w:ascii="Times New Roman" w:hAnsi="Times New Roman"/>
                <w:noProof/>
                <w:sz w:val="12"/>
              </w:rPr>
              <w:t>Sprendimas Nr. 50-2019 dėl taisyklių, reglamentuojančių kandidatų, pakviestų į egzaminus, organizuotus skelbiant konkursą ar skelbiant apie laisvą darbo vietą, arba į pokalbį ar sveikatos patikrinimą, kelionės ir pragyvenimo išlaidų kompensavimą</w:t>
            </w:r>
          </w:p>
        </w:tc>
        <w:tc>
          <w:tcPr>
            <w:tcW w:w="1322"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rPr>
            </w:pPr>
            <w:r>
              <w:rPr>
                <w:rFonts w:ascii="Times New Roman" w:hAnsi="Times New Roman"/>
                <w:noProof/>
                <w:sz w:val="12"/>
              </w:rPr>
              <w:t>2019 11 01</w:t>
            </w:r>
          </w:p>
        </w:tc>
        <w:tc>
          <w:tcPr>
            <w:tcW w:w="1687"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914" w:type="dxa"/>
            <w:vMerge/>
            <w:tcBorders>
              <w:left w:val="single" w:sz="3" w:space="0" w:color="000000"/>
              <w:bottom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before="4" w:after="0" w:line="240" w:lineRule="auto"/>
        <w:rPr>
          <w:rFonts w:ascii="Times New Roman" w:eastAsia="Times New Roman" w:hAnsi="Times New Roman" w:cs="Times New Roman"/>
          <w:b/>
          <w:bCs/>
          <w:noProof/>
          <w:sz w:val="11"/>
          <w:szCs w:val="11"/>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75"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3 skyrius + VIII priedas. Pensijos ir invalidumo pašalpa</w:t>
            </w:r>
          </w:p>
        </w:tc>
      </w:tr>
      <w:tr>
        <w:trPr>
          <w:trHeight w:hRule="exact" w:val="473"/>
        </w:trPr>
        <w:tc>
          <w:tcPr>
            <w:tcW w:w="1156" w:type="dxa"/>
            <w:tcBorders>
              <w:top w:val="single" w:sz="5" w:space="0" w:color="000000"/>
              <w:left w:val="single" w:sz="4" w:space="0" w:color="000000"/>
              <w:bottom w:val="single" w:sz="3" w:space="0" w:color="000000"/>
              <w:right w:val="single" w:sz="3" w:space="0" w:color="000000"/>
            </w:tcBorders>
            <w:shd w:val="clear" w:color="auto" w:fill="FFFF65"/>
          </w:tcPr>
          <w:p>
            <w:pPr>
              <w:widowControl w:val="0"/>
              <w:spacing w:before="88" w:after="0" w:line="254" w:lineRule="auto"/>
              <w:ind w:right="62"/>
              <w:jc w:val="center"/>
              <w:rPr>
                <w:rFonts w:ascii="Times New Roman" w:eastAsia="Times New Roman" w:hAnsi="Times New Roman" w:cs="Times New Roman"/>
                <w:noProof/>
                <w:sz w:val="12"/>
                <w:szCs w:val="12"/>
              </w:rPr>
            </w:pPr>
            <w:r>
              <w:rPr>
                <w:rFonts w:ascii="Times New Roman" w:hAnsi="Times New Roman"/>
                <w:b/>
                <w:noProof/>
                <w:sz w:val="12"/>
              </w:rPr>
              <w:t>77 str. + VIII priedas (11–12 str.)</w:t>
            </w:r>
          </w:p>
        </w:tc>
        <w:tc>
          <w:tcPr>
            <w:tcW w:w="2551"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before="140"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Teisių į pensiją perkėlimas</w:t>
            </w:r>
          </w:p>
        </w:tc>
        <w:tc>
          <w:tcPr>
            <w:tcW w:w="3334"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before="86" w:after="0" w:line="254" w:lineRule="auto"/>
              <w:ind w:right="93"/>
              <w:jc w:val="center"/>
              <w:rPr>
                <w:rFonts w:ascii="Times New Roman" w:eastAsia="Times New Roman" w:hAnsi="Times New Roman" w:cs="Times New Roman"/>
                <w:noProof/>
                <w:sz w:val="12"/>
                <w:szCs w:val="12"/>
              </w:rPr>
            </w:pPr>
            <w:r>
              <w:rPr>
                <w:rFonts w:ascii="Times New Roman" w:hAnsi="Times New Roman"/>
                <w:noProof/>
                <w:sz w:val="12"/>
              </w:rPr>
              <w:t>Sprendimas Nr. 69-2011 dėl VIII priedo 11 ir 12 straipsnių dėl pensijų teisių perkėlimo bendrųjų įgyvendinimo nuostatų</w:t>
            </w:r>
          </w:p>
        </w:tc>
        <w:tc>
          <w:tcPr>
            <w:tcW w:w="1322"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before="11" w:after="0" w:line="240" w:lineRule="auto"/>
              <w:jc w:val="center"/>
              <w:rPr>
                <w:rFonts w:ascii="Times New Roman" w:eastAsia="Times New Roman" w:hAnsi="Times New Roman" w:cs="Times New Roman"/>
                <w:b/>
                <w:bCs/>
                <w:noProof/>
                <w:sz w:val="13"/>
                <w:szCs w:val="13"/>
              </w:rPr>
            </w:pPr>
          </w:p>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2011 11 30</w:t>
            </w:r>
          </w:p>
        </w:tc>
        <w:tc>
          <w:tcPr>
            <w:tcW w:w="1687"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FFFF65"/>
          </w:tcPr>
          <w:p>
            <w:pPr>
              <w:widowControl w:val="0"/>
              <w:spacing w:after="0" w:line="240" w:lineRule="auto"/>
              <w:jc w:val="center"/>
              <w:rPr>
                <w:rFonts w:ascii="Times New Roman" w:eastAsia="Calibri" w:hAnsi="Times New Roman" w:cs="Times New Roman"/>
                <w:b/>
                <w:noProof/>
                <w:spacing w:val="1"/>
                <w:w w:val="105"/>
                <w:sz w:val="16"/>
                <w:szCs w:val="16"/>
                <w:lang w:val="en-US"/>
              </w:rPr>
            </w:pPr>
          </w:p>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before="4" w:after="0" w:line="240" w:lineRule="auto"/>
        <w:rPr>
          <w:rFonts w:ascii="Times New Roman" w:eastAsia="Times New Roman" w:hAnsi="Times New Roman" w:cs="Times New Roman"/>
          <w:b/>
          <w:bCs/>
          <w:noProof/>
          <w:sz w:val="11"/>
          <w:szCs w:val="11"/>
          <w:lang w:val="en-US"/>
        </w:rPr>
      </w:pPr>
    </w:p>
    <w:p>
      <w:pPr>
        <w:widowControl w:val="0"/>
        <w:spacing w:before="4" w:after="0" w:line="240" w:lineRule="auto"/>
        <w:rPr>
          <w:rFonts w:ascii="Times New Roman" w:eastAsia="Times New Roman" w:hAnsi="Times New Roman" w:cs="Times New Roman"/>
          <w:b/>
          <w:bCs/>
          <w:noProof/>
          <w:sz w:val="11"/>
          <w:szCs w:val="11"/>
          <w:lang w:val="en-US"/>
        </w:rPr>
      </w:pPr>
    </w:p>
    <w:p>
      <w:pPr>
        <w:widowControl w:val="0"/>
        <w:spacing w:before="4" w:after="0" w:line="240" w:lineRule="auto"/>
        <w:rPr>
          <w:rFonts w:ascii="Times New Roman" w:eastAsia="Times New Roman" w:hAnsi="Times New Roman" w:cs="Times New Roman"/>
          <w:b/>
          <w:bCs/>
          <w:noProof/>
          <w:sz w:val="11"/>
          <w:szCs w:val="11"/>
          <w:lang w:val="en-US"/>
        </w:rPr>
      </w:pPr>
    </w:p>
    <w:p>
      <w:pPr>
        <w:widowControl w:val="0"/>
        <w:spacing w:before="4" w:after="0" w:line="240" w:lineRule="auto"/>
        <w:rPr>
          <w:rFonts w:ascii="Times New Roman" w:eastAsia="Times New Roman" w:hAnsi="Times New Roman" w:cs="Times New Roman"/>
          <w:b/>
          <w:bCs/>
          <w:noProof/>
          <w:sz w:val="11"/>
          <w:szCs w:val="11"/>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739"/>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141" w:after="0" w:line="240" w:lineRule="auto"/>
              <w:jc w:val="center"/>
              <w:rPr>
                <w:rFonts w:ascii="Times New Roman" w:eastAsia="Times New Roman" w:hAnsi="Times New Roman" w:cs="Times New Roman"/>
                <w:noProof/>
                <w:sz w:val="39"/>
                <w:szCs w:val="39"/>
              </w:rPr>
            </w:pPr>
            <w:r>
              <w:rPr>
                <w:rFonts w:ascii="Times New Roman" w:hAnsi="Times New Roman"/>
                <w:b/>
                <w:noProof/>
                <w:sz w:val="39"/>
              </w:rPr>
              <w:t>Kitų tarnautojų įdarbinimo sąlygos</w:t>
            </w:r>
          </w:p>
        </w:tc>
      </w:tr>
      <w:tr>
        <w:trPr>
          <w:trHeight w:hRule="exact" w:val="520"/>
        </w:trPr>
        <w:tc>
          <w:tcPr>
            <w:tcW w:w="1156"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82"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Straipsnis</w:t>
            </w:r>
          </w:p>
        </w:tc>
        <w:tc>
          <w:tcPr>
            <w:tcW w:w="2551"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2"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Dalykas</w:t>
            </w:r>
          </w:p>
        </w:tc>
        <w:tc>
          <w:tcPr>
            <w:tcW w:w="3334"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2"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Įgyvendinimo taisyklė</w:t>
            </w:r>
          </w:p>
        </w:tc>
        <w:tc>
          <w:tcPr>
            <w:tcW w:w="13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2"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Įsigaliojimo data</w:t>
            </w:r>
          </w:p>
        </w:tc>
        <w:tc>
          <w:tcPr>
            <w:tcW w:w="1687"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2"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Galiojimo pabaigos data</w:t>
            </w:r>
          </w:p>
        </w:tc>
        <w:tc>
          <w:tcPr>
            <w:tcW w:w="914"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80"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Taisyklių skaičius</w:t>
            </w:r>
          </w:p>
        </w:tc>
      </w:tr>
    </w:tbl>
    <w:p>
      <w:pPr>
        <w:widowControl w:val="0"/>
        <w:spacing w:after="0" w:line="240" w:lineRule="auto"/>
        <w:rPr>
          <w:rFonts w:ascii="Times New Roman" w:eastAsia="Times New Roman" w:hAnsi="Times New Roman" w:cs="Times New Roman"/>
          <w:b/>
          <w:bCs/>
          <w:noProof/>
          <w:sz w:val="20"/>
          <w:szCs w:val="20"/>
        </w:rPr>
      </w:pPr>
    </w:p>
    <w:tbl>
      <w:tblPr>
        <w:tblW w:w="10964" w:type="dxa"/>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8" w:after="0" w:line="240" w:lineRule="auto"/>
              <w:ind w:right="917"/>
              <w:jc w:val="center"/>
              <w:rPr>
                <w:rFonts w:ascii="Times New Roman" w:eastAsia="Times New Roman" w:hAnsi="Times New Roman" w:cs="Times New Roman"/>
                <w:noProof/>
                <w:sz w:val="25"/>
                <w:szCs w:val="25"/>
              </w:rPr>
            </w:pPr>
            <w:r>
              <w:rPr>
                <w:rFonts w:ascii="Times New Roman" w:hAnsi="Times New Roman"/>
                <w:b/>
                <w:noProof/>
                <w:sz w:val="25"/>
                <w:szCs w:val="25"/>
              </w:rPr>
              <w:t>II antraštinė dalis. Laikinieji darbuotojai</w:t>
            </w:r>
          </w:p>
        </w:tc>
      </w:tr>
      <w:tr>
        <w:trPr>
          <w:trHeight w:hRule="exact" w:val="370"/>
        </w:trPr>
        <w:tc>
          <w:tcPr>
            <w:tcW w:w="10964" w:type="dxa"/>
            <w:gridSpan w:val="6"/>
            <w:tcBorders>
              <w:top w:val="single" w:sz="5" w:space="0" w:color="000000"/>
              <w:left w:val="single" w:sz="4" w:space="0" w:color="000000"/>
              <w:bottom w:val="single" w:sz="4" w:space="0" w:color="000000"/>
              <w:right w:val="single" w:sz="5" w:space="0" w:color="000000"/>
            </w:tcBorders>
            <w:shd w:val="clear" w:color="auto" w:fill="DAEEF3"/>
            <w:vAlign w:val="center"/>
          </w:tcPr>
          <w:p>
            <w:pPr>
              <w:widowControl w:val="0"/>
              <w:spacing w:before="75" w:after="0" w:line="240" w:lineRule="auto"/>
              <w:ind w:right="914"/>
              <w:jc w:val="center"/>
              <w:rPr>
                <w:rFonts w:ascii="Times New Roman" w:eastAsia="Times New Roman" w:hAnsi="Times New Roman" w:cs="Times New Roman"/>
                <w:noProof/>
                <w:sz w:val="19"/>
                <w:szCs w:val="19"/>
              </w:rPr>
            </w:pPr>
            <w:r>
              <w:rPr>
                <w:rFonts w:ascii="Times New Roman" w:hAnsi="Times New Roman"/>
                <w:b/>
                <w:noProof/>
                <w:sz w:val="19"/>
                <w:szCs w:val="19"/>
              </w:rPr>
              <w:t>1 skyrius. Bendrosios nuostatos</w:t>
            </w:r>
          </w:p>
        </w:tc>
      </w:tr>
      <w:tr>
        <w:trPr>
          <w:trHeight w:hRule="exact" w:val="370"/>
        </w:trPr>
        <w:tc>
          <w:tcPr>
            <w:tcW w:w="1156" w:type="dxa"/>
            <w:tcBorders>
              <w:top w:val="single" w:sz="4" w:space="0" w:color="000000"/>
              <w:left w:val="single" w:sz="4" w:space="0" w:color="000000"/>
              <w:bottom w:val="single" w:sz="4" w:space="0" w:color="000000"/>
              <w:right w:val="single" w:sz="4" w:space="0" w:color="000000"/>
            </w:tcBorders>
            <w:shd w:val="clear" w:color="auto" w:fill="FFFF93"/>
            <w:vAlign w:val="center"/>
          </w:tcPr>
          <w:p>
            <w:pPr>
              <w:widowControl w:val="0"/>
              <w:spacing w:after="0" w:line="240" w:lineRule="auto"/>
              <w:ind w:right="3"/>
              <w:jc w:val="center"/>
              <w:rPr>
                <w:rFonts w:ascii="Times New Roman" w:eastAsia="Times New Roman" w:hAnsi="Times New Roman" w:cs="Times New Roman"/>
                <w:noProof/>
                <w:sz w:val="12"/>
                <w:szCs w:val="12"/>
              </w:rPr>
            </w:pPr>
            <w:r>
              <w:rPr>
                <w:rFonts w:ascii="Times New Roman" w:hAnsi="Times New Roman"/>
                <w:b/>
                <w:noProof/>
                <w:sz w:val="12"/>
              </w:rPr>
              <w:t>12 str. 5 dalis</w:t>
            </w:r>
          </w:p>
        </w:tc>
        <w:tc>
          <w:tcPr>
            <w:tcW w:w="2551"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7" w:lineRule="auto"/>
              <w:ind w:right="240"/>
              <w:jc w:val="center"/>
              <w:rPr>
                <w:rFonts w:ascii="Times New Roman" w:eastAsia="Times New Roman" w:hAnsi="Times New Roman" w:cs="Times New Roman"/>
                <w:noProof/>
                <w:sz w:val="16"/>
                <w:szCs w:val="16"/>
              </w:rPr>
            </w:pPr>
            <w:r>
              <w:rPr>
                <w:rFonts w:ascii="Times New Roman" w:hAnsi="Times New Roman"/>
                <w:b/>
                <w:noProof/>
                <w:sz w:val="16"/>
              </w:rPr>
              <w:t>Laikinųjų darbuotojų įdarbinimo procedūros</w:t>
            </w:r>
          </w:p>
        </w:tc>
        <w:tc>
          <w:tcPr>
            <w:tcW w:w="3334"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35" w:after="0" w:line="254" w:lineRule="auto"/>
              <w:ind w:right="95"/>
              <w:jc w:val="center"/>
              <w:rPr>
                <w:rFonts w:ascii="Times New Roman" w:eastAsia="Times New Roman" w:hAnsi="Times New Roman" w:cs="Times New Roman"/>
                <w:noProof/>
                <w:sz w:val="12"/>
                <w:szCs w:val="12"/>
              </w:rPr>
            </w:pPr>
            <w:r>
              <w:rPr>
                <w:rFonts w:ascii="Times New Roman" w:hAnsi="Times New Roman"/>
                <w:noProof/>
                <w:sz w:val="12"/>
              </w:rPr>
              <w:t>Sprendimas Nr. 34-2014, kuriuo nustatomos laikinųjų darbuotojų atrankos ir įdarbinimo taisyklės</w:t>
            </w:r>
          </w:p>
        </w:tc>
        <w:tc>
          <w:tcPr>
            <w:tcW w:w="132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2014 09 18</w:t>
            </w:r>
          </w:p>
        </w:tc>
        <w:tc>
          <w:tcPr>
            <w:tcW w:w="1687"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lang w:val="en-US"/>
              </w:rPr>
            </w:pPr>
          </w:p>
        </w:tc>
        <w:tc>
          <w:tcPr>
            <w:tcW w:w="914"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b/>
          <w:bCs/>
          <w:noProof/>
          <w:sz w:val="20"/>
          <w:szCs w:val="20"/>
        </w:rPr>
      </w:pPr>
    </w:p>
    <w:tbl>
      <w:tblPr>
        <w:tblW w:w="10964" w:type="dxa"/>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8" w:after="0" w:line="240" w:lineRule="auto"/>
              <w:ind w:right="917"/>
              <w:jc w:val="center"/>
              <w:rPr>
                <w:rFonts w:ascii="Times New Roman" w:eastAsia="Times New Roman" w:hAnsi="Times New Roman" w:cs="Times New Roman"/>
                <w:noProof/>
                <w:sz w:val="25"/>
                <w:szCs w:val="25"/>
              </w:rPr>
            </w:pPr>
            <w:r>
              <w:rPr>
                <w:rFonts w:ascii="Times New Roman" w:hAnsi="Times New Roman"/>
                <w:b/>
                <w:noProof/>
                <w:sz w:val="25"/>
                <w:szCs w:val="25"/>
              </w:rPr>
              <w:t>IV antraštinė dalis. Sutartininkai</w:t>
            </w:r>
          </w:p>
        </w:tc>
      </w:tr>
      <w:tr>
        <w:trPr>
          <w:trHeight w:hRule="exact" w:val="370"/>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5" w:after="0" w:line="240" w:lineRule="auto"/>
              <w:ind w:right="914"/>
              <w:jc w:val="center"/>
              <w:rPr>
                <w:rFonts w:ascii="Times New Roman" w:eastAsia="Times New Roman" w:hAnsi="Times New Roman" w:cs="Times New Roman"/>
                <w:noProof/>
                <w:sz w:val="19"/>
                <w:szCs w:val="19"/>
              </w:rPr>
            </w:pPr>
            <w:r>
              <w:rPr>
                <w:rFonts w:ascii="Times New Roman" w:hAnsi="Times New Roman"/>
                <w:b/>
                <w:noProof/>
                <w:sz w:val="19"/>
                <w:szCs w:val="19"/>
              </w:rPr>
              <w:t>1 skyrius. Bendrosios nuostatos</w:t>
            </w:r>
          </w:p>
        </w:tc>
      </w:tr>
      <w:tr>
        <w:trPr>
          <w:trHeight w:hRule="exact" w:val="556"/>
        </w:trPr>
        <w:tc>
          <w:tcPr>
            <w:tcW w:w="1156"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3"/>
              <w:jc w:val="center"/>
              <w:rPr>
                <w:rFonts w:ascii="Times New Roman" w:eastAsia="Times New Roman" w:hAnsi="Times New Roman" w:cs="Times New Roman"/>
                <w:noProof/>
                <w:sz w:val="12"/>
                <w:szCs w:val="12"/>
              </w:rPr>
            </w:pPr>
            <w:r>
              <w:rPr>
                <w:rFonts w:ascii="Times New Roman" w:hAnsi="Times New Roman"/>
                <w:b/>
                <w:noProof/>
                <w:sz w:val="12"/>
              </w:rPr>
              <w:t>79 str. 2 dalis</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Naudojimasis sutartininkų paslaugomis</w:t>
            </w:r>
          </w:p>
        </w:tc>
        <w:tc>
          <w:tcPr>
            <w:tcW w:w="3334"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8" w:after="0" w:line="254" w:lineRule="auto"/>
              <w:ind w:right="33"/>
              <w:jc w:val="center"/>
              <w:rPr>
                <w:rFonts w:ascii="Times New Roman" w:eastAsia="Times New Roman" w:hAnsi="Times New Roman" w:cs="Times New Roman"/>
                <w:noProof/>
                <w:sz w:val="12"/>
                <w:szCs w:val="12"/>
              </w:rPr>
            </w:pPr>
            <w:r>
              <w:rPr>
                <w:rFonts w:ascii="Times New Roman" w:hAnsi="Times New Roman"/>
                <w:noProof/>
                <w:sz w:val="12"/>
              </w:rPr>
              <w:t>Sprendimas Nr. 9-2014 dėl sutartininkų įdarbinimo bendrųjų įgyvendinimo nuostatų (su paskutiniais pakeitimais, padarytais 2014 m. kovo 24 d. sprendimu)</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2005 06 15</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334"/>
        <w:gridCol w:w="1322"/>
        <w:gridCol w:w="1687"/>
        <w:gridCol w:w="914"/>
      </w:tblGrid>
      <w:tr>
        <w:trPr>
          <w:trHeight w:hRule="exact" w:val="473"/>
        </w:trPr>
        <w:tc>
          <w:tcPr>
            <w:tcW w:w="10964"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126" w:after="0" w:line="240" w:lineRule="auto"/>
              <w:ind w:left="3600" w:firstLine="250"/>
              <w:rPr>
                <w:rFonts w:ascii="Times New Roman" w:eastAsia="Times New Roman" w:hAnsi="Times New Roman" w:cs="Times New Roman"/>
                <w:noProof/>
                <w:sz w:val="19"/>
                <w:szCs w:val="19"/>
              </w:rPr>
            </w:pPr>
            <w:r>
              <w:rPr>
                <w:rFonts w:ascii="Times New Roman" w:hAnsi="Times New Roman"/>
                <w:b/>
                <w:noProof/>
                <w:sz w:val="19"/>
                <w:szCs w:val="19"/>
              </w:rPr>
              <w:t>3 skyrius. Įdarbinimo sąlygos</w:t>
            </w:r>
          </w:p>
        </w:tc>
      </w:tr>
      <w:tr>
        <w:trPr>
          <w:trHeight w:hRule="exact" w:val="616"/>
        </w:trPr>
        <w:tc>
          <w:tcPr>
            <w:tcW w:w="1156"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82</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6" w:after="0" w:line="247" w:lineRule="auto"/>
              <w:ind w:right="326"/>
              <w:jc w:val="center"/>
              <w:rPr>
                <w:rFonts w:ascii="Times New Roman" w:eastAsia="Times New Roman" w:hAnsi="Times New Roman" w:cs="Times New Roman"/>
                <w:noProof/>
                <w:sz w:val="16"/>
                <w:szCs w:val="16"/>
              </w:rPr>
            </w:pPr>
            <w:r>
              <w:rPr>
                <w:rFonts w:ascii="Times New Roman" w:hAnsi="Times New Roman"/>
                <w:b/>
                <w:noProof/>
                <w:sz w:val="16"/>
              </w:rPr>
              <w:t>Sutartininkų įdarbinimo procedūros</w:t>
            </w:r>
          </w:p>
        </w:tc>
        <w:tc>
          <w:tcPr>
            <w:tcW w:w="3334"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8" w:after="0" w:line="254" w:lineRule="auto"/>
              <w:ind w:right="33"/>
              <w:jc w:val="center"/>
              <w:rPr>
                <w:rFonts w:ascii="Times New Roman" w:eastAsia="Times New Roman" w:hAnsi="Times New Roman" w:cs="Times New Roman"/>
                <w:noProof/>
                <w:sz w:val="12"/>
                <w:szCs w:val="12"/>
              </w:rPr>
            </w:pPr>
            <w:r>
              <w:rPr>
                <w:rFonts w:ascii="Times New Roman" w:hAnsi="Times New Roman"/>
                <w:noProof/>
                <w:sz w:val="12"/>
              </w:rPr>
              <w:t>Sprendimas Nr. 9-2014 dėl sutartininkų įdarbinimo bendrųjų įgyvendinimo nuostatų (su paskutiniais pakeitimais, padarytais 2014 m. kovo 24 d. sprendimu)</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2005 06 15</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587"/>
        </w:trPr>
        <w:tc>
          <w:tcPr>
            <w:tcW w:w="1156"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86</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Įdarbinus priskirtas lygis</w:t>
            </w:r>
          </w:p>
        </w:tc>
        <w:tc>
          <w:tcPr>
            <w:tcW w:w="3334"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0" w:after="0" w:line="254" w:lineRule="auto"/>
              <w:ind w:right="33"/>
              <w:jc w:val="center"/>
              <w:rPr>
                <w:rFonts w:ascii="Times New Roman" w:eastAsia="Times New Roman" w:hAnsi="Times New Roman" w:cs="Times New Roman"/>
                <w:noProof/>
                <w:sz w:val="12"/>
                <w:szCs w:val="12"/>
              </w:rPr>
            </w:pPr>
            <w:r>
              <w:rPr>
                <w:rFonts w:ascii="Times New Roman" w:hAnsi="Times New Roman"/>
                <w:noProof/>
                <w:sz w:val="12"/>
              </w:rPr>
              <w:t>Sprendimas Nr. 9-2014 dėl sutartininkų įdarbinimo bendrųjų įgyvendinimo nuostatų (su paskutiniais pakeitimais, padarytais 2014 m. kovo 24 d. sprendimu)</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2005 06 15</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14"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jc w:val="center"/>
        <w:rPr>
          <w:rFonts w:ascii="Times New Roman" w:hAnsi="Times New Roman" w:cs="Times New Roman"/>
          <w:noProof/>
        </w:rPr>
      </w:pPr>
      <w:r>
        <w:rPr>
          <w:noProof/>
        </w:rPr>
        <w:br w:type="page"/>
      </w: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1090"/>
        </w:trPr>
        <w:tc>
          <w:tcPr>
            <w:tcW w:w="10832"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after="0" w:line="527" w:lineRule="exact"/>
              <w:jc w:val="center"/>
              <w:rPr>
                <w:rFonts w:ascii="Times New Roman" w:eastAsia="Times New Roman" w:hAnsi="Times New Roman" w:cs="Times New Roman"/>
                <w:noProof/>
                <w:sz w:val="50"/>
                <w:szCs w:val="50"/>
              </w:rPr>
            </w:pPr>
            <w:r>
              <w:rPr>
                <w:rFonts w:ascii="Times New Roman" w:hAnsi="Times New Roman"/>
                <w:b/>
                <w:noProof/>
                <w:sz w:val="50"/>
              </w:rPr>
              <w:t>EUROPOS IŠORĖS VEIKSMŲ</w:t>
            </w:r>
          </w:p>
          <w:p>
            <w:pPr>
              <w:widowControl w:val="0"/>
              <w:spacing w:before="27" w:after="0" w:line="523" w:lineRule="exact"/>
              <w:jc w:val="center"/>
              <w:rPr>
                <w:rFonts w:ascii="Times New Roman" w:eastAsia="Times New Roman" w:hAnsi="Times New Roman" w:cs="Times New Roman"/>
                <w:noProof/>
                <w:sz w:val="50"/>
                <w:szCs w:val="50"/>
              </w:rPr>
            </w:pPr>
            <w:r>
              <w:rPr>
                <w:rFonts w:ascii="Times New Roman" w:hAnsi="Times New Roman"/>
                <w:b/>
                <w:noProof/>
                <w:sz w:val="50"/>
              </w:rPr>
              <w:t>TARNYBA</w:t>
            </w:r>
          </w:p>
        </w:tc>
      </w:tr>
      <w:tr>
        <w:trPr>
          <w:trHeight w:hRule="exact" w:val="912"/>
        </w:trPr>
        <w:tc>
          <w:tcPr>
            <w:tcW w:w="10832" w:type="dxa"/>
            <w:gridSpan w:val="6"/>
            <w:tcBorders>
              <w:top w:val="single" w:sz="5" w:space="0" w:color="000000"/>
              <w:left w:val="single" w:sz="4" w:space="0" w:color="000000"/>
              <w:bottom w:val="single" w:sz="3" w:space="0" w:color="000000"/>
              <w:right w:val="single" w:sz="5" w:space="0" w:color="000000"/>
            </w:tcBorders>
            <w:shd w:val="clear" w:color="auto" w:fill="B8CCE4"/>
          </w:tcPr>
          <w:p>
            <w:pPr>
              <w:widowControl w:val="0"/>
              <w:spacing w:before="89" w:after="0" w:line="240" w:lineRule="auto"/>
              <w:jc w:val="center"/>
              <w:rPr>
                <w:rFonts w:ascii="Times New Roman" w:eastAsia="Times New Roman" w:hAnsi="Times New Roman" w:cs="Times New Roman"/>
                <w:noProof/>
                <w:sz w:val="42"/>
                <w:szCs w:val="42"/>
              </w:rPr>
            </w:pPr>
            <w:r>
              <w:rPr>
                <w:rFonts w:ascii="Times New Roman" w:hAnsi="Times New Roman"/>
                <w:b/>
                <w:noProof/>
                <w:sz w:val="42"/>
              </w:rPr>
              <w:t>Tarnybos nuostatai</w:t>
            </w:r>
          </w:p>
          <w:p>
            <w:pPr>
              <w:widowControl w:val="0"/>
              <w:spacing w:before="19"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(pagal analogiją taikomi kitiems tarnautojams, kai tai aiškiai numatyta KTĮS)</w:t>
            </w:r>
          </w:p>
        </w:tc>
      </w:tr>
      <w:tr>
        <w:trPr>
          <w:trHeight w:hRule="exact" w:val="575"/>
        </w:trPr>
        <w:tc>
          <w:tcPr>
            <w:tcW w:w="779" w:type="dxa"/>
            <w:tcBorders>
              <w:top w:val="single" w:sz="3" w:space="0" w:color="000000"/>
              <w:left w:val="single" w:sz="4" w:space="0" w:color="000000"/>
              <w:bottom w:val="single" w:sz="3" w:space="0" w:color="000000"/>
              <w:right w:val="single" w:sz="3" w:space="0" w:color="000000"/>
            </w:tcBorders>
            <w:shd w:val="clear" w:color="auto" w:fill="DAEEF3"/>
          </w:tcPr>
          <w:p>
            <w:pPr>
              <w:widowControl w:val="0"/>
              <w:spacing w:before="123"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722" w:type="dxa"/>
            <w:tcBorders>
              <w:top w:val="single" w:sz="3" w:space="0" w:color="000000"/>
              <w:left w:val="single" w:sz="3" w:space="0" w:color="000000"/>
              <w:bottom w:val="single" w:sz="3" w:space="0" w:color="000000"/>
              <w:right w:val="single" w:sz="3" w:space="0" w:color="000000"/>
            </w:tcBorders>
            <w:shd w:val="clear" w:color="auto" w:fill="DAEEF3"/>
          </w:tcPr>
          <w:p>
            <w:pPr>
              <w:widowControl w:val="0"/>
              <w:spacing w:before="123"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30" w:type="dxa"/>
            <w:tcBorders>
              <w:top w:val="single" w:sz="3" w:space="0" w:color="000000"/>
              <w:left w:val="single" w:sz="3" w:space="0" w:color="000000"/>
              <w:bottom w:val="single" w:sz="3" w:space="0" w:color="000000"/>
              <w:right w:val="single" w:sz="3" w:space="0" w:color="000000"/>
            </w:tcBorders>
            <w:shd w:val="clear" w:color="auto" w:fill="DAEEF3"/>
          </w:tcPr>
          <w:p>
            <w:pPr>
              <w:widowControl w:val="0"/>
              <w:spacing w:before="123"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409" w:type="dxa"/>
            <w:tcBorders>
              <w:top w:val="single" w:sz="3" w:space="0" w:color="000000"/>
              <w:left w:val="single" w:sz="3" w:space="0" w:color="000000"/>
              <w:bottom w:val="single" w:sz="3" w:space="0" w:color="000000"/>
              <w:right w:val="single" w:sz="3" w:space="0" w:color="000000"/>
            </w:tcBorders>
            <w:shd w:val="clear" w:color="auto" w:fill="DAEEF3"/>
          </w:tcPr>
          <w:p>
            <w:pPr>
              <w:widowControl w:val="0"/>
              <w:spacing w:before="123"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800" w:type="dxa"/>
            <w:tcBorders>
              <w:top w:val="single" w:sz="3" w:space="0" w:color="000000"/>
              <w:left w:val="single" w:sz="3" w:space="0" w:color="000000"/>
              <w:bottom w:val="single" w:sz="3" w:space="0" w:color="000000"/>
              <w:right w:val="single" w:sz="3" w:space="0" w:color="000000"/>
            </w:tcBorders>
            <w:shd w:val="clear" w:color="auto" w:fill="DAEEF3"/>
          </w:tcPr>
          <w:p>
            <w:pPr>
              <w:widowControl w:val="0"/>
              <w:spacing w:before="123"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893" w:type="dxa"/>
            <w:tcBorders>
              <w:top w:val="single" w:sz="3" w:space="0" w:color="000000"/>
              <w:left w:val="single" w:sz="3" w:space="0" w:color="000000"/>
              <w:bottom w:val="single" w:sz="3" w:space="0" w:color="000000"/>
              <w:right w:val="single" w:sz="5" w:space="0" w:color="000000"/>
            </w:tcBorders>
            <w:shd w:val="clear" w:color="auto" w:fill="DAEEF3"/>
          </w:tcPr>
          <w:p>
            <w:pPr>
              <w:widowControl w:val="0"/>
              <w:spacing w:before="121"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413"/>
        </w:trPr>
        <w:tc>
          <w:tcPr>
            <w:tcW w:w="10833"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56"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 antraštinė dalis. Bendrosios nuostatos</w:t>
            </w:r>
          </w:p>
        </w:tc>
      </w:tr>
      <w:tr>
        <w:trPr>
          <w:trHeight w:hRule="exact" w:val="581"/>
        </w:trPr>
        <w:tc>
          <w:tcPr>
            <w:tcW w:w="779" w:type="dxa"/>
            <w:tcBorders>
              <w:top w:val="single" w:sz="5" w:space="0" w:color="000000"/>
              <w:left w:val="single" w:sz="4" w:space="0" w:color="000000"/>
              <w:bottom w:val="single" w:sz="4" w:space="0" w:color="auto"/>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1d str. 4 dalis</w:t>
            </w:r>
          </w:p>
        </w:tc>
        <w:tc>
          <w:tcPr>
            <w:tcW w:w="2722"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before="121" w:after="0" w:line="240" w:lineRule="auto"/>
              <w:ind w:right="3"/>
              <w:jc w:val="center"/>
              <w:rPr>
                <w:rFonts w:ascii="Times New Roman" w:eastAsia="Times New Roman" w:hAnsi="Times New Roman" w:cs="Times New Roman"/>
                <w:noProof/>
                <w:sz w:val="16"/>
                <w:szCs w:val="16"/>
              </w:rPr>
            </w:pPr>
            <w:r>
              <w:rPr>
                <w:rFonts w:ascii="Times New Roman" w:hAnsi="Times New Roman"/>
                <w:b/>
                <w:noProof/>
                <w:sz w:val="16"/>
                <w:szCs w:val="16"/>
              </w:rPr>
              <w:t>Negalia</w:t>
            </w:r>
          </w:p>
        </w:tc>
        <w:tc>
          <w:tcPr>
            <w:tcW w:w="3230"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after="0" w:line="271" w:lineRule="auto"/>
              <w:ind w:right="61"/>
              <w:jc w:val="center"/>
              <w:rPr>
                <w:rFonts w:ascii="Times New Roman" w:eastAsia="Times New Roman" w:hAnsi="Times New Roman" w:cs="Times New Roman"/>
                <w:noProof/>
                <w:sz w:val="12"/>
                <w:szCs w:val="12"/>
              </w:rPr>
            </w:pPr>
            <w:r>
              <w:rPr>
                <w:rFonts w:ascii="Times New Roman" w:hAnsi="Times New Roman"/>
                <w:noProof/>
                <w:sz w:val="12"/>
              </w:rPr>
              <w:t>PROC EEAS(2011)013 – 2004 m. balandžio 29 d. Tarybos sprendimas, kuriuo patvirtinamos 1d straipsnio 4 dalies bendrosios įgyvendinimo nuostatos</w:t>
            </w:r>
          </w:p>
        </w:tc>
        <w:tc>
          <w:tcPr>
            <w:tcW w:w="1409"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4" w:space="0" w:color="auto"/>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64"/>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75"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1e str. 1 dalis</w:t>
            </w:r>
          </w:p>
        </w:tc>
        <w:tc>
          <w:tcPr>
            <w:tcW w:w="27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Socialinio pobūdžio priemonės</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55" w:after="0" w:line="271" w:lineRule="auto"/>
              <w:ind w:right="28"/>
              <w:jc w:val="center"/>
              <w:rPr>
                <w:rFonts w:ascii="Times New Roman" w:eastAsia="Times New Roman" w:hAnsi="Times New Roman" w:cs="Times New Roman"/>
                <w:noProof/>
                <w:sz w:val="12"/>
                <w:szCs w:val="12"/>
              </w:rPr>
            </w:pPr>
            <w:r>
              <w:rPr>
                <w:rFonts w:ascii="Times New Roman" w:hAnsi="Times New Roman"/>
                <w:noProof/>
                <w:sz w:val="12"/>
              </w:rPr>
              <w:t>Komisijos sprendimas C(2013) 4876 dėl priežiūros namuose ar sergančio vaiko priežiūros pagalbos gairių</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73"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2013 04 25</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73"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50"/>
        </w:trPr>
        <w:tc>
          <w:tcPr>
            <w:tcW w:w="779" w:type="dxa"/>
            <w:vMerge w:val="restart"/>
            <w:tcBorders>
              <w:top w:val="single" w:sz="4" w:space="0" w:color="auto"/>
              <w:left w:val="single" w:sz="4" w:space="0" w:color="auto"/>
              <w:right w:val="single" w:sz="4" w:space="0" w:color="auto"/>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2</w:t>
            </w:r>
          </w:p>
        </w:tc>
        <w:tc>
          <w:tcPr>
            <w:tcW w:w="2722" w:type="dxa"/>
            <w:vMerge w:val="restart"/>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Paskyrimų tarnybos įgaliojimai</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71" w:lineRule="auto"/>
              <w:ind w:right="111"/>
              <w:jc w:val="center"/>
              <w:rPr>
                <w:rFonts w:ascii="Times New Roman" w:eastAsia="Times New Roman" w:hAnsi="Times New Roman" w:cs="Times New Roman"/>
                <w:noProof/>
                <w:sz w:val="12"/>
                <w:szCs w:val="12"/>
              </w:rPr>
            </w:pPr>
            <w:r>
              <w:rPr>
                <w:rFonts w:ascii="Times New Roman" w:hAnsi="Times New Roman"/>
                <w:noProof/>
                <w:sz w:val="12"/>
              </w:rPr>
              <w:t>HR(2012) 012 – Sprendimas dėl paskyrimų tarnybos ir sudaryti darbo sutartis įgaliotos institucijos įgaliojimų perdavimo ir perįgaliojimo EIVT viduje</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2012 10 18</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62"/>
        </w:trPr>
        <w:tc>
          <w:tcPr>
            <w:tcW w:w="779"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3" w:after="0" w:line="271" w:lineRule="auto"/>
              <w:ind w:right="50"/>
              <w:jc w:val="center"/>
              <w:rPr>
                <w:rFonts w:ascii="Times New Roman" w:eastAsia="Times New Roman" w:hAnsi="Times New Roman" w:cs="Times New Roman"/>
                <w:noProof/>
                <w:sz w:val="12"/>
                <w:szCs w:val="12"/>
              </w:rPr>
            </w:pPr>
            <w:r>
              <w:rPr>
                <w:rFonts w:ascii="Times New Roman" w:hAnsi="Times New Roman"/>
                <w:noProof/>
                <w:sz w:val="12"/>
              </w:rPr>
              <w:t>EEAS(2014) 001 – Sprendimas dėl paskyrimų tarnybos ir sudaryti darbo sutartis įgaliotos institucijos įgaliojimų perįgaliojimo EIVT viduje</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2014 01 07</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72"/>
        </w:trPr>
        <w:tc>
          <w:tcPr>
            <w:tcW w:w="779"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71" w:lineRule="auto"/>
              <w:ind w:right="67"/>
              <w:jc w:val="center"/>
              <w:rPr>
                <w:rFonts w:ascii="Times New Roman" w:eastAsia="Times New Roman" w:hAnsi="Times New Roman" w:cs="Times New Roman"/>
                <w:noProof/>
                <w:sz w:val="12"/>
                <w:szCs w:val="12"/>
              </w:rPr>
            </w:pPr>
            <w:r>
              <w:rPr>
                <w:rFonts w:ascii="Times New Roman" w:hAnsi="Times New Roman"/>
                <w:noProof/>
                <w:sz w:val="12"/>
              </w:rPr>
              <w:t>ADMIN(2015) 33 – Sprendimas dėl įgaliojimų, susijusių su personalo, finansiniais ir administraciniais klausimais, vykdymo, perdavimo ir perįgaliojimo EIVT viduje</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2015 09 14</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84"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50"/>
        </w:trPr>
        <w:tc>
          <w:tcPr>
            <w:tcW w:w="779"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6" w:after="0" w:line="271" w:lineRule="auto"/>
              <w:ind w:right="120"/>
              <w:jc w:val="center"/>
              <w:rPr>
                <w:rFonts w:ascii="Times New Roman" w:eastAsia="Times New Roman" w:hAnsi="Times New Roman" w:cs="Times New Roman"/>
                <w:noProof/>
                <w:sz w:val="12"/>
                <w:szCs w:val="12"/>
              </w:rPr>
            </w:pPr>
            <w:r>
              <w:rPr>
                <w:rFonts w:ascii="Times New Roman" w:hAnsi="Times New Roman"/>
                <w:noProof/>
                <w:sz w:val="12"/>
              </w:rPr>
              <w:t>ADMIN(2015) 35 – Sprendimas dėl įgaliojimų, suteiktų paskyrimų tarnybai pagal Tarnybos nuostatus ir sudaryti darbo sutartis įgaliotai institucijai pagal KTĮS, vykdymo ir perįgaliojimo</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2015 09 15</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60"/>
        </w:trPr>
        <w:tc>
          <w:tcPr>
            <w:tcW w:w="779" w:type="dxa"/>
            <w:vMerge/>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6" w:after="0" w:line="271" w:lineRule="auto"/>
              <w:ind w:right="120"/>
              <w:jc w:val="center"/>
              <w:rPr>
                <w:rFonts w:ascii="Times New Roman" w:eastAsia="Calibri" w:hAnsi="Times New Roman" w:cs="Times New Roman"/>
                <w:noProof/>
                <w:spacing w:val="-2"/>
                <w:w w:val="105"/>
                <w:sz w:val="12"/>
              </w:rPr>
            </w:pPr>
            <w:r>
              <w:rPr>
                <w:rFonts w:ascii="Times New Roman" w:hAnsi="Calibri"/>
                <w:noProof/>
                <w:sz w:val="12"/>
              </w:rPr>
              <w:t xml:space="preserve">ADMIN (2019) 31 </w:t>
            </w:r>
            <w:r>
              <w:rPr>
                <w:rFonts w:ascii="Times New Roman" w:hAnsi="Calibri"/>
                <w:noProof/>
                <w:sz w:val="12"/>
              </w:rPr>
              <w:t>–</w:t>
            </w:r>
            <w:r>
              <w:rPr>
                <w:rFonts w:ascii="Times New Roman" w:hAnsi="Calibri"/>
                <w:noProof/>
                <w:sz w:val="12"/>
              </w:rPr>
              <w:t xml:space="preserve"> EIVT generalinio sekretoriaus sprendimas d</w:t>
            </w:r>
            <w:r>
              <w:rPr>
                <w:rFonts w:ascii="Times New Roman" w:hAnsi="Calibri"/>
                <w:noProof/>
                <w:sz w:val="12"/>
              </w:rPr>
              <w:t>ė</w:t>
            </w:r>
            <w:r>
              <w:rPr>
                <w:rFonts w:ascii="Times New Roman" w:hAnsi="Calibri"/>
                <w:noProof/>
                <w:sz w:val="12"/>
              </w:rPr>
              <w:t xml:space="preserve">l </w:t>
            </w:r>
            <w:r>
              <w:rPr>
                <w:rFonts w:ascii="Times New Roman" w:hAnsi="Calibri"/>
                <w:noProof/>
                <w:sz w:val="12"/>
              </w:rPr>
              <w:t>į</w:t>
            </w:r>
            <w:r>
              <w:rPr>
                <w:rFonts w:ascii="Times New Roman" w:hAnsi="Calibri"/>
                <w:noProof/>
                <w:sz w:val="12"/>
              </w:rPr>
              <w:t>galiojim</w:t>
            </w:r>
            <w:r>
              <w:rPr>
                <w:rFonts w:ascii="Times New Roman" w:hAnsi="Calibri"/>
                <w:noProof/>
                <w:sz w:val="12"/>
              </w:rPr>
              <w:t>ų</w:t>
            </w:r>
            <w:r>
              <w:rPr>
                <w:rFonts w:ascii="Times New Roman" w:hAnsi="Calibri"/>
                <w:noProof/>
                <w:sz w:val="12"/>
              </w:rPr>
              <w:t xml:space="preserve"> perdelegavimo</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rPr>
            </w:pPr>
            <w:r>
              <w:rPr>
                <w:rFonts w:ascii="Times New Roman" w:hAnsi="Calibri"/>
                <w:noProof/>
                <w:sz w:val="12"/>
              </w:rPr>
              <w:t>2019</w:t>
            </w:r>
            <w:r>
              <w:rPr>
                <w:rFonts w:ascii="Times New Roman" w:hAnsi="Calibri"/>
                <w:noProof/>
                <w:sz w:val="12"/>
              </w:rPr>
              <w:t> </w:t>
            </w:r>
            <w:r>
              <w:rPr>
                <w:rFonts w:ascii="Times New Roman" w:hAnsi="Calibri"/>
                <w:noProof/>
                <w:sz w:val="12"/>
              </w:rPr>
              <w:t>09</w:t>
            </w:r>
            <w:r>
              <w:rPr>
                <w:rFonts w:ascii="Times New Roman" w:hAnsi="Calibri"/>
                <w:noProof/>
                <w:sz w:val="12"/>
              </w:rPr>
              <w:t> </w:t>
            </w:r>
            <w:r>
              <w:rPr>
                <w:rFonts w:ascii="Times New Roman" w:hAnsi="Calibri"/>
                <w:noProof/>
                <w:sz w:val="12"/>
              </w:rPr>
              <w:t>15</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27"/>
        </w:trPr>
        <w:tc>
          <w:tcPr>
            <w:tcW w:w="779" w:type="dxa"/>
            <w:vMerge w:val="restart"/>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 str. + I priedas</w:t>
            </w:r>
          </w:p>
        </w:tc>
        <w:tc>
          <w:tcPr>
            <w:tcW w:w="2722" w:type="dxa"/>
            <w:vMerge w:val="restart"/>
            <w:tcBorders>
              <w:top w:val="single" w:sz="4" w:space="0" w:color="auto"/>
              <w:left w:val="single" w:sz="4" w:space="0" w:color="auto"/>
              <w:right w:val="single" w:sz="4" w:space="0" w:color="auto"/>
            </w:tcBorders>
            <w:shd w:val="clear" w:color="auto" w:fill="DA9694"/>
            <w:vAlign w:val="center"/>
          </w:tcPr>
          <w:p>
            <w:pPr>
              <w:widowControl w:val="0"/>
              <w:spacing w:before="131"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Pareigybių rūšys ir pavadinimai</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64" w:after="0" w:line="271" w:lineRule="auto"/>
              <w:ind w:right="28"/>
              <w:jc w:val="center"/>
              <w:rPr>
                <w:rFonts w:ascii="Times New Roman" w:eastAsia="Times New Roman" w:hAnsi="Times New Roman" w:cs="Times New Roman"/>
                <w:noProof/>
                <w:sz w:val="12"/>
                <w:szCs w:val="12"/>
              </w:rPr>
            </w:pPr>
            <w:r>
              <w:rPr>
                <w:rFonts w:ascii="Times New Roman" w:hAnsi="Times New Roman"/>
                <w:noProof/>
                <w:sz w:val="12"/>
              </w:rPr>
              <w:t>PROC EEAS(2011)002 – Komisijos sprendimas C(2008) 5028 dėl vidurinės grandies vadovų</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89"/>
        </w:trPr>
        <w:tc>
          <w:tcPr>
            <w:tcW w:w="779"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45" w:after="0" w:line="271" w:lineRule="auto"/>
              <w:ind w:right="28"/>
              <w:jc w:val="center"/>
              <w:rPr>
                <w:rFonts w:ascii="Times New Roman" w:eastAsia="Times New Roman" w:hAnsi="Times New Roman" w:cs="Times New Roman"/>
                <w:noProof/>
                <w:sz w:val="12"/>
                <w:szCs w:val="12"/>
              </w:rPr>
            </w:pPr>
            <w:r>
              <w:rPr>
                <w:rFonts w:ascii="Times New Roman" w:hAnsi="Times New Roman"/>
                <w:noProof/>
                <w:sz w:val="12"/>
              </w:rPr>
              <w:t>PROC EEAS(2011)002 – Komisijos sprendimas C(2008) 5029 dėl patarėjo pareigų</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03"/>
        </w:trPr>
        <w:tc>
          <w:tcPr>
            <w:tcW w:w="779" w:type="dxa"/>
            <w:vMerge/>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tcPr>
          <w:p>
            <w:pPr>
              <w:widowControl w:val="0"/>
              <w:spacing w:before="45" w:after="0" w:line="271" w:lineRule="auto"/>
              <w:ind w:right="28"/>
              <w:jc w:val="center"/>
              <w:rPr>
                <w:rFonts w:ascii="Times New Roman" w:eastAsia="Calibri" w:hAnsi="Times New Roman" w:cs="Times New Roman"/>
                <w:noProof/>
                <w:spacing w:val="-1"/>
                <w:w w:val="105"/>
                <w:sz w:val="12"/>
              </w:rPr>
            </w:pPr>
            <w:r>
              <w:rPr>
                <w:rFonts w:ascii="Times New Roman" w:hAnsi="Calibri"/>
                <w:noProof/>
                <w:sz w:val="12"/>
              </w:rPr>
              <w:t xml:space="preserve">ADMIN (2018) 2 </w:t>
            </w:r>
            <w:r>
              <w:rPr>
                <w:rFonts w:ascii="Times New Roman" w:hAnsi="Calibri"/>
                <w:noProof/>
                <w:sz w:val="12"/>
              </w:rPr>
              <w:t>–</w:t>
            </w:r>
            <w:r>
              <w:rPr>
                <w:rFonts w:ascii="Times New Roman" w:hAnsi="Calibri"/>
                <w:noProof/>
                <w:sz w:val="12"/>
              </w:rPr>
              <w:t xml:space="preserve"> S</w:t>
            </w:r>
            <w:r>
              <w:rPr>
                <w:rFonts w:ascii="Times New Roman" w:hAnsi="Calibri"/>
                <w:noProof/>
                <w:sz w:val="12"/>
              </w:rPr>
              <w:t>ą</w:t>
            </w:r>
            <w:r>
              <w:rPr>
                <w:rFonts w:ascii="Times New Roman" w:hAnsi="Calibri"/>
                <w:noProof/>
                <w:sz w:val="12"/>
              </w:rPr>
              <w:t xml:space="preserve">jungos vyriausiojo </w:t>
            </w:r>
            <w:r>
              <w:rPr>
                <w:rFonts w:ascii="Times New Roman" w:hAnsi="Calibri"/>
                <w:noProof/>
                <w:sz w:val="12"/>
              </w:rPr>
              <w:t>į</w:t>
            </w:r>
            <w:r>
              <w:rPr>
                <w:rFonts w:ascii="Times New Roman" w:hAnsi="Calibri"/>
                <w:noProof/>
                <w:sz w:val="12"/>
              </w:rPr>
              <w:t>galiotinio u</w:t>
            </w:r>
            <w:r>
              <w:rPr>
                <w:rFonts w:ascii="Times New Roman" w:hAnsi="Calibri"/>
                <w:noProof/>
                <w:sz w:val="12"/>
              </w:rPr>
              <w:t>ž</w:t>
            </w:r>
            <w:r>
              <w:rPr>
                <w:rFonts w:ascii="Times New Roman" w:hAnsi="Calibri"/>
                <w:noProof/>
                <w:sz w:val="12"/>
              </w:rPr>
              <w:t>sienio reikalams ir saugumo politikai sprendimas d</w:t>
            </w:r>
            <w:r>
              <w:rPr>
                <w:rFonts w:ascii="Times New Roman" w:hAnsi="Calibri"/>
                <w:noProof/>
                <w:sz w:val="12"/>
              </w:rPr>
              <w:t>ė</w:t>
            </w:r>
            <w:r>
              <w:rPr>
                <w:rFonts w:ascii="Times New Roman" w:hAnsi="Calibri"/>
                <w:noProof/>
                <w:sz w:val="12"/>
              </w:rPr>
              <w:t>l pareigybi</w:t>
            </w:r>
            <w:r>
              <w:rPr>
                <w:rFonts w:ascii="Times New Roman" w:hAnsi="Calibri"/>
                <w:noProof/>
                <w:sz w:val="12"/>
              </w:rPr>
              <w:t>ų</w:t>
            </w:r>
            <w:r>
              <w:rPr>
                <w:rFonts w:ascii="Times New Roman" w:hAnsi="Calibri"/>
                <w:noProof/>
                <w:sz w:val="12"/>
              </w:rPr>
              <w:t xml:space="preserve"> r</w:t>
            </w:r>
            <w:r>
              <w:rPr>
                <w:rFonts w:ascii="Times New Roman" w:hAnsi="Calibri"/>
                <w:noProof/>
                <w:sz w:val="12"/>
              </w:rPr>
              <w:t>ūš</w:t>
            </w:r>
            <w:r>
              <w:rPr>
                <w:rFonts w:ascii="Times New Roman" w:hAnsi="Calibri"/>
                <w:noProof/>
                <w:sz w:val="12"/>
              </w:rPr>
              <w:t>i</w:t>
            </w:r>
            <w:r>
              <w:rPr>
                <w:rFonts w:ascii="Times New Roman" w:hAnsi="Calibri"/>
                <w:noProof/>
                <w:sz w:val="12"/>
              </w:rPr>
              <w:t>ų</w:t>
            </w:r>
            <w:r>
              <w:rPr>
                <w:rFonts w:ascii="Times New Roman" w:hAnsi="Calibri"/>
                <w:noProof/>
                <w:sz w:val="12"/>
              </w:rPr>
              <w:t xml:space="preserve"> ir pavadinim</w:t>
            </w:r>
            <w:r>
              <w:rPr>
                <w:rFonts w:ascii="Times New Roman" w:hAnsi="Calibri"/>
                <w:noProof/>
                <w:sz w:val="12"/>
              </w:rPr>
              <w:t>ų</w:t>
            </w:r>
          </w:p>
        </w:tc>
        <w:tc>
          <w:tcPr>
            <w:tcW w:w="1409" w:type="dxa"/>
            <w:tcBorders>
              <w:top w:val="single" w:sz="4" w:space="0" w:color="auto"/>
              <w:left w:val="single" w:sz="4" w:space="0" w:color="auto"/>
              <w:bottom w:val="single" w:sz="4" w:space="0" w:color="auto"/>
              <w:right w:val="single" w:sz="4" w:space="0" w:color="auto"/>
            </w:tcBorders>
            <w:shd w:val="clear" w:color="auto" w:fill="DA9694"/>
          </w:tcPr>
          <w:p>
            <w:pPr>
              <w:widowControl w:val="0"/>
              <w:spacing w:before="73" w:after="0" w:line="240" w:lineRule="auto"/>
              <w:jc w:val="center"/>
              <w:rPr>
                <w:rFonts w:ascii="Times New Roman" w:eastAsia="Calibri" w:hAnsi="Times New Roman" w:cs="Times New Roman"/>
                <w:noProof/>
                <w:w w:val="105"/>
                <w:sz w:val="12"/>
              </w:rPr>
            </w:pPr>
            <w:r>
              <w:rPr>
                <w:rFonts w:ascii="Times New Roman" w:hAnsi="Times New Roman"/>
                <w:noProof/>
                <w:sz w:val="12"/>
              </w:rPr>
              <w:t>2018 02 09</w:t>
            </w:r>
          </w:p>
        </w:tc>
        <w:tc>
          <w:tcPr>
            <w:tcW w:w="1800" w:type="dxa"/>
            <w:tcBorders>
              <w:top w:val="single" w:sz="4" w:space="0" w:color="auto"/>
              <w:left w:val="single" w:sz="4" w:space="0" w:color="auto"/>
              <w:bottom w:val="single" w:sz="4" w:space="0" w:color="auto"/>
              <w:right w:val="single" w:sz="4" w:space="0" w:color="auto"/>
            </w:tcBorders>
            <w:shd w:val="clear" w:color="auto" w:fill="DA9694"/>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66"/>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100"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7</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6"/>
                <w:szCs w:val="16"/>
              </w:rPr>
            </w:pPr>
            <w:r>
              <w:rPr>
                <w:rFonts w:ascii="Times New Roman" w:hAnsi="Times New Roman"/>
                <w:b/>
                <w:noProof/>
                <w:sz w:val="16"/>
                <w:szCs w:val="16"/>
              </w:rPr>
              <w:t>Perkėlimas</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83" w:after="0" w:line="271" w:lineRule="auto"/>
              <w:ind w:right="89"/>
              <w:jc w:val="center"/>
              <w:rPr>
                <w:rFonts w:ascii="Times New Roman" w:eastAsia="Times New Roman" w:hAnsi="Times New Roman" w:cs="Times New Roman"/>
                <w:noProof/>
                <w:sz w:val="12"/>
                <w:szCs w:val="12"/>
              </w:rPr>
            </w:pPr>
            <w:r>
              <w:rPr>
                <w:rFonts w:ascii="Times New Roman" w:hAnsi="Times New Roman"/>
                <w:noProof/>
                <w:sz w:val="12"/>
              </w:rPr>
              <w:t>PROC EEAS(2011)002 – Komisijos sprendimas C(94) 3895 galutinis dėl judumo</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08"/>
        </w:trPr>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71" w:lineRule="auto"/>
              <w:ind w:right="28"/>
              <w:jc w:val="center"/>
              <w:rPr>
                <w:rFonts w:ascii="Times New Roman" w:eastAsia="Times New Roman" w:hAnsi="Times New Roman" w:cs="Times New Roman"/>
                <w:noProof/>
                <w:sz w:val="12"/>
                <w:szCs w:val="12"/>
              </w:rPr>
            </w:pPr>
            <w:r>
              <w:rPr>
                <w:rFonts w:ascii="Times New Roman" w:hAnsi="Times New Roman"/>
                <w:noProof/>
                <w:sz w:val="12"/>
              </w:rPr>
              <w:t>PROC EEAS(2011)002 – Komisijos sprendimas C(2009)7839 galutinis, kuriuo nustatomos įgyvendinimo taisyklės, susijusios su laikinu vadovaujamų pareigų ėjimu</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3"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826"/>
        </w:trPr>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71" w:lineRule="auto"/>
              <w:ind w:right="19"/>
              <w:jc w:val="center"/>
              <w:rPr>
                <w:rFonts w:ascii="Times New Roman" w:eastAsia="Times New Roman" w:hAnsi="Times New Roman" w:cs="Times New Roman"/>
                <w:noProof/>
                <w:sz w:val="12"/>
                <w:szCs w:val="12"/>
              </w:rPr>
            </w:pPr>
            <w:r>
              <w:rPr>
                <w:rFonts w:ascii="Times New Roman" w:hAnsi="Times New Roman"/>
                <w:noProof/>
                <w:sz w:val="12"/>
              </w:rPr>
              <w:t>ADMIN (2015)14 – EIVT (l. e. p.) generalinio administracijos direktoriaus sprendimas dėl kasmetinio EIVT būstinėse dirbančių AD ir AST pareigų grupių darbuotojų vidaus judumo organizavimo</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2015 04 01</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981"/>
        </w:trPr>
        <w:tc>
          <w:tcPr>
            <w:tcW w:w="779" w:type="dxa"/>
            <w:vMerge w:val="restart"/>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b/>
                <w:bCs/>
                <w:noProof/>
                <w:sz w:val="12"/>
                <w:szCs w:val="12"/>
              </w:rPr>
              <w:t>9 str. + II priedo 1 str.</w:t>
            </w:r>
          </w:p>
        </w:tc>
        <w:tc>
          <w:tcPr>
            <w:tcW w:w="2722" w:type="dxa"/>
            <w:vMerge w:val="restart"/>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6"/>
                <w:szCs w:val="16"/>
              </w:rPr>
            </w:pPr>
            <w:r>
              <w:rPr>
                <w:rFonts w:ascii="Times New Roman" w:hAnsi="Times New Roman"/>
                <w:b/>
                <w:bCs/>
                <w:noProof/>
                <w:sz w:val="16"/>
                <w:szCs w:val="16"/>
              </w:rPr>
              <w:t>Personalo komitetas</w:t>
            </w: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71" w:lineRule="auto"/>
              <w:ind w:right="19"/>
              <w:jc w:val="center"/>
              <w:rPr>
                <w:rFonts w:ascii="Times New Roman" w:eastAsia="Calibri" w:hAnsi="Times New Roman" w:cs="Times New Roman"/>
                <w:noProof/>
                <w:spacing w:val="-2"/>
                <w:w w:val="105"/>
                <w:sz w:val="12"/>
              </w:rPr>
            </w:pPr>
            <w:r>
              <w:rPr>
                <w:rFonts w:ascii="Times New Roman" w:hAnsi="Times New Roman"/>
                <w:noProof/>
                <w:sz w:val="12"/>
                <w:szCs w:val="12"/>
              </w:rPr>
              <w:t xml:space="preserve">ADMIN(2018)7 – EIVT Biudžeto ir administracijos generalinio direktoriaus sprendimas dėl </w:t>
            </w:r>
            <w:r>
              <w:rPr>
                <w:noProof/>
              </w:rPr>
              <w:br/>
            </w:r>
            <w:r>
              <w:rPr>
                <w:rFonts w:ascii="Times New Roman" w:hAnsi="Times New Roman"/>
                <w:noProof/>
                <w:sz w:val="12"/>
                <w:szCs w:val="12"/>
              </w:rPr>
              <w:t>EIVT personalo komiteto narių rinkimų tvarkos nuostatų, susijusių su referendumo organizavimu</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rPr>
            </w:pPr>
            <w:r>
              <w:rPr>
                <w:rFonts w:ascii="Times New Roman" w:hAnsi="Times New Roman"/>
                <w:noProof/>
                <w:sz w:val="12"/>
                <w:szCs w:val="12"/>
              </w:rPr>
              <w:t>2018 04 04</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1006"/>
        </w:trPr>
        <w:tc>
          <w:tcPr>
            <w:tcW w:w="779"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71" w:lineRule="auto"/>
              <w:ind w:right="19"/>
              <w:jc w:val="center"/>
              <w:rPr>
                <w:rFonts w:ascii="Times New Roman" w:eastAsia="Calibri" w:hAnsi="Times New Roman" w:cs="Times New Roman"/>
                <w:noProof/>
                <w:spacing w:val="-2"/>
                <w:w w:val="105"/>
                <w:sz w:val="12"/>
              </w:rPr>
            </w:pPr>
            <w:r>
              <w:rPr>
                <w:rFonts w:ascii="Times New Roman" w:hAnsi="Times New Roman"/>
                <w:noProof/>
                <w:sz w:val="12"/>
                <w:szCs w:val="12"/>
              </w:rPr>
              <w:t>ADMIN(2018) 17 – EIVT biudžeto ir administravimo generalinio direktoriaus sprendimas dėl naujos EIVT personalo rinkimų tvarkos patvirtinimo</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rPr>
            </w:pPr>
            <w:r>
              <w:rPr>
                <w:rFonts w:ascii="Times New Roman" w:hAnsi="Times New Roman"/>
                <w:noProof/>
                <w:sz w:val="12"/>
                <w:szCs w:val="12"/>
              </w:rPr>
              <w:t>2018 08 09</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826"/>
        </w:trPr>
        <w:tc>
          <w:tcPr>
            <w:tcW w:w="779" w:type="dxa"/>
            <w:vMerge/>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71" w:lineRule="auto"/>
              <w:ind w:right="19"/>
              <w:jc w:val="center"/>
              <w:rPr>
                <w:rFonts w:ascii="Times New Roman" w:eastAsia="Calibri" w:hAnsi="Times New Roman" w:cs="Times New Roman"/>
                <w:noProof/>
                <w:spacing w:val="-2"/>
                <w:w w:val="105"/>
                <w:sz w:val="12"/>
              </w:rPr>
            </w:pPr>
            <w:r>
              <w:rPr>
                <w:rFonts w:ascii="Times New Roman" w:hAnsi="Times New Roman"/>
                <w:noProof/>
                <w:sz w:val="12"/>
                <w:szCs w:val="12"/>
              </w:rPr>
              <w:t>ADMIN (2019) 29 – Sąjungos vyriausiojo įgaliotinio užsienio reikalams ir saugumo politikai sprendimas dėl EIVT Personalo komiteto sudėties ir darbo tvarkos taisyklių</w:t>
            </w:r>
          </w:p>
        </w:tc>
        <w:tc>
          <w:tcPr>
            <w:tcW w:w="140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rPr>
            </w:pPr>
            <w:r>
              <w:rPr>
                <w:rFonts w:ascii="Times New Roman" w:hAnsi="Times New Roman"/>
                <w:noProof/>
                <w:sz w:val="12"/>
                <w:szCs w:val="12"/>
              </w:rPr>
              <w:t>2019 11 04</w:t>
            </w:r>
          </w:p>
        </w:tc>
        <w:tc>
          <w:tcPr>
            <w:tcW w:w="180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38"/>
        </w:trPr>
        <w:tc>
          <w:tcPr>
            <w:tcW w:w="10833"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17"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II antraštinė dalis. Pareigūnų teisės ir pareigos</w:t>
            </w:r>
          </w:p>
        </w:tc>
      </w:tr>
      <w:tr>
        <w:trPr>
          <w:trHeight w:hRule="exact" w:val="446"/>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12a</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30"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Priekabiavimas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1" w:after="0" w:line="271" w:lineRule="auto"/>
              <w:ind w:right="172"/>
              <w:jc w:val="center"/>
              <w:rPr>
                <w:rFonts w:ascii="Times New Roman" w:eastAsia="Times New Roman" w:hAnsi="Times New Roman" w:cs="Times New Roman"/>
                <w:noProof/>
                <w:sz w:val="12"/>
                <w:szCs w:val="12"/>
              </w:rPr>
            </w:pPr>
            <w:r>
              <w:rPr>
                <w:rFonts w:ascii="Times New Roman" w:hAnsi="Times New Roman"/>
                <w:noProof/>
                <w:sz w:val="12"/>
              </w:rPr>
              <w:t>PROC EEAS(2011)002 – C(2006)1624/3 dėl priekabiavimo politikos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97"/>
        </w:trPr>
        <w:tc>
          <w:tcPr>
            <w:tcW w:w="779"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12b–16–17</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Su darbu nesusijusi veikla</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8" w:after="0" w:line="271" w:lineRule="auto"/>
              <w:ind w:right="63"/>
              <w:jc w:val="center"/>
              <w:rPr>
                <w:rFonts w:ascii="Times New Roman" w:eastAsia="Times New Roman" w:hAnsi="Times New Roman" w:cs="Times New Roman"/>
                <w:noProof/>
                <w:sz w:val="12"/>
                <w:szCs w:val="12"/>
              </w:rPr>
            </w:pPr>
            <w:r>
              <w:rPr>
                <w:rFonts w:ascii="Times New Roman" w:hAnsi="Times New Roman"/>
                <w:noProof/>
                <w:sz w:val="12"/>
              </w:rPr>
              <w:t xml:space="preserve">EEAS DEC(2014)009 – Komisijos sprendimas C(2013) 9037 </w:t>
            </w:r>
            <w:r>
              <w:rPr>
                <w:rFonts w:ascii="Times New Roman" w:hAnsi="Times New Roman"/>
                <w:i/>
                <w:noProof/>
                <w:sz w:val="12"/>
              </w:rPr>
              <w:t>final</w:t>
            </w:r>
            <w:r>
              <w:rPr>
                <w:rFonts w:ascii="Times New Roman" w:hAnsi="Times New Roman"/>
                <w:noProof/>
                <w:sz w:val="12"/>
              </w:rPr>
              <w:t xml:space="preserve"> dėl su darbu nesusijusios veiklos ir užduočių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2013 12 16</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rPr>
              <w:t>2018 09 01</w:t>
            </w:r>
          </w:p>
        </w:tc>
        <w:tc>
          <w:tcPr>
            <w:tcW w:w="893"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06"/>
        </w:trPr>
        <w:tc>
          <w:tcPr>
            <w:tcW w:w="779" w:type="dxa"/>
            <w:vMerge/>
            <w:tcBorders>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8" w:after="0" w:line="271" w:lineRule="auto"/>
              <w:ind w:right="63"/>
              <w:jc w:val="center"/>
              <w:rPr>
                <w:rFonts w:ascii="Times New Roman" w:eastAsia="Calibri" w:hAnsi="Times New Roman" w:cs="Times New Roman"/>
                <w:noProof/>
                <w:spacing w:val="-2"/>
                <w:w w:val="105"/>
                <w:sz w:val="12"/>
              </w:rPr>
            </w:pPr>
            <w:r>
              <w:rPr>
                <w:rFonts w:ascii="Times New Roman" w:hAnsi="Times New Roman"/>
                <w:noProof/>
                <w:sz w:val="12"/>
              </w:rPr>
              <w:t xml:space="preserve">ADMIN(2018) 23 – Komisijos sprendimas C(2018) 4048 </w:t>
            </w:r>
            <w:r>
              <w:rPr>
                <w:rFonts w:ascii="Times New Roman" w:hAnsi="Times New Roman"/>
                <w:i/>
                <w:noProof/>
                <w:sz w:val="12"/>
              </w:rPr>
              <w:t>final</w:t>
            </w:r>
            <w:r>
              <w:rPr>
                <w:rFonts w:ascii="Times New Roman" w:hAnsi="Times New Roman"/>
                <w:noProof/>
                <w:sz w:val="12"/>
              </w:rPr>
              <w:t xml:space="preserve"> dėl su darbu nesusijusios veiklos ir užduočių bei profesinės veiklos užbaigus tarnybą</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rPr>
            </w:pPr>
            <w:r>
              <w:rPr>
                <w:rFonts w:ascii="Times New Roman" w:hAnsi="Times New Roman"/>
                <w:noProof/>
                <w:sz w:val="12"/>
              </w:rPr>
              <w:t>2018 09 01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716"/>
        </w:trPr>
        <w:tc>
          <w:tcPr>
            <w:tcW w:w="779"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22a–c</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Informavimas apie pažeidimus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 w:after="0" w:line="271" w:lineRule="auto"/>
              <w:ind w:right="54"/>
              <w:jc w:val="center"/>
              <w:rPr>
                <w:rFonts w:ascii="Times New Roman" w:eastAsia="Times New Roman" w:hAnsi="Times New Roman" w:cs="Times New Roman"/>
                <w:noProof/>
                <w:sz w:val="12"/>
                <w:szCs w:val="12"/>
              </w:rPr>
            </w:pPr>
            <w:r>
              <w:rPr>
                <w:rFonts w:ascii="Times New Roman" w:hAnsi="Times New Roman"/>
                <w:noProof/>
                <w:sz w:val="12"/>
              </w:rPr>
              <w:t>PROC EEAS(2011)008 dėl vidaus tyrimų, susijusių su Sąjungos interesams kenkiančio sukčiavimo, korupcijos ir bet kokios kitos neteisėtos veiklos prevencija, nuostatų ir sąlygų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1"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274"/>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after="0" w:line="262" w:lineRule="exact"/>
              <w:jc w:val="center"/>
              <w:rPr>
                <w:rFonts w:ascii="Times New Roman" w:eastAsia="Times New Roman" w:hAnsi="Times New Roman" w:cs="Times New Roman"/>
                <w:noProof/>
                <w:sz w:val="25"/>
                <w:szCs w:val="25"/>
              </w:rPr>
            </w:pPr>
            <w:r>
              <w:rPr>
                <w:rFonts w:ascii="Times New Roman" w:hAnsi="Times New Roman"/>
                <w:b/>
                <w:noProof/>
                <w:sz w:val="25"/>
              </w:rPr>
              <w:t>III antraštinė dalis. Pareigūnų karjera</w:t>
            </w:r>
          </w:p>
        </w:tc>
      </w:tr>
      <w:tr>
        <w:trPr>
          <w:trHeight w:hRule="exact" w:val="274"/>
        </w:trPr>
        <w:tc>
          <w:tcPr>
            <w:tcW w:w="10833" w:type="dxa"/>
            <w:gridSpan w:val="6"/>
            <w:tcBorders>
              <w:top w:val="single" w:sz="5" w:space="0" w:color="000000"/>
              <w:left w:val="single" w:sz="4" w:space="0" w:color="000000"/>
              <w:bottom w:val="single" w:sz="4" w:space="0" w:color="auto"/>
              <w:right w:val="single" w:sz="5" w:space="0" w:color="000000"/>
            </w:tcBorders>
            <w:shd w:val="clear" w:color="auto" w:fill="DAEEF3"/>
          </w:tcPr>
          <w:p>
            <w:pPr>
              <w:widowControl w:val="0"/>
              <w:spacing w:before="23" w:after="0" w:line="240" w:lineRule="auto"/>
              <w:ind w:left="720" w:right="891"/>
              <w:jc w:val="center"/>
              <w:rPr>
                <w:rFonts w:ascii="Times New Roman" w:eastAsia="Times New Roman" w:hAnsi="Times New Roman" w:cs="Times New Roman"/>
                <w:noProof/>
                <w:sz w:val="19"/>
                <w:szCs w:val="19"/>
              </w:rPr>
            </w:pPr>
            <w:r>
              <w:rPr>
                <w:rFonts w:ascii="Times New Roman" w:hAnsi="Times New Roman"/>
                <w:b/>
                <w:noProof/>
                <w:sz w:val="19"/>
              </w:rPr>
              <w:t xml:space="preserve"> 1 skyrius. Įdarbinimas</w:t>
            </w:r>
          </w:p>
        </w:tc>
      </w:tr>
      <w:tr>
        <w:trPr>
          <w:trHeight w:hRule="exact" w:val="737"/>
        </w:trPr>
        <w:tc>
          <w:tcPr>
            <w:tcW w:w="77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27–34</w:t>
            </w:r>
          </w:p>
        </w:tc>
        <w:tc>
          <w:tcPr>
            <w:tcW w:w="2722"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99" w:after="0" w:line="240" w:lineRule="auto"/>
              <w:ind w:right="1"/>
              <w:jc w:val="center"/>
              <w:rPr>
                <w:rFonts w:ascii="Times New Roman" w:eastAsia="Times New Roman" w:hAnsi="Times New Roman" w:cs="Times New Roman"/>
                <w:noProof/>
                <w:sz w:val="16"/>
                <w:szCs w:val="16"/>
              </w:rPr>
            </w:pPr>
            <w:r>
              <w:rPr>
                <w:rFonts w:ascii="Times New Roman" w:hAnsi="Times New Roman"/>
                <w:b/>
                <w:noProof/>
                <w:sz w:val="16"/>
              </w:rPr>
              <w:t>Įdarbinimas</w:t>
            </w:r>
          </w:p>
        </w:tc>
        <w:tc>
          <w:tcPr>
            <w:tcW w:w="323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59" w:after="0" w:line="271" w:lineRule="auto"/>
              <w:ind w:right="125"/>
              <w:jc w:val="center"/>
              <w:rPr>
                <w:rFonts w:ascii="Times New Roman" w:eastAsia="Times New Roman" w:hAnsi="Times New Roman" w:cs="Times New Roman"/>
                <w:noProof/>
                <w:sz w:val="12"/>
                <w:szCs w:val="12"/>
              </w:rPr>
            </w:pPr>
            <w:r>
              <w:rPr>
                <w:rFonts w:ascii="Times New Roman" w:hAnsi="Times New Roman"/>
                <w:noProof/>
                <w:sz w:val="12"/>
              </w:rPr>
              <w:t xml:space="preserve">HR DEC(2014)02 – Sprendimas C(2013) 8970 </w:t>
            </w:r>
            <w:r>
              <w:rPr>
                <w:rFonts w:ascii="Times New Roman" w:hAnsi="Times New Roman"/>
                <w:i/>
                <w:noProof/>
                <w:sz w:val="12"/>
              </w:rPr>
              <w:t>final</w:t>
            </w:r>
            <w:r>
              <w:rPr>
                <w:rFonts w:ascii="Times New Roman" w:hAnsi="Times New Roman"/>
                <w:noProof/>
                <w:sz w:val="12"/>
              </w:rPr>
              <w:t>, kuriuo nustatomos bendrosios įgyvendinimo nuostatos, susijusios su skiriamų pareigūnų ar įdarbinamų kitų darbuotojų pakopos nustatymo kriterijais</w:t>
            </w:r>
          </w:p>
        </w:tc>
        <w:tc>
          <w:tcPr>
            <w:tcW w:w="140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2014 03 01</w:t>
            </w:r>
          </w:p>
        </w:tc>
        <w:tc>
          <w:tcPr>
            <w:tcW w:w="180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62"/>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66"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2 skyrius. Administracinis statusas</w:t>
            </w:r>
          </w:p>
        </w:tc>
      </w:tr>
      <w:tr>
        <w:trPr>
          <w:trHeight w:hRule="exact" w:val="362"/>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B7DEE8"/>
            <w:vAlign w:val="center"/>
          </w:tcPr>
          <w:p>
            <w:pPr>
              <w:widowControl w:val="0"/>
              <w:spacing w:before="75"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3 skirsnis. Atostogos dėl asmeninių priežasčių</w:t>
            </w:r>
          </w:p>
        </w:tc>
      </w:tr>
      <w:tr>
        <w:trPr>
          <w:trHeight w:hRule="exact" w:val="647"/>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40</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Atostogos dėl asmeninių priežasčių</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3" w:after="0" w:line="271" w:lineRule="auto"/>
              <w:ind w:right="49"/>
              <w:jc w:val="center"/>
              <w:rPr>
                <w:rFonts w:ascii="Times New Roman" w:eastAsia="Times New Roman" w:hAnsi="Times New Roman" w:cs="Times New Roman"/>
                <w:noProof/>
                <w:sz w:val="12"/>
                <w:szCs w:val="12"/>
              </w:rPr>
            </w:pPr>
            <w:r>
              <w:rPr>
                <w:rFonts w:ascii="Times New Roman" w:hAnsi="Times New Roman"/>
                <w:noProof/>
                <w:sz w:val="12"/>
              </w:rPr>
              <w:t>EEAS DEC(2014)009 – Komisijos sprendimas C(2013) 9054 dėl priemonių, susijusių su pareigūnų atostogomis dėl asmeninių priežasčių ir laikinųjų tarnautojų ir sutartininkų nemokamomis atostogomis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461"/>
        </w:trPr>
        <w:tc>
          <w:tcPr>
            <w:tcW w:w="10832"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126" w:after="0" w:line="240" w:lineRule="auto"/>
              <w:ind w:left="720" w:right="894"/>
              <w:jc w:val="center"/>
              <w:rPr>
                <w:rFonts w:ascii="Times New Roman" w:eastAsia="Times New Roman" w:hAnsi="Times New Roman" w:cs="Times New Roman"/>
                <w:noProof/>
                <w:sz w:val="17"/>
                <w:szCs w:val="17"/>
              </w:rPr>
            </w:pPr>
            <w:r>
              <w:rPr>
                <w:rFonts w:ascii="Times New Roman" w:hAnsi="Times New Roman"/>
                <w:b/>
                <w:noProof/>
                <w:sz w:val="17"/>
              </w:rPr>
              <w:t xml:space="preserve"> 6 skirsnis. Vaiko priežiūros atostogos ar atostogos dėl šeiminių priežasčių</w:t>
            </w:r>
          </w:p>
        </w:tc>
      </w:tr>
      <w:tr>
        <w:trPr>
          <w:trHeight w:hRule="exact" w:val="526"/>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42a</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Vaiko priežiūros atostogos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3" w:after="0" w:line="271" w:lineRule="auto"/>
              <w:ind w:right="60"/>
              <w:jc w:val="center"/>
              <w:rPr>
                <w:rFonts w:ascii="Times New Roman" w:eastAsia="Times New Roman" w:hAnsi="Times New Roman" w:cs="Times New Roman"/>
                <w:noProof/>
                <w:sz w:val="12"/>
                <w:szCs w:val="12"/>
              </w:rPr>
            </w:pPr>
            <w:r>
              <w:rPr>
                <w:rFonts w:ascii="Times New Roman" w:hAnsi="Times New Roman"/>
                <w:noProof/>
                <w:sz w:val="12"/>
              </w:rPr>
              <w:t>PROC EEAS(2011)013 – Sprendimas C(2010) 7572 galutinis dėl 42a straipsnio dėl vaiko priežiūros atostogų bendrųjų įgyvendinimo nuostatų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51"/>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42b</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26"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Atostogos dėl šeiminių priežasčių</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6" w:after="0" w:line="271" w:lineRule="auto"/>
              <w:ind w:right="58"/>
              <w:jc w:val="center"/>
              <w:rPr>
                <w:rFonts w:ascii="Times New Roman" w:eastAsia="Times New Roman" w:hAnsi="Times New Roman" w:cs="Times New Roman"/>
                <w:noProof/>
                <w:sz w:val="12"/>
                <w:szCs w:val="12"/>
              </w:rPr>
            </w:pPr>
            <w:r>
              <w:rPr>
                <w:rFonts w:ascii="Times New Roman" w:hAnsi="Times New Roman"/>
                <w:noProof/>
                <w:sz w:val="12"/>
              </w:rPr>
              <w:t>PROC EEAS(2011) 002 – Sprendimas C(2010) 7494 galutinis dėl 42b straipsnio dėl šeimos nario priežiūros atostogų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13"/>
          <w:szCs w:val="13"/>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427"/>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00"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Ataskaitos, perkėlimas į aukštesnę pakopą ir paaukštinimas</w:t>
            </w:r>
          </w:p>
        </w:tc>
      </w:tr>
      <w:tr>
        <w:trPr>
          <w:trHeight w:hRule="exact" w:val="748"/>
        </w:trPr>
        <w:tc>
          <w:tcPr>
            <w:tcW w:w="779" w:type="dxa"/>
            <w:tcBorders>
              <w:top w:val="single" w:sz="5" w:space="0" w:color="000000"/>
              <w:left w:val="single" w:sz="4" w:space="0" w:color="000000"/>
              <w:right w:val="single" w:sz="3" w:space="0" w:color="000000"/>
            </w:tcBorders>
            <w:shd w:val="clear" w:color="auto" w:fill="FFFF65"/>
            <w:vAlign w:val="center"/>
          </w:tcPr>
          <w:p>
            <w:pPr>
              <w:widowControl w:val="0"/>
              <w:spacing w:before="79"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43</w:t>
            </w:r>
          </w:p>
        </w:tc>
        <w:tc>
          <w:tcPr>
            <w:tcW w:w="2722" w:type="dxa"/>
            <w:tcBorders>
              <w:top w:val="single" w:sz="5"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Metinė ataskaita</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81"/>
              <w:jc w:val="center"/>
              <w:rPr>
                <w:rFonts w:ascii="Times New Roman" w:eastAsia="Times New Roman" w:hAnsi="Times New Roman" w:cs="Times New Roman"/>
                <w:noProof/>
                <w:sz w:val="12"/>
                <w:szCs w:val="12"/>
              </w:rPr>
            </w:pPr>
            <w:r>
              <w:rPr>
                <w:rFonts w:ascii="Times New Roman" w:hAnsi="Times New Roman"/>
                <w:noProof/>
                <w:sz w:val="12"/>
              </w:rPr>
              <w:t>Sprendimas ADMIN(2015) 1, kuriuo priimamos 43 straipsnio ir 44 straipsnio pirmos pastraipos bendrosios įgyvendinimo nuostatos (su paskutiniais pakeitimais, padarytais 2015 m. gruodžio 16 d. ADMIN(2015) 1 REV 1)</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2015 01 15</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before="88"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38"/>
        </w:trPr>
        <w:tc>
          <w:tcPr>
            <w:tcW w:w="779" w:type="dxa"/>
            <w:tcBorders>
              <w:top w:val="single" w:sz="3" w:space="0" w:color="000000"/>
              <w:left w:val="single" w:sz="4"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44</w:t>
            </w:r>
          </w:p>
        </w:tc>
        <w:tc>
          <w:tcPr>
            <w:tcW w:w="2722" w:type="dxa"/>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Perkėlimas į aukštesnę pakopą ir lygį</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1" w:after="0" w:line="271" w:lineRule="auto"/>
              <w:ind w:right="36"/>
              <w:jc w:val="center"/>
              <w:rPr>
                <w:rFonts w:ascii="Times New Roman" w:eastAsia="Times New Roman" w:hAnsi="Times New Roman" w:cs="Times New Roman"/>
                <w:noProof/>
                <w:sz w:val="12"/>
                <w:szCs w:val="12"/>
              </w:rPr>
            </w:pPr>
            <w:r>
              <w:rPr>
                <w:rFonts w:ascii="Times New Roman" w:hAnsi="Times New Roman"/>
                <w:noProof/>
                <w:sz w:val="12"/>
              </w:rPr>
              <w:t>ADMIN (2015) 1, kuriuo priimamos 43 ir 44 straipsnių įgyvendinimo nuostatos (su paskutiniais pakeitimais, padarytais</w:t>
            </w:r>
          </w:p>
          <w:p>
            <w:pPr>
              <w:widowControl w:val="0"/>
              <w:spacing w:after="0" w:line="271" w:lineRule="auto"/>
              <w:ind w:right="115"/>
              <w:jc w:val="center"/>
              <w:rPr>
                <w:rFonts w:ascii="Times New Roman" w:eastAsia="Times New Roman" w:hAnsi="Times New Roman" w:cs="Times New Roman"/>
                <w:noProof/>
                <w:sz w:val="12"/>
                <w:szCs w:val="12"/>
              </w:rPr>
            </w:pPr>
            <w:r>
              <w:rPr>
                <w:rFonts w:ascii="Times New Roman" w:hAnsi="Times New Roman"/>
                <w:noProof/>
                <w:sz w:val="12"/>
              </w:rPr>
              <w:t>2015 m. gruodžio 16 d. ADMIN(2015) 1 REV 1)</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2015 01 15</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71"/>
        </w:trPr>
        <w:tc>
          <w:tcPr>
            <w:tcW w:w="779"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before="107" w:after="0" w:line="240" w:lineRule="auto"/>
              <w:ind w:right="2"/>
              <w:jc w:val="center"/>
              <w:rPr>
                <w:rFonts w:ascii="Times New Roman" w:eastAsia="Calibri" w:hAnsi="Times New Roman" w:cs="Times New Roman"/>
                <w:noProof/>
              </w:rPr>
            </w:pPr>
            <w:r>
              <w:rPr>
                <w:rFonts w:ascii="Times New Roman" w:hAnsi="Times New Roman"/>
                <w:b/>
                <w:noProof/>
                <w:sz w:val="12"/>
              </w:rPr>
              <w:t>45</w:t>
            </w:r>
          </w:p>
        </w:tc>
        <w:tc>
          <w:tcPr>
            <w:tcW w:w="2722" w:type="dxa"/>
            <w:vMerge w:val="restart"/>
            <w:tcBorders>
              <w:top w:val="single" w:sz="3" w:space="0" w:color="000000"/>
              <w:left w:val="single" w:sz="3" w:space="0" w:color="000000"/>
              <w:right w:val="single" w:sz="3"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rPr>
            </w:pPr>
            <w:r>
              <w:rPr>
                <w:rFonts w:ascii="Times New Roman" w:hAnsi="Times New Roman"/>
                <w:b/>
                <w:noProof/>
                <w:sz w:val="16"/>
              </w:rPr>
              <w:t>Paaukštinimas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4" w:after="0" w:line="271" w:lineRule="auto"/>
              <w:ind w:right="43"/>
              <w:jc w:val="center"/>
              <w:rPr>
                <w:rFonts w:ascii="Times New Roman" w:eastAsia="Times New Roman" w:hAnsi="Times New Roman" w:cs="Times New Roman"/>
                <w:noProof/>
                <w:sz w:val="12"/>
                <w:szCs w:val="12"/>
              </w:rPr>
            </w:pPr>
            <w:r>
              <w:rPr>
                <w:rFonts w:ascii="Times New Roman" w:hAnsi="Times New Roman"/>
                <w:noProof/>
                <w:sz w:val="12"/>
              </w:rPr>
              <w:t>PROC HR(2011)013 – 1970 m. liepos 13 d. Tarybos sprendimas, kuriuo nustatomos bendrosios įgyvendinimo nuostatos, susijusios su data, nuo kurios įsigalioja darbo tam tikro lygyje stažas, ir data, nuo kurios įsigalioja paaukštinimas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4" w:space="0" w:color="auto"/>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22"/>
        </w:trPr>
        <w:tc>
          <w:tcPr>
            <w:tcW w:w="779" w:type="dxa"/>
            <w:vMerge/>
            <w:tcBorders>
              <w:left w:val="single" w:sz="4" w:space="0" w:color="000000"/>
              <w:right w:val="single" w:sz="3" w:space="0" w:color="000000"/>
            </w:tcBorders>
            <w:shd w:val="clear" w:color="auto" w:fill="auto"/>
            <w:vAlign w:val="center"/>
          </w:tcPr>
          <w:p>
            <w:pPr>
              <w:widowControl w:val="0"/>
              <w:spacing w:before="107"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right w:val="single" w:sz="3" w:space="0" w:color="000000"/>
            </w:tcBorders>
            <w:shd w:val="clear" w:color="auto" w:fill="FFFF66"/>
            <w:vAlign w:val="center"/>
          </w:tcPr>
          <w:p>
            <w:pPr>
              <w:widowControl w:val="0"/>
              <w:spacing w:before="121" w:after="0" w:line="240" w:lineRule="auto"/>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202"/>
              <w:jc w:val="center"/>
              <w:rPr>
                <w:rFonts w:ascii="Times New Roman" w:eastAsia="Times New Roman" w:hAnsi="Times New Roman" w:cs="Times New Roman"/>
                <w:noProof/>
                <w:sz w:val="12"/>
                <w:szCs w:val="12"/>
              </w:rPr>
            </w:pPr>
            <w:r>
              <w:rPr>
                <w:rFonts w:ascii="Times New Roman" w:hAnsi="Times New Roman"/>
                <w:noProof/>
                <w:sz w:val="12"/>
              </w:rPr>
              <w:t>Sprendimas ADMIN(2015) 17 dėl paaukštinimo procedūros, skirtos 45 straipsniui įgyvendinti (su paskutiniais pakeitimais, padarytais 2015 m. gruodžio 21 d. Sprendimu ADMIN (2015) COR 1)</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2015 05 28</w:t>
            </w:r>
          </w:p>
        </w:tc>
        <w:tc>
          <w:tcPr>
            <w:tcW w:w="1800"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38"/>
        </w:trPr>
        <w:tc>
          <w:tcPr>
            <w:tcW w:w="779" w:type="dxa"/>
            <w:vMerge/>
            <w:tcBorders>
              <w:left w:val="single" w:sz="4" w:space="0" w:color="000000"/>
              <w:bottom w:val="single" w:sz="4" w:space="0" w:color="auto"/>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bottom w:val="single" w:sz="4" w:space="0" w:color="auto"/>
              <w:right w:val="single" w:sz="3"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3" w:space="0" w:color="000000"/>
              <w:left w:val="single" w:sz="3" w:space="0" w:color="000000"/>
              <w:bottom w:val="single" w:sz="4" w:space="0" w:color="auto"/>
              <w:right w:val="single" w:sz="3" w:space="0" w:color="000000"/>
            </w:tcBorders>
            <w:shd w:val="clear" w:color="auto" w:fill="DA9694"/>
            <w:vAlign w:val="center"/>
          </w:tcPr>
          <w:p>
            <w:pPr>
              <w:widowControl w:val="0"/>
              <w:spacing w:after="0" w:line="271" w:lineRule="auto"/>
              <w:ind w:right="109"/>
              <w:jc w:val="center"/>
              <w:rPr>
                <w:rFonts w:ascii="Times New Roman" w:eastAsia="Times New Roman" w:hAnsi="Times New Roman" w:cs="Times New Roman"/>
                <w:noProof/>
                <w:sz w:val="12"/>
                <w:szCs w:val="12"/>
              </w:rPr>
            </w:pPr>
            <w:r>
              <w:rPr>
                <w:rFonts w:ascii="Times New Roman" w:hAnsi="Times New Roman"/>
                <w:noProof/>
                <w:sz w:val="12"/>
              </w:rPr>
              <w:t>Sprendimas ADMIN(2016) 14 dėl AD 14 ir AD 15 lygių vyresniųjų vadovų ir lygiavertes pareigas einančių darbuotojų paaukštinimo ir perklasifikavimo</w:t>
            </w:r>
          </w:p>
        </w:tc>
        <w:tc>
          <w:tcPr>
            <w:tcW w:w="1409" w:type="dxa"/>
            <w:tcBorders>
              <w:top w:val="single" w:sz="3" w:space="0" w:color="000000"/>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2016 08 29</w:t>
            </w:r>
          </w:p>
        </w:tc>
        <w:tc>
          <w:tcPr>
            <w:tcW w:w="1800" w:type="dxa"/>
            <w:tcBorders>
              <w:top w:val="single" w:sz="3" w:space="0" w:color="000000"/>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3" w:space="0" w:color="000000"/>
              <w:bottom w:val="single" w:sz="4" w:space="0" w:color="auto"/>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24"/>
        </w:trPr>
        <w:tc>
          <w:tcPr>
            <w:tcW w:w="77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45a</w:t>
            </w:r>
          </w:p>
        </w:tc>
        <w:tc>
          <w:tcPr>
            <w:tcW w:w="2722"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Atestavimas</w:t>
            </w:r>
          </w:p>
        </w:tc>
        <w:tc>
          <w:tcPr>
            <w:tcW w:w="323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91" w:after="0" w:line="271" w:lineRule="auto"/>
              <w:ind w:right="136"/>
              <w:jc w:val="center"/>
              <w:rPr>
                <w:rFonts w:ascii="Times New Roman" w:eastAsia="Times New Roman" w:hAnsi="Times New Roman" w:cs="Times New Roman"/>
                <w:noProof/>
                <w:sz w:val="12"/>
                <w:szCs w:val="12"/>
              </w:rPr>
            </w:pPr>
            <w:r>
              <w:rPr>
                <w:rFonts w:ascii="Times New Roman" w:hAnsi="Times New Roman"/>
                <w:noProof/>
                <w:sz w:val="12"/>
              </w:rPr>
              <w:t>ADMIN(2016) 25 – Sąjungos vyriausiosios įgaliotinės užsienio reikalams ir saugumo politikai sprendimas, kuriuo priimamos Tarnybos nuostatų 45a straipsnio dėl atestavimo bendrosios įgyvendinimo nuostatos</w:t>
            </w:r>
          </w:p>
        </w:tc>
        <w:tc>
          <w:tcPr>
            <w:tcW w:w="140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2016 12 14</w:t>
            </w:r>
          </w:p>
        </w:tc>
        <w:tc>
          <w:tcPr>
            <w:tcW w:w="180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before="3" w:after="0" w:line="240" w:lineRule="auto"/>
        <w:rPr>
          <w:rFonts w:ascii="Times New Roman" w:eastAsia="Times New Roman" w:hAnsi="Times New Roman" w:cs="Times New Roman"/>
          <w:noProof/>
          <w:sz w:val="14"/>
          <w:szCs w:val="14"/>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93"/>
      </w:tblGrid>
      <w:tr>
        <w:trPr>
          <w:trHeight w:hRule="exact" w:val="427"/>
        </w:trPr>
        <w:tc>
          <w:tcPr>
            <w:tcW w:w="10834"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63"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IV antraštinė dalis. Pareigūnų darbo sąlygos</w:t>
            </w:r>
          </w:p>
        </w:tc>
      </w:tr>
      <w:tr>
        <w:trPr>
          <w:trHeight w:hRule="exact" w:val="334"/>
        </w:trPr>
        <w:tc>
          <w:tcPr>
            <w:tcW w:w="10834"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52" w:after="0" w:line="240" w:lineRule="auto"/>
              <w:ind w:left="720" w:right="890"/>
              <w:jc w:val="center"/>
              <w:rPr>
                <w:rFonts w:ascii="Times New Roman" w:eastAsia="Times New Roman" w:hAnsi="Times New Roman" w:cs="Times New Roman"/>
                <w:noProof/>
                <w:sz w:val="19"/>
                <w:szCs w:val="19"/>
              </w:rPr>
            </w:pPr>
            <w:r>
              <w:rPr>
                <w:rFonts w:ascii="Times New Roman" w:hAnsi="Times New Roman"/>
                <w:b/>
                <w:noProof/>
                <w:sz w:val="19"/>
              </w:rPr>
              <w:t xml:space="preserve"> 1 skyrius. Darbo valandos</w:t>
            </w:r>
          </w:p>
        </w:tc>
      </w:tr>
      <w:tr>
        <w:trPr>
          <w:trHeight w:hRule="exact" w:val="437"/>
        </w:trPr>
        <w:tc>
          <w:tcPr>
            <w:tcW w:w="780" w:type="dxa"/>
            <w:tcBorders>
              <w:top w:val="single" w:sz="5" w:space="0" w:color="000000"/>
              <w:left w:val="single" w:sz="4" w:space="0" w:color="000000"/>
              <w:bottom w:val="single" w:sz="4" w:space="0" w:color="auto"/>
              <w:right w:val="single" w:sz="3" w:space="0" w:color="000000"/>
            </w:tcBorders>
            <w:shd w:val="clear" w:color="auto" w:fill="DA9694"/>
            <w:vAlign w:val="center"/>
          </w:tcPr>
          <w:p>
            <w:pPr>
              <w:widowControl w:val="0"/>
              <w:spacing w:before="93"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55</w:t>
            </w:r>
          </w:p>
        </w:tc>
        <w:tc>
          <w:tcPr>
            <w:tcW w:w="2722" w:type="dxa"/>
            <w:tcBorders>
              <w:top w:val="single" w:sz="5" w:space="0" w:color="000000"/>
              <w:left w:val="single" w:sz="3" w:space="0" w:color="000000"/>
              <w:bottom w:val="single" w:sz="4" w:space="0" w:color="auto"/>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Darbo laikas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67" w:after="0" w:line="271" w:lineRule="auto"/>
              <w:ind w:right="24"/>
              <w:jc w:val="center"/>
              <w:rPr>
                <w:rFonts w:ascii="Times New Roman" w:eastAsia="Times New Roman" w:hAnsi="Times New Roman" w:cs="Times New Roman"/>
                <w:noProof/>
                <w:sz w:val="12"/>
                <w:szCs w:val="12"/>
              </w:rPr>
            </w:pPr>
            <w:r>
              <w:rPr>
                <w:rFonts w:ascii="Times New Roman" w:hAnsi="Times New Roman"/>
                <w:noProof/>
                <w:sz w:val="12"/>
              </w:rPr>
              <w:t>EEAS DEC(2014) 032 – Sprendimas C(2014) 2502 dėl darbo laiko</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2014 07 01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70"/>
        </w:trPr>
        <w:tc>
          <w:tcPr>
            <w:tcW w:w="780"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74" w:after="0" w:line="271" w:lineRule="auto"/>
              <w:ind w:right="46"/>
              <w:jc w:val="center"/>
              <w:rPr>
                <w:rFonts w:ascii="Times New Roman" w:eastAsia="Times New Roman" w:hAnsi="Times New Roman" w:cs="Times New Roman"/>
                <w:noProof/>
                <w:sz w:val="12"/>
                <w:szCs w:val="12"/>
              </w:rPr>
            </w:pPr>
            <w:r>
              <w:rPr>
                <w:rFonts w:ascii="Times New Roman" w:hAnsi="Times New Roman"/>
                <w:b/>
                <w:noProof/>
                <w:sz w:val="12"/>
              </w:rPr>
              <w:t>55a str. + IVa priedas</w:t>
            </w:r>
          </w:p>
        </w:tc>
        <w:tc>
          <w:tcPr>
            <w:tcW w:w="27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Darbas ne visą darbo laiką</w:t>
            </w:r>
          </w:p>
        </w:tc>
        <w:tc>
          <w:tcPr>
            <w:tcW w:w="3230" w:type="dxa"/>
            <w:tcBorders>
              <w:top w:val="single" w:sz="3" w:space="0" w:color="000000"/>
              <w:left w:val="single" w:sz="4" w:space="0" w:color="auto"/>
              <w:bottom w:val="single" w:sz="3" w:space="0" w:color="000000"/>
              <w:right w:val="single" w:sz="3" w:space="0" w:color="000000"/>
            </w:tcBorders>
            <w:shd w:val="clear" w:color="auto" w:fill="DA9694"/>
            <w:vAlign w:val="center"/>
          </w:tcPr>
          <w:p>
            <w:pPr>
              <w:widowControl w:val="0"/>
              <w:spacing w:before="86" w:after="0" w:line="271" w:lineRule="auto"/>
              <w:ind w:right="44"/>
              <w:jc w:val="center"/>
              <w:rPr>
                <w:rFonts w:ascii="Times New Roman" w:eastAsia="Times New Roman" w:hAnsi="Times New Roman" w:cs="Times New Roman"/>
                <w:noProof/>
                <w:sz w:val="12"/>
                <w:szCs w:val="12"/>
              </w:rPr>
            </w:pPr>
            <w:r>
              <w:rPr>
                <w:rFonts w:ascii="Times New Roman" w:hAnsi="Times New Roman"/>
                <w:noProof/>
                <w:sz w:val="12"/>
              </w:rPr>
              <w:t xml:space="preserve">ADMIN(2016) 12 – 2016 m. sausio 8 d. Sprendimas C(2015) 9720 </w:t>
            </w:r>
            <w:r>
              <w:rPr>
                <w:rFonts w:ascii="Times New Roman" w:hAnsi="Times New Roman"/>
                <w:i/>
                <w:noProof/>
                <w:sz w:val="12"/>
              </w:rPr>
              <w:t>final</w:t>
            </w:r>
            <w:r>
              <w:rPr>
                <w:rFonts w:ascii="Times New Roman" w:hAnsi="Times New Roman"/>
                <w:noProof/>
                <w:sz w:val="12"/>
              </w:rPr>
              <w:t xml:space="preserve"> dėl darbo ne visą darbo laiką</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2016 07 01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3" w:space="0" w:color="000000"/>
              <w:left w:val="single" w:sz="3" w:space="0" w:color="000000"/>
              <w:bottom w:val="single" w:sz="4" w:space="0" w:color="auto"/>
              <w:right w:val="single" w:sz="5" w:space="0" w:color="000000"/>
            </w:tcBorders>
            <w:shd w:val="clear" w:color="auto" w:fill="DA9694"/>
            <w:vAlign w:val="center"/>
          </w:tcPr>
          <w:p>
            <w:pPr>
              <w:widowControl w:val="0"/>
              <w:spacing w:before="86"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21"/>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83" w:after="0" w:line="271" w:lineRule="auto"/>
              <w:ind w:right="46"/>
              <w:jc w:val="center"/>
              <w:rPr>
                <w:rFonts w:ascii="Times New Roman" w:eastAsia="Times New Roman" w:hAnsi="Times New Roman" w:cs="Times New Roman"/>
                <w:noProof/>
                <w:sz w:val="12"/>
                <w:szCs w:val="12"/>
              </w:rPr>
            </w:pPr>
            <w:r>
              <w:rPr>
                <w:rFonts w:ascii="Times New Roman" w:hAnsi="Times New Roman"/>
                <w:b/>
                <w:noProof/>
                <w:sz w:val="12"/>
              </w:rPr>
              <w:t>55a str. + IVa priedas</w:t>
            </w:r>
          </w:p>
        </w:tc>
        <w:tc>
          <w:tcPr>
            <w:tcW w:w="27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Nuotolinis darbas</w:t>
            </w:r>
          </w:p>
        </w:tc>
        <w:tc>
          <w:tcPr>
            <w:tcW w:w="3230" w:type="dxa"/>
            <w:tcBorders>
              <w:top w:val="single" w:sz="3" w:space="0" w:color="000000"/>
              <w:left w:val="single" w:sz="4" w:space="0" w:color="auto"/>
              <w:bottom w:val="single" w:sz="3" w:space="0" w:color="000000"/>
              <w:right w:val="single" w:sz="3" w:space="0" w:color="000000"/>
            </w:tcBorders>
            <w:shd w:val="clear" w:color="auto" w:fill="DA9694"/>
            <w:vAlign w:val="center"/>
          </w:tcPr>
          <w:p>
            <w:pPr>
              <w:widowControl w:val="0"/>
              <w:spacing w:after="0" w:line="271" w:lineRule="auto"/>
              <w:ind w:right="390"/>
              <w:jc w:val="center"/>
              <w:rPr>
                <w:rFonts w:ascii="Times New Roman" w:eastAsia="Times New Roman" w:hAnsi="Times New Roman" w:cs="Times New Roman"/>
                <w:noProof/>
                <w:sz w:val="12"/>
                <w:szCs w:val="12"/>
              </w:rPr>
            </w:pPr>
            <w:r>
              <w:rPr>
                <w:rFonts w:ascii="Times New Roman" w:hAnsi="Times New Roman"/>
                <w:noProof/>
                <w:sz w:val="12"/>
              </w:rPr>
              <w:t xml:space="preserve">ADMIN(2016) 12 – 2015 m. gruodžio 17 d. Sprendimas C(2015) 9151 </w:t>
            </w:r>
            <w:r>
              <w:rPr>
                <w:rFonts w:ascii="Times New Roman" w:hAnsi="Times New Roman"/>
                <w:i/>
                <w:noProof/>
                <w:sz w:val="12"/>
              </w:rPr>
              <w:t>final</w:t>
            </w:r>
            <w:r>
              <w:rPr>
                <w:rFonts w:ascii="Times New Roman" w:hAnsi="Times New Roman"/>
                <w:noProof/>
                <w:sz w:val="12"/>
              </w:rPr>
              <w:t xml:space="preserve"> dėl nuotolinio darbo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2016 07 01</w:t>
            </w:r>
          </w:p>
        </w:tc>
        <w:tc>
          <w:tcPr>
            <w:tcW w:w="1800"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3"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62"/>
        </w:trPr>
        <w:tc>
          <w:tcPr>
            <w:tcW w:w="1083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66" w:after="0" w:line="240" w:lineRule="auto"/>
              <w:ind w:left="720" w:right="890"/>
              <w:jc w:val="center"/>
              <w:rPr>
                <w:rFonts w:ascii="Times New Roman" w:eastAsia="Times New Roman" w:hAnsi="Times New Roman" w:cs="Times New Roman"/>
                <w:noProof/>
                <w:sz w:val="19"/>
                <w:szCs w:val="19"/>
              </w:rPr>
            </w:pPr>
            <w:r>
              <w:rPr>
                <w:rFonts w:ascii="Times New Roman" w:hAnsi="Times New Roman"/>
                <w:b/>
                <w:noProof/>
                <w:sz w:val="19"/>
              </w:rPr>
              <w:t xml:space="preserve"> 2 skyrius. Atostogos</w:t>
            </w:r>
          </w:p>
        </w:tc>
      </w:tr>
      <w:tr>
        <w:trPr>
          <w:trHeight w:hRule="exact" w:val="451"/>
        </w:trPr>
        <w:tc>
          <w:tcPr>
            <w:tcW w:w="779" w:type="dxa"/>
            <w:vMerge w:val="restart"/>
            <w:tcBorders>
              <w:top w:val="single" w:sz="5" w:space="0" w:color="000000"/>
              <w:left w:val="single" w:sz="4" w:space="0" w:color="000000"/>
              <w:right w:val="single" w:sz="3" w:space="0" w:color="000000"/>
            </w:tcBorders>
            <w:shd w:val="clear" w:color="auto" w:fill="C6D9F1" w:themeFill="text2" w:themeFillTint="33"/>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57 str. + V priedas</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Kasmetinės atostogos ir specialios atostogos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4" w:after="0" w:line="271" w:lineRule="auto"/>
              <w:ind w:right="88"/>
              <w:jc w:val="center"/>
              <w:rPr>
                <w:rFonts w:ascii="Times New Roman" w:eastAsia="Times New Roman" w:hAnsi="Times New Roman" w:cs="Times New Roman"/>
                <w:noProof/>
                <w:sz w:val="12"/>
                <w:szCs w:val="12"/>
              </w:rPr>
            </w:pPr>
            <w:r>
              <w:rPr>
                <w:rFonts w:ascii="Times New Roman" w:hAnsi="Times New Roman"/>
                <w:noProof/>
                <w:sz w:val="12"/>
              </w:rPr>
              <w:t xml:space="preserve">EEAS DEC(2014) 009 – 2013 m. gruodžio 16 d. Sprendimas C(2013) 9051 </w:t>
            </w:r>
            <w:r>
              <w:rPr>
                <w:rFonts w:ascii="Times New Roman" w:hAnsi="Times New Roman"/>
                <w:i/>
                <w:noProof/>
                <w:sz w:val="12"/>
              </w:rPr>
              <w:t>final</w:t>
            </w:r>
            <w:r>
              <w:rPr>
                <w:rFonts w:ascii="Times New Roman" w:hAnsi="Times New Roman"/>
                <w:noProof/>
                <w:sz w:val="12"/>
              </w:rPr>
              <w:t xml:space="preserve"> dėl atostogų</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47"/>
        </w:trPr>
        <w:tc>
          <w:tcPr>
            <w:tcW w:w="779" w:type="dxa"/>
            <w:vMerge/>
            <w:tcBorders>
              <w:left w:val="single" w:sz="4" w:space="0" w:color="000000"/>
              <w:right w:val="single" w:sz="3" w:space="0" w:color="000000"/>
            </w:tcBorders>
            <w:shd w:val="clear" w:color="auto" w:fill="C6D9F1" w:themeFill="text2" w:themeFillTint="33"/>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0" w:after="0" w:line="271" w:lineRule="auto"/>
              <w:ind w:right="90"/>
              <w:jc w:val="center"/>
              <w:rPr>
                <w:rFonts w:ascii="Times New Roman" w:eastAsia="Times New Roman" w:hAnsi="Times New Roman" w:cs="Times New Roman"/>
                <w:noProof/>
                <w:sz w:val="12"/>
                <w:szCs w:val="12"/>
              </w:rPr>
            </w:pPr>
            <w:r>
              <w:rPr>
                <w:rFonts w:ascii="Times New Roman" w:hAnsi="Times New Roman"/>
                <w:noProof/>
                <w:sz w:val="12"/>
              </w:rPr>
              <w:t>Sprendimas ADMIN(2016) 3 dėl specialiųjų atostogų pagal Tarnybos nuostatų 57 straipsnį ir dėl administracinių procedūrų ar sveikatos patikrinimų pagal Tarnybos nuostatų V priedo 6 straipsnį</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2016 03 01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79"/>
        </w:trPr>
        <w:tc>
          <w:tcPr>
            <w:tcW w:w="779" w:type="dxa"/>
            <w:vMerge/>
            <w:tcBorders>
              <w:left w:val="single" w:sz="4" w:space="0" w:color="000000"/>
              <w:bottom w:val="single" w:sz="3" w:space="0" w:color="000000"/>
              <w:right w:val="single" w:sz="3" w:space="0" w:color="000000"/>
            </w:tcBorders>
            <w:shd w:val="clear" w:color="auto" w:fill="C6D9F1" w:themeFill="text2" w:themeFillTint="33"/>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12"/>
              <w:jc w:val="center"/>
              <w:rPr>
                <w:rFonts w:ascii="Times New Roman" w:eastAsia="Times New Roman" w:hAnsi="Times New Roman" w:cs="Times New Roman"/>
                <w:noProof/>
                <w:sz w:val="12"/>
                <w:szCs w:val="12"/>
              </w:rPr>
            </w:pPr>
            <w:r>
              <w:rPr>
                <w:rFonts w:ascii="Times New Roman" w:hAnsi="Times New Roman"/>
                <w:noProof/>
                <w:sz w:val="12"/>
              </w:rPr>
              <w:t>Sprendimas HR DEC(2013) 014 dėl pareigūnų, laikinųjų darbuotojų ir sutartininkų, komandiruotų dirbti į trečiąsias šalis, atostogų kilmės šalyje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before="88"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6"/>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58</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28"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Motinystės atostogos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9" w:after="0" w:line="271" w:lineRule="auto"/>
              <w:ind w:right="88"/>
              <w:jc w:val="center"/>
              <w:rPr>
                <w:rFonts w:ascii="Times New Roman" w:eastAsia="Times New Roman" w:hAnsi="Times New Roman" w:cs="Times New Roman"/>
                <w:noProof/>
                <w:sz w:val="12"/>
                <w:szCs w:val="12"/>
              </w:rPr>
            </w:pPr>
            <w:r>
              <w:rPr>
                <w:rFonts w:ascii="Times New Roman" w:hAnsi="Times New Roman"/>
                <w:noProof/>
                <w:sz w:val="12"/>
              </w:rPr>
              <w:t xml:space="preserve">EEAS DEC(2014) 009 – 2013 m. gruodžio 16 d. Sprendimas C(2013) 9051 </w:t>
            </w:r>
            <w:r>
              <w:rPr>
                <w:rFonts w:ascii="Times New Roman" w:hAnsi="Times New Roman"/>
                <w:i/>
                <w:noProof/>
                <w:sz w:val="12"/>
              </w:rPr>
              <w:t>final</w:t>
            </w:r>
            <w:r>
              <w:rPr>
                <w:rFonts w:ascii="Times New Roman" w:hAnsi="Times New Roman"/>
                <w:noProof/>
                <w:sz w:val="12"/>
              </w:rPr>
              <w:t xml:space="preserve"> dėl atostogų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671"/>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80"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59–60</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Laikinojo nedarbingumo atostogos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rPr>
            </w:pPr>
            <w:r>
              <w:rPr>
                <w:rFonts w:ascii="Times New Roman" w:hAnsi="Times New Roman"/>
                <w:noProof/>
                <w:sz w:val="12"/>
              </w:rPr>
              <w:t>PROC EEAS(2011) 002 – Sprendimas C(2004) 1597/11, kuriuo nustatomos</w:t>
            </w:r>
          </w:p>
          <w:p>
            <w:pPr>
              <w:widowControl w:val="0"/>
              <w:spacing w:before="18" w:after="0" w:line="271" w:lineRule="auto"/>
              <w:ind w:right="75"/>
              <w:jc w:val="center"/>
              <w:rPr>
                <w:rFonts w:ascii="Times New Roman" w:eastAsia="Times New Roman" w:hAnsi="Times New Roman" w:cs="Times New Roman"/>
                <w:noProof/>
                <w:sz w:val="12"/>
                <w:szCs w:val="12"/>
              </w:rPr>
            </w:pPr>
            <w:r>
              <w:rPr>
                <w:rFonts w:ascii="Times New Roman" w:hAnsi="Times New Roman"/>
                <w:noProof/>
                <w:sz w:val="12"/>
              </w:rPr>
              <w:t>nebuvimo darbe dėl ligos ar nelaimingo atsitikimo įgyvendinimo nuostatos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466"/>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82"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 antraštinė dalis + VII priedas. Pareigūnų tarnybinės pajamos ir socialinio draudimo išmokos</w:t>
            </w:r>
          </w:p>
        </w:tc>
      </w:tr>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1 skyrius. Atlyginimas ir išlaidos</w:t>
            </w:r>
          </w:p>
        </w:tc>
      </w:tr>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0"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VII priedas. Atlyginimas ir kompensuotinos išlaidos</w:t>
            </w:r>
          </w:p>
        </w:tc>
      </w:tr>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0" w:after="0" w:line="240" w:lineRule="auto"/>
              <w:ind w:left="720" w:right="890"/>
              <w:jc w:val="center"/>
              <w:rPr>
                <w:rFonts w:ascii="Times New Roman" w:eastAsia="Times New Roman" w:hAnsi="Times New Roman" w:cs="Times New Roman"/>
                <w:noProof/>
                <w:sz w:val="17"/>
                <w:szCs w:val="17"/>
              </w:rPr>
            </w:pPr>
            <w:r>
              <w:rPr>
                <w:rFonts w:ascii="Times New Roman" w:hAnsi="Times New Roman"/>
                <w:b/>
                <w:noProof/>
                <w:sz w:val="17"/>
              </w:rPr>
              <w:t xml:space="preserve"> 1 skirsnis. Išmokos šeimai</w:t>
            </w:r>
          </w:p>
        </w:tc>
      </w:tr>
      <w:tr>
        <w:trPr>
          <w:trHeight w:hRule="exact" w:val="787"/>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101"/>
              <w:jc w:val="center"/>
              <w:rPr>
                <w:rFonts w:ascii="Times New Roman" w:eastAsia="Times New Roman" w:hAnsi="Times New Roman" w:cs="Times New Roman"/>
                <w:noProof/>
                <w:sz w:val="12"/>
                <w:szCs w:val="12"/>
              </w:rPr>
            </w:pPr>
            <w:r>
              <w:rPr>
                <w:rFonts w:ascii="Times New Roman" w:hAnsi="Times New Roman"/>
                <w:b/>
                <w:noProof/>
                <w:sz w:val="12"/>
              </w:rPr>
              <w:t>VII priedas (1–3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17"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Išmokos šeimai</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PROC EEAS(2011) 013 – Sprendimas C(2004) 1364/4 dėl</w:t>
            </w:r>
          </w:p>
          <w:p>
            <w:pPr>
              <w:widowControl w:val="0"/>
              <w:spacing w:before="18" w:after="0" w:line="271" w:lineRule="auto"/>
              <w:ind w:right="17"/>
              <w:jc w:val="center"/>
              <w:rPr>
                <w:rFonts w:ascii="Times New Roman" w:eastAsia="Times New Roman" w:hAnsi="Times New Roman" w:cs="Times New Roman"/>
                <w:noProof/>
                <w:sz w:val="12"/>
                <w:szCs w:val="12"/>
              </w:rPr>
            </w:pPr>
            <w:r>
              <w:rPr>
                <w:rFonts w:ascii="Times New Roman" w:hAnsi="Times New Roman"/>
                <w:noProof/>
                <w:sz w:val="12"/>
              </w:rPr>
              <w:t>Tarnybos nuostatų 67 ir 68 straipsnių ir VII priedo 1, 2 ir 3 straipsnių bendrųjų įgyvendinimo nuostatų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95"/>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91"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45"/>
              <w:jc w:val="center"/>
              <w:rPr>
                <w:rFonts w:ascii="Times New Roman" w:eastAsia="Times New Roman" w:hAnsi="Times New Roman" w:cs="Times New Roman"/>
                <w:noProof/>
                <w:sz w:val="12"/>
                <w:szCs w:val="12"/>
              </w:rPr>
            </w:pPr>
            <w:r>
              <w:rPr>
                <w:rFonts w:ascii="Times New Roman" w:hAnsi="Times New Roman"/>
                <w:b/>
                <w:noProof/>
                <w:sz w:val="12"/>
              </w:rPr>
              <w:t>VII priedas (1 str. 2 dalies d punktas)</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16" w:after="0" w:line="258" w:lineRule="auto"/>
              <w:ind w:right="221"/>
              <w:jc w:val="center"/>
              <w:rPr>
                <w:rFonts w:ascii="Times New Roman" w:eastAsia="Times New Roman" w:hAnsi="Times New Roman" w:cs="Times New Roman"/>
                <w:noProof/>
                <w:sz w:val="16"/>
                <w:szCs w:val="16"/>
              </w:rPr>
            </w:pPr>
            <w:r>
              <w:rPr>
                <w:rFonts w:ascii="Times New Roman" w:hAnsi="Times New Roman"/>
                <w:b/>
                <w:noProof/>
                <w:sz w:val="17"/>
              </w:rPr>
              <w:t xml:space="preserve">Namų ūkio išmoka </w:t>
            </w:r>
            <w:r>
              <w:rPr>
                <w:rFonts w:ascii="Times New Roman" w:hAnsi="Times New Roman"/>
                <w:b/>
                <w:noProof/>
                <w:sz w:val="16"/>
              </w:rPr>
              <w:t>specialiu sprendimu</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8" w:after="0" w:line="240" w:lineRule="auto"/>
              <w:jc w:val="center"/>
              <w:rPr>
                <w:rFonts w:ascii="Times New Roman" w:eastAsia="Times New Roman" w:hAnsi="Times New Roman" w:cs="Times New Roman"/>
                <w:noProof/>
                <w:sz w:val="12"/>
                <w:szCs w:val="12"/>
              </w:rPr>
            </w:pPr>
            <w:r>
              <w:rPr>
                <w:rFonts w:ascii="Times New Roman" w:hAnsi="Times New Roman"/>
                <w:noProof/>
                <w:sz w:val="12"/>
              </w:rPr>
              <w:t>PROC EEAS(2011) 013 – Sprendimas C(2004) 164/1 dėl bendrųjų įgyvendinimo nuostatų</w:t>
            </w:r>
          </w:p>
          <w:p>
            <w:pPr>
              <w:widowControl w:val="0"/>
              <w:spacing w:before="18" w:after="0" w:line="271" w:lineRule="auto"/>
              <w:ind w:right="287"/>
              <w:jc w:val="center"/>
              <w:rPr>
                <w:rFonts w:ascii="Times New Roman" w:eastAsia="Times New Roman" w:hAnsi="Times New Roman" w:cs="Times New Roman"/>
                <w:noProof/>
                <w:sz w:val="12"/>
                <w:szCs w:val="12"/>
              </w:rPr>
            </w:pPr>
            <w:r>
              <w:rPr>
                <w:rFonts w:ascii="Times New Roman" w:hAnsi="Times New Roman"/>
                <w:noProof/>
                <w:sz w:val="12"/>
              </w:rPr>
              <w:t>dėl namų ūkio išmokos skyrimo specialiu sprendimu</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62"/>
        </w:trPr>
        <w:tc>
          <w:tcPr>
            <w:tcW w:w="779" w:type="dxa"/>
            <w:tcBorders>
              <w:top w:val="single" w:sz="3" w:space="0" w:color="000000"/>
              <w:left w:val="single" w:sz="4" w:space="0" w:color="000000"/>
              <w:bottom w:val="single" w:sz="4" w:space="0" w:color="auto"/>
              <w:right w:val="single" w:sz="3" w:space="0" w:color="000000"/>
            </w:tcBorders>
            <w:shd w:val="clear" w:color="auto" w:fill="auto"/>
            <w:vAlign w:val="center"/>
          </w:tcPr>
          <w:p>
            <w:pPr>
              <w:widowControl w:val="0"/>
              <w:spacing w:before="105"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101"/>
              <w:jc w:val="center"/>
              <w:rPr>
                <w:rFonts w:ascii="Times New Roman" w:eastAsia="Times New Roman" w:hAnsi="Times New Roman" w:cs="Times New Roman"/>
                <w:noProof/>
                <w:sz w:val="12"/>
                <w:szCs w:val="12"/>
              </w:rPr>
            </w:pPr>
            <w:r>
              <w:rPr>
                <w:rFonts w:ascii="Times New Roman" w:hAnsi="Times New Roman"/>
                <w:b/>
                <w:noProof/>
                <w:sz w:val="12"/>
              </w:rPr>
              <w:t>VII priedas (2 str. 4 dalis)</w:t>
            </w:r>
          </w:p>
        </w:tc>
        <w:tc>
          <w:tcPr>
            <w:tcW w:w="2722"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Asmuo, laikomas išlaikomu vaiku</w:t>
            </w:r>
          </w:p>
        </w:tc>
        <w:tc>
          <w:tcPr>
            <w:tcW w:w="3230"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before="103" w:after="0" w:line="240" w:lineRule="auto"/>
              <w:jc w:val="center"/>
              <w:rPr>
                <w:rFonts w:ascii="Times New Roman" w:eastAsia="Times New Roman" w:hAnsi="Times New Roman" w:cs="Times New Roman"/>
                <w:noProof/>
                <w:sz w:val="12"/>
                <w:szCs w:val="12"/>
              </w:rPr>
            </w:pPr>
            <w:r>
              <w:rPr>
                <w:rFonts w:ascii="Times New Roman" w:hAnsi="Times New Roman"/>
                <w:noProof/>
                <w:sz w:val="12"/>
              </w:rPr>
              <w:t>PROC EEAS(2011) 013 – Sprendimas C(2004) 1364/2 dėl bendrųjų</w:t>
            </w:r>
          </w:p>
          <w:p>
            <w:pPr>
              <w:widowControl w:val="0"/>
              <w:spacing w:before="18" w:after="0" w:line="271" w:lineRule="auto"/>
              <w:ind w:right="51"/>
              <w:jc w:val="center"/>
              <w:rPr>
                <w:rFonts w:ascii="Times New Roman" w:eastAsia="Times New Roman" w:hAnsi="Times New Roman" w:cs="Times New Roman"/>
                <w:noProof/>
                <w:sz w:val="12"/>
                <w:szCs w:val="12"/>
              </w:rPr>
            </w:pPr>
            <w:r>
              <w:rPr>
                <w:rFonts w:ascii="Times New Roman" w:hAnsi="Times New Roman"/>
                <w:noProof/>
                <w:sz w:val="12"/>
              </w:rPr>
              <w:t>įgyvendinimo nuostatų, susijusių su asmeniu, laikomu išlaikomu vaiku</w:t>
            </w:r>
          </w:p>
        </w:tc>
        <w:tc>
          <w:tcPr>
            <w:tcW w:w="1409"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3" w:space="0" w:color="000000"/>
              <w:left w:val="single" w:sz="3"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4" w:space="0" w:color="auto"/>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42"/>
        </w:trPr>
        <w:tc>
          <w:tcPr>
            <w:tcW w:w="77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101"/>
              <w:jc w:val="center"/>
              <w:rPr>
                <w:rFonts w:ascii="Times New Roman" w:eastAsia="Times New Roman" w:hAnsi="Times New Roman" w:cs="Times New Roman"/>
                <w:noProof/>
                <w:sz w:val="12"/>
                <w:szCs w:val="12"/>
              </w:rPr>
            </w:pPr>
            <w:r>
              <w:rPr>
                <w:rFonts w:ascii="Times New Roman" w:hAnsi="Times New Roman"/>
                <w:b/>
                <w:noProof/>
                <w:sz w:val="12"/>
              </w:rPr>
              <w:t>VII priedas (3 str.)</w:t>
            </w:r>
          </w:p>
        </w:tc>
        <w:tc>
          <w:tcPr>
            <w:tcW w:w="2722"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Mokymosi išmoka</w:t>
            </w:r>
          </w:p>
        </w:tc>
        <w:tc>
          <w:tcPr>
            <w:tcW w:w="323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18" w:after="0" w:line="271" w:lineRule="auto"/>
              <w:ind w:right="207"/>
              <w:jc w:val="center"/>
              <w:rPr>
                <w:rFonts w:ascii="Times New Roman" w:eastAsia="Times New Roman" w:hAnsi="Times New Roman" w:cs="Times New Roman"/>
                <w:noProof/>
                <w:sz w:val="12"/>
                <w:szCs w:val="12"/>
              </w:rPr>
            </w:pPr>
            <w:r>
              <w:rPr>
                <w:rFonts w:ascii="Times New Roman" w:hAnsi="Times New Roman"/>
                <w:noProof/>
                <w:sz w:val="12"/>
              </w:rPr>
              <w:t>HR DEC(2014) 02 – Sprendimas C(2013) 8971 dėl mokymosi išmokos skyrimo bendrųjų įgyvendinimo nuostatų</w:t>
            </w:r>
          </w:p>
        </w:tc>
        <w:tc>
          <w:tcPr>
            <w:tcW w:w="140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2014 03 01</w:t>
            </w:r>
          </w:p>
        </w:tc>
        <w:tc>
          <w:tcPr>
            <w:tcW w:w="1800"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9"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3 skirsnis. Kompensuotinos išlaidos</w:t>
            </w:r>
          </w:p>
        </w:tc>
      </w:tr>
      <w:tr>
        <w:trPr>
          <w:trHeight w:hRule="exact" w:val="653"/>
        </w:trPr>
        <w:tc>
          <w:tcPr>
            <w:tcW w:w="779"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71 str. + VII priedas</w:t>
            </w:r>
          </w:p>
          <w:p>
            <w:pPr>
              <w:widowControl w:val="0"/>
              <w:spacing w:before="18"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(7–8 str.)</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96"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Kelionės išlaidos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137"/>
              <w:jc w:val="center"/>
              <w:rPr>
                <w:rFonts w:ascii="Times New Roman" w:eastAsia="Times New Roman" w:hAnsi="Times New Roman" w:cs="Times New Roman"/>
                <w:noProof/>
                <w:sz w:val="12"/>
                <w:szCs w:val="12"/>
              </w:rPr>
            </w:pPr>
            <w:r>
              <w:rPr>
                <w:rFonts w:ascii="Times New Roman" w:hAnsi="Times New Roman"/>
                <w:noProof/>
                <w:sz w:val="12"/>
              </w:rPr>
              <w:t xml:space="preserve">HR DEC(2014) 02 – Sprendimas C(2013) 8987 </w:t>
            </w:r>
            <w:r>
              <w:rPr>
                <w:rFonts w:ascii="Times New Roman" w:hAnsi="Times New Roman"/>
                <w:i/>
                <w:noProof/>
                <w:sz w:val="12"/>
              </w:rPr>
              <w:t>final</w:t>
            </w:r>
            <w:r>
              <w:rPr>
                <w:rFonts w:ascii="Times New Roman" w:hAnsi="Times New Roman"/>
                <w:noProof/>
                <w:sz w:val="12"/>
              </w:rPr>
              <w:t xml:space="preserve"> dėl VII priedo 8 straipsnio bendrųjų įgyvendinimo nuostatų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2014 03 01</w:t>
            </w:r>
          </w:p>
        </w:tc>
        <w:tc>
          <w:tcPr>
            <w:tcW w:w="1800" w:type="dxa"/>
            <w:tcBorders>
              <w:top w:val="single" w:sz="5" w:space="0" w:color="000000"/>
              <w:left w:val="single" w:sz="3" w:space="0" w:color="000000"/>
              <w:bottom w:val="single" w:sz="3" w:space="0" w:color="000000"/>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1068"/>
        </w:trPr>
        <w:tc>
          <w:tcPr>
            <w:tcW w:w="779" w:type="dxa"/>
            <w:vMerge/>
            <w:tcBorders>
              <w:left w:val="single" w:sz="4" w:space="0" w:color="000000"/>
              <w:bottom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bottom w:val="single" w:sz="5"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3230" w:type="dxa"/>
            <w:tcBorders>
              <w:top w:val="single" w:sz="3"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93" w:after="0" w:line="271" w:lineRule="auto"/>
              <w:ind w:right="77"/>
              <w:jc w:val="center"/>
              <w:rPr>
                <w:rFonts w:ascii="Times New Roman" w:eastAsia="Times New Roman" w:hAnsi="Times New Roman" w:cs="Times New Roman"/>
                <w:noProof/>
                <w:sz w:val="12"/>
                <w:szCs w:val="12"/>
              </w:rPr>
            </w:pPr>
            <w:r>
              <w:rPr>
                <w:rFonts w:ascii="Times New Roman" w:hAnsi="Calibri"/>
                <w:noProof/>
                <w:sz w:val="12"/>
              </w:rPr>
              <w:t>ADMIN (2017)</w:t>
            </w:r>
            <w:r>
              <w:rPr>
                <w:rFonts w:ascii="Times New Roman" w:hAnsi="Calibri"/>
                <w:noProof/>
                <w:sz w:val="12"/>
              </w:rPr>
              <w:t> </w:t>
            </w:r>
            <w:r>
              <w:rPr>
                <w:rFonts w:ascii="Times New Roman" w:hAnsi="Calibri"/>
                <w:noProof/>
                <w:sz w:val="12"/>
              </w:rPr>
              <w:t>4</w:t>
            </w:r>
            <w:r>
              <w:rPr>
                <w:rFonts w:ascii="Times New Roman" w:hAnsi="Calibri"/>
                <w:noProof/>
                <w:sz w:val="12"/>
              </w:rPr>
              <w:t> –</w:t>
            </w:r>
            <w:r>
              <w:rPr>
                <w:rFonts w:ascii="Times New Roman" w:hAnsi="Calibri"/>
                <w:noProof/>
                <w:sz w:val="12"/>
              </w:rPr>
              <w:t xml:space="preserve"> Europos i</w:t>
            </w:r>
            <w:r>
              <w:rPr>
                <w:rFonts w:ascii="Times New Roman" w:hAnsi="Calibri"/>
                <w:noProof/>
                <w:sz w:val="12"/>
              </w:rPr>
              <w:t>š</w:t>
            </w:r>
            <w:r>
              <w:rPr>
                <w:rFonts w:ascii="Times New Roman" w:hAnsi="Calibri"/>
                <w:noProof/>
                <w:sz w:val="12"/>
              </w:rPr>
              <w:t>or</w:t>
            </w:r>
            <w:r>
              <w:rPr>
                <w:rFonts w:ascii="Times New Roman" w:hAnsi="Calibri"/>
                <w:noProof/>
                <w:sz w:val="12"/>
              </w:rPr>
              <w:t>ė</w:t>
            </w:r>
            <w:r>
              <w:rPr>
                <w:rFonts w:ascii="Times New Roman" w:hAnsi="Calibri"/>
                <w:noProof/>
                <w:sz w:val="12"/>
              </w:rPr>
              <w:t>s veiksm</w:t>
            </w:r>
            <w:r>
              <w:rPr>
                <w:rFonts w:ascii="Times New Roman" w:hAnsi="Calibri"/>
                <w:noProof/>
                <w:sz w:val="12"/>
              </w:rPr>
              <w:t>ų</w:t>
            </w:r>
            <w:r>
              <w:rPr>
                <w:rFonts w:ascii="Times New Roman" w:hAnsi="Calibri"/>
                <w:noProof/>
                <w:sz w:val="12"/>
              </w:rPr>
              <w:t xml:space="preserve"> tarnybos Biud</w:t>
            </w:r>
            <w:r>
              <w:rPr>
                <w:rFonts w:ascii="Times New Roman" w:hAnsi="Calibri"/>
                <w:noProof/>
                <w:sz w:val="12"/>
              </w:rPr>
              <w:t>ž</w:t>
            </w:r>
            <w:r>
              <w:rPr>
                <w:rFonts w:ascii="Times New Roman" w:hAnsi="Calibri"/>
                <w:noProof/>
                <w:sz w:val="12"/>
              </w:rPr>
              <w:t>eto ir administravimo generalinio direktoriaus sprendimas d</w:t>
            </w:r>
            <w:r>
              <w:rPr>
                <w:rFonts w:ascii="Times New Roman" w:hAnsi="Calibri"/>
                <w:noProof/>
                <w:sz w:val="12"/>
              </w:rPr>
              <w:t>ė</w:t>
            </w:r>
            <w:r>
              <w:rPr>
                <w:rFonts w:ascii="Times New Roman" w:hAnsi="Calibri"/>
                <w:noProof/>
                <w:sz w:val="12"/>
              </w:rPr>
              <w:t>l gairi</w:t>
            </w:r>
            <w:r>
              <w:rPr>
                <w:rFonts w:ascii="Times New Roman" w:hAnsi="Calibri"/>
                <w:noProof/>
                <w:sz w:val="12"/>
              </w:rPr>
              <w:t>ų</w:t>
            </w:r>
            <w:r>
              <w:rPr>
                <w:rFonts w:ascii="Times New Roman" w:hAnsi="Calibri"/>
                <w:noProof/>
                <w:sz w:val="12"/>
              </w:rPr>
              <w:t>, kuriomis nustatoma fiksuoto dyd</w:t>
            </w:r>
            <w:r>
              <w:rPr>
                <w:rFonts w:ascii="Times New Roman" w:hAnsi="Calibri"/>
                <w:noProof/>
                <w:sz w:val="12"/>
              </w:rPr>
              <w:t>ž</w:t>
            </w:r>
            <w:r>
              <w:rPr>
                <w:rFonts w:ascii="Times New Roman" w:hAnsi="Calibri"/>
                <w:noProof/>
                <w:sz w:val="12"/>
              </w:rPr>
              <w:t>io i</w:t>
            </w:r>
            <w:r>
              <w:rPr>
                <w:rFonts w:ascii="Times New Roman" w:hAnsi="Calibri"/>
                <w:noProof/>
                <w:sz w:val="12"/>
              </w:rPr>
              <w:t>š</w:t>
            </w:r>
            <w:r>
              <w:rPr>
                <w:rFonts w:ascii="Times New Roman" w:hAnsi="Calibri"/>
                <w:noProof/>
                <w:sz w:val="12"/>
              </w:rPr>
              <w:t>mokos u</w:t>
            </w:r>
            <w:r>
              <w:rPr>
                <w:rFonts w:ascii="Times New Roman" w:hAnsi="Calibri"/>
                <w:noProof/>
                <w:sz w:val="12"/>
              </w:rPr>
              <w:t>ž</w:t>
            </w:r>
            <w:r>
              <w:rPr>
                <w:rFonts w:ascii="Times New Roman" w:hAnsi="Calibri"/>
                <w:noProof/>
                <w:sz w:val="12"/>
              </w:rPr>
              <w:t xml:space="preserve"> kelion</w:t>
            </w:r>
            <w:r>
              <w:rPr>
                <w:rFonts w:ascii="Times New Roman" w:hAnsi="Calibri"/>
                <w:noProof/>
                <w:sz w:val="12"/>
              </w:rPr>
              <w:t>ė</w:t>
            </w:r>
            <w:r>
              <w:rPr>
                <w:rFonts w:ascii="Times New Roman" w:hAnsi="Calibri"/>
                <w:noProof/>
                <w:sz w:val="12"/>
              </w:rPr>
              <w:t>s i</w:t>
            </w:r>
            <w:r>
              <w:rPr>
                <w:rFonts w:ascii="Times New Roman" w:hAnsi="Calibri"/>
                <w:noProof/>
                <w:sz w:val="12"/>
              </w:rPr>
              <w:t>š</w:t>
            </w:r>
            <w:r>
              <w:rPr>
                <w:rFonts w:ascii="Times New Roman" w:hAnsi="Calibri"/>
                <w:noProof/>
                <w:sz w:val="12"/>
              </w:rPr>
              <w:t>laidas nustatymo metodika, kaip apibr</w:t>
            </w:r>
            <w:r>
              <w:rPr>
                <w:rFonts w:ascii="Times New Roman" w:hAnsi="Calibri"/>
                <w:noProof/>
                <w:sz w:val="12"/>
              </w:rPr>
              <w:t>ėž</w:t>
            </w:r>
            <w:r>
              <w:rPr>
                <w:rFonts w:ascii="Times New Roman" w:hAnsi="Calibri"/>
                <w:noProof/>
                <w:sz w:val="12"/>
              </w:rPr>
              <w:t>ta Tarnybos nuostat</w:t>
            </w:r>
            <w:r>
              <w:rPr>
                <w:rFonts w:ascii="Times New Roman" w:hAnsi="Calibri"/>
                <w:noProof/>
                <w:sz w:val="12"/>
              </w:rPr>
              <w:t>ų</w:t>
            </w:r>
            <w:r>
              <w:rPr>
                <w:rFonts w:ascii="Times New Roman" w:hAnsi="Calibri"/>
                <w:noProof/>
                <w:sz w:val="12"/>
              </w:rPr>
              <w:t xml:space="preserve"> VII priedo 7 straipsnio 3 dalyje</w:t>
            </w:r>
          </w:p>
        </w:tc>
        <w:tc>
          <w:tcPr>
            <w:tcW w:w="1409" w:type="dxa"/>
            <w:tcBorders>
              <w:top w:val="single" w:sz="3"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2017 05 08</w:t>
            </w:r>
          </w:p>
        </w:tc>
        <w:tc>
          <w:tcPr>
            <w:tcW w:w="1800" w:type="dxa"/>
            <w:tcBorders>
              <w:top w:val="single" w:sz="3"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left w:val="single" w:sz="4" w:space="0" w:color="000000"/>
              <w:bottom w:val="single" w:sz="6"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48"/>
        </w:trPr>
        <w:tc>
          <w:tcPr>
            <w:tcW w:w="779" w:type="dxa"/>
            <w:tcBorders>
              <w:top w:val="single" w:sz="5"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71 str. + VII priedas</w:t>
            </w:r>
          </w:p>
          <w:p>
            <w:pPr>
              <w:widowControl w:val="0"/>
              <w:spacing w:before="18"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(8 str.)</w:t>
            </w:r>
          </w:p>
        </w:tc>
        <w:tc>
          <w:tcPr>
            <w:tcW w:w="2722" w:type="dxa"/>
            <w:tcBorders>
              <w:top w:val="single" w:sz="5" w:space="0" w:color="000000"/>
              <w:left w:val="single" w:sz="3" w:space="0" w:color="000000"/>
              <w:right w:val="single" w:sz="3" w:space="0" w:color="000000"/>
            </w:tcBorders>
            <w:shd w:val="clear" w:color="auto" w:fill="FFFF65"/>
            <w:vAlign w:val="center"/>
          </w:tcPr>
          <w:p>
            <w:pPr>
              <w:widowControl w:val="0"/>
              <w:spacing w:before="120"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Kilmės vieta</w:t>
            </w:r>
          </w:p>
        </w:tc>
        <w:tc>
          <w:tcPr>
            <w:tcW w:w="3230" w:type="dxa"/>
            <w:tcBorders>
              <w:top w:val="single" w:sz="6" w:space="0" w:color="000000"/>
              <w:left w:val="single" w:sz="3" w:space="0" w:color="000000"/>
              <w:bottom w:val="single" w:sz="3" w:space="0" w:color="000000"/>
              <w:right w:val="single" w:sz="3" w:space="0" w:color="000000"/>
            </w:tcBorders>
            <w:shd w:val="clear" w:color="auto" w:fill="FFFF65"/>
            <w:vAlign w:val="center"/>
          </w:tcPr>
          <w:p>
            <w:pPr>
              <w:widowControl w:val="0"/>
              <w:spacing w:before="18" w:after="0" w:line="271" w:lineRule="auto"/>
              <w:ind w:right="92"/>
              <w:jc w:val="center"/>
              <w:rPr>
                <w:rFonts w:ascii="Times New Roman" w:eastAsia="Times New Roman" w:hAnsi="Times New Roman" w:cs="Times New Roman"/>
                <w:noProof/>
                <w:sz w:val="12"/>
                <w:szCs w:val="12"/>
              </w:rPr>
            </w:pPr>
            <w:r>
              <w:rPr>
                <w:rFonts w:ascii="Times New Roman" w:hAnsi="Times New Roman"/>
                <w:noProof/>
                <w:sz w:val="12"/>
              </w:rPr>
              <w:t xml:space="preserve">HR DEC(2014) 02 – Sprendimas C(2013) 8982 </w:t>
            </w:r>
            <w:r>
              <w:rPr>
                <w:rFonts w:ascii="Times New Roman" w:hAnsi="Times New Roman"/>
                <w:i/>
                <w:noProof/>
                <w:sz w:val="12"/>
              </w:rPr>
              <w:t>final</w:t>
            </w:r>
            <w:r>
              <w:rPr>
                <w:rFonts w:ascii="Times New Roman" w:hAnsi="Times New Roman"/>
                <w:noProof/>
                <w:sz w:val="12"/>
              </w:rPr>
              <w:t xml:space="preserve"> dėl VII priedo 7 straipsnio 4 dalies dėl kilmės vietos nustatymo bendrųjų įgyvendinimo nuostatų</w:t>
            </w:r>
          </w:p>
        </w:tc>
        <w:tc>
          <w:tcPr>
            <w:tcW w:w="1409" w:type="dxa"/>
            <w:tcBorders>
              <w:top w:val="single" w:sz="6"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2014 03 01</w:t>
            </w:r>
          </w:p>
        </w:tc>
        <w:tc>
          <w:tcPr>
            <w:tcW w:w="1800" w:type="dxa"/>
            <w:tcBorders>
              <w:top w:val="single" w:sz="6"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6"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val="553"/>
        </w:trPr>
        <w:tc>
          <w:tcPr>
            <w:tcW w:w="779" w:type="dxa"/>
            <w:tcBorders>
              <w:top w:val="single" w:sz="5" w:space="0" w:color="000000"/>
              <w:left w:val="single" w:sz="4" w:space="0" w:color="000000"/>
              <w:right w:val="single" w:sz="3" w:space="0" w:color="000000"/>
            </w:tcBorders>
            <w:shd w:val="clear" w:color="auto" w:fill="FFFF65"/>
            <w:vAlign w:val="center"/>
          </w:tcPr>
          <w:p>
            <w:pPr>
              <w:widowControl w:val="0"/>
              <w:spacing w:after="0" w:line="271" w:lineRule="auto"/>
              <w:ind w:right="61"/>
              <w:jc w:val="center"/>
              <w:rPr>
                <w:rFonts w:ascii="Times New Roman" w:eastAsia="Times New Roman" w:hAnsi="Times New Roman" w:cs="Times New Roman"/>
                <w:noProof/>
                <w:sz w:val="12"/>
                <w:szCs w:val="12"/>
              </w:rPr>
            </w:pPr>
            <w:r>
              <w:rPr>
                <w:rFonts w:ascii="Times New Roman" w:hAnsi="Times New Roman"/>
                <w:b/>
                <w:noProof/>
                <w:sz w:val="12"/>
              </w:rPr>
              <w:t>1 str. + VII priedas (9 str.)</w:t>
            </w:r>
          </w:p>
        </w:tc>
        <w:tc>
          <w:tcPr>
            <w:tcW w:w="2722" w:type="dxa"/>
            <w:tcBorders>
              <w:top w:val="single" w:sz="5" w:space="0" w:color="000000"/>
              <w:left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7"/>
              </w:rPr>
              <w:t>Persikraustymo išlaidos</w:t>
            </w:r>
          </w:p>
        </w:tc>
        <w:tc>
          <w:tcPr>
            <w:tcW w:w="3230" w:type="dxa"/>
            <w:tcBorders>
              <w:top w:val="single" w:sz="5"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18" w:after="0" w:line="271" w:lineRule="auto"/>
              <w:ind w:right="95"/>
              <w:jc w:val="center"/>
              <w:rPr>
                <w:rFonts w:ascii="Times New Roman" w:eastAsia="Times New Roman" w:hAnsi="Times New Roman" w:cs="Times New Roman"/>
                <w:noProof/>
                <w:sz w:val="12"/>
                <w:szCs w:val="12"/>
              </w:rPr>
            </w:pPr>
            <w:r>
              <w:rPr>
                <w:rFonts w:ascii="Times New Roman" w:hAnsi="Times New Roman"/>
                <w:noProof/>
                <w:sz w:val="12"/>
              </w:rPr>
              <w:t>Sprendimas ADMIN(2015) 26 dėl persikraustymo išlaidų kompensavimo darbuotojams iš valstybių narių diplomatinių tarnybų, kuriuos EIVT įdarbino jų gyvenamojoje vietoje</w:t>
            </w:r>
          </w:p>
        </w:tc>
        <w:tc>
          <w:tcPr>
            <w:tcW w:w="1409" w:type="dxa"/>
            <w:tcBorders>
              <w:top w:val="single" w:sz="6"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before="18" w:after="0" w:line="271" w:lineRule="auto"/>
              <w:ind w:right="95"/>
              <w:jc w:val="center"/>
              <w:rPr>
                <w:rFonts w:ascii="Times New Roman" w:hAnsi="Times New Roman" w:cs="Times New Roman"/>
                <w:noProof/>
                <w:w w:val="105"/>
                <w:sz w:val="12"/>
              </w:rPr>
            </w:pPr>
            <w:r>
              <w:rPr>
                <w:rFonts w:ascii="Times New Roman" w:hAnsi="Times New Roman"/>
                <w:noProof/>
                <w:sz w:val="12"/>
              </w:rPr>
              <w:t>2015 07 30</w:t>
            </w:r>
          </w:p>
        </w:tc>
        <w:tc>
          <w:tcPr>
            <w:tcW w:w="1800" w:type="dxa"/>
            <w:tcBorders>
              <w:top w:val="single" w:sz="6"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before="18" w:after="0" w:line="271" w:lineRule="auto"/>
              <w:ind w:right="95"/>
              <w:jc w:val="center"/>
              <w:rPr>
                <w:rFonts w:ascii="Times New Roman" w:hAnsi="Times New Roman" w:cs="Times New Roman"/>
                <w:noProof/>
                <w:w w:val="105"/>
                <w:sz w:val="12"/>
              </w:rPr>
            </w:pPr>
          </w:p>
        </w:tc>
        <w:tc>
          <w:tcPr>
            <w:tcW w:w="893" w:type="dxa"/>
            <w:tcBorders>
              <w:top w:val="single" w:sz="5" w:space="0" w:color="000000"/>
              <w:left w:val="single" w:sz="4"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val="232"/>
        </w:trPr>
        <w:tc>
          <w:tcPr>
            <w:tcW w:w="779" w:type="dxa"/>
            <w:vMerge w:val="restart"/>
            <w:tcBorders>
              <w:top w:val="single" w:sz="3" w:space="0" w:color="000000"/>
              <w:left w:val="single" w:sz="4" w:space="0" w:color="000000"/>
              <w:right w:val="single" w:sz="3" w:space="0" w:color="000000"/>
            </w:tcBorders>
            <w:shd w:val="clear" w:color="auto" w:fill="FFFF65"/>
            <w:vAlign w:val="center"/>
          </w:tcPr>
          <w:p>
            <w:pPr>
              <w:widowControl w:val="0"/>
              <w:spacing w:after="0" w:line="271" w:lineRule="auto"/>
              <w:ind w:right="-5"/>
              <w:jc w:val="center"/>
              <w:rPr>
                <w:rFonts w:ascii="Times New Roman" w:eastAsia="Times New Roman" w:hAnsi="Times New Roman" w:cs="Times New Roman"/>
                <w:noProof/>
                <w:sz w:val="12"/>
                <w:szCs w:val="12"/>
              </w:rPr>
            </w:pPr>
            <w:r>
              <w:rPr>
                <w:rFonts w:ascii="Times New Roman" w:hAnsi="Times New Roman"/>
                <w:b/>
                <w:noProof/>
                <w:sz w:val="12"/>
              </w:rPr>
              <w:t>71 str. + VII priedas (11–13a str.)</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Komandiruočių ir tarnybinių kelionių išlaidos</w:t>
            </w:r>
          </w:p>
        </w:tc>
        <w:tc>
          <w:tcPr>
            <w:tcW w:w="3230" w:type="dxa"/>
            <w:tcBorders>
              <w:top w:val="single" w:sz="3" w:space="0" w:color="000000"/>
              <w:left w:val="single" w:sz="3" w:space="0" w:color="000000"/>
              <w:bottom w:val="single" w:sz="3" w:space="0" w:color="000000"/>
              <w:right w:val="single" w:sz="4" w:space="0" w:color="000000"/>
            </w:tcBorders>
            <w:shd w:val="clear" w:color="auto" w:fill="D99594" w:themeFill="accent2" w:themeFillTint="99"/>
            <w:vAlign w:val="center"/>
          </w:tcPr>
          <w:p>
            <w:pPr>
              <w:widowControl w:val="0"/>
              <w:spacing w:before="18" w:after="0" w:line="271" w:lineRule="auto"/>
              <w:ind w:right="21"/>
              <w:jc w:val="center"/>
              <w:rPr>
                <w:rFonts w:ascii="Times New Roman" w:eastAsia="Times New Roman" w:hAnsi="Times New Roman" w:cs="Times New Roman"/>
                <w:noProof/>
                <w:sz w:val="12"/>
                <w:szCs w:val="12"/>
              </w:rPr>
            </w:pPr>
            <w:r>
              <w:rPr>
                <w:rFonts w:ascii="Times New Roman" w:hAnsi="Times New Roman"/>
                <w:noProof/>
                <w:sz w:val="12"/>
              </w:rPr>
              <w:t>PROC EEAS(2011) 002 – Sprendimas C(2002) 98, kuriuo nustatomas dienpinigių dydis ir maksimalios ribos, taikomos kompensacijoms už išlaidas viešbučiams komandiruotėse už ES ribų</w:t>
            </w:r>
          </w:p>
        </w:tc>
        <w:tc>
          <w:tcPr>
            <w:tcW w:w="1409" w:type="dxa"/>
            <w:tcBorders>
              <w:top w:val="single" w:sz="4"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4"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000000"/>
              <w:left w:val="single" w:sz="4" w:space="0" w:color="000000"/>
              <w:bottom w:val="single" w:sz="4" w:space="0" w:color="auto"/>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33"/>
        </w:trPr>
        <w:tc>
          <w:tcPr>
            <w:tcW w:w="779" w:type="dxa"/>
            <w:vMerge/>
            <w:tcBorders>
              <w:left w:val="single" w:sz="4" w:space="0" w:color="000000"/>
              <w:bottom w:val="single" w:sz="3" w:space="0" w:color="000000"/>
              <w:right w:val="single" w:sz="3" w:space="0" w:color="000000"/>
            </w:tcBorders>
            <w:shd w:val="clear" w:color="auto" w:fill="FFFF65"/>
            <w:vAlign w:val="center"/>
          </w:tcPr>
          <w:p>
            <w:pPr>
              <w:widowControl w:val="0"/>
              <w:spacing w:after="0" w:line="271" w:lineRule="auto"/>
              <w:ind w:right="-5"/>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114" w:after="0" w:line="240" w:lineRule="auto"/>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6"/>
            <w:vAlign w:val="center"/>
          </w:tcPr>
          <w:p>
            <w:pPr>
              <w:widowControl w:val="0"/>
              <w:spacing w:after="0" w:line="240" w:lineRule="auto"/>
              <w:ind w:left="3"/>
              <w:jc w:val="center"/>
              <w:rPr>
                <w:rFonts w:ascii="Times New Roman" w:eastAsia="Times New Roman" w:hAnsi="Times New Roman" w:cs="Times New Roman"/>
                <w:noProof/>
                <w:sz w:val="12"/>
                <w:szCs w:val="12"/>
              </w:rPr>
            </w:pPr>
            <w:r>
              <w:rPr>
                <w:rFonts w:ascii="Times New Roman" w:hAnsi="Times New Roman"/>
                <w:noProof/>
                <w:sz w:val="12"/>
              </w:rPr>
              <w:t>PROC EEAS(2011) 013 – Sprendimas C(2008)6215 dėl</w:t>
            </w:r>
          </w:p>
          <w:p>
            <w:pPr>
              <w:widowControl w:val="0"/>
              <w:spacing w:before="18" w:after="0" w:line="271" w:lineRule="auto"/>
              <w:ind w:right="21"/>
              <w:jc w:val="center"/>
              <w:rPr>
                <w:rFonts w:ascii="Times New Roman" w:eastAsia="Times New Roman" w:hAnsi="Times New Roman" w:cs="Times New Roman"/>
                <w:noProof/>
                <w:sz w:val="12"/>
                <w:szCs w:val="12"/>
              </w:rPr>
            </w:pPr>
            <w:r>
              <w:rPr>
                <w:rFonts w:ascii="Times New Roman" w:hAnsi="Times New Roman"/>
                <w:noProof/>
                <w:sz w:val="12"/>
              </w:rPr>
              <w:t>bendrųjų įgyvendinimo nuostatų, kuriomis patvirtinamas komandiruočių vadovas</w:t>
            </w:r>
          </w:p>
        </w:tc>
        <w:tc>
          <w:tcPr>
            <w:tcW w:w="1409" w:type="dxa"/>
            <w:tcBorders>
              <w:top w:val="single" w:sz="4" w:space="0" w:color="auto"/>
              <w:left w:val="single" w:sz="3" w:space="0" w:color="000000"/>
              <w:bottom w:val="single" w:sz="3" w:space="0" w:color="000000"/>
              <w:right w:val="single" w:sz="3"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2012 11 22</w:t>
            </w:r>
          </w:p>
        </w:tc>
        <w:tc>
          <w:tcPr>
            <w:tcW w:w="1800" w:type="dxa"/>
            <w:tcBorders>
              <w:top w:val="single" w:sz="4" w:space="0" w:color="auto"/>
              <w:left w:val="single" w:sz="3" w:space="0" w:color="000000"/>
              <w:bottom w:val="single" w:sz="3" w:space="0" w:color="000000"/>
              <w:right w:val="single" w:sz="3"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auto"/>
              <w:left w:val="single" w:sz="3" w:space="0" w:color="000000"/>
              <w:bottom w:val="single" w:sz="3" w:space="0" w:color="000000"/>
              <w:right w:val="single" w:sz="5"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rPr>
          <w:rFonts w:ascii="Times New Roman" w:eastAsia="Times New Roman" w:hAnsi="Times New Roman" w:cs="Times New Roman"/>
          <w:b/>
          <w:bCs/>
          <w:noProof/>
          <w:sz w:val="20"/>
          <w:szCs w:val="20"/>
        </w:rPr>
      </w:pPr>
    </w:p>
    <w:p>
      <w:pPr>
        <w:widowControl w:val="0"/>
        <w:spacing w:after="0" w:line="240" w:lineRule="auto"/>
        <w:rPr>
          <w:rFonts w:ascii="Times New Roman" w:eastAsia="Times New Roman" w:hAnsi="Times New Roman" w:cs="Times New Roman"/>
          <w:b/>
          <w:bCs/>
          <w:noProof/>
          <w:sz w:val="20"/>
          <w:szCs w:val="20"/>
        </w:rPr>
      </w:pPr>
    </w:p>
    <w:p>
      <w:pPr>
        <w:widowControl w:val="0"/>
        <w:spacing w:after="0" w:line="240" w:lineRule="auto"/>
        <w:rPr>
          <w:rFonts w:ascii="Times New Roman" w:eastAsia="Times New Roman" w:hAnsi="Times New Roman" w:cs="Times New Roman"/>
          <w:b/>
          <w:bCs/>
          <w:noProof/>
          <w:sz w:val="20"/>
          <w:szCs w:val="20"/>
        </w:rPr>
      </w:pPr>
    </w:p>
    <w:p>
      <w:pPr>
        <w:widowControl w:val="0"/>
        <w:spacing w:after="0" w:line="240" w:lineRule="auto"/>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98"/>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 VIII priedas. Pensijos ir invalidumo pašalpa</w:t>
            </w:r>
          </w:p>
        </w:tc>
      </w:tr>
      <w:tr>
        <w:trPr>
          <w:trHeight w:hRule="exact" w:val="905"/>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71" w:lineRule="auto"/>
              <w:ind w:right="61"/>
              <w:jc w:val="center"/>
              <w:rPr>
                <w:rFonts w:ascii="Times New Roman" w:eastAsia="Times New Roman" w:hAnsi="Times New Roman" w:cs="Times New Roman"/>
                <w:noProof/>
                <w:sz w:val="12"/>
                <w:szCs w:val="12"/>
              </w:rPr>
            </w:pPr>
            <w:r>
              <w:rPr>
                <w:rFonts w:ascii="Times New Roman" w:hAnsi="Times New Roman"/>
                <w:b/>
                <w:noProof/>
                <w:sz w:val="12"/>
              </w:rPr>
              <w:t>77 str. + VIII priedas (4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Teisių į pensiją apskaičiavimas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67" w:after="0" w:line="240" w:lineRule="auto"/>
              <w:jc w:val="center"/>
              <w:rPr>
                <w:rFonts w:ascii="Times New Roman" w:eastAsia="Times New Roman" w:hAnsi="Times New Roman" w:cs="Times New Roman"/>
                <w:noProof/>
                <w:sz w:val="12"/>
                <w:szCs w:val="12"/>
              </w:rPr>
            </w:pPr>
            <w:r>
              <w:rPr>
                <w:rFonts w:ascii="Times New Roman" w:hAnsi="Times New Roman"/>
                <w:noProof/>
                <w:sz w:val="12"/>
              </w:rPr>
              <w:t xml:space="preserve">PROC EEAS (2011) 013 – Sprendimas C(2004) 1364 </w:t>
            </w:r>
            <w:r>
              <w:rPr>
                <w:rFonts w:ascii="Times New Roman" w:hAnsi="Times New Roman"/>
                <w:i/>
                <w:noProof/>
                <w:sz w:val="12"/>
              </w:rPr>
              <w:t>final</w:t>
            </w:r>
            <w:r>
              <w:rPr>
                <w:rFonts w:ascii="Times New Roman" w:hAnsi="Times New Roman"/>
                <w:noProof/>
                <w:sz w:val="12"/>
              </w:rPr>
              <w:t>/6</w:t>
            </w:r>
          </w:p>
          <w:p>
            <w:pPr>
              <w:widowControl w:val="0"/>
              <w:spacing w:before="18" w:after="0" w:line="271" w:lineRule="auto"/>
              <w:ind w:right="95"/>
              <w:jc w:val="center"/>
              <w:rPr>
                <w:rFonts w:ascii="Times New Roman" w:eastAsia="Times New Roman" w:hAnsi="Times New Roman" w:cs="Times New Roman"/>
                <w:noProof/>
                <w:sz w:val="12"/>
                <w:szCs w:val="12"/>
              </w:rPr>
            </w:pPr>
            <w:r>
              <w:rPr>
                <w:rFonts w:ascii="Times New Roman" w:hAnsi="Times New Roman"/>
                <w:noProof/>
                <w:sz w:val="12"/>
              </w:rPr>
              <w:t>dėl VIII priedo 4 straipsnio dėl teisių į pensiją apskaičiavimo, atsižvelgiant į laikotarpius, personalo išdirbtus prieš pradedant dirbti Sąjungos institucijoje, bendrųjų įgyvendinimo nuostatų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3"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97"/>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71" w:lineRule="auto"/>
              <w:ind w:right="-5"/>
              <w:jc w:val="center"/>
              <w:rPr>
                <w:rFonts w:ascii="Times New Roman" w:eastAsia="Times New Roman" w:hAnsi="Times New Roman" w:cs="Times New Roman"/>
                <w:noProof/>
                <w:sz w:val="12"/>
                <w:szCs w:val="12"/>
              </w:rPr>
            </w:pPr>
            <w:r>
              <w:rPr>
                <w:rFonts w:ascii="Times New Roman" w:hAnsi="Times New Roman"/>
                <w:b/>
                <w:noProof/>
                <w:sz w:val="12"/>
              </w:rPr>
              <w:t>77 str. + VIII priedas (11–12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14"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VIII priedo 11–12 straipsniai</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 xml:space="preserve">PROC EEAS(2011) 013 – Sprendimas C(2011) 1278 </w:t>
            </w:r>
            <w:r>
              <w:rPr>
                <w:rFonts w:ascii="Times New Roman" w:hAnsi="Times New Roman"/>
                <w:i/>
                <w:noProof/>
                <w:sz w:val="12"/>
              </w:rPr>
              <w:t>final</w:t>
            </w:r>
          </w:p>
          <w:p>
            <w:pPr>
              <w:widowControl w:val="0"/>
              <w:spacing w:before="18" w:after="0" w:line="271" w:lineRule="auto"/>
              <w:ind w:right="21"/>
              <w:jc w:val="center"/>
              <w:rPr>
                <w:rFonts w:ascii="Times New Roman" w:eastAsia="Times New Roman" w:hAnsi="Times New Roman" w:cs="Times New Roman"/>
                <w:noProof/>
                <w:sz w:val="12"/>
                <w:szCs w:val="12"/>
              </w:rPr>
            </w:pPr>
            <w:r>
              <w:rPr>
                <w:rFonts w:ascii="Times New Roman" w:hAnsi="Times New Roman"/>
                <w:noProof/>
                <w:sz w:val="12"/>
              </w:rPr>
              <w:t>dėl VIII priedo 11 ir 12 straipsnių dėl teisių į pensiją perkėlimo bendrųjų įgyvendinimo nuostatų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564"/>
        </w:trPr>
        <w:tc>
          <w:tcPr>
            <w:tcW w:w="10832"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130"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VI antraštinė dalis. Drausminės priemonės</w:t>
            </w:r>
          </w:p>
        </w:tc>
      </w:tr>
      <w:tr>
        <w:trPr>
          <w:trHeight w:hRule="exact" w:val="684"/>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71" w:lineRule="auto"/>
              <w:ind w:right="79"/>
              <w:jc w:val="center"/>
              <w:rPr>
                <w:rFonts w:ascii="Times New Roman" w:eastAsia="Times New Roman" w:hAnsi="Times New Roman" w:cs="Times New Roman"/>
                <w:noProof/>
                <w:sz w:val="12"/>
                <w:szCs w:val="12"/>
              </w:rPr>
            </w:pPr>
            <w:r>
              <w:rPr>
                <w:rFonts w:ascii="Times New Roman" w:hAnsi="Times New Roman"/>
                <w:b/>
                <w:noProof/>
                <w:sz w:val="12"/>
              </w:rPr>
              <w:t>86 str. + IX priedas</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0" w:lineRule="auto"/>
              <w:ind w:right="311"/>
              <w:jc w:val="center"/>
              <w:rPr>
                <w:rFonts w:ascii="Times New Roman" w:eastAsia="Times New Roman" w:hAnsi="Times New Roman" w:cs="Times New Roman"/>
                <w:noProof/>
                <w:sz w:val="17"/>
                <w:szCs w:val="17"/>
              </w:rPr>
            </w:pPr>
            <w:r>
              <w:rPr>
                <w:rFonts w:ascii="Times New Roman" w:hAnsi="Times New Roman"/>
                <w:b/>
                <w:noProof/>
                <w:sz w:val="16"/>
              </w:rPr>
              <w:t xml:space="preserve">Drausminės procedūros ir </w:t>
            </w:r>
            <w:r>
              <w:rPr>
                <w:rFonts w:ascii="Times New Roman" w:hAnsi="Times New Roman"/>
                <w:b/>
                <w:noProof/>
                <w:sz w:val="17"/>
              </w:rPr>
              <w:t>administraciniai tyrimai</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 xml:space="preserve">PROC HR EEAS(2011) 013 – Sprendimas C(2004) 1588 </w:t>
            </w:r>
            <w:r>
              <w:rPr>
                <w:rFonts w:ascii="Times New Roman" w:hAnsi="Times New Roman"/>
                <w:i/>
                <w:noProof/>
                <w:sz w:val="12"/>
              </w:rPr>
              <w:t>final</w:t>
            </w:r>
            <w:r>
              <w:rPr>
                <w:rFonts w:ascii="Times New Roman" w:hAnsi="Times New Roman"/>
                <w:noProof/>
                <w:sz w:val="12"/>
              </w:rPr>
              <w:t>/4 dėl bendrųjų</w:t>
            </w:r>
          </w:p>
          <w:p>
            <w:pPr>
              <w:widowControl w:val="0"/>
              <w:spacing w:before="18" w:after="0" w:line="271" w:lineRule="auto"/>
              <w:ind w:right="127"/>
              <w:jc w:val="center"/>
              <w:rPr>
                <w:rFonts w:ascii="Times New Roman" w:eastAsia="Times New Roman" w:hAnsi="Times New Roman" w:cs="Times New Roman"/>
                <w:noProof/>
                <w:sz w:val="12"/>
                <w:szCs w:val="12"/>
              </w:rPr>
            </w:pPr>
            <w:r>
              <w:rPr>
                <w:rFonts w:ascii="Times New Roman" w:hAnsi="Times New Roman"/>
                <w:noProof/>
                <w:sz w:val="12"/>
              </w:rPr>
              <w:t>įgyvendinimo nuostatų dėl administracinių tyrimų ir drausminių procedūrų atlikimo</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7" w:space="0" w:color="000000"/>
            </w:tcBorders>
            <w:shd w:val="clear" w:color="auto" w:fill="FFFF65"/>
            <w:vAlign w:val="center"/>
          </w:tcPr>
          <w:p>
            <w:pPr>
              <w:widowControl w:val="0"/>
              <w:spacing w:before="88"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600"/>
        </w:trPr>
        <w:tc>
          <w:tcPr>
            <w:tcW w:w="10832"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149"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VIIIa antraštinė dalis. Specialios nuostatos, taikomos EIVT</w:t>
            </w:r>
          </w:p>
        </w:tc>
      </w:tr>
      <w:tr>
        <w:trPr>
          <w:trHeight w:hRule="exact" w:val="929"/>
        </w:trPr>
        <w:tc>
          <w:tcPr>
            <w:tcW w:w="779" w:type="dxa"/>
            <w:tcBorders>
              <w:top w:val="single" w:sz="5"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96</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ES delegacijų valdymas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63"/>
              <w:jc w:val="center"/>
              <w:rPr>
                <w:rFonts w:ascii="Times New Roman" w:eastAsia="Times New Roman" w:hAnsi="Times New Roman" w:cs="Times New Roman"/>
                <w:noProof/>
                <w:sz w:val="12"/>
                <w:szCs w:val="12"/>
              </w:rPr>
            </w:pPr>
            <w:r>
              <w:rPr>
                <w:rFonts w:ascii="Times New Roman" w:hAnsi="Times New Roman"/>
                <w:noProof/>
                <w:sz w:val="12"/>
              </w:rPr>
              <w:t xml:space="preserve">Komisijos ir Sąjungos vyriausiojo įgaliotinio bendrai užsienio ir saugumo politikai bendras sprendimas JOIN(2012) 8 </w:t>
            </w:r>
            <w:r>
              <w:rPr>
                <w:rFonts w:ascii="Times New Roman" w:hAnsi="Times New Roman"/>
                <w:i/>
                <w:noProof/>
                <w:sz w:val="12"/>
              </w:rPr>
              <w:t>final</w:t>
            </w:r>
            <w:r>
              <w:rPr>
                <w:rFonts w:ascii="Times New Roman" w:hAnsi="Times New Roman"/>
                <w:noProof/>
                <w:sz w:val="12"/>
              </w:rPr>
              <w:t xml:space="preserve"> dėl Europos Sąjungos delegacijoms valdyti skirtų bendradarbiavimo mechanizmų</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2012 03 28</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574"/>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after="0" w:line="248" w:lineRule="auto"/>
              <w:ind w:left="720" w:right="1181"/>
              <w:jc w:val="center"/>
              <w:rPr>
                <w:rFonts w:ascii="Times New Roman" w:eastAsia="Times New Roman" w:hAnsi="Times New Roman" w:cs="Times New Roman"/>
                <w:noProof/>
                <w:sz w:val="25"/>
                <w:szCs w:val="25"/>
              </w:rPr>
            </w:pPr>
            <w:r>
              <w:rPr>
                <w:rFonts w:ascii="Times New Roman" w:hAnsi="Times New Roman"/>
                <w:b/>
                <w:noProof/>
                <w:sz w:val="25"/>
              </w:rPr>
              <w:t xml:space="preserve"> VIIIb antraštinė dalis. Specialios ir išimtinės nuostatos, taikomos trečiojoje šalyje dirbantiems pareigūnams</w:t>
            </w:r>
          </w:p>
        </w:tc>
      </w:tr>
      <w:tr>
        <w:trPr>
          <w:trHeight w:hRule="exact" w:val="432"/>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02" w:after="0" w:line="240" w:lineRule="auto"/>
              <w:ind w:right="893"/>
              <w:jc w:val="center"/>
              <w:rPr>
                <w:rFonts w:ascii="Times New Roman" w:eastAsia="Times New Roman" w:hAnsi="Times New Roman" w:cs="Times New Roman"/>
                <w:noProof/>
                <w:sz w:val="19"/>
                <w:szCs w:val="19"/>
              </w:rPr>
            </w:pPr>
            <w:r>
              <w:rPr>
                <w:rFonts w:ascii="Times New Roman" w:hAnsi="Times New Roman"/>
                <w:b/>
                <w:noProof/>
                <w:sz w:val="19"/>
              </w:rPr>
              <w:t>1 skyrius. Bendrosios nuostatos</w:t>
            </w:r>
          </w:p>
        </w:tc>
      </w:tr>
      <w:tr>
        <w:trPr>
          <w:trHeight w:hRule="exact" w:val="600"/>
        </w:trPr>
        <w:tc>
          <w:tcPr>
            <w:tcW w:w="779" w:type="dxa"/>
            <w:tcBorders>
              <w:top w:val="single" w:sz="5" w:space="0" w:color="000000"/>
              <w:left w:val="single" w:sz="4" w:space="0" w:color="000000"/>
              <w:bottom w:val="single" w:sz="5" w:space="0" w:color="000000"/>
              <w:right w:val="single" w:sz="3" w:space="0" w:color="000000"/>
            </w:tcBorders>
            <w:shd w:val="clear" w:color="auto" w:fill="auto"/>
            <w:vAlign w:val="center"/>
          </w:tcPr>
          <w:p>
            <w:pPr>
              <w:widowControl w:val="0"/>
              <w:spacing w:after="0" w:line="271" w:lineRule="auto"/>
              <w:ind w:right="19"/>
              <w:jc w:val="center"/>
              <w:rPr>
                <w:rFonts w:ascii="Times New Roman" w:eastAsia="Times New Roman" w:hAnsi="Times New Roman" w:cs="Times New Roman"/>
                <w:noProof/>
                <w:sz w:val="12"/>
                <w:szCs w:val="12"/>
              </w:rPr>
            </w:pPr>
            <w:r>
              <w:rPr>
                <w:rFonts w:ascii="Times New Roman" w:hAnsi="Times New Roman"/>
                <w:b/>
                <w:noProof/>
                <w:sz w:val="12"/>
              </w:rPr>
              <w:t>X priedas</w:t>
            </w:r>
            <w:r>
              <w:rPr>
                <w:rFonts w:ascii="Times New Roman" w:hAnsi="Times New Roman"/>
                <w:b/>
                <w:noProof/>
                <w:sz w:val="12"/>
              </w:rPr>
              <w:br/>
              <w:t>(1 str.)</w:t>
            </w:r>
          </w:p>
        </w:tc>
        <w:tc>
          <w:tcPr>
            <w:tcW w:w="2722" w:type="dxa"/>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Bendrosios nuostatos</w:t>
            </w:r>
          </w:p>
        </w:tc>
        <w:tc>
          <w:tcPr>
            <w:tcW w:w="3230" w:type="dxa"/>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before="69" w:after="0" w:line="271" w:lineRule="auto"/>
              <w:ind w:right="80"/>
              <w:jc w:val="center"/>
              <w:rPr>
                <w:rFonts w:ascii="Times New Roman" w:eastAsia="Times New Roman" w:hAnsi="Times New Roman" w:cs="Times New Roman"/>
                <w:noProof/>
                <w:sz w:val="12"/>
                <w:szCs w:val="12"/>
              </w:rPr>
            </w:pPr>
            <w:r>
              <w:rPr>
                <w:rFonts w:ascii="Times New Roman" w:hAnsi="Times New Roman"/>
                <w:noProof/>
                <w:sz w:val="12"/>
              </w:rPr>
              <w:t>PROC HR(2011) 013 – Komisijos sprendimas SEC(88) 636F dėl Tarnybos nuostatų X priedo (3a, c, d ir e punktai) bendrųjų įgyvendinimo nuostatų</w:t>
            </w:r>
          </w:p>
        </w:tc>
        <w:tc>
          <w:tcPr>
            <w:tcW w:w="1409" w:type="dxa"/>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5" w:space="0" w:color="000000"/>
              <w:left w:val="single" w:sz="3" w:space="0" w:color="000000"/>
              <w:bottom w:val="single" w:sz="5"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5"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22"/>
        </w:trPr>
        <w:tc>
          <w:tcPr>
            <w:tcW w:w="779" w:type="dxa"/>
            <w:tcBorders>
              <w:top w:val="single" w:sz="5" w:space="0" w:color="000000"/>
              <w:left w:val="single" w:sz="4" w:space="0" w:color="000000"/>
              <w:bottom w:val="single" w:sz="5" w:space="0" w:color="000000"/>
              <w:right w:val="single" w:sz="3" w:space="0" w:color="000000"/>
            </w:tcBorders>
            <w:shd w:val="clear" w:color="auto" w:fill="D99594" w:themeFill="accent2" w:themeFillTint="99"/>
            <w:vAlign w:val="center"/>
          </w:tcPr>
          <w:p>
            <w:pPr>
              <w:widowControl w:val="0"/>
              <w:spacing w:after="0" w:line="271" w:lineRule="auto"/>
              <w:ind w:right="19"/>
              <w:jc w:val="center"/>
              <w:rPr>
                <w:rFonts w:ascii="Times New Roman" w:eastAsia="Calibri" w:hAnsi="Times New Roman" w:cs="Times New Roman"/>
                <w:b/>
                <w:noProof/>
                <w:spacing w:val="-2"/>
                <w:w w:val="105"/>
                <w:sz w:val="12"/>
              </w:rPr>
            </w:pPr>
            <w:r>
              <w:rPr>
                <w:rFonts w:ascii="Times New Roman" w:hAnsi="Times New Roman"/>
                <w:b/>
                <w:noProof/>
                <w:sz w:val="12"/>
              </w:rPr>
              <w:t xml:space="preserve">X priedas </w:t>
            </w:r>
          </w:p>
          <w:p>
            <w:pPr>
              <w:widowControl w:val="0"/>
              <w:spacing w:after="0" w:line="271" w:lineRule="auto"/>
              <w:ind w:right="19"/>
              <w:jc w:val="center"/>
              <w:rPr>
                <w:rFonts w:ascii="Times New Roman" w:eastAsia="Calibri" w:hAnsi="Times New Roman" w:cs="Times New Roman"/>
                <w:b/>
                <w:noProof/>
                <w:spacing w:val="-2"/>
                <w:w w:val="105"/>
                <w:sz w:val="12"/>
              </w:rPr>
            </w:pPr>
            <w:r>
              <w:rPr>
                <w:rFonts w:ascii="Times New Roman" w:hAnsi="Times New Roman"/>
                <w:b/>
                <w:noProof/>
                <w:sz w:val="12"/>
              </w:rPr>
              <w:t>(2 str.)</w:t>
            </w:r>
          </w:p>
        </w:tc>
        <w:tc>
          <w:tcPr>
            <w:tcW w:w="2722" w:type="dxa"/>
            <w:tcBorders>
              <w:top w:val="single" w:sz="5" w:space="0" w:color="000000"/>
              <w:left w:val="single" w:sz="3" w:space="0" w:color="000000"/>
              <w:bottom w:val="single" w:sz="5"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sz w:val="17"/>
              </w:rPr>
            </w:pPr>
            <w:r>
              <w:rPr>
                <w:rFonts w:ascii="Times New Roman" w:hAnsi="Times New Roman"/>
                <w:b/>
                <w:noProof/>
                <w:sz w:val="17"/>
              </w:rPr>
              <w:t>Judumas</w:t>
            </w:r>
          </w:p>
        </w:tc>
        <w:tc>
          <w:tcPr>
            <w:tcW w:w="3230" w:type="dxa"/>
            <w:tcBorders>
              <w:top w:val="single" w:sz="5" w:space="0" w:color="000000"/>
              <w:left w:val="single" w:sz="3" w:space="0" w:color="000000"/>
              <w:bottom w:val="single" w:sz="5" w:space="0" w:color="000000"/>
              <w:right w:val="single" w:sz="3" w:space="0" w:color="000000"/>
            </w:tcBorders>
            <w:shd w:val="clear" w:color="auto" w:fill="D99594" w:themeFill="accent2" w:themeFillTint="99"/>
            <w:vAlign w:val="center"/>
          </w:tcPr>
          <w:p>
            <w:pPr>
              <w:widowControl w:val="0"/>
              <w:spacing w:before="69" w:after="0" w:line="271" w:lineRule="auto"/>
              <w:ind w:right="80"/>
              <w:jc w:val="center"/>
              <w:rPr>
                <w:rFonts w:ascii="Times New Roman" w:eastAsia="Calibri" w:hAnsi="Times New Roman" w:cs="Times New Roman"/>
                <w:noProof/>
                <w:spacing w:val="-1"/>
                <w:w w:val="105"/>
                <w:sz w:val="12"/>
              </w:rPr>
            </w:pPr>
            <w:r>
              <w:rPr>
                <w:rFonts w:ascii="Times New Roman" w:hAnsi="Times New Roman"/>
                <w:noProof/>
                <w:sz w:val="12"/>
              </w:rPr>
              <w:t>2017 m. lapkričio 8 d. Sprendimas ADMIN(2017) 19 dėl EIVT sutartininkų judumo</w:t>
            </w:r>
          </w:p>
        </w:tc>
        <w:tc>
          <w:tcPr>
            <w:tcW w:w="1409" w:type="dxa"/>
            <w:tcBorders>
              <w:top w:val="single" w:sz="5" w:space="0" w:color="000000"/>
              <w:left w:val="single" w:sz="3" w:space="0" w:color="000000"/>
              <w:bottom w:val="single" w:sz="5" w:space="0" w:color="000000"/>
              <w:right w:val="single" w:sz="3" w:space="0" w:color="000000"/>
            </w:tcBorders>
            <w:shd w:val="clear" w:color="auto" w:fill="D99594" w:themeFill="accent2" w:themeFillTint="99"/>
            <w:vAlign w:val="center"/>
          </w:tcPr>
          <w:p>
            <w:pPr>
              <w:widowControl w:val="0"/>
              <w:spacing w:before="87" w:after="0" w:line="240" w:lineRule="auto"/>
              <w:jc w:val="center"/>
              <w:rPr>
                <w:rFonts w:ascii="Times New Roman" w:eastAsia="Calibri" w:hAnsi="Times New Roman" w:cs="Times New Roman"/>
                <w:noProof/>
                <w:w w:val="105"/>
                <w:sz w:val="12"/>
              </w:rPr>
            </w:pPr>
            <w:r>
              <w:rPr>
                <w:rFonts w:ascii="Times New Roman" w:hAnsi="Times New Roman"/>
                <w:noProof/>
                <w:sz w:val="12"/>
              </w:rPr>
              <w:t>2017 11 09</w:t>
            </w:r>
          </w:p>
        </w:tc>
        <w:tc>
          <w:tcPr>
            <w:tcW w:w="1800" w:type="dxa"/>
            <w:tcBorders>
              <w:top w:val="single" w:sz="5" w:space="0" w:color="000000"/>
              <w:left w:val="single" w:sz="3" w:space="0" w:color="000000"/>
              <w:bottom w:val="single" w:sz="5"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5"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05"/>
        </w:trPr>
        <w:tc>
          <w:tcPr>
            <w:tcW w:w="1083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37" w:after="0" w:line="240" w:lineRule="auto"/>
              <w:ind w:left="720" w:right="894"/>
              <w:jc w:val="center"/>
              <w:rPr>
                <w:rFonts w:ascii="Times New Roman" w:eastAsia="Times New Roman" w:hAnsi="Times New Roman" w:cs="Times New Roman"/>
                <w:noProof/>
                <w:sz w:val="19"/>
                <w:szCs w:val="19"/>
              </w:rPr>
            </w:pPr>
            <w:r>
              <w:rPr>
                <w:rFonts w:ascii="Times New Roman" w:hAnsi="Times New Roman"/>
                <w:b/>
                <w:noProof/>
                <w:sz w:val="19"/>
              </w:rPr>
              <w:t>2 skyrius. Prievolės</w:t>
            </w:r>
          </w:p>
        </w:tc>
      </w:tr>
      <w:tr>
        <w:trPr>
          <w:trHeight w:hRule="exact" w:val="643"/>
        </w:trPr>
        <w:tc>
          <w:tcPr>
            <w:tcW w:w="779" w:type="dxa"/>
            <w:tcBorders>
              <w:top w:val="single" w:sz="5" w:space="0" w:color="000000"/>
              <w:left w:val="single" w:sz="4" w:space="0" w:color="000000"/>
              <w:bottom w:val="single" w:sz="3" w:space="0" w:color="000000"/>
              <w:right w:val="single" w:sz="3" w:space="0" w:color="000000"/>
            </w:tcBorders>
            <w:shd w:val="clear" w:color="auto" w:fill="DA9694"/>
            <w:vAlign w:val="center"/>
          </w:tcPr>
          <w:p>
            <w:pPr>
              <w:widowControl w:val="0"/>
              <w:spacing w:after="0" w:line="271" w:lineRule="auto"/>
              <w:ind w:right="19"/>
              <w:jc w:val="center"/>
              <w:rPr>
                <w:rFonts w:ascii="Times New Roman" w:eastAsia="Times New Roman" w:hAnsi="Times New Roman" w:cs="Times New Roman"/>
                <w:noProof/>
                <w:sz w:val="12"/>
                <w:szCs w:val="12"/>
              </w:rPr>
            </w:pPr>
            <w:r>
              <w:rPr>
                <w:rFonts w:ascii="Times New Roman" w:hAnsi="Times New Roman"/>
                <w:b/>
                <w:noProof/>
                <w:sz w:val="12"/>
              </w:rPr>
              <w:t>X priedas</w:t>
            </w:r>
            <w:r>
              <w:rPr>
                <w:rFonts w:ascii="Times New Roman" w:hAnsi="Times New Roman"/>
                <w:b/>
                <w:noProof/>
                <w:sz w:val="12"/>
              </w:rPr>
              <w:br/>
              <w:t>(5, 23 str.)</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Aprūpinimas būstu</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6"/>
              <w:jc w:val="center"/>
              <w:rPr>
                <w:rFonts w:ascii="Times New Roman" w:eastAsia="Times New Roman" w:hAnsi="Times New Roman" w:cs="Times New Roman"/>
                <w:noProof/>
                <w:sz w:val="12"/>
                <w:szCs w:val="12"/>
              </w:rPr>
            </w:pPr>
            <w:r>
              <w:rPr>
                <w:rFonts w:ascii="Times New Roman" w:hAnsi="Times New Roman"/>
                <w:noProof/>
                <w:sz w:val="12"/>
              </w:rPr>
              <w:t>Sprendimas HR DEC(2013) 011 dėl aprūpinimo būstu politikos įgyvendinimo ES delegacijose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2013 12 17</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89"/>
        </w:trPr>
        <w:tc>
          <w:tcPr>
            <w:tcW w:w="10833" w:type="dxa"/>
            <w:gridSpan w:val="6"/>
            <w:tcBorders>
              <w:top w:val="single" w:sz="5" w:space="0" w:color="000000"/>
              <w:left w:val="single" w:sz="4" w:space="0" w:color="000000"/>
              <w:bottom w:val="single" w:sz="4"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Darbo sąlygos</w:t>
            </w:r>
          </w:p>
        </w:tc>
      </w:tr>
      <w:tr>
        <w:trPr>
          <w:trHeight w:hRule="exact" w:val="737"/>
        </w:trPr>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80" w:after="0" w:line="271" w:lineRule="auto"/>
              <w:ind w:right="19"/>
              <w:jc w:val="center"/>
              <w:rPr>
                <w:rFonts w:ascii="Times New Roman" w:eastAsia="Times New Roman" w:hAnsi="Times New Roman" w:cs="Times New Roman"/>
                <w:noProof/>
                <w:sz w:val="12"/>
                <w:szCs w:val="12"/>
              </w:rPr>
            </w:pPr>
            <w:r>
              <w:rPr>
                <w:rFonts w:ascii="Times New Roman" w:hAnsi="Times New Roman"/>
                <w:b/>
                <w:noProof/>
                <w:sz w:val="12"/>
              </w:rPr>
              <w:t>X priedas</w:t>
            </w:r>
            <w:r>
              <w:rPr>
                <w:noProof/>
              </w:rPr>
              <w:t xml:space="preserve"> </w:t>
            </w:r>
            <w:r>
              <w:rPr>
                <w:noProof/>
              </w:rPr>
              <w:br/>
            </w:r>
            <w:r>
              <w:rPr>
                <w:rFonts w:ascii="Times New Roman" w:hAnsi="Times New Roman"/>
                <w:b/>
                <w:noProof/>
                <w:sz w:val="12"/>
              </w:rPr>
              <w:t xml:space="preserve"> (8 str.)</w:t>
            </w:r>
          </w:p>
        </w:tc>
        <w:tc>
          <w:tcPr>
            <w:tcW w:w="2722" w:type="dxa"/>
            <w:vMerge w:val="restart"/>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Poilsio atostogos</w:t>
            </w:r>
          </w:p>
        </w:tc>
        <w:tc>
          <w:tcPr>
            <w:tcW w:w="3230"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77" w:after="0" w:line="271" w:lineRule="auto"/>
              <w:ind w:right="68"/>
              <w:jc w:val="center"/>
              <w:rPr>
                <w:rFonts w:ascii="Times New Roman" w:eastAsia="Times New Roman" w:hAnsi="Times New Roman" w:cs="Times New Roman"/>
                <w:noProof/>
                <w:sz w:val="12"/>
                <w:szCs w:val="12"/>
              </w:rPr>
            </w:pPr>
            <w:r>
              <w:rPr>
                <w:rFonts w:ascii="Times New Roman" w:hAnsi="Times New Roman"/>
                <w:noProof/>
                <w:sz w:val="12"/>
              </w:rPr>
              <w:t>Sprendimas HR DEC(2013) 012 dėl X priedo 8 straipsnio dėl poilsio atostogų administravimo</w:t>
            </w:r>
          </w:p>
        </w:tc>
        <w:tc>
          <w:tcPr>
            <w:tcW w:w="140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2013 12 17</w:t>
            </w:r>
          </w:p>
        </w:tc>
        <w:tc>
          <w:tcPr>
            <w:tcW w:w="1800"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rPr>
              <w:t>2018 12 20</w:t>
            </w:r>
          </w:p>
        </w:tc>
        <w:tc>
          <w:tcPr>
            <w:tcW w:w="893"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15"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37"/>
        </w:trPr>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80" w:after="0" w:line="271" w:lineRule="auto"/>
              <w:ind w:right="19"/>
              <w:jc w:val="center"/>
              <w:rPr>
                <w:rFonts w:ascii="Times New Roman" w:eastAsia="Calibri" w:hAnsi="Times New Roman" w:cs="Times New Roman"/>
                <w:b/>
                <w:noProof/>
                <w:spacing w:val="-2"/>
                <w:w w:val="105"/>
                <w:sz w:val="12"/>
                <w:lang w:val="en-US"/>
              </w:rPr>
            </w:pPr>
          </w:p>
        </w:tc>
        <w:tc>
          <w:tcPr>
            <w:tcW w:w="2722" w:type="dxa"/>
            <w:vMerge/>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sz w:val="17"/>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77" w:after="0" w:line="271" w:lineRule="auto"/>
              <w:ind w:right="68"/>
              <w:jc w:val="center"/>
              <w:rPr>
                <w:rFonts w:ascii="Times New Roman" w:eastAsia="Calibri" w:hAnsi="Times New Roman" w:cs="Times New Roman"/>
                <w:noProof/>
                <w:spacing w:val="-2"/>
                <w:w w:val="105"/>
                <w:sz w:val="12"/>
              </w:rPr>
            </w:pPr>
            <w:r>
              <w:rPr>
                <w:rFonts w:ascii="Times New Roman" w:hAnsi="Calibri"/>
                <w:noProof/>
                <w:sz w:val="12"/>
              </w:rPr>
              <w:t>Sprendimas ADMIN(2018)</w:t>
            </w:r>
            <w:r>
              <w:rPr>
                <w:rFonts w:ascii="Times New Roman" w:hAnsi="Calibri"/>
                <w:noProof/>
                <w:sz w:val="12"/>
              </w:rPr>
              <w:t> </w:t>
            </w:r>
            <w:r>
              <w:rPr>
                <w:rFonts w:ascii="Times New Roman" w:hAnsi="Calibri"/>
                <w:noProof/>
                <w:sz w:val="12"/>
              </w:rPr>
              <w:t>34, kuriuo nustatomos poilsio atostog</w:t>
            </w:r>
            <w:r>
              <w:rPr>
                <w:rFonts w:ascii="Times New Roman" w:hAnsi="Calibri"/>
                <w:noProof/>
                <w:sz w:val="12"/>
              </w:rPr>
              <w:t>ų</w:t>
            </w:r>
            <w:r>
              <w:rPr>
                <w:rFonts w:ascii="Times New Roman" w:hAnsi="Calibri"/>
                <w:noProof/>
                <w:sz w:val="12"/>
              </w:rPr>
              <w:t xml:space="preserve"> pagal Tarnybos nuostat</w:t>
            </w:r>
            <w:r>
              <w:rPr>
                <w:rFonts w:ascii="Times New Roman" w:hAnsi="Calibri"/>
                <w:noProof/>
                <w:sz w:val="12"/>
              </w:rPr>
              <w:t>ų</w:t>
            </w:r>
            <w:r>
              <w:rPr>
                <w:rFonts w:ascii="Times New Roman" w:hAnsi="Calibri"/>
                <w:noProof/>
                <w:sz w:val="12"/>
              </w:rPr>
              <w:t xml:space="preserve"> X priedo 8 straipsn</w:t>
            </w:r>
            <w:r>
              <w:rPr>
                <w:rFonts w:ascii="Times New Roman" w:hAnsi="Calibri"/>
                <w:noProof/>
                <w:sz w:val="12"/>
              </w:rPr>
              <w:t>į</w:t>
            </w:r>
            <w:r>
              <w:rPr>
                <w:rFonts w:ascii="Times New Roman" w:hAnsi="Calibri"/>
                <w:noProof/>
                <w:sz w:val="12"/>
              </w:rPr>
              <w:t xml:space="preserve"> administravimo bendrosios </w:t>
            </w:r>
            <w:r>
              <w:rPr>
                <w:rFonts w:ascii="Times New Roman" w:hAnsi="Calibri"/>
                <w:noProof/>
                <w:sz w:val="12"/>
              </w:rPr>
              <w:t>į</w:t>
            </w:r>
            <w:r>
              <w:rPr>
                <w:rFonts w:ascii="Times New Roman" w:hAnsi="Calibri"/>
                <w:noProof/>
                <w:sz w:val="12"/>
              </w:rPr>
              <w:t>gyvendinimo nuostatos</w:t>
            </w:r>
          </w:p>
        </w:tc>
        <w:tc>
          <w:tcPr>
            <w:tcW w:w="1409"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w w:val="105"/>
                <w:sz w:val="12"/>
              </w:rPr>
            </w:pPr>
            <w:r>
              <w:rPr>
                <w:noProof/>
              </w:rPr>
              <w:t xml:space="preserve"> </w:t>
            </w:r>
            <w:r>
              <w:rPr>
                <w:noProof/>
              </w:rPr>
              <w:br/>
            </w:r>
            <w:r>
              <w:rPr>
                <w:rFonts w:ascii="Times New Roman" w:hAnsi="Times New Roman"/>
                <w:noProof/>
                <w:sz w:val="12"/>
              </w:rPr>
              <w:t>2018 12 20</w:t>
            </w:r>
          </w:p>
        </w:tc>
        <w:tc>
          <w:tcPr>
            <w:tcW w:w="1800"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115"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4 skyrius. Tarnybinės pajamos ir socialinio draudimo išmokos</w:t>
            </w:r>
          </w:p>
        </w:tc>
      </w:tr>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9"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1 skirsnis. Tarnybinės pajamos ir išmokos šeimai</w:t>
            </w:r>
          </w:p>
        </w:tc>
      </w:tr>
      <w:tr>
        <w:trPr>
          <w:trHeight w:hRule="exact" w:val="929"/>
        </w:trPr>
        <w:tc>
          <w:tcPr>
            <w:tcW w:w="779" w:type="dxa"/>
            <w:vMerge w:val="restart"/>
            <w:tcBorders>
              <w:top w:val="single" w:sz="5" w:space="0" w:color="000000"/>
              <w:left w:val="single" w:sz="4" w:space="0" w:color="000000"/>
              <w:right w:val="single" w:sz="3" w:space="0" w:color="000000"/>
            </w:tcBorders>
            <w:shd w:val="clear" w:color="auto" w:fill="DA9694"/>
            <w:vAlign w:val="center"/>
          </w:tcPr>
          <w:p>
            <w:pPr>
              <w:widowControl w:val="0"/>
              <w:spacing w:after="0" w:line="271" w:lineRule="auto"/>
              <w:ind w:right="19"/>
              <w:jc w:val="center"/>
              <w:rPr>
                <w:rFonts w:ascii="Times New Roman" w:eastAsia="Times New Roman" w:hAnsi="Times New Roman" w:cs="Times New Roman"/>
                <w:noProof/>
                <w:sz w:val="12"/>
                <w:szCs w:val="12"/>
              </w:rPr>
            </w:pPr>
            <w:r>
              <w:rPr>
                <w:rFonts w:ascii="Times New Roman" w:hAnsi="Times New Roman"/>
                <w:b/>
                <w:noProof/>
                <w:sz w:val="12"/>
              </w:rPr>
              <w:t>X priedas</w:t>
            </w:r>
            <w:r>
              <w:rPr>
                <w:rFonts w:ascii="Times New Roman" w:hAnsi="Times New Roman"/>
                <w:b/>
                <w:noProof/>
                <w:sz w:val="12"/>
              </w:rPr>
              <w:br/>
              <w:t>(10 str.)</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Išmoka dėl gyvenimo sąlygų</w:t>
            </w:r>
          </w:p>
        </w:tc>
        <w:tc>
          <w:tcPr>
            <w:tcW w:w="3230" w:type="dxa"/>
            <w:tcBorders>
              <w:top w:val="single" w:sz="5" w:space="0" w:color="000000"/>
              <w:left w:val="single" w:sz="3" w:space="0" w:color="000000"/>
              <w:bottom w:val="single" w:sz="6" w:space="0" w:color="000000"/>
              <w:right w:val="single" w:sz="3" w:space="0" w:color="000000"/>
            </w:tcBorders>
            <w:shd w:val="clear" w:color="auto" w:fill="DA9694"/>
            <w:vAlign w:val="center"/>
          </w:tcPr>
          <w:p>
            <w:pPr>
              <w:widowControl w:val="0"/>
              <w:spacing w:before="79" w:after="0" w:line="271" w:lineRule="auto"/>
              <w:ind w:right="104"/>
              <w:jc w:val="center"/>
              <w:rPr>
                <w:rFonts w:ascii="Times New Roman" w:eastAsia="Times New Roman" w:hAnsi="Times New Roman" w:cs="Times New Roman"/>
                <w:noProof/>
                <w:sz w:val="12"/>
                <w:szCs w:val="12"/>
              </w:rPr>
            </w:pPr>
            <w:r>
              <w:rPr>
                <w:rFonts w:ascii="Times New Roman" w:hAnsi="Times New Roman"/>
                <w:noProof/>
                <w:sz w:val="12"/>
              </w:rPr>
              <w:t>Sprendimas ADMIN(2015) 28 dėl gairių, pagal kurias nustatoma metodika, skirta nustatyti metiniam sąrašui šalių, kuriose gyvenimo sąlygos gali būti prilyginamos įprastoms gyvenimo sąlygoms Europos Sąjungoje, kai pragyvenimo išmokos mokėti nėra pagrindo</w:t>
            </w:r>
          </w:p>
        </w:tc>
        <w:tc>
          <w:tcPr>
            <w:tcW w:w="1409" w:type="dxa"/>
            <w:tcBorders>
              <w:top w:val="single" w:sz="5" w:space="0" w:color="000000"/>
              <w:left w:val="single" w:sz="3" w:space="0" w:color="000000"/>
              <w:bottom w:val="single" w:sz="6"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2015 08 31</w:t>
            </w:r>
          </w:p>
        </w:tc>
        <w:tc>
          <w:tcPr>
            <w:tcW w:w="1800" w:type="dxa"/>
            <w:tcBorders>
              <w:top w:val="single" w:sz="5" w:space="0" w:color="000000"/>
              <w:left w:val="single" w:sz="3" w:space="0" w:color="000000"/>
              <w:bottom w:val="single" w:sz="6"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6"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929"/>
        </w:trPr>
        <w:tc>
          <w:tcPr>
            <w:tcW w:w="779"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71" w:lineRule="auto"/>
              <w:ind w:right="19"/>
              <w:jc w:val="center"/>
              <w:rPr>
                <w:rFonts w:ascii="Times New Roman" w:eastAsia="Calibri" w:hAnsi="Times New Roman" w:cs="Times New Roman"/>
                <w:b/>
                <w:noProof/>
                <w:spacing w:val="-2"/>
                <w:w w:val="105"/>
                <w:sz w:val="12"/>
                <w:lang w:val="en-US"/>
              </w:rPr>
            </w:pPr>
          </w:p>
        </w:tc>
        <w:tc>
          <w:tcPr>
            <w:tcW w:w="2722" w:type="dxa"/>
            <w:vMerge/>
            <w:tcBorders>
              <w:left w:val="single" w:sz="3"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w w:val="105"/>
                <w:sz w:val="16"/>
                <w:lang w:val="en-US"/>
              </w:rPr>
            </w:pPr>
          </w:p>
        </w:tc>
        <w:tc>
          <w:tcPr>
            <w:tcW w:w="3230" w:type="dxa"/>
            <w:tcBorders>
              <w:top w:val="single" w:sz="6" w:space="0" w:color="000000"/>
              <w:left w:val="single" w:sz="4" w:space="0" w:color="000000"/>
              <w:bottom w:val="single" w:sz="4" w:space="0" w:color="000000"/>
              <w:right w:val="single" w:sz="4" w:space="0" w:color="000000"/>
            </w:tcBorders>
            <w:shd w:val="clear" w:color="auto" w:fill="FFFF66"/>
            <w:vAlign w:val="center"/>
          </w:tcPr>
          <w:p>
            <w:pPr>
              <w:widowControl w:val="0"/>
              <w:spacing w:before="79" w:after="0" w:line="271" w:lineRule="auto"/>
              <w:ind w:right="104"/>
              <w:jc w:val="center"/>
              <w:rPr>
                <w:rFonts w:ascii="Times New Roman" w:eastAsia="Calibri" w:hAnsi="Times New Roman" w:cs="Times New Roman"/>
                <w:noProof/>
                <w:spacing w:val="-1"/>
                <w:w w:val="105"/>
                <w:sz w:val="12"/>
              </w:rPr>
            </w:pPr>
            <w:r>
              <w:rPr>
                <w:rFonts w:ascii="Times New Roman" w:hAnsi="Calibri"/>
                <w:noProof/>
                <w:sz w:val="12"/>
              </w:rPr>
              <w:t>Sprendimas ADMIN(2018)</w:t>
            </w:r>
            <w:r>
              <w:rPr>
                <w:rFonts w:ascii="Times New Roman" w:hAnsi="Calibri"/>
                <w:noProof/>
                <w:sz w:val="12"/>
              </w:rPr>
              <w:t> </w:t>
            </w:r>
            <w:r>
              <w:rPr>
                <w:rFonts w:ascii="Times New Roman" w:hAnsi="Calibri"/>
                <w:noProof/>
                <w:sz w:val="12"/>
              </w:rPr>
              <w:t xml:space="preserve">35, kuriuo nustatomos bendrosios </w:t>
            </w:r>
            <w:r>
              <w:rPr>
                <w:rFonts w:ascii="Times New Roman" w:hAnsi="Calibri"/>
                <w:noProof/>
                <w:sz w:val="12"/>
              </w:rPr>
              <w:t>į</w:t>
            </w:r>
            <w:r>
              <w:rPr>
                <w:rFonts w:ascii="Times New Roman" w:hAnsi="Calibri"/>
                <w:noProof/>
                <w:sz w:val="12"/>
              </w:rPr>
              <w:t>gyvendinimo nuostatos, susijusios su i</w:t>
            </w:r>
            <w:r>
              <w:rPr>
                <w:rFonts w:ascii="Times New Roman" w:hAnsi="Calibri"/>
                <w:noProof/>
                <w:sz w:val="12"/>
              </w:rPr>
              <w:t>š</w:t>
            </w:r>
            <w:r>
              <w:rPr>
                <w:rFonts w:ascii="Times New Roman" w:hAnsi="Calibri"/>
                <w:noProof/>
                <w:sz w:val="12"/>
              </w:rPr>
              <w:t>mokomis d</w:t>
            </w:r>
            <w:r>
              <w:rPr>
                <w:rFonts w:ascii="Times New Roman" w:hAnsi="Calibri"/>
                <w:noProof/>
                <w:sz w:val="12"/>
              </w:rPr>
              <w:t>ė</w:t>
            </w:r>
            <w:r>
              <w:rPr>
                <w:rFonts w:ascii="Times New Roman" w:hAnsi="Calibri"/>
                <w:noProof/>
                <w:sz w:val="12"/>
              </w:rPr>
              <w:t>l gyvenimo s</w:t>
            </w:r>
            <w:r>
              <w:rPr>
                <w:rFonts w:ascii="Times New Roman" w:hAnsi="Calibri"/>
                <w:noProof/>
                <w:sz w:val="12"/>
              </w:rPr>
              <w:t>ą</w:t>
            </w:r>
            <w:r>
              <w:rPr>
                <w:rFonts w:ascii="Times New Roman" w:hAnsi="Calibri"/>
                <w:noProof/>
                <w:sz w:val="12"/>
              </w:rPr>
              <w:t>lyg</w:t>
            </w:r>
            <w:r>
              <w:rPr>
                <w:rFonts w:ascii="Times New Roman" w:hAnsi="Calibri"/>
                <w:noProof/>
                <w:sz w:val="12"/>
              </w:rPr>
              <w:t>ų</w:t>
            </w:r>
            <w:r>
              <w:rPr>
                <w:rFonts w:ascii="Times New Roman" w:hAnsi="Calibri"/>
                <w:noProof/>
                <w:sz w:val="12"/>
              </w:rPr>
              <w:t xml:space="preserve"> ir papildomomis i</w:t>
            </w:r>
            <w:r>
              <w:rPr>
                <w:rFonts w:ascii="Times New Roman" w:hAnsi="Calibri"/>
                <w:noProof/>
                <w:sz w:val="12"/>
              </w:rPr>
              <w:t>š</w:t>
            </w:r>
            <w:r>
              <w:rPr>
                <w:rFonts w:ascii="Times New Roman" w:hAnsi="Calibri"/>
                <w:noProof/>
                <w:sz w:val="12"/>
              </w:rPr>
              <w:t>mokomis, numatytomis Tarnybos nuostat</w:t>
            </w:r>
            <w:r>
              <w:rPr>
                <w:rFonts w:ascii="Times New Roman" w:hAnsi="Calibri"/>
                <w:noProof/>
                <w:sz w:val="12"/>
              </w:rPr>
              <w:t>ų</w:t>
            </w:r>
            <w:r>
              <w:rPr>
                <w:rFonts w:ascii="Times New Roman" w:hAnsi="Calibri"/>
                <w:noProof/>
                <w:sz w:val="12"/>
              </w:rPr>
              <w:t xml:space="preserve"> X priedo 10 straipsnyje</w:t>
            </w:r>
          </w:p>
        </w:tc>
        <w:tc>
          <w:tcPr>
            <w:tcW w:w="1409" w:type="dxa"/>
            <w:tcBorders>
              <w:top w:val="single" w:sz="6"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w w:val="105"/>
                <w:sz w:val="12"/>
              </w:rPr>
            </w:pPr>
            <w:r>
              <w:rPr>
                <w:rFonts w:ascii="Times New Roman" w:hAnsi="Times New Roman"/>
                <w:noProof/>
                <w:sz w:val="12"/>
              </w:rPr>
              <w:t>2018 12 20</w:t>
            </w:r>
          </w:p>
        </w:tc>
        <w:tc>
          <w:tcPr>
            <w:tcW w:w="1800" w:type="dxa"/>
            <w:tcBorders>
              <w:top w:val="single" w:sz="6"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6" w:space="0" w:color="000000"/>
              <w:left w:val="single" w:sz="4" w:space="0" w:color="000000"/>
              <w:bottom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43"/>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12–13</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Valiuta ir korekcinis koeficientas</w:t>
            </w:r>
          </w:p>
        </w:tc>
        <w:tc>
          <w:tcPr>
            <w:tcW w:w="3230"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before="93" w:after="0" w:line="271" w:lineRule="auto"/>
              <w:ind w:right="43"/>
              <w:jc w:val="center"/>
              <w:rPr>
                <w:rFonts w:ascii="Times New Roman" w:eastAsia="Times New Roman" w:hAnsi="Times New Roman" w:cs="Times New Roman"/>
                <w:noProof/>
                <w:sz w:val="12"/>
                <w:szCs w:val="12"/>
              </w:rPr>
            </w:pPr>
            <w:r>
              <w:rPr>
                <w:rFonts w:ascii="Times New Roman" w:hAnsi="Times New Roman"/>
                <w:noProof/>
                <w:sz w:val="12"/>
              </w:rPr>
              <w:t>PROC EEAS(2011) 02 – Sprendimas C(2004) 1597/1 dėl korekcinių koeficientų ir atitinkamų valiutos kursų, nurodytų X priedo 12 ir 13 straipsniuose, tikslinimo</w:t>
            </w:r>
          </w:p>
        </w:tc>
        <w:tc>
          <w:tcPr>
            <w:tcW w:w="1409"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4"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79"/>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87"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16</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58" w:lineRule="auto"/>
              <w:ind w:right="70"/>
              <w:jc w:val="center"/>
              <w:rPr>
                <w:rFonts w:ascii="Times New Roman" w:eastAsia="Times New Roman" w:hAnsi="Times New Roman" w:cs="Times New Roman"/>
                <w:noProof/>
                <w:sz w:val="17"/>
                <w:szCs w:val="17"/>
              </w:rPr>
            </w:pPr>
            <w:r>
              <w:rPr>
                <w:rFonts w:ascii="Times New Roman" w:hAnsi="Times New Roman"/>
                <w:b/>
                <w:noProof/>
                <w:sz w:val="17"/>
                <w:szCs w:val="17"/>
              </w:rPr>
              <w:t>Kompensacijos pareigūnams, paskirtiems dirbti ne valstybėse narėse</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119"/>
              <w:jc w:val="center"/>
              <w:rPr>
                <w:rFonts w:ascii="Times New Roman" w:eastAsia="Times New Roman" w:hAnsi="Times New Roman" w:cs="Times New Roman"/>
                <w:noProof/>
                <w:sz w:val="12"/>
                <w:szCs w:val="12"/>
              </w:rPr>
            </w:pPr>
            <w:r>
              <w:rPr>
                <w:rFonts w:ascii="Times New Roman" w:hAnsi="Times New Roman"/>
                <w:noProof/>
                <w:sz w:val="12"/>
              </w:rPr>
              <w:t>Sprendimas HR (2013) 015 dėl kompensacijų pareigūnams, paskirtiems dirbti ne valstybėse narėse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5"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403"/>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06"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2 skirsnis. Išlaidų kompensavimo taisyklės</w:t>
            </w:r>
          </w:p>
        </w:tc>
      </w:tr>
      <w:tr>
        <w:trPr>
          <w:trHeight w:hRule="exact" w:val="905"/>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105"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22</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7" w:lineRule="auto"/>
              <w:ind w:right="50"/>
              <w:jc w:val="center"/>
              <w:rPr>
                <w:rFonts w:ascii="Times New Roman" w:eastAsia="Times New Roman" w:hAnsi="Times New Roman" w:cs="Times New Roman"/>
                <w:noProof/>
                <w:sz w:val="16"/>
                <w:szCs w:val="16"/>
              </w:rPr>
            </w:pPr>
            <w:r>
              <w:rPr>
                <w:rFonts w:ascii="Times New Roman" w:hAnsi="Times New Roman"/>
                <w:b/>
                <w:noProof/>
                <w:sz w:val="16"/>
                <w:szCs w:val="16"/>
              </w:rPr>
              <w:t>Laikino būsto išmoka ir pervežimo išlaidos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71" w:lineRule="auto"/>
              <w:ind w:right="58"/>
              <w:jc w:val="center"/>
              <w:rPr>
                <w:rFonts w:ascii="Times New Roman" w:eastAsia="Times New Roman" w:hAnsi="Times New Roman" w:cs="Times New Roman"/>
                <w:noProof/>
                <w:sz w:val="12"/>
                <w:szCs w:val="12"/>
              </w:rPr>
            </w:pPr>
            <w:r>
              <w:rPr>
                <w:rFonts w:ascii="Times New Roman" w:hAnsi="Times New Roman"/>
                <w:noProof/>
                <w:sz w:val="12"/>
              </w:rPr>
              <w:t>PROC EEAS(2011) 002 – Sprendimas C(2004) 1597/2 dėl X priedo 22 straipsnio, kuriuo reglamentuojamas laikino būsto išmokos ir sutuoktinio bei išlaikomų asmenų asmeninių daiktų pervežimo išlaidoms apmokėti skirtos sumos susigrąžinimas, taikymo</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3"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62"/>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ind w:left="720" w:right="893"/>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3 skirsnis. Socialinio draudimo išmokos</w:t>
            </w:r>
          </w:p>
        </w:tc>
      </w:tr>
      <w:tr>
        <w:trPr>
          <w:trHeight w:hRule="exact" w:val="651"/>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24</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Sveikatos draudimas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3" w:after="0" w:line="271" w:lineRule="auto"/>
              <w:ind w:right="94"/>
              <w:jc w:val="center"/>
              <w:rPr>
                <w:rFonts w:ascii="Times New Roman" w:eastAsia="Times New Roman" w:hAnsi="Times New Roman" w:cs="Times New Roman"/>
                <w:noProof/>
                <w:sz w:val="12"/>
                <w:szCs w:val="12"/>
              </w:rPr>
            </w:pPr>
            <w:r>
              <w:rPr>
                <w:rFonts w:ascii="Times New Roman" w:hAnsi="Times New Roman"/>
                <w:noProof/>
                <w:sz w:val="12"/>
              </w:rPr>
              <w:t>PROC EEAS(2011) 013 – Komisijos sprendimas dėl X priedo 24 straipsnio 1 ir 2 dalių bendrųjų įgyvendinimo nuostatų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905"/>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107"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25</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Draudimas nuo nelaimingų atsitikimų</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22"/>
              <w:jc w:val="center"/>
              <w:rPr>
                <w:rFonts w:ascii="Times New Roman" w:eastAsia="Times New Roman" w:hAnsi="Times New Roman" w:cs="Times New Roman"/>
                <w:noProof/>
                <w:sz w:val="12"/>
                <w:szCs w:val="12"/>
              </w:rPr>
            </w:pPr>
            <w:r>
              <w:rPr>
                <w:rFonts w:ascii="Times New Roman" w:hAnsi="Times New Roman"/>
                <w:noProof/>
                <w:sz w:val="12"/>
              </w:rPr>
              <w:t>PROC EEAS(2011) 013 – Komisijos sprendimas dėl bendrųjų įgyvendinimo nuostatų, susijusių su EB institucijų pareigūnų, dirbančių trečiojoje šalyje, sutuoktinių, vaikų ir kitų išlaikomų asmenų draudimu nuo nelaimingų atsitikimų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5"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before="85" w:after="0" w:line="240" w:lineRule="auto"/>
        <w:ind w:right="893"/>
        <w:rPr>
          <w:rFonts w:ascii="Times New Roman" w:eastAsia="Calibri" w:hAnsi="Times New Roman" w:cs="Times New Roman"/>
          <w:b/>
          <w:noProof/>
          <w:spacing w:val="-1"/>
          <w:w w:val="105"/>
          <w:sz w:val="16"/>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622"/>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60" w:after="0" w:line="240" w:lineRule="auto"/>
              <w:jc w:val="center"/>
              <w:rPr>
                <w:rFonts w:ascii="Times New Roman" w:eastAsia="Times New Roman" w:hAnsi="Times New Roman" w:cs="Times New Roman"/>
                <w:noProof/>
                <w:sz w:val="42"/>
                <w:szCs w:val="42"/>
              </w:rPr>
            </w:pPr>
            <w:r>
              <w:rPr>
                <w:rFonts w:ascii="Times New Roman" w:hAnsi="Times New Roman"/>
                <w:b/>
                <w:noProof/>
                <w:sz w:val="42"/>
              </w:rPr>
              <w:t>Kitų tarnautojų įdarbinimo sąlygos</w:t>
            </w:r>
          </w:p>
        </w:tc>
      </w:tr>
      <w:tr>
        <w:trPr>
          <w:trHeight w:hRule="exact" w:val="688"/>
        </w:trPr>
        <w:tc>
          <w:tcPr>
            <w:tcW w:w="779"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3" w:after="0" w:line="240" w:lineRule="auto"/>
              <w:jc w:val="center"/>
              <w:rPr>
                <w:rFonts w:ascii="Times New Roman" w:eastAsia="Times New Roman" w:hAnsi="Times New Roman" w:cs="Times New Roman"/>
                <w:b/>
                <w:bCs/>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3" w:after="0" w:line="240" w:lineRule="auto"/>
              <w:jc w:val="center"/>
              <w:rPr>
                <w:rFonts w:ascii="Times New Roman" w:eastAsia="Times New Roman" w:hAnsi="Times New Roman" w:cs="Times New Roman"/>
                <w:b/>
                <w:bCs/>
                <w:noProof/>
                <w:sz w:val="17"/>
                <w:szCs w:val="17"/>
                <w:lang w:val="en-US"/>
              </w:rPr>
            </w:pPr>
          </w:p>
          <w:p>
            <w:pPr>
              <w:widowControl w:val="0"/>
              <w:spacing w:after="0" w:line="240" w:lineRule="auto"/>
              <w:ind w:right="1"/>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3" w:after="0" w:line="240" w:lineRule="auto"/>
              <w:jc w:val="center"/>
              <w:rPr>
                <w:rFonts w:ascii="Times New Roman" w:eastAsia="Times New Roman" w:hAnsi="Times New Roman" w:cs="Times New Roman"/>
                <w:b/>
                <w:bCs/>
                <w:noProof/>
                <w:sz w:val="17"/>
                <w:szCs w:val="17"/>
                <w:lang w:val="en-US"/>
              </w:rPr>
            </w:pPr>
          </w:p>
          <w:p>
            <w:pPr>
              <w:widowControl w:val="0"/>
              <w:spacing w:after="0" w:line="240" w:lineRule="auto"/>
              <w:ind w:right="1"/>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3" w:after="0" w:line="240" w:lineRule="auto"/>
              <w:jc w:val="center"/>
              <w:rPr>
                <w:rFonts w:ascii="Times New Roman" w:eastAsia="Times New Roman" w:hAnsi="Times New Roman" w:cs="Times New Roman"/>
                <w:b/>
                <w:bCs/>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3" w:after="0" w:line="240" w:lineRule="auto"/>
              <w:jc w:val="center"/>
              <w:rPr>
                <w:rFonts w:ascii="Times New Roman" w:eastAsia="Times New Roman" w:hAnsi="Times New Roman" w:cs="Times New Roman"/>
                <w:b/>
                <w:bCs/>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893"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after="0" w:line="240" w:lineRule="auto"/>
              <w:jc w:val="center"/>
              <w:rPr>
                <w:rFonts w:ascii="Times New Roman" w:eastAsia="Calibri" w:hAnsi="Times New Roman" w:cs="Times New Roman"/>
                <w:b/>
                <w:noProof/>
                <w:spacing w:val="-1"/>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before="85" w:after="0" w:line="240" w:lineRule="auto"/>
        <w:ind w:right="893"/>
        <w:jc w:val="center"/>
        <w:rPr>
          <w:rFonts w:ascii="Times New Roman" w:eastAsia="Calibri" w:hAnsi="Times New Roman" w:cs="Times New Roman"/>
          <w:b/>
          <w:noProof/>
          <w:spacing w:val="-1"/>
          <w:w w:val="105"/>
          <w:sz w:val="16"/>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4" w:after="0" w:line="240" w:lineRule="auto"/>
              <w:ind w:right="896"/>
              <w:jc w:val="center"/>
              <w:rPr>
                <w:rFonts w:ascii="Times New Roman" w:eastAsia="Times New Roman" w:hAnsi="Times New Roman" w:cs="Times New Roman"/>
                <w:noProof/>
                <w:sz w:val="25"/>
                <w:szCs w:val="25"/>
              </w:rPr>
            </w:pPr>
            <w:r>
              <w:rPr>
                <w:rFonts w:ascii="Times New Roman" w:hAnsi="Times New Roman"/>
                <w:b/>
                <w:noProof/>
                <w:sz w:val="25"/>
              </w:rPr>
              <w:t>II antraštinė dalis. Laikinieji darbuotojai</w:t>
            </w:r>
          </w:p>
        </w:tc>
      </w:tr>
      <w:tr>
        <w:trPr>
          <w:trHeight w:hRule="exact" w:val="445"/>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45" w:after="0" w:line="240" w:lineRule="auto"/>
              <w:ind w:right="892"/>
              <w:jc w:val="center"/>
              <w:rPr>
                <w:rFonts w:ascii="Times New Roman" w:eastAsia="Times New Roman" w:hAnsi="Times New Roman" w:cs="Times New Roman"/>
                <w:noProof/>
                <w:sz w:val="19"/>
                <w:szCs w:val="19"/>
              </w:rPr>
            </w:pPr>
            <w:r>
              <w:rPr>
                <w:rFonts w:ascii="Times New Roman" w:hAnsi="Times New Roman"/>
                <w:b/>
                <w:noProof/>
                <w:sz w:val="19"/>
              </w:rPr>
              <w:t>1 skyrius. Bendrosios nuostatos</w:t>
            </w:r>
          </w:p>
        </w:tc>
      </w:tr>
      <w:tr>
        <w:trPr>
          <w:trHeight w:hRule="exact" w:val="586"/>
        </w:trPr>
        <w:tc>
          <w:tcPr>
            <w:tcW w:w="779" w:type="dxa"/>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 str. 5 dalis</w:t>
            </w:r>
          </w:p>
        </w:tc>
        <w:tc>
          <w:tcPr>
            <w:tcW w:w="2722" w:type="dxa"/>
            <w:tcBorders>
              <w:top w:val="single" w:sz="5" w:space="0" w:color="000000"/>
              <w:left w:val="single" w:sz="3" w:space="0" w:color="000000"/>
              <w:right w:val="single" w:sz="3" w:space="0" w:color="000000"/>
            </w:tcBorders>
            <w:shd w:val="clear" w:color="auto" w:fill="FFFF00"/>
            <w:vAlign w:val="center"/>
          </w:tcPr>
          <w:p>
            <w:pPr>
              <w:widowControl w:val="0"/>
              <w:spacing w:before="76" w:after="0" w:line="240" w:lineRule="auto"/>
              <w:jc w:val="center"/>
              <w:rPr>
                <w:rFonts w:ascii="Times New Roman" w:eastAsia="Times New Roman" w:hAnsi="Times New Roman" w:cs="Times New Roman"/>
                <w:noProof/>
                <w:sz w:val="16"/>
                <w:szCs w:val="16"/>
                <w:highlight w:val="yellow"/>
              </w:rPr>
            </w:pPr>
            <w:r>
              <w:rPr>
                <w:rFonts w:ascii="Times New Roman" w:hAnsi="Times New Roman"/>
                <w:b/>
                <w:noProof/>
                <w:sz w:val="16"/>
                <w:szCs w:val="16"/>
                <w:highlight w:val="yellow"/>
              </w:rPr>
              <w:t>Laikinųjų</w:t>
            </w:r>
          </w:p>
          <w:p>
            <w:pPr>
              <w:widowControl w:val="0"/>
              <w:spacing w:after="0" w:line="240" w:lineRule="auto"/>
              <w:jc w:val="center"/>
              <w:rPr>
                <w:rFonts w:ascii="Times New Roman" w:eastAsia="Times New Roman" w:hAnsi="Times New Roman" w:cs="Times New Roman"/>
                <w:noProof/>
                <w:sz w:val="16"/>
                <w:szCs w:val="16"/>
                <w:highlight w:val="yellow"/>
              </w:rPr>
            </w:pPr>
            <w:r>
              <w:rPr>
                <w:rFonts w:ascii="Times New Roman" w:hAnsi="Times New Roman"/>
                <w:b/>
                <w:noProof/>
                <w:sz w:val="16"/>
                <w:szCs w:val="16"/>
                <w:highlight w:val="yellow"/>
              </w:rPr>
              <w:t>darbuotojų įdarbinimo procedūros</w:t>
            </w:r>
          </w:p>
        </w:tc>
        <w:tc>
          <w:tcPr>
            <w:tcW w:w="3230" w:type="dxa"/>
            <w:tcBorders>
              <w:top w:val="single" w:sz="5" w:space="0" w:color="000000"/>
              <w:left w:val="single" w:sz="3" w:space="0" w:color="000000"/>
              <w:bottom w:val="single" w:sz="3" w:space="0" w:color="000000"/>
              <w:right w:val="single" w:sz="3" w:space="0" w:color="000000"/>
            </w:tcBorders>
            <w:shd w:val="clear" w:color="auto" w:fill="FFFF00"/>
            <w:vAlign w:val="center"/>
          </w:tcPr>
          <w:p>
            <w:pPr>
              <w:widowControl w:val="0"/>
              <w:spacing w:before="18" w:after="0" w:line="240" w:lineRule="auto"/>
              <w:ind w:left="3"/>
              <w:jc w:val="center"/>
              <w:rPr>
                <w:rFonts w:ascii="Times New Roman" w:eastAsia="Times New Roman" w:hAnsi="Times New Roman" w:cs="Times New Roman"/>
                <w:noProof/>
                <w:sz w:val="12"/>
                <w:szCs w:val="12"/>
                <w:highlight w:val="yellow"/>
              </w:rPr>
            </w:pPr>
            <w:r>
              <w:rPr>
                <w:rFonts w:ascii="Times New Roman" w:hAnsi="Times New Roman"/>
                <w:noProof/>
                <w:sz w:val="12"/>
                <w:highlight w:val="yellow"/>
              </w:rPr>
              <w:t>Sprendimas ADMIN(2015) 20, kuriuo patvirtinamos bendrosios 12 straipsnio 5 dalies dėl laikinųjų darbuotojų įdarbinimo ir darbo įgyvendinimo nuostatos</w:t>
            </w:r>
          </w:p>
        </w:tc>
        <w:tc>
          <w:tcPr>
            <w:tcW w:w="1409" w:type="dxa"/>
            <w:tcBorders>
              <w:top w:val="single" w:sz="5" w:space="0" w:color="000000"/>
              <w:left w:val="single" w:sz="3" w:space="0" w:color="000000"/>
              <w:bottom w:val="single" w:sz="3" w:space="0" w:color="000000"/>
              <w:right w:val="single" w:sz="3" w:space="0" w:color="000000"/>
            </w:tcBorders>
            <w:shd w:val="clear" w:color="auto" w:fill="FFFF00"/>
            <w:vAlign w:val="center"/>
          </w:tcPr>
          <w:p>
            <w:pPr>
              <w:widowControl w:val="0"/>
              <w:spacing w:before="73" w:after="0" w:line="240" w:lineRule="auto"/>
              <w:ind w:left="409"/>
              <w:rPr>
                <w:rFonts w:ascii="Times New Roman" w:eastAsia="Times New Roman" w:hAnsi="Times New Roman" w:cs="Times New Roman"/>
                <w:noProof/>
                <w:sz w:val="12"/>
                <w:szCs w:val="12"/>
                <w:highlight w:val="yellow"/>
              </w:rPr>
            </w:pPr>
            <w:r>
              <w:rPr>
                <w:rFonts w:ascii="Times New Roman" w:hAnsi="Times New Roman"/>
                <w:noProof/>
                <w:sz w:val="12"/>
                <w:highlight w:val="yellow"/>
              </w:rPr>
              <w:t>2015 08 12</w:t>
            </w:r>
          </w:p>
        </w:tc>
        <w:tc>
          <w:tcPr>
            <w:tcW w:w="1800" w:type="dxa"/>
            <w:tcBorders>
              <w:top w:val="single" w:sz="5" w:space="0" w:color="000000"/>
              <w:left w:val="single" w:sz="3" w:space="0" w:color="000000"/>
              <w:bottom w:val="single" w:sz="3" w:space="0" w:color="000000"/>
              <w:right w:val="single" w:sz="3" w:space="0" w:color="000000"/>
            </w:tcBorders>
            <w:shd w:val="clear" w:color="auto" w:fill="FFFF00"/>
            <w:vAlign w:val="center"/>
          </w:tcPr>
          <w:p>
            <w:pPr>
              <w:widowControl w:val="0"/>
              <w:spacing w:before="73" w:after="0" w:line="240" w:lineRule="auto"/>
              <w:jc w:val="center"/>
              <w:rPr>
                <w:rFonts w:ascii="Times New Roman" w:eastAsia="Times New Roman" w:hAnsi="Times New Roman" w:cs="Times New Roman"/>
                <w:noProof/>
                <w:sz w:val="12"/>
                <w:szCs w:val="12"/>
                <w:highlight w:val="yellow"/>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FFFF00"/>
            <w:vAlign w:val="center"/>
          </w:tcPr>
          <w:p>
            <w:pPr>
              <w:widowControl w:val="0"/>
              <w:spacing w:after="0" w:line="240" w:lineRule="auto"/>
              <w:jc w:val="center"/>
              <w:rPr>
                <w:rFonts w:ascii="Times New Roman" w:eastAsia="Calibri" w:hAnsi="Times New Roman" w:cs="Times New Roman"/>
                <w:b/>
                <w:noProof/>
                <w:spacing w:val="1"/>
                <w:w w:val="105"/>
                <w:sz w:val="16"/>
                <w:szCs w:val="16"/>
                <w:highlight w:val="yellow"/>
              </w:rPr>
            </w:pPr>
            <w:r>
              <w:rPr>
                <w:rFonts w:ascii="Times New Roman" w:hAnsi="Times New Roman"/>
                <w:b/>
                <w:noProof/>
                <w:sz w:val="16"/>
                <w:szCs w:val="16"/>
                <w:highlight w:val="yellow"/>
              </w:rPr>
              <w:t>1 BĮN</w:t>
            </w:r>
          </w:p>
        </w:tc>
      </w:tr>
      <w:tr>
        <w:trPr>
          <w:trHeight w:hRule="exact" w:val="950"/>
        </w:trPr>
        <w:tc>
          <w:tcPr>
            <w:tcW w:w="779" w:type="dxa"/>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spacing w:after="0" w:line="240" w:lineRule="auto"/>
              <w:ind w:left="186"/>
              <w:rPr>
                <w:rFonts w:ascii="Times New Roman" w:eastAsia="Times New Roman" w:hAnsi="Times New Roman" w:cs="Times New Roman"/>
                <w:noProof/>
                <w:sz w:val="12"/>
                <w:szCs w:val="12"/>
              </w:rPr>
            </w:pPr>
            <w:r>
              <w:rPr>
                <w:rFonts w:ascii="Times New Roman" w:hAnsi="Times New Roman"/>
                <w:b/>
                <w:noProof/>
                <w:sz w:val="12"/>
              </w:rPr>
              <w:t>17 + 91</w:t>
            </w:r>
          </w:p>
        </w:tc>
        <w:tc>
          <w:tcPr>
            <w:tcW w:w="2722"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05" w:after="0" w:line="240" w:lineRule="auto"/>
              <w:ind w:left="104"/>
              <w:rPr>
                <w:rFonts w:ascii="Times New Roman" w:eastAsia="Times New Roman" w:hAnsi="Times New Roman" w:cs="Times New Roman"/>
                <w:noProof/>
                <w:sz w:val="16"/>
                <w:szCs w:val="16"/>
              </w:rPr>
            </w:pPr>
            <w:r>
              <w:rPr>
                <w:rFonts w:ascii="Times New Roman" w:hAnsi="Times New Roman"/>
                <w:b/>
                <w:noProof/>
                <w:sz w:val="16"/>
                <w:szCs w:val="16"/>
              </w:rPr>
              <w:t>Motinystės atostogos ir motinystės išmokos</w:t>
            </w:r>
          </w:p>
        </w:tc>
        <w:tc>
          <w:tcPr>
            <w:tcW w:w="3230" w:type="dxa"/>
            <w:tcBorders>
              <w:top w:val="single" w:sz="3" w:space="0" w:color="000000"/>
              <w:left w:val="single" w:sz="4"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 xml:space="preserve">EIVT sprendimas (2014) 009 – 2013 m. gruodžio 16 d. Sprendimas C(2013) 9020 </w:t>
            </w:r>
            <w:r>
              <w:rPr>
                <w:rFonts w:ascii="Times New Roman" w:hAnsi="Times New Roman"/>
                <w:i/>
                <w:noProof/>
                <w:sz w:val="12"/>
              </w:rPr>
              <w:t>final</w:t>
            </w:r>
            <w:r>
              <w:rPr>
                <w:rFonts w:ascii="Times New Roman" w:hAnsi="Times New Roman"/>
                <w:noProof/>
                <w:sz w:val="12"/>
              </w:rPr>
              <w:t xml:space="preserve"> dėl</w:t>
            </w:r>
          </w:p>
          <w:p>
            <w:pPr>
              <w:widowControl w:val="0"/>
              <w:spacing w:before="18" w:after="0" w:line="271" w:lineRule="auto"/>
              <w:ind w:left="224" w:right="219" w:hanging="3"/>
              <w:jc w:val="center"/>
              <w:rPr>
                <w:rFonts w:ascii="Times New Roman" w:eastAsia="Times New Roman" w:hAnsi="Times New Roman" w:cs="Times New Roman"/>
                <w:noProof/>
                <w:sz w:val="12"/>
                <w:szCs w:val="12"/>
              </w:rPr>
            </w:pPr>
            <w:r>
              <w:rPr>
                <w:rFonts w:ascii="Times New Roman" w:hAnsi="Times New Roman"/>
                <w:noProof/>
                <w:sz w:val="12"/>
              </w:rPr>
              <w:t>motinystės atostogų ir motinystės išmokų moterims, kurių motinystės atostogos prasideda iki su jomis pasirašytos sutarties galiojimo pabaigos</w:t>
            </w:r>
          </w:p>
        </w:tc>
        <w:tc>
          <w:tcPr>
            <w:tcW w:w="1409"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ind w:left="409"/>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D99594" w:themeFill="accent2" w:themeFillTint="99"/>
            <w:vAlign w:val="center"/>
          </w:tcPr>
          <w:p>
            <w:pPr>
              <w:rPr>
                <w:rFonts w:ascii="Times New Roman" w:hAnsi="Times New Roman" w:cs="Times New Roman"/>
                <w:noProof/>
              </w:rPr>
            </w:pPr>
          </w:p>
        </w:tc>
        <w:tc>
          <w:tcPr>
            <w:tcW w:w="893" w:type="dxa"/>
            <w:tcBorders>
              <w:top w:val="single" w:sz="3" w:space="0" w:color="000000"/>
              <w:left w:val="single" w:sz="3" w:space="0" w:color="000000"/>
              <w:bottom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before="85" w:after="0" w:line="240" w:lineRule="auto"/>
        <w:ind w:right="893"/>
        <w:jc w:val="center"/>
        <w:rPr>
          <w:rFonts w:ascii="Times New Roman" w:eastAsia="Calibri" w:hAnsi="Times New Roman" w:cs="Times New Roman"/>
          <w:b/>
          <w:noProof/>
          <w:spacing w:val="-1"/>
          <w:w w:val="105"/>
          <w:sz w:val="16"/>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4" w:after="0" w:line="240" w:lineRule="auto"/>
              <w:ind w:right="896"/>
              <w:jc w:val="center"/>
              <w:rPr>
                <w:rFonts w:ascii="Times New Roman" w:eastAsia="Times New Roman" w:hAnsi="Times New Roman" w:cs="Times New Roman"/>
                <w:noProof/>
                <w:sz w:val="25"/>
                <w:szCs w:val="25"/>
              </w:rPr>
            </w:pPr>
            <w:r>
              <w:rPr>
                <w:rFonts w:ascii="Times New Roman" w:hAnsi="Times New Roman"/>
                <w:b/>
                <w:noProof/>
                <w:sz w:val="25"/>
              </w:rPr>
              <w:t>IV antraštinė dalis. Sutartininkai</w:t>
            </w:r>
          </w:p>
        </w:tc>
      </w:tr>
      <w:tr>
        <w:trPr>
          <w:trHeight w:hRule="exact" w:val="521"/>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45" w:after="0" w:line="240" w:lineRule="auto"/>
              <w:ind w:right="892"/>
              <w:jc w:val="center"/>
              <w:rPr>
                <w:rFonts w:ascii="Times New Roman" w:eastAsia="Times New Roman" w:hAnsi="Times New Roman" w:cs="Times New Roman"/>
                <w:noProof/>
                <w:sz w:val="19"/>
                <w:szCs w:val="19"/>
              </w:rPr>
            </w:pPr>
            <w:r>
              <w:rPr>
                <w:rFonts w:ascii="Times New Roman" w:hAnsi="Times New Roman"/>
                <w:b/>
                <w:noProof/>
                <w:sz w:val="19"/>
              </w:rPr>
              <w:t>1 skyrius. Bendrosios nuostatos</w:t>
            </w:r>
          </w:p>
        </w:tc>
      </w:tr>
      <w:tr>
        <w:trPr>
          <w:trHeight w:hRule="exact" w:val="586"/>
        </w:trPr>
        <w:tc>
          <w:tcPr>
            <w:tcW w:w="779"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before="101" w:after="0" w:line="240" w:lineRule="auto"/>
              <w:jc w:val="center"/>
              <w:rPr>
                <w:rFonts w:ascii="Times New Roman" w:eastAsia="Calibri" w:hAnsi="Times New Roman" w:cs="Times New Roman"/>
                <w:noProof/>
              </w:rPr>
            </w:pPr>
            <w:r>
              <w:rPr>
                <w:rFonts w:ascii="Times New Roman" w:hAnsi="Times New Roman"/>
                <w:b/>
                <w:noProof/>
                <w:sz w:val="12"/>
              </w:rPr>
              <w:t>79 str. 2 dalis</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69" w:after="0" w:line="240" w:lineRule="auto"/>
              <w:jc w:val="center"/>
              <w:rPr>
                <w:rFonts w:ascii="Times New Roman" w:eastAsia="Calibri" w:hAnsi="Times New Roman" w:cs="Times New Roman"/>
                <w:noProof/>
              </w:rPr>
            </w:pPr>
            <w:r>
              <w:rPr>
                <w:rFonts w:ascii="Times New Roman" w:hAnsi="Times New Roman"/>
                <w:b/>
                <w:noProof/>
                <w:sz w:val="17"/>
              </w:rPr>
              <w:t>Naudojimasis sutartininkų paslaugomis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62" w:after="0" w:line="271" w:lineRule="auto"/>
              <w:ind w:right="52"/>
              <w:jc w:val="center"/>
              <w:rPr>
                <w:rFonts w:ascii="Times New Roman" w:eastAsia="Times New Roman" w:hAnsi="Times New Roman" w:cs="Times New Roman"/>
                <w:noProof/>
                <w:sz w:val="12"/>
                <w:szCs w:val="12"/>
              </w:rPr>
            </w:pPr>
            <w:r>
              <w:rPr>
                <w:rFonts w:ascii="Times New Roman" w:hAnsi="Times New Roman"/>
                <w:noProof/>
                <w:sz w:val="12"/>
              </w:rPr>
              <w:t>PROC EEAS(2011) 02 – Sprendimas C(2006) 6957, taikomas konferencijų vertėjams, įdarbintiems pagal KTĮS 78 ir 90 straipsnius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924"/>
        </w:trPr>
        <w:tc>
          <w:tcPr>
            <w:tcW w:w="779" w:type="dxa"/>
            <w:vMerge/>
            <w:tcBorders>
              <w:left w:val="single" w:sz="4" w:space="0" w:color="000000"/>
              <w:bottom w:val="single" w:sz="3" w:space="0" w:color="000000"/>
              <w:right w:val="single" w:sz="3" w:space="0" w:color="000000"/>
            </w:tcBorders>
            <w:shd w:val="clear" w:color="auto" w:fill="FFFF65"/>
            <w:vAlign w:val="center"/>
          </w:tcPr>
          <w:p>
            <w:pPr>
              <w:widowControl w:val="0"/>
              <w:spacing w:before="101" w:after="0" w:line="240" w:lineRule="auto"/>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69" w:after="0" w:line="240" w:lineRule="auto"/>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PROC EEAS(2011) 13 – Sprendimas C(2011) 1264 galutinis dėl</w:t>
            </w:r>
          </w:p>
          <w:p>
            <w:pPr>
              <w:widowControl w:val="0"/>
              <w:spacing w:before="18" w:after="0" w:line="271" w:lineRule="auto"/>
              <w:ind w:right="128"/>
              <w:jc w:val="center"/>
              <w:rPr>
                <w:rFonts w:ascii="Times New Roman" w:eastAsia="Times New Roman" w:hAnsi="Times New Roman" w:cs="Times New Roman"/>
                <w:noProof/>
                <w:sz w:val="12"/>
                <w:szCs w:val="12"/>
              </w:rPr>
            </w:pPr>
            <w:r>
              <w:rPr>
                <w:rFonts w:ascii="Times New Roman" w:hAnsi="Times New Roman"/>
                <w:noProof/>
                <w:sz w:val="12"/>
              </w:rPr>
              <w:t>bendrųjų įgyvendinimo nuostatų, susijusių su sutartininkų įdarbinimą ir darbą reglamentuojančia tvarka, su pakeitimais, padarytais 2013 m. gruodžio 16 d. C(2013) 8967 ir EIVT sprendimu (2014) 048</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before="85" w:after="0" w:line="240" w:lineRule="auto"/>
        <w:ind w:right="893"/>
        <w:jc w:val="center"/>
        <w:rPr>
          <w:rFonts w:ascii="Times New Roman" w:eastAsia="Calibri" w:hAnsi="Times New Roman" w:cs="Times New Roman"/>
          <w:b/>
          <w:noProof/>
          <w:spacing w:val="-1"/>
          <w:w w:val="105"/>
          <w:sz w:val="16"/>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497"/>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133" w:after="0" w:line="240" w:lineRule="auto"/>
              <w:rPr>
                <w:rFonts w:ascii="Times New Roman" w:eastAsia="Times New Roman" w:hAnsi="Times New Roman" w:cs="Times New Roman"/>
                <w:noProof/>
                <w:sz w:val="19"/>
                <w:szCs w:val="19"/>
              </w:rPr>
            </w:pPr>
            <w:r>
              <w:rPr>
                <w:rFonts w:ascii="Times New Roman" w:hAnsi="Times New Roman"/>
                <w:b/>
                <w:noProof/>
                <w:sz w:val="19"/>
              </w:rPr>
              <w:t xml:space="preserve"> 3 skyrius. Įdarbinimo sąlygos</w:t>
            </w:r>
          </w:p>
        </w:tc>
      </w:tr>
      <w:tr>
        <w:trPr>
          <w:trHeight w:hRule="exact" w:val="586"/>
        </w:trPr>
        <w:tc>
          <w:tcPr>
            <w:tcW w:w="779"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before="101" w:after="0" w:line="240" w:lineRule="auto"/>
              <w:ind w:right="2"/>
              <w:jc w:val="center"/>
              <w:rPr>
                <w:rFonts w:ascii="Times New Roman" w:eastAsia="Calibri" w:hAnsi="Times New Roman" w:cs="Times New Roman"/>
                <w:noProof/>
              </w:rPr>
            </w:pPr>
            <w:r>
              <w:rPr>
                <w:rFonts w:ascii="Times New Roman" w:hAnsi="Times New Roman"/>
                <w:b/>
                <w:noProof/>
                <w:sz w:val="12"/>
              </w:rPr>
              <w:t>82</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164" w:lineRule="exact"/>
              <w:jc w:val="center"/>
              <w:rPr>
                <w:rFonts w:ascii="Times New Roman" w:eastAsia="Times New Roman" w:hAnsi="Times New Roman" w:cs="Times New Roman"/>
                <w:noProof/>
                <w:sz w:val="17"/>
                <w:szCs w:val="17"/>
              </w:rPr>
            </w:pPr>
            <w:r>
              <w:rPr>
                <w:rFonts w:ascii="Times New Roman" w:hAnsi="Times New Roman"/>
                <w:b/>
                <w:noProof/>
                <w:sz w:val="17"/>
              </w:rPr>
              <w:t>Sutartininkų</w:t>
            </w:r>
          </w:p>
          <w:p>
            <w:pPr>
              <w:widowControl w:val="0"/>
              <w:spacing w:before="15" w:after="0" w:line="240" w:lineRule="auto"/>
              <w:ind w:right="1"/>
              <w:jc w:val="center"/>
              <w:rPr>
                <w:rFonts w:ascii="Times New Roman" w:eastAsia="Calibri" w:hAnsi="Times New Roman" w:cs="Times New Roman"/>
                <w:noProof/>
              </w:rPr>
            </w:pPr>
            <w:r>
              <w:rPr>
                <w:rFonts w:ascii="Times New Roman" w:hAnsi="Times New Roman"/>
                <w:b/>
                <w:noProof/>
                <w:sz w:val="16"/>
              </w:rPr>
              <w:t>įdarbinimo procedūros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62" w:after="0" w:line="271" w:lineRule="auto"/>
              <w:ind w:right="52"/>
              <w:jc w:val="center"/>
              <w:rPr>
                <w:rFonts w:ascii="Times New Roman" w:eastAsia="Times New Roman" w:hAnsi="Times New Roman" w:cs="Times New Roman"/>
                <w:noProof/>
                <w:sz w:val="12"/>
                <w:szCs w:val="12"/>
              </w:rPr>
            </w:pPr>
            <w:r>
              <w:rPr>
                <w:rFonts w:ascii="Times New Roman" w:hAnsi="Times New Roman"/>
                <w:noProof/>
                <w:sz w:val="12"/>
              </w:rPr>
              <w:t>PROC EEAS(2011) 02 – Sprendimas C(2006) 6957, taikomas konferencijų vertėjams, įdarbintiems pagal KTĮS 78 ir 90 straipsnius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924"/>
        </w:trPr>
        <w:tc>
          <w:tcPr>
            <w:tcW w:w="779" w:type="dxa"/>
            <w:vMerge/>
            <w:tcBorders>
              <w:left w:val="single" w:sz="4" w:space="0" w:color="000000"/>
              <w:bottom w:val="single" w:sz="3" w:space="0" w:color="000000"/>
              <w:right w:val="single" w:sz="3" w:space="0" w:color="000000"/>
            </w:tcBorders>
            <w:shd w:val="clear" w:color="auto" w:fill="FFFF65"/>
            <w:vAlign w:val="center"/>
          </w:tcPr>
          <w:p>
            <w:pPr>
              <w:widowControl w:val="0"/>
              <w:spacing w:before="101"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15" w:after="0" w:line="240" w:lineRule="auto"/>
              <w:ind w:right="1"/>
              <w:jc w:val="center"/>
              <w:rPr>
                <w:rFonts w:ascii="Times New Roman" w:eastAsia="Times New Roman" w:hAnsi="Times New Roman" w:cs="Times New Roman"/>
                <w:noProof/>
                <w:sz w:val="16"/>
                <w:szCs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PROC EEAS(2011)13 – Sprendimas C(2011) 1264 galutinis dėl</w:t>
            </w:r>
          </w:p>
          <w:p>
            <w:pPr>
              <w:widowControl w:val="0"/>
              <w:spacing w:before="18" w:after="0" w:line="271" w:lineRule="auto"/>
              <w:ind w:right="128"/>
              <w:jc w:val="center"/>
              <w:rPr>
                <w:rFonts w:ascii="Times New Roman" w:eastAsia="Times New Roman" w:hAnsi="Times New Roman" w:cs="Times New Roman"/>
                <w:noProof/>
                <w:sz w:val="12"/>
                <w:szCs w:val="12"/>
              </w:rPr>
            </w:pPr>
            <w:r>
              <w:rPr>
                <w:rFonts w:ascii="Times New Roman" w:hAnsi="Times New Roman"/>
                <w:noProof/>
                <w:sz w:val="12"/>
              </w:rPr>
              <w:t>bendrųjų įgyvendinimo nuostatų, susijusių su sutartininkų įdarbinimą ir darbą reglamentuojančia tvarka su pakeitimais, padarytais 2013 m. gruodžio 16 d. C(2013) 8967 ir EIVT sprendimu (2014) 048</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586"/>
        </w:trPr>
        <w:tc>
          <w:tcPr>
            <w:tcW w:w="779" w:type="dxa"/>
            <w:vMerge w:val="restart"/>
            <w:tcBorders>
              <w:top w:val="single" w:sz="3" w:space="0" w:color="000000"/>
              <w:left w:val="single" w:sz="4" w:space="0" w:color="000000"/>
              <w:right w:val="single" w:sz="3" w:space="0" w:color="000000"/>
            </w:tcBorders>
            <w:shd w:val="clear" w:color="auto" w:fill="FFFF65"/>
            <w:vAlign w:val="center"/>
          </w:tcPr>
          <w:p>
            <w:pPr>
              <w:widowControl w:val="0"/>
              <w:spacing w:before="101" w:after="0" w:line="240" w:lineRule="auto"/>
              <w:ind w:right="2"/>
              <w:jc w:val="center"/>
              <w:rPr>
                <w:rFonts w:ascii="Times New Roman" w:eastAsia="Calibri" w:hAnsi="Times New Roman" w:cs="Times New Roman"/>
                <w:noProof/>
              </w:rPr>
            </w:pPr>
            <w:r>
              <w:rPr>
                <w:rFonts w:ascii="Times New Roman" w:hAnsi="Times New Roman"/>
                <w:b/>
                <w:noProof/>
                <w:sz w:val="12"/>
              </w:rPr>
              <w:t>86</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69" w:after="0" w:line="240" w:lineRule="auto"/>
              <w:jc w:val="center"/>
              <w:rPr>
                <w:rFonts w:ascii="Times New Roman" w:eastAsia="Calibri" w:hAnsi="Times New Roman" w:cs="Times New Roman"/>
                <w:noProof/>
              </w:rPr>
            </w:pPr>
            <w:r>
              <w:rPr>
                <w:rFonts w:ascii="Times New Roman" w:hAnsi="Times New Roman"/>
                <w:b/>
                <w:noProof/>
                <w:sz w:val="17"/>
              </w:rPr>
              <w:t>Įdarbinus priskirtas lygis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4" w:after="0" w:line="271" w:lineRule="auto"/>
              <w:ind w:right="52"/>
              <w:jc w:val="center"/>
              <w:rPr>
                <w:rFonts w:ascii="Times New Roman" w:eastAsia="Times New Roman" w:hAnsi="Times New Roman" w:cs="Times New Roman"/>
                <w:noProof/>
                <w:sz w:val="12"/>
                <w:szCs w:val="12"/>
              </w:rPr>
            </w:pPr>
            <w:r>
              <w:rPr>
                <w:rFonts w:ascii="Times New Roman" w:hAnsi="Times New Roman"/>
                <w:noProof/>
                <w:sz w:val="12"/>
              </w:rPr>
              <w:t>PROC EEAS(2011) 02 – Sprendimas C(2006) 6957, taikomas konferencijų vertėjams, įdarbintiems pagal KTĮS 78 ir 90 straipsnius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924"/>
        </w:trPr>
        <w:tc>
          <w:tcPr>
            <w:tcW w:w="779" w:type="dxa"/>
            <w:vMerge/>
            <w:tcBorders>
              <w:left w:val="single" w:sz="4" w:space="0" w:color="000000"/>
              <w:bottom w:val="single" w:sz="3" w:space="0" w:color="000000"/>
              <w:right w:val="single" w:sz="3" w:space="0" w:color="000000"/>
            </w:tcBorders>
            <w:shd w:val="clear" w:color="auto" w:fill="FFFF65"/>
            <w:vAlign w:val="center"/>
          </w:tcPr>
          <w:p>
            <w:pPr>
              <w:widowControl w:val="0"/>
              <w:spacing w:before="101" w:after="0" w:line="240" w:lineRule="auto"/>
              <w:ind w:right="2"/>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69" w:after="0" w:line="240" w:lineRule="auto"/>
              <w:jc w:val="center"/>
              <w:rPr>
                <w:rFonts w:ascii="Times New Roman" w:eastAsia="Times New Roman" w:hAnsi="Times New Roman" w:cs="Times New Roman"/>
                <w:noProof/>
                <w:sz w:val="17"/>
                <w:szCs w:val="17"/>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PROC EEAS(2011)13 – Sprendimas C(2011) 1264 galutinis dėl</w:t>
            </w:r>
          </w:p>
          <w:p>
            <w:pPr>
              <w:widowControl w:val="0"/>
              <w:spacing w:before="18" w:after="0" w:line="271" w:lineRule="auto"/>
              <w:ind w:right="128"/>
              <w:jc w:val="center"/>
              <w:rPr>
                <w:rFonts w:ascii="Times New Roman" w:eastAsia="Times New Roman" w:hAnsi="Times New Roman" w:cs="Times New Roman"/>
                <w:noProof/>
                <w:sz w:val="12"/>
                <w:szCs w:val="12"/>
              </w:rPr>
            </w:pPr>
            <w:r>
              <w:rPr>
                <w:rFonts w:ascii="Times New Roman" w:hAnsi="Times New Roman"/>
                <w:noProof/>
                <w:sz w:val="12"/>
              </w:rPr>
              <w:t>bendrųjų įgyvendinimo nuostatų, susijusių su sutartininkų įdarbinimą ir darbą reglamentuojančia tvarka su pakeitimais, padarytais 2013 m. gruodžio 16 d. C(2013) 8967 ir EIVT sprendimu (2014) 048</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2011 11 22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widowControl w:val="0"/>
        <w:spacing w:after="0" w:line="240" w:lineRule="auto"/>
        <w:jc w:val="center"/>
        <w:rPr>
          <w:rFonts w:ascii="Times New Roman" w:eastAsia="Times New Roman" w:hAnsi="Times New Roman" w:cs="Times New Roman"/>
          <w:b/>
          <w:bCs/>
          <w:noProof/>
          <w:sz w:val="20"/>
          <w:szCs w:val="20"/>
          <w:lang w:val="en-US"/>
        </w:rPr>
      </w:pPr>
    </w:p>
    <w:p>
      <w:pPr>
        <w:widowControl w:val="0"/>
        <w:spacing w:after="0" w:line="240" w:lineRule="auto"/>
        <w:jc w:val="center"/>
        <w:rPr>
          <w:rFonts w:ascii="Times New Roman" w:eastAsia="Times New Roman" w:hAnsi="Times New Roman" w:cs="Times New Roman"/>
          <w:b/>
          <w:bCs/>
          <w:noProof/>
          <w:sz w:val="20"/>
          <w:szCs w:val="20"/>
          <w:lang w:val="en-US"/>
        </w:rPr>
      </w:pPr>
    </w:p>
    <w:p>
      <w:pPr>
        <w:widowControl w:val="0"/>
        <w:spacing w:after="0" w:line="240" w:lineRule="auto"/>
        <w:jc w:val="center"/>
        <w:rPr>
          <w:rFonts w:ascii="Times New Roman" w:eastAsia="Times New Roman" w:hAnsi="Times New Roman" w:cs="Times New Roman"/>
          <w:b/>
          <w:bCs/>
          <w:noProof/>
          <w:sz w:val="20"/>
          <w:szCs w:val="20"/>
          <w:lang w:val="en-US"/>
        </w:rPr>
      </w:pPr>
    </w:p>
    <w:p>
      <w:pPr>
        <w:widowControl w:val="0"/>
        <w:spacing w:after="0" w:line="240" w:lineRule="auto"/>
        <w:jc w:val="center"/>
        <w:rPr>
          <w:rFonts w:ascii="Times New Roman" w:eastAsia="Times New Roman" w:hAnsi="Times New Roman" w:cs="Times New Roman"/>
          <w:b/>
          <w:bCs/>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893"/>
      </w:tblGrid>
      <w:tr>
        <w:trPr>
          <w:trHeight w:hRule="exact" w:val="614"/>
        </w:trPr>
        <w:tc>
          <w:tcPr>
            <w:tcW w:w="10834" w:type="dxa"/>
            <w:gridSpan w:val="6"/>
            <w:tcBorders>
              <w:top w:val="single" w:sz="5" w:space="0" w:color="000000"/>
              <w:left w:val="single" w:sz="4" w:space="0" w:color="000000"/>
              <w:bottom w:val="single" w:sz="3" w:space="0" w:color="000000"/>
              <w:right w:val="single" w:sz="5" w:space="0" w:color="000000"/>
            </w:tcBorders>
            <w:shd w:val="clear" w:color="auto" w:fill="DCE6F1"/>
            <w:vAlign w:val="center"/>
          </w:tcPr>
          <w:p>
            <w:pPr>
              <w:widowControl w:val="0"/>
              <w:spacing w:before="156"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4 skyrius. Specialiosios nuostatos dėl 3a straipsnyje minėtų sutartininkų</w:t>
            </w:r>
          </w:p>
        </w:tc>
      </w:tr>
      <w:tr>
        <w:trPr>
          <w:trHeight w:hRule="exact" w:val="667"/>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87</w:t>
            </w:r>
          </w:p>
        </w:tc>
        <w:tc>
          <w:tcPr>
            <w:tcW w:w="27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Sutartininkų vertinimas</w:t>
            </w:r>
          </w:p>
        </w:tc>
        <w:tc>
          <w:tcPr>
            <w:tcW w:w="3230" w:type="dxa"/>
            <w:tcBorders>
              <w:top w:val="single" w:sz="3" w:space="0" w:color="000000"/>
              <w:left w:val="single" w:sz="4" w:space="0" w:color="auto"/>
              <w:bottom w:val="single" w:sz="3" w:space="0" w:color="000000"/>
              <w:right w:val="single" w:sz="3" w:space="0" w:color="000000"/>
            </w:tcBorders>
            <w:shd w:val="clear" w:color="auto" w:fill="DA9694"/>
            <w:vAlign w:val="center"/>
          </w:tcPr>
          <w:p>
            <w:pPr>
              <w:widowControl w:val="0"/>
              <w:spacing w:before="105" w:after="0" w:line="271" w:lineRule="auto"/>
              <w:ind w:right="85"/>
              <w:jc w:val="center"/>
              <w:rPr>
                <w:rFonts w:ascii="Times New Roman" w:eastAsia="Times New Roman" w:hAnsi="Times New Roman" w:cs="Times New Roman"/>
                <w:noProof/>
                <w:sz w:val="12"/>
                <w:szCs w:val="12"/>
              </w:rPr>
            </w:pPr>
            <w:r>
              <w:rPr>
                <w:rFonts w:ascii="Times New Roman" w:hAnsi="Times New Roman"/>
                <w:noProof/>
                <w:sz w:val="12"/>
              </w:rPr>
              <w:t>Sprendimas ADMIN(2015) 23 dėl sutartininkų, įdarbintų pagal 3a straipsnį, perklasifikavimo pagal KTĮS 87 straipsnio 3 dalį tvarkos patvirtinimo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2015 07 31</w:t>
            </w:r>
          </w:p>
        </w:tc>
        <w:tc>
          <w:tcPr>
            <w:tcW w:w="1800"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93"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b/>
          <w:bCs/>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893"/>
      </w:tblGrid>
      <w:tr>
        <w:trPr>
          <w:trHeight w:hRule="exact" w:val="389"/>
        </w:trPr>
        <w:tc>
          <w:tcPr>
            <w:tcW w:w="10833"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4" w:after="0" w:line="240" w:lineRule="auto"/>
              <w:ind w:left="720" w:right="892"/>
              <w:jc w:val="center"/>
              <w:rPr>
                <w:rFonts w:ascii="Times New Roman" w:eastAsia="Times New Roman" w:hAnsi="Times New Roman" w:cs="Times New Roman"/>
                <w:noProof/>
                <w:sz w:val="25"/>
                <w:szCs w:val="25"/>
              </w:rPr>
            </w:pPr>
            <w:r>
              <w:rPr>
                <w:rFonts w:ascii="Times New Roman" w:hAnsi="Times New Roman"/>
                <w:b/>
                <w:noProof/>
                <w:sz w:val="25"/>
              </w:rPr>
              <w:t>V antraštinė dalis. Vietiniai darbuotojai</w:t>
            </w:r>
          </w:p>
        </w:tc>
      </w:tr>
      <w:tr>
        <w:trPr>
          <w:trHeight w:hRule="exact" w:val="464"/>
        </w:trPr>
        <w:tc>
          <w:tcPr>
            <w:tcW w:w="779" w:type="dxa"/>
            <w:tcBorders>
              <w:top w:val="single" w:sz="5" w:space="0" w:color="000000"/>
              <w:left w:val="single" w:sz="4" w:space="0" w:color="000000"/>
              <w:bottom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120</w:t>
            </w:r>
          </w:p>
        </w:tc>
        <w:tc>
          <w:tcPr>
            <w:tcW w:w="2722"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102"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Vietiniai darbuotojai delegacijose</w:t>
            </w: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71" w:lineRule="auto"/>
              <w:ind w:right="24"/>
              <w:jc w:val="center"/>
              <w:rPr>
                <w:rFonts w:ascii="Times New Roman" w:eastAsia="Times New Roman" w:hAnsi="Times New Roman" w:cs="Times New Roman"/>
                <w:noProof/>
                <w:sz w:val="12"/>
                <w:szCs w:val="12"/>
              </w:rPr>
            </w:pPr>
            <w:r>
              <w:rPr>
                <w:rFonts w:ascii="Times New Roman" w:hAnsi="Times New Roman"/>
                <w:noProof/>
                <w:sz w:val="12"/>
              </w:rPr>
              <w:t>Sprendimas EEAS DEC(2014) 004, kuriuo patvirtinamas vietinių darbuotojų, dirbančių delegacijose, atlyginimų nustatymo ir tikslinimo metodas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2014 06 01</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noProof/>
                <w:sz w:val="12"/>
                <w:szCs w:val="12"/>
              </w:rPr>
              <w:t>2019 06 30</w:t>
            </w:r>
          </w:p>
        </w:tc>
        <w:tc>
          <w:tcPr>
            <w:tcW w:w="893" w:type="dxa"/>
            <w:tcBorders>
              <w:top w:val="single" w:sz="5" w:space="0" w:color="000000"/>
              <w:left w:val="single" w:sz="3" w:space="0" w:color="000000"/>
              <w:bottom w:val="single" w:sz="5"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40"/>
        </w:trPr>
        <w:tc>
          <w:tcPr>
            <w:tcW w:w="779" w:type="dxa"/>
            <w:tcBorders>
              <w:top w:val="single" w:sz="5" w:space="0" w:color="000000"/>
              <w:left w:val="single" w:sz="4" w:space="0" w:color="000000"/>
              <w:bottom w:val="single" w:sz="5"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pacing w:val="1"/>
                <w:w w:val="105"/>
                <w:sz w:val="12"/>
              </w:rPr>
            </w:pPr>
            <w:r>
              <w:rPr>
                <w:rFonts w:ascii="Times New Roman" w:hAnsi="Times New Roman"/>
                <w:b/>
                <w:bCs/>
                <w:noProof/>
                <w:sz w:val="12"/>
                <w:szCs w:val="12"/>
              </w:rPr>
              <w:t>120</w:t>
            </w:r>
          </w:p>
        </w:tc>
        <w:tc>
          <w:tcPr>
            <w:tcW w:w="2722" w:type="dxa"/>
            <w:tcBorders>
              <w:top w:val="single" w:sz="5" w:space="0" w:color="000000"/>
              <w:left w:val="single" w:sz="3" w:space="0" w:color="000000"/>
              <w:bottom w:val="single" w:sz="5" w:space="0" w:color="000000"/>
              <w:right w:val="single" w:sz="3" w:space="0" w:color="000000"/>
            </w:tcBorders>
            <w:shd w:val="clear" w:color="auto" w:fill="DA9694"/>
            <w:vAlign w:val="center"/>
          </w:tcPr>
          <w:p>
            <w:pPr>
              <w:spacing w:after="0" w:line="240" w:lineRule="auto"/>
              <w:jc w:val="center"/>
              <w:rPr>
                <w:rFonts w:ascii="Times New Roman" w:eastAsia="Calibri" w:hAnsi="Times New Roman" w:cs="Times New Roman"/>
                <w:b/>
                <w:noProof/>
                <w:spacing w:val="-1"/>
                <w:sz w:val="16"/>
                <w:szCs w:val="16"/>
              </w:rPr>
            </w:pPr>
            <w:r>
              <w:rPr>
                <w:rFonts w:ascii="Times New Roman" w:hAnsi="Times New Roman"/>
                <w:b/>
                <w:bCs/>
                <w:noProof/>
                <w:sz w:val="16"/>
                <w:szCs w:val="16"/>
              </w:rPr>
              <w:t>Vietiniai darbuotojai delegacijose</w:t>
            </w:r>
            <w:r>
              <w:rPr>
                <w:rFonts w:ascii="Times New Roman" w:hAnsi="Times New Roman"/>
                <w:b/>
                <w:bCs/>
                <w:noProof/>
                <w:sz w:val="16"/>
                <w:szCs w:val="16"/>
              </w:rPr>
              <w:br/>
              <w:t>Darbo užmokesčio skaičiavimo metodas</w:t>
            </w: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spacing w:after="0" w:line="240" w:lineRule="auto"/>
              <w:ind w:right="24"/>
              <w:jc w:val="center"/>
              <w:rPr>
                <w:rFonts w:ascii="Times New Roman" w:eastAsia="Calibri" w:hAnsi="Times New Roman" w:cs="Times New Roman"/>
                <w:noProof/>
                <w:spacing w:val="-2"/>
                <w:w w:val="105"/>
                <w:sz w:val="12"/>
              </w:rPr>
            </w:pPr>
            <w:r>
              <w:rPr>
                <w:rFonts w:ascii="Times New Roman" w:hAnsi="Times New Roman"/>
                <w:noProof/>
                <w:sz w:val="12"/>
                <w:szCs w:val="12"/>
              </w:rPr>
              <w:t>Sprendimas EEAS ADMIN(2019) 14, kuriuo patvirtinamas vietinių darbuotojų, dirbančių delegacijose, atlyginimų nustatymo ir tikslinimo metodas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rPr>
            </w:pPr>
            <w:r>
              <w:rPr>
                <w:rFonts w:ascii="Times New Roman" w:hAnsi="Times New Roman"/>
                <w:noProof/>
                <w:sz w:val="12"/>
                <w:szCs w:val="12"/>
              </w:rPr>
              <w:t>2019 06 22</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5"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80"/>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hAnsi="Times New Roman" w:cs="Times New Roman"/>
                <w:b/>
                <w:bCs/>
                <w:noProof/>
                <w:spacing w:val="1"/>
                <w:sz w:val="12"/>
                <w:szCs w:val="12"/>
              </w:rPr>
            </w:pPr>
            <w:r>
              <w:rPr>
                <w:rFonts w:ascii="Times New Roman" w:hAnsi="Times New Roman"/>
                <w:b/>
                <w:bCs/>
                <w:noProof/>
                <w:sz w:val="12"/>
                <w:szCs w:val="12"/>
              </w:rPr>
              <w:t>121</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spacing w:after="0" w:line="240" w:lineRule="auto"/>
              <w:jc w:val="center"/>
              <w:rPr>
                <w:rFonts w:ascii="Times New Roman" w:hAnsi="Times New Roman" w:cs="Times New Roman"/>
                <w:b/>
                <w:bCs/>
                <w:noProof/>
                <w:spacing w:val="-1"/>
                <w:sz w:val="16"/>
                <w:szCs w:val="16"/>
              </w:rPr>
            </w:pPr>
            <w:r>
              <w:rPr>
                <w:rFonts w:ascii="Times New Roman" w:hAnsi="Times New Roman"/>
                <w:b/>
                <w:bCs/>
                <w:noProof/>
                <w:sz w:val="16"/>
                <w:szCs w:val="16"/>
              </w:rPr>
              <w:t>Vietiniai darbuotojai delegacijose</w:t>
            </w:r>
            <w:r>
              <w:rPr>
                <w:b/>
                <w:bCs/>
                <w:noProof/>
                <w:sz w:val="16"/>
                <w:szCs w:val="16"/>
              </w:rPr>
              <w:t>.</w:t>
            </w:r>
          </w:p>
          <w:p>
            <w:pPr>
              <w:spacing w:after="0" w:line="240" w:lineRule="auto"/>
              <w:jc w:val="center"/>
              <w:rPr>
                <w:rFonts w:ascii="Times New Roman" w:hAnsi="Times New Roman" w:cs="Times New Roman"/>
                <w:b/>
                <w:bCs/>
                <w:noProof/>
                <w:spacing w:val="-1"/>
                <w:sz w:val="16"/>
                <w:szCs w:val="16"/>
              </w:rPr>
            </w:pPr>
            <w:r>
              <w:rPr>
                <w:rFonts w:ascii="Times New Roman" w:hAnsi="Times New Roman"/>
                <w:b/>
                <w:bCs/>
                <w:noProof/>
                <w:sz w:val="16"/>
                <w:szCs w:val="16"/>
              </w:rPr>
              <w:t>Kaupiamasis fondas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spacing w:after="0" w:line="240" w:lineRule="auto"/>
              <w:ind w:right="24"/>
              <w:jc w:val="center"/>
              <w:rPr>
                <w:rFonts w:ascii="Times New Roman" w:hAnsi="Times New Roman" w:cs="Times New Roman"/>
                <w:noProof/>
                <w:spacing w:val="-2"/>
                <w:sz w:val="12"/>
                <w:szCs w:val="12"/>
              </w:rPr>
            </w:pPr>
            <w:r>
              <w:rPr>
                <w:rFonts w:ascii="Times New Roman" w:hAnsi="Times New Roman"/>
                <w:noProof/>
                <w:sz w:val="12"/>
                <w:szCs w:val="12"/>
              </w:rPr>
              <w:t>Sprendimas C(2015) 3461 dėl administracinio ir finansinio sistemų, sukurtų savarankiškoms arba papildomoms socialinės apsaugos sistemoms vietiniams darbuotojams Sąjungos</w:t>
            </w:r>
          </w:p>
          <w:p>
            <w:pPr>
              <w:spacing w:after="0" w:line="240" w:lineRule="auto"/>
              <w:ind w:right="24" w:firstLine="111"/>
              <w:jc w:val="both"/>
              <w:rPr>
                <w:rFonts w:ascii="Times New Roman" w:hAnsi="Times New Roman" w:cs="Times New Roman"/>
                <w:noProof/>
                <w:spacing w:val="-2"/>
                <w:sz w:val="12"/>
                <w:szCs w:val="12"/>
              </w:rPr>
            </w:pPr>
            <w:r>
              <w:rPr>
                <w:rFonts w:ascii="Times New Roman" w:hAnsi="Times New Roman"/>
                <w:noProof/>
                <w:sz w:val="12"/>
                <w:szCs w:val="12"/>
              </w:rPr>
              <w:t>delegacijose teikti, turto valdymo</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spacing w:after="0" w:line="240" w:lineRule="auto"/>
              <w:jc w:val="center"/>
              <w:rPr>
                <w:rFonts w:ascii="Times New Roman" w:hAnsi="Times New Roman" w:cs="Times New Roman"/>
                <w:noProof/>
                <w:sz w:val="12"/>
                <w:szCs w:val="12"/>
              </w:rPr>
            </w:pPr>
            <w:r>
              <w:rPr>
                <w:rFonts w:ascii="Times New Roman" w:hAnsi="Times New Roman"/>
                <w:noProof/>
                <w:sz w:val="12"/>
                <w:szCs w:val="12"/>
              </w:rPr>
              <w:t>2015 05 29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893"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lang w:val="en-US"/>
        </w:rPr>
      </w:pPr>
    </w:p>
    <w:p>
      <w:pPr>
        <w:widowControl w:val="0"/>
        <w:spacing w:before="10" w:after="0" w:line="240" w:lineRule="auto"/>
        <w:jc w:val="center"/>
        <w:rPr>
          <w:rFonts w:ascii="Times New Roman" w:eastAsia="Times New Roman" w:hAnsi="Times New Roman" w:cs="Times New Roman"/>
          <w:b/>
          <w:bCs/>
          <w:noProof/>
          <w:sz w:val="18"/>
          <w:szCs w:val="18"/>
          <w:lang w:val="en-US"/>
        </w:rPr>
      </w:pPr>
    </w:p>
    <w:p>
      <w:pPr>
        <w:jc w:val="center"/>
        <w:rPr>
          <w:rFonts w:ascii="Times New Roman" w:eastAsia="Times New Roman" w:hAnsi="Times New Roman" w:cs="Times New Roman"/>
          <w:b/>
          <w:bCs/>
          <w:noProof/>
          <w:sz w:val="12"/>
          <w:szCs w:val="12"/>
        </w:rPr>
      </w:pPr>
      <w:r>
        <w:rPr>
          <w:noProof/>
        </w:rPr>
        <w:br w:type="page"/>
      </w:r>
    </w:p>
    <w:p>
      <w:pPr>
        <w:widowControl w:val="0"/>
        <w:spacing w:after="0" w:line="240" w:lineRule="auto"/>
        <w:jc w:val="center"/>
        <w:rPr>
          <w:rFonts w:ascii="Times New Roman" w:eastAsia="Times New Roman" w:hAnsi="Times New Roman" w:cs="Times New Roman"/>
          <w:b/>
          <w:bCs/>
          <w:noProof/>
          <w:sz w:val="12"/>
          <w:szCs w:val="12"/>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845"/>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before="152" w:after="0" w:line="240" w:lineRule="auto"/>
              <w:jc w:val="center"/>
              <w:rPr>
                <w:rFonts w:ascii="Times New Roman" w:eastAsia="Times New Roman" w:hAnsi="Times New Roman" w:cs="Times New Roman"/>
                <w:noProof/>
                <w:sz w:val="46"/>
                <w:szCs w:val="46"/>
              </w:rPr>
            </w:pPr>
            <w:r>
              <w:rPr>
                <w:rFonts w:ascii="Times New Roman" w:hAnsi="Times New Roman"/>
                <w:b/>
                <w:noProof/>
                <w:sz w:val="46"/>
              </w:rPr>
              <w:t>Europos ekonomikos ir socialinių reikalų komitetas</w:t>
            </w:r>
          </w:p>
        </w:tc>
      </w:tr>
      <w:tr>
        <w:trPr>
          <w:trHeight w:hRule="exact" w:val="845"/>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90" w:after="0" w:line="240" w:lineRule="auto"/>
              <w:ind w:left="720" w:right="869"/>
              <w:jc w:val="center"/>
              <w:rPr>
                <w:rFonts w:ascii="Times New Roman" w:eastAsia="Times New Roman" w:hAnsi="Times New Roman" w:cs="Times New Roman"/>
                <w:noProof/>
                <w:sz w:val="38"/>
                <w:szCs w:val="38"/>
              </w:rPr>
            </w:pPr>
            <w:r>
              <w:rPr>
                <w:rFonts w:ascii="Times New Roman" w:hAnsi="Times New Roman"/>
                <w:b/>
                <w:noProof/>
                <w:sz w:val="38"/>
              </w:rPr>
              <w:t>Tarnybos nuostatai</w:t>
            </w:r>
          </w:p>
          <w:p>
            <w:pPr>
              <w:widowControl w:val="0"/>
              <w:spacing w:before="16" w:after="0" w:line="240" w:lineRule="auto"/>
              <w:ind w:left="720" w:right="873"/>
              <w:jc w:val="center"/>
              <w:rPr>
                <w:rFonts w:ascii="Times New Roman" w:eastAsia="Times New Roman" w:hAnsi="Times New Roman" w:cs="Times New Roman"/>
                <w:noProof/>
                <w:sz w:val="18"/>
                <w:szCs w:val="18"/>
              </w:rPr>
            </w:pPr>
            <w:r>
              <w:rPr>
                <w:rFonts w:ascii="Times New Roman" w:hAnsi="Times New Roman"/>
                <w:b/>
                <w:noProof/>
                <w:sz w:val="18"/>
              </w:rPr>
              <w:t>(pagal analogiją taikomi kitiems tarnautojams, kai tai aiškiai numatyta KTĮS)</w:t>
            </w:r>
          </w:p>
        </w:tc>
      </w:tr>
      <w:tr>
        <w:trPr>
          <w:trHeight w:hRule="exact" w:val="520"/>
        </w:trPr>
        <w:tc>
          <w:tcPr>
            <w:tcW w:w="1156"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803"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66"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3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687"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874"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85"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74"/>
        <w:gridCol w:w="2835"/>
        <w:gridCol w:w="3260"/>
        <w:gridCol w:w="1276"/>
        <w:gridCol w:w="1701"/>
        <w:gridCol w:w="851"/>
      </w:tblGrid>
      <w:tr>
        <w:trPr>
          <w:trHeight w:hRule="exact" w:val="365"/>
        </w:trPr>
        <w:tc>
          <w:tcPr>
            <w:tcW w:w="11097" w:type="dxa"/>
            <w:gridSpan w:val="6"/>
            <w:tcBorders>
              <w:top w:val="single" w:sz="5" w:space="0" w:color="000000"/>
              <w:left w:val="single" w:sz="4" w:space="0" w:color="000000"/>
              <w:bottom w:val="single" w:sz="6" w:space="0" w:color="000000"/>
              <w:right w:val="single" w:sz="7" w:space="0" w:color="000000"/>
            </w:tcBorders>
            <w:shd w:val="clear" w:color="auto" w:fill="DCE6F1"/>
            <w:vAlign w:val="center"/>
          </w:tcPr>
          <w:p>
            <w:pPr>
              <w:widowControl w:val="0"/>
              <w:spacing w:before="43" w:after="0" w:line="240" w:lineRule="auto"/>
              <w:ind w:left="720" w:right="868"/>
              <w:jc w:val="center"/>
              <w:rPr>
                <w:rFonts w:ascii="Times New Roman" w:eastAsia="Times New Roman" w:hAnsi="Times New Roman" w:cs="Times New Roman"/>
                <w:noProof/>
                <w:sz w:val="25"/>
                <w:szCs w:val="25"/>
              </w:rPr>
            </w:pPr>
            <w:r>
              <w:rPr>
                <w:rFonts w:ascii="Times New Roman" w:hAnsi="Times New Roman"/>
                <w:b/>
                <w:noProof/>
                <w:sz w:val="25"/>
                <w:szCs w:val="25"/>
              </w:rPr>
              <w:t>I antraštinė dalis. Bendrosios nuostatos</w:t>
            </w:r>
          </w:p>
        </w:tc>
      </w:tr>
      <w:tr>
        <w:trPr>
          <w:trHeight w:val="360"/>
        </w:trPr>
        <w:tc>
          <w:tcPr>
            <w:tcW w:w="1174" w:type="dxa"/>
            <w:vMerge w:val="restart"/>
            <w:tcBorders>
              <w:top w:val="single" w:sz="6" w:space="0" w:color="000000"/>
              <w:left w:val="single" w:sz="4" w:space="0" w:color="000000"/>
              <w:right w:val="single" w:sz="4"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2"/>
                <w:szCs w:val="12"/>
              </w:rPr>
            </w:pPr>
            <w:r>
              <w:rPr>
                <w:rFonts w:ascii="Times New Roman" w:hAnsi="Times New Roman"/>
                <w:b/>
                <w:noProof/>
                <w:sz w:val="12"/>
                <w:szCs w:val="12"/>
              </w:rPr>
              <w:t>1e str. 1 dalis</w:t>
            </w:r>
          </w:p>
        </w:tc>
        <w:tc>
          <w:tcPr>
            <w:tcW w:w="2835" w:type="dxa"/>
            <w:vMerge w:val="restart"/>
            <w:tcBorders>
              <w:top w:val="single" w:sz="6" w:space="0" w:color="000000"/>
              <w:left w:val="single" w:sz="4" w:space="0" w:color="000000"/>
              <w:right w:val="single" w:sz="4" w:space="0" w:color="000000"/>
            </w:tcBorders>
            <w:shd w:val="clear" w:color="auto" w:fill="D99594" w:themeFill="accent2" w:themeFillTint="99"/>
            <w:vAlign w:val="center"/>
          </w:tcPr>
          <w:p>
            <w:pPr>
              <w:widowControl w:val="0"/>
              <w:spacing w:before="113" w:after="0" w:line="240" w:lineRule="auto"/>
              <w:jc w:val="center"/>
              <w:rPr>
                <w:rFonts w:ascii="Times New Roman" w:hAnsi="Times New Roman" w:cs="Times New Roman"/>
                <w:b/>
                <w:noProof/>
                <w:sz w:val="16"/>
                <w:szCs w:val="16"/>
              </w:rPr>
            </w:pPr>
            <w:r>
              <w:rPr>
                <w:rFonts w:ascii="Times New Roman" w:hAnsi="Times New Roman"/>
                <w:b/>
                <w:noProof/>
                <w:sz w:val="16"/>
                <w:szCs w:val="16"/>
              </w:rPr>
              <w:t>Socialinio pobūdžio priemonės</w:t>
            </w:r>
          </w:p>
        </w:tc>
        <w:tc>
          <w:tcPr>
            <w:tcW w:w="3260" w:type="dxa"/>
            <w:tcBorders>
              <w:top w:val="single" w:sz="6"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40" w:after="0" w:line="268" w:lineRule="auto"/>
              <w:ind w:right="52"/>
              <w:jc w:val="center"/>
              <w:rPr>
                <w:rFonts w:ascii="Times New Roman" w:hAnsi="Times New Roman" w:cs="Times New Roman"/>
                <w:noProof/>
                <w:spacing w:val="-2"/>
                <w:w w:val="105"/>
                <w:sz w:val="12"/>
                <w:szCs w:val="12"/>
              </w:rPr>
            </w:pPr>
            <w:r>
              <w:rPr>
                <w:rFonts w:ascii="Times New Roman" w:hAnsi="Times New Roman"/>
                <w:noProof/>
                <w:sz w:val="12"/>
                <w:szCs w:val="12"/>
              </w:rPr>
              <w:t>Sprendimas Nr. 207/96 A dėl paramos šeimai</w:t>
            </w:r>
          </w:p>
        </w:tc>
        <w:tc>
          <w:tcPr>
            <w:tcW w:w="1276" w:type="dxa"/>
            <w:tcBorders>
              <w:top w:val="single" w:sz="6"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6"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1996 04 11</w:t>
            </w:r>
          </w:p>
        </w:tc>
        <w:tc>
          <w:tcPr>
            <w:tcW w:w="1701" w:type="dxa"/>
            <w:tcBorders>
              <w:top w:val="single" w:sz="6"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6" w:after="0" w:line="240" w:lineRule="auto"/>
              <w:jc w:val="center"/>
              <w:rPr>
                <w:rFonts w:ascii="Times New Roman" w:eastAsia="Times New Roman" w:hAnsi="Times New Roman" w:cs="Times New Roman"/>
                <w:noProof/>
                <w:sz w:val="12"/>
                <w:szCs w:val="12"/>
                <w:lang w:val="en-US"/>
              </w:rPr>
            </w:pPr>
          </w:p>
        </w:tc>
        <w:tc>
          <w:tcPr>
            <w:tcW w:w="851" w:type="dxa"/>
            <w:tcBorders>
              <w:top w:val="single" w:sz="6" w:space="0" w:color="000000"/>
              <w:left w:val="single" w:sz="4"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ĮT</w:t>
            </w:r>
          </w:p>
        </w:tc>
      </w:tr>
      <w:tr>
        <w:trPr>
          <w:trHeight w:val="360"/>
        </w:trPr>
        <w:tc>
          <w:tcPr>
            <w:tcW w:w="1174" w:type="dxa"/>
            <w:vMerge/>
            <w:tcBorders>
              <w:left w:val="single" w:sz="4" w:space="0" w:color="000000"/>
              <w:bottom w:val="single" w:sz="6"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b/>
                <w:bCs/>
                <w:noProof/>
                <w:sz w:val="12"/>
                <w:szCs w:val="12"/>
              </w:rPr>
            </w:pPr>
          </w:p>
        </w:tc>
        <w:tc>
          <w:tcPr>
            <w:tcW w:w="2835" w:type="dxa"/>
            <w:vMerge/>
            <w:tcBorders>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b/>
                <w:bCs/>
                <w:noProof/>
                <w:sz w:val="16"/>
                <w:szCs w:val="16"/>
              </w:rPr>
            </w:pPr>
          </w:p>
        </w:tc>
        <w:tc>
          <w:tcPr>
            <w:tcW w:w="3260" w:type="dxa"/>
            <w:tcBorders>
              <w:top w:val="single" w:sz="5"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40" w:after="0" w:line="268" w:lineRule="auto"/>
              <w:ind w:right="52"/>
              <w:jc w:val="center"/>
              <w:rPr>
                <w:rFonts w:ascii="Times New Roman" w:hAnsi="Times New Roman" w:cs="Times New Roman"/>
                <w:noProof/>
                <w:spacing w:val="-2"/>
                <w:w w:val="105"/>
                <w:sz w:val="12"/>
                <w:szCs w:val="12"/>
              </w:rPr>
            </w:pPr>
            <w:r>
              <w:rPr>
                <w:rFonts w:ascii="Times New Roman" w:hAnsi="Times New Roman"/>
                <w:noProof/>
                <w:sz w:val="12"/>
                <w:szCs w:val="12"/>
              </w:rPr>
              <w:t>Sprendimas Nr. 121/06 A dėl psichologinės pagalbos teikimo darbuotojams</w:t>
            </w:r>
          </w:p>
        </w:tc>
        <w:tc>
          <w:tcPr>
            <w:tcW w:w="1276" w:type="dxa"/>
            <w:tcBorders>
              <w:top w:val="single" w:sz="5"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6"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2006 03 13</w:t>
            </w:r>
          </w:p>
        </w:tc>
        <w:tc>
          <w:tcPr>
            <w:tcW w:w="1701" w:type="dxa"/>
            <w:tcBorders>
              <w:top w:val="single" w:sz="5"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6" w:after="0" w:line="240" w:lineRule="auto"/>
              <w:jc w:val="center"/>
              <w:rPr>
                <w:rFonts w:ascii="Times New Roman" w:eastAsia="Times New Roman" w:hAnsi="Times New Roman" w:cs="Times New Roman"/>
                <w:noProof/>
                <w:sz w:val="12"/>
                <w:szCs w:val="12"/>
                <w:lang w:val="en-US"/>
              </w:rPr>
            </w:pPr>
          </w:p>
        </w:tc>
        <w:tc>
          <w:tcPr>
            <w:tcW w:w="851" w:type="dxa"/>
            <w:tcBorders>
              <w:top w:val="single" w:sz="5" w:space="0" w:color="000000"/>
              <w:left w:val="single" w:sz="4" w:space="0" w:color="000000"/>
              <w:bottom w:val="single" w:sz="4"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ĮT</w:t>
            </w:r>
          </w:p>
        </w:tc>
      </w:tr>
      <w:tr>
        <w:trPr>
          <w:trHeight w:hRule="exact" w:val="734"/>
        </w:trPr>
        <w:tc>
          <w:tcPr>
            <w:tcW w:w="1174" w:type="dxa"/>
            <w:vMerge w:val="restart"/>
            <w:tcBorders>
              <w:top w:val="single" w:sz="6"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2</w:t>
            </w:r>
          </w:p>
        </w:tc>
        <w:tc>
          <w:tcPr>
            <w:tcW w:w="2835" w:type="dxa"/>
            <w:vMerge w:val="restart"/>
            <w:tcBorders>
              <w:top w:val="single" w:sz="6" w:space="0" w:color="000000"/>
              <w:left w:val="single" w:sz="3" w:space="0" w:color="000000"/>
              <w:right w:val="single" w:sz="3" w:space="0" w:color="000000"/>
            </w:tcBorders>
            <w:shd w:val="clear" w:color="auto" w:fill="DA9694"/>
            <w:vAlign w:val="center"/>
          </w:tcPr>
          <w:p>
            <w:pPr>
              <w:widowControl w:val="0"/>
              <w:spacing w:before="113"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Paskyrimų tarnybos įgaliojimai</w:t>
            </w:r>
          </w:p>
        </w:tc>
        <w:tc>
          <w:tcPr>
            <w:tcW w:w="3260"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before="40" w:after="0" w:line="268" w:lineRule="auto"/>
              <w:ind w:right="52"/>
              <w:jc w:val="center"/>
              <w:rPr>
                <w:rFonts w:ascii="Times New Roman" w:eastAsia="Times New Roman" w:hAnsi="Times New Roman" w:cs="Times New Roman"/>
                <w:noProof/>
                <w:sz w:val="12"/>
                <w:szCs w:val="12"/>
              </w:rPr>
            </w:pPr>
            <w:r>
              <w:rPr>
                <w:rFonts w:ascii="Times New Roman" w:hAnsi="Times New Roman"/>
                <w:noProof/>
                <w:sz w:val="12"/>
                <w:szCs w:val="12"/>
              </w:rPr>
              <w:t>Sprendimai Nr. 096/16 A, 097/16 A ir 098/16 A dėl naudojimosi įgaliojimais, kurie pagal Tarnybos nuostatus suteikti paskyrimų tarnybai ir pagal KTĮS suteikti sudaryti darbo sutartis įgaliotai tarnybai</w:t>
            </w:r>
          </w:p>
        </w:tc>
        <w:tc>
          <w:tcPr>
            <w:tcW w:w="1276" w:type="dxa"/>
            <w:tcBorders>
              <w:top w:val="single" w:sz="6"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2016 05 01</w:t>
            </w:r>
          </w:p>
        </w:tc>
        <w:tc>
          <w:tcPr>
            <w:tcW w:w="1701" w:type="dxa"/>
            <w:tcBorders>
              <w:top w:val="single" w:sz="6" w:space="0" w:color="000000"/>
              <w:left w:val="single" w:sz="3"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Nr. 098/16 A – 2019 04 11</w:t>
            </w:r>
          </w:p>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Nr. 096/16 A – 2020 02 05</w:t>
            </w:r>
          </w:p>
        </w:tc>
        <w:tc>
          <w:tcPr>
            <w:tcW w:w="851"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691"/>
        </w:trPr>
        <w:tc>
          <w:tcPr>
            <w:tcW w:w="1174" w:type="dxa"/>
            <w:vMerge/>
            <w:tcBorders>
              <w:left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2835" w:type="dxa"/>
            <w:vMerge/>
            <w:tcBorders>
              <w:left w:val="single" w:sz="3"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68" w:lineRule="auto"/>
              <w:ind w:right="17"/>
              <w:jc w:val="center"/>
              <w:rPr>
                <w:rFonts w:ascii="Times New Roman" w:hAnsi="Times New Roman" w:cs="Times New Roman"/>
                <w:noProof/>
                <w:spacing w:val="-2"/>
                <w:w w:val="105"/>
                <w:sz w:val="12"/>
                <w:szCs w:val="12"/>
              </w:rPr>
            </w:pPr>
            <w:r>
              <w:rPr>
                <w:rFonts w:ascii="Times New Roman" w:hAnsi="Times New Roman"/>
                <w:noProof/>
                <w:sz w:val="12"/>
                <w:szCs w:val="12"/>
              </w:rPr>
              <w:t>Sprendimas Nr. 081/19 A dėl naudojimosi įgaliojimais, kurie pagal Tarnybos nuostatus suteikti paskyrimų tarnybai ir pagal KTĮS suteikti sudaryti darbo sutartis įgaliotai tarnybai</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2019 04 11</w:t>
            </w:r>
          </w:p>
        </w:tc>
        <w:tc>
          <w:tcPr>
            <w:tcW w:w="1701" w:type="dxa"/>
            <w:tcBorders>
              <w:top w:val="single" w:sz="3" w:space="0" w:color="000000"/>
              <w:left w:val="single" w:sz="3" w:space="0" w:color="000000"/>
              <w:bottom w:val="single" w:sz="3" w:space="0" w:color="000000"/>
              <w:right w:val="single" w:sz="4" w:space="0" w:color="000000"/>
            </w:tcBorders>
            <w:shd w:val="clear" w:color="auto" w:fill="DA9694"/>
            <w:vAlign w:val="center"/>
          </w:tcPr>
          <w:p>
            <w:pPr>
              <w:jc w:val="center"/>
              <w:rPr>
                <w:rFonts w:ascii="Times New Roman" w:hAnsi="Times New Roman" w:cs="Times New Roman"/>
                <w:noProof/>
                <w:sz w:val="12"/>
                <w:szCs w:val="12"/>
              </w:rPr>
            </w:pPr>
            <w:r>
              <w:rPr>
                <w:noProof/>
              </w:rPr>
              <w:t xml:space="preserve"> </w:t>
            </w:r>
            <w:r>
              <w:rPr>
                <w:noProof/>
              </w:rPr>
              <w:br/>
            </w:r>
          </w:p>
        </w:tc>
        <w:tc>
          <w:tcPr>
            <w:tcW w:w="851"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91"/>
        </w:trPr>
        <w:tc>
          <w:tcPr>
            <w:tcW w:w="1174" w:type="dxa"/>
            <w:vMerge/>
            <w:tcBorders>
              <w:left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2835" w:type="dxa"/>
            <w:vMerge/>
            <w:tcBorders>
              <w:left w:val="single" w:sz="3"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68" w:lineRule="auto"/>
              <w:ind w:right="17"/>
              <w:jc w:val="center"/>
              <w:rPr>
                <w:rFonts w:ascii="Times New Roman" w:hAnsi="Times New Roman" w:cs="Times New Roman"/>
                <w:noProof/>
                <w:spacing w:val="-2"/>
                <w:w w:val="105"/>
                <w:sz w:val="12"/>
                <w:szCs w:val="12"/>
              </w:rPr>
            </w:pPr>
            <w:r>
              <w:rPr>
                <w:rFonts w:ascii="Times New Roman" w:hAnsi="Times New Roman"/>
                <w:noProof/>
                <w:sz w:val="12"/>
                <w:szCs w:val="12"/>
              </w:rPr>
              <w:t>Sprendimas Nr. 175/19 A dėl naudojimosi įgaliojimais, kurie pagal Tarnybos nuostatus suteikti paskyrimų tarnybai ir pagal KTĮS suteikti sudaryti darbo sutartis įgaliotai tarnybai</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2019 07 01</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r>
              <w:rPr>
                <w:noProof/>
              </w:rPr>
              <w:t xml:space="preserve"> </w:t>
            </w:r>
            <w:r>
              <w:rPr>
                <w:noProof/>
              </w:rPr>
              <w:br/>
            </w:r>
            <w:r>
              <w:rPr>
                <w:rFonts w:ascii="Times New Roman" w:hAnsi="Times New Roman"/>
                <w:noProof/>
                <w:sz w:val="12"/>
                <w:szCs w:val="12"/>
              </w:rPr>
              <w:t>2019 07 18</w:t>
            </w:r>
          </w:p>
        </w:tc>
        <w:tc>
          <w:tcPr>
            <w:tcW w:w="851" w:type="dxa"/>
            <w:vMerge w:val="restart"/>
            <w:tcBorders>
              <w:top w:val="single" w:sz="4"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91"/>
        </w:trPr>
        <w:tc>
          <w:tcPr>
            <w:tcW w:w="1174" w:type="dxa"/>
            <w:vMerge/>
            <w:tcBorders>
              <w:left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2835" w:type="dxa"/>
            <w:vMerge/>
            <w:tcBorders>
              <w:left w:val="single" w:sz="3"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68" w:lineRule="auto"/>
              <w:ind w:right="17"/>
              <w:jc w:val="center"/>
              <w:rPr>
                <w:rFonts w:ascii="Times New Roman" w:hAnsi="Times New Roman" w:cs="Times New Roman"/>
                <w:noProof/>
                <w:spacing w:val="-2"/>
                <w:w w:val="105"/>
                <w:sz w:val="12"/>
                <w:szCs w:val="12"/>
              </w:rPr>
            </w:pPr>
            <w:r>
              <w:rPr>
                <w:rFonts w:ascii="Times New Roman" w:hAnsi="Times New Roman"/>
                <w:noProof/>
                <w:sz w:val="12"/>
                <w:szCs w:val="12"/>
              </w:rPr>
              <w:t>Sprendimas Nr. 189/19 A dėl naudojimosi įgaliojimais, kurie pagal Tarnybos nuostatus suteikti paskyrimų tarnybai ir pagal KTĮS suteikti sudaryti darbo sutartis įgaliotai tarnybai</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2019 07 18</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691"/>
        </w:trPr>
        <w:tc>
          <w:tcPr>
            <w:tcW w:w="1174" w:type="dxa"/>
            <w:vMerge/>
            <w:tcBorders>
              <w:left w:val="single" w:sz="4"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2835"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68" w:lineRule="auto"/>
              <w:ind w:right="17"/>
              <w:jc w:val="center"/>
              <w:rPr>
                <w:rFonts w:ascii="Times New Roman" w:hAnsi="Times New Roman" w:cs="Times New Roman"/>
                <w:noProof/>
                <w:spacing w:val="-2"/>
                <w:w w:val="105"/>
                <w:sz w:val="12"/>
                <w:szCs w:val="12"/>
              </w:rPr>
            </w:pPr>
            <w:r>
              <w:rPr>
                <w:rFonts w:ascii="Times New Roman" w:hAnsi="Times New Roman"/>
                <w:noProof/>
                <w:sz w:val="12"/>
                <w:szCs w:val="12"/>
              </w:rPr>
              <w:t>Sprendimas Nr. 294/19 A dėl naudojimosi įgaliojimais, kurie pagal Tarnybos nuostatus suteikti paskyrimų tarnybai ir pagal KTĮS suteikti sudaryti darbo sutartis įgaliotai tarnybai</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2019 12 05</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r>
              <w:rPr>
                <w:noProof/>
              </w:rPr>
              <w:t xml:space="preserve"> </w:t>
            </w:r>
            <w:r>
              <w:rPr>
                <w:noProof/>
              </w:rPr>
              <w:br/>
            </w:r>
          </w:p>
        </w:tc>
        <w:tc>
          <w:tcPr>
            <w:tcW w:w="851" w:type="dxa"/>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val="713"/>
        </w:trPr>
        <w:tc>
          <w:tcPr>
            <w:tcW w:w="1174"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68" w:lineRule="auto"/>
              <w:ind w:right="78"/>
              <w:jc w:val="center"/>
              <w:rPr>
                <w:rFonts w:ascii="Times New Roman" w:eastAsia="Times New Roman" w:hAnsi="Times New Roman" w:cs="Times New Roman"/>
                <w:noProof/>
                <w:sz w:val="12"/>
                <w:szCs w:val="12"/>
              </w:rPr>
            </w:pPr>
            <w:r>
              <w:rPr>
                <w:rFonts w:ascii="Times New Roman" w:hAnsi="Times New Roman"/>
                <w:b/>
                <w:noProof/>
                <w:sz w:val="12"/>
                <w:szCs w:val="12"/>
              </w:rPr>
              <w:t>5 str. + I priedas ir XIII priedas (30–31 str.)</w:t>
            </w:r>
          </w:p>
        </w:tc>
        <w:tc>
          <w:tcPr>
            <w:tcW w:w="2835" w:type="dxa"/>
            <w:tcBorders>
              <w:top w:val="single" w:sz="3" w:space="0" w:color="000000"/>
              <w:left w:val="single" w:sz="3" w:space="0" w:color="000000"/>
              <w:right w:val="single" w:sz="3" w:space="0" w:color="000000"/>
            </w:tcBorders>
            <w:shd w:val="clear" w:color="auto" w:fill="DA9694"/>
            <w:vAlign w:val="center"/>
          </w:tcPr>
          <w:p>
            <w:pPr>
              <w:widowControl w:val="0"/>
              <w:spacing w:before="94" w:after="0" w:line="240" w:lineRule="auto"/>
              <w:ind w:right="1"/>
              <w:jc w:val="center"/>
              <w:rPr>
                <w:rFonts w:ascii="Times New Roman" w:eastAsia="Times New Roman" w:hAnsi="Times New Roman" w:cs="Times New Roman"/>
                <w:noProof/>
                <w:sz w:val="16"/>
                <w:szCs w:val="16"/>
              </w:rPr>
            </w:pPr>
            <w:r>
              <w:rPr>
                <w:rFonts w:ascii="Times New Roman" w:hAnsi="Times New Roman"/>
                <w:b/>
                <w:noProof/>
                <w:sz w:val="16"/>
                <w:szCs w:val="16"/>
              </w:rPr>
              <w:t>Pareigybių rūšis</w:t>
            </w:r>
          </w:p>
        </w:tc>
        <w:tc>
          <w:tcPr>
            <w:tcW w:w="3260"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211/14 A dėl pareigybių rūšių ir pavadinimų</w:t>
            </w:r>
          </w:p>
        </w:tc>
        <w:tc>
          <w:tcPr>
            <w:tcW w:w="1276"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2014 10 14</w:t>
            </w:r>
          </w:p>
        </w:tc>
        <w:tc>
          <w:tcPr>
            <w:tcW w:w="1701"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2017 03 02</w:t>
            </w:r>
          </w:p>
        </w:tc>
        <w:tc>
          <w:tcPr>
            <w:tcW w:w="851"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val="1037"/>
        </w:trPr>
        <w:tc>
          <w:tcPr>
            <w:tcW w:w="1174" w:type="dxa"/>
            <w:vMerge/>
            <w:tcBorders>
              <w:left w:val="single" w:sz="4" w:space="0" w:color="000000"/>
              <w:right w:val="single" w:sz="3" w:space="0" w:color="000000"/>
            </w:tcBorders>
            <w:shd w:val="clear" w:color="auto" w:fill="DA9694"/>
            <w:vAlign w:val="center"/>
          </w:tcPr>
          <w:p>
            <w:pPr>
              <w:widowControl w:val="0"/>
              <w:spacing w:after="0" w:line="268" w:lineRule="auto"/>
              <w:ind w:right="78"/>
              <w:jc w:val="center"/>
              <w:rPr>
                <w:rFonts w:ascii="Times New Roman" w:eastAsia="Times New Roman" w:hAnsi="Times New Roman" w:cs="Times New Roman"/>
                <w:noProof/>
                <w:sz w:val="12"/>
                <w:szCs w:val="12"/>
                <w:lang w:val="en-US"/>
              </w:rPr>
            </w:pPr>
          </w:p>
        </w:tc>
        <w:tc>
          <w:tcPr>
            <w:tcW w:w="2835" w:type="dxa"/>
            <w:tcBorders>
              <w:top w:val="single" w:sz="3" w:space="0" w:color="000000"/>
              <w:left w:val="single" w:sz="3" w:space="0" w:color="000000"/>
              <w:right w:val="single" w:sz="3" w:space="0" w:color="000000"/>
            </w:tcBorders>
            <w:shd w:val="clear" w:color="auto" w:fill="DA9694"/>
            <w:vAlign w:val="center"/>
          </w:tcPr>
          <w:p>
            <w:pPr>
              <w:widowControl w:val="0"/>
              <w:spacing w:before="22" w:after="0" w:line="260" w:lineRule="auto"/>
              <w:ind w:right="109"/>
              <w:jc w:val="center"/>
              <w:rPr>
                <w:rFonts w:ascii="Times New Roman" w:eastAsia="Times New Roman" w:hAnsi="Times New Roman" w:cs="Times New Roman"/>
                <w:noProof/>
                <w:sz w:val="16"/>
                <w:szCs w:val="16"/>
              </w:rPr>
            </w:pPr>
            <w:r>
              <w:rPr>
                <w:rFonts w:ascii="Times New Roman" w:hAnsi="Times New Roman"/>
                <w:b/>
                <w:noProof/>
                <w:sz w:val="16"/>
                <w:szCs w:val="16"/>
              </w:rPr>
              <w:t>Pareigūnų, einančių specialias pareigas, paskyrimas į skyriaus vadovo arba lygiavertes pareigas arba patarėjo arba lygiavertes pareigas iki 2015 m. gruodžio 31 d.</w:t>
            </w:r>
          </w:p>
        </w:tc>
        <w:tc>
          <w:tcPr>
            <w:tcW w:w="3260"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033/17 A dėl pareigybių rūšių ir pavadinimų</w:t>
            </w:r>
          </w:p>
        </w:tc>
        <w:tc>
          <w:tcPr>
            <w:tcW w:w="1276" w:type="dxa"/>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2017 03 02</w:t>
            </w:r>
          </w:p>
        </w:tc>
        <w:tc>
          <w:tcPr>
            <w:tcW w:w="1701" w:type="dxa"/>
            <w:tcBorders>
              <w:top w:val="single" w:sz="3" w:space="0" w:color="000000"/>
              <w:left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vMerge/>
            <w:tcBorders>
              <w:left w:val="single" w:sz="3" w:space="0" w:color="000000"/>
              <w:right w:val="single" w:sz="7" w:space="0" w:color="000000"/>
            </w:tcBorders>
            <w:shd w:val="clear" w:color="auto" w:fill="DA9694"/>
            <w:vAlign w:val="center"/>
          </w:tcPr>
          <w:p>
            <w:pPr>
              <w:widowControl w:val="0"/>
              <w:spacing w:after="0" w:line="240" w:lineRule="auto"/>
              <w:rPr>
                <w:rFonts w:ascii="Times New Roman" w:eastAsia="Calibri" w:hAnsi="Times New Roman" w:cs="Times New Roman"/>
                <w:b/>
                <w:noProof/>
                <w:spacing w:val="1"/>
                <w:w w:val="105"/>
                <w:sz w:val="16"/>
                <w:szCs w:val="16"/>
                <w:lang w:val="en-US"/>
              </w:rPr>
            </w:pPr>
          </w:p>
        </w:tc>
      </w:tr>
      <w:tr>
        <w:trPr>
          <w:trHeight w:hRule="exact" w:val="360"/>
        </w:trPr>
        <w:tc>
          <w:tcPr>
            <w:tcW w:w="1174"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7</w:t>
            </w:r>
          </w:p>
        </w:tc>
        <w:tc>
          <w:tcPr>
            <w:tcW w:w="2835"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Perkėlimas</w:t>
            </w: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130/15 A dėl judumo programos sukūrimo</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2015 05 11</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60"/>
        </w:trPr>
        <w:tc>
          <w:tcPr>
            <w:tcW w:w="1174"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2"/>
                <w:szCs w:val="12"/>
              </w:rPr>
            </w:pPr>
            <w:r>
              <w:rPr>
                <w:rFonts w:ascii="Times New Roman" w:hAnsi="Times New Roman"/>
                <w:b/>
                <w:bCs/>
                <w:noProof/>
                <w:sz w:val="12"/>
                <w:szCs w:val="12"/>
              </w:rPr>
              <w:t>9 str. + II priedas</w:t>
            </w:r>
          </w:p>
        </w:tc>
        <w:tc>
          <w:tcPr>
            <w:tcW w:w="2835"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hAnsi="Times New Roman" w:cs="Times New Roman"/>
                <w:b/>
                <w:noProof/>
                <w:spacing w:val="-1"/>
                <w:sz w:val="16"/>
                <w:szCs w:val="16"/>
              </w:rPr>
            </w:pPr>
            <w:r>
              <w:rPr>
                <w:rFonts w:ascii="Times New Roman" w:hAnsi="Times New Roman"/>
                <w:b/>
                <w:bCs/>
                <w:noProof/>
                <w:sz w:val="16"/>
                <w:szCs w:val="16"/>
              </w:rPr>
              <w:t>Komitetai</w:t>
            </w: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Sprendimas Nr. 199/06 A dėl Ataskaitų komiteto įsteigimo (bandomojo laikotarpio pabaigos ataskaitos)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2006 05 05</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r>
              <w:rPr>
                <w:noProof/>
              </w:rPr>
              <w:t xml:space="preserve"> </w:t>
            </w:r>
            <w:r>
              <w:rPr>
                <w:noProof/>
              </w:rPr>
              <w:br/>
            </w:r>
            <w:r>
              <w:rPr>
                <w:rFonts w:ascii="Times New Roman" w:hAnsi="Times New Roman"/>
                <w:noProof/>
                <w:sz w:val="12"/>
                <w:szCs w:val="12"/>
              </w:rPr>
              <w:t>2019 09 27</w:t>
            </w:r>
          </w:p>
        </w:tc>
        <w:tc>
          <w:tcPr>
            <w:tcW w:w="851"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67"/>
        </w:trPr>
        <w:tc>
          <w:tcPr>
            <w:tcW w:w="1174"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2"/>
                <w:szCs w:val="12"/>
                <w:lang w:val="en-US"/>
              </w:rPr>
            </w:pPr>
          </w:p>
        </w:tc>
        <w:tc>
          <w:tcPr>
            <w:tcW w:w="2835" w:type="dxa"/>
            <w:vMerge/>
            <w:tcBorders>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hAnsi="Times New Roman" w:cs="Times New Roman"/>
                <w:b/>
                <w:noProof/>
                <w:spacing w:val="-1"/>
                <w:sz w:val="17"/>
                <w:szCs w:val="17"/>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Sprendimas Nr. 240/19 A dėl Ataskaitų komiteto įsteigimo (bandomojo laikotarpio pabaigos ataskaitos)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2019 09 27</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2"/>
                <w:szCs w:val="12"/>
                <w:lang w:val="en-US"/>
              </w:rPr>
            </w:pPr>
          </w:p>
        </w:tc>
      </w:tr>
    </w:tbl>
    <w:p>
      <w:pPr>
        <w:widowControl w:val="0"/>
        <w:spacing w:after="0" w:line="240" w:lineRule="auto"/>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74"/>
        <w:gridCol w:w="2835"/>
        <w:gridCol w:w="3260"/>
        <w:gridCol w:w="1276"/>
        <w:gridCol w:w="1701"/>
        <w:gridCol w:w="851"/>
      </w:tblGrid>
      <w:tr>
        <w:trPr>
          <w:trHeight w:hRule="exact" w:val="410"/>
        </w:trPr>
        <w:tc>
          <w:tcPr>
            <w:tcW w:w="11097" w:type="dxa"/>
            <w:gridSpan w:val="6"/>
            <w:tcBorders>
              <w:top w:val="single" w:sz="5" w:space="0" w:color="000000"/>
              <w:left w:val="single" w:sz="4" w:space="0" w:color="000000"/>
              <w:bottom w:val="single" w:sz="6" w:space="0" w:color="000000"/>
              <w:right w:val="single" w:sz="7" w:space="0" w:color="000000"/>
            </w:tcBorders>
            <w:shd w:val="clear" w:color="auto" w:fill="DCE6F1"/>
            <w:vAlign w:val="center"/>
          </w:tcPr>
          <w:p>
            <w:pPr>
              <w:widowControl w:val="0"/>
              <w:spacing w:before="67"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II antraštinė dalis. Pareigūnų teisės ir pareigos</w:t>
            </w:r>
          </w:p>
        </w:tc>
      </w:tr>
      <w:tr>
        <w:trPr>
          <w:trHeight w:val="534"/>
        </w:trPr>
        <w:tc>
          <w:tcPr>
            <w:tcW w:w="1174" w:type="dxa"/>
            <w:vMerge w:val="restart"/>
            <w:tcBorders>
              <w:top w:val="single" w:sz="6" w:space="0" w:color="000000"/>
              <w:left w:val="single" w:sz="4" w:space="0" w:color="000000"/>
              <w:right w:val="single" w:sz="4" w:space="0" w:color="000000"/>
            </w:tcBorders>
            <w:shd w:val="clear" w:color="auto" w:fill="auto"/>
            <w:vAlign w:val="center"/>
          </w:tcPr>
          <w:p>
            <w:pPr>
              <w:jc w:val="center"/>
              <w:rPr>
                <w:rFonts w:ascii="Times New Roman" w:eastAsia="Times New Roman" w:hAnsi="Times New Roman" w:cs="Times New Roman"/>
                <w:b/>
                <w:noProof/>
                <w:sz w:val="12"/>
                <w:szCs w:val="12"/>
              </w:rPr>
            </w:pPr>
            <w:r>
              <w:rPr>
                <w:rFonts w:ascii="Times New Roman" w:hAnsi="Times New Roman"/>
                <w:b/>
                <w:noProof/>
                <w:sz w:val="12"/>
                <w:szCs w:val="12"/>
              </w:rPr>
              <w:t>11–21</w:t>
            </w:r>
          </w:p>
        </w:tc>
        <w:tc>
          <w:tcPr>
            <w:tcW w:w="2835" w:type="dxa"/>
            <w:vMerge w:val="restart"/>
            <w:tcBorders>
              <w:top w:val="single" w:sz="6" w:space="0" w:color="000000"/>
              <w:left w:val="single" w:sz="4" w:space="0" w:color="000000"/>
              <w:right w:val="single" w:sz="4" w:space="0" w:color="000000"/>
            </w:tcBorders>
            <w:shd w:val="clear" w:color="auto" w:fill="D99594" w:themeFill="accent2" w:themeFillTint="99"/>
            <w:vAlign w:val="center"/>
          </w:tcPr>
          <w:p>
            <w:pPr>
              <w:jc w:val="center"/>
              <w:rPr>
                <w:rFonts w:ascii="Times New Roman" w:eastAsia="Times New Roman" w:hAnsi="Times New Roman" w:cs="Times New Roman"/>
                <w:b/>
                <w:noProof/>
                <w:sz w:val="16"/>
                <w:szCs w:val="16"/>
              </w:rPr>
            </w:pPr>
            <w:r>
              <w:rPr>
                <w:rFonts w:ascii="Times New Roman" w:hAnsi="Times New Roman"/>
                <w:b/>
                <w:noProof/>
                <w:sz w:val="16"/>
                <w:szCs w:val="16"/>
              </w:rPr>
              <w:t>Etika ir sąžiningumas</w:t>
            </w:r>
          </w:p>
        </w:tc>
        <w:tc>
          <w:tcPr>
            <w:tcW w:w="326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4"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EESRK pareigūnų ir tarnautojų prievolių vadovas</w:t>
            </w:r>
            <w:r>
              <w:rPr>
                <w:noProof/>
              </w:rPr>
              <w:t xml:space="preserve"> </w:t>
            </w:r>
            <w:r>
              <w:rPr>
                <w:noProof/>
              </w:rPr>
              <w:br/>
            </w:r>
          </w:p>
        </w:tc>
        <w:tc>
          <w:tcPr>
            <w:tcW w:w="1276"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tabs>
                <w:tab w:val="left" w:pos="526"/>
              </w:tabs>
              <w:jc w:val="center"/>
              <w:rPr>
                <w:rFonts w:ascii="Times New Roman" w:hAnsi="Times New Roman" w:cs="Times New Roman"/>
                <w:noProof/>
                <w:sz w:val="12"/>
                <w:szCs w:val="12"/>
              </w:rPr>
            </w:pPr>
            <w:r>
              <w:rPr>
                <w:rFonts w:ascii="Times New Roman" w:hAnsi="Times New Roman"/>
                <w:noProof/>
                <w:sz w:val="12"/>
                <w:szCs w:val="12"/>
              </w:rPr>
              <w:t>2002 05 01</w:t>
            </w:r>
          </w:p>
        </w:tc>
        <w:tc>
          <w:tcPr>
            <w:tcW w:w="1701"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val="401"/>
        </w:trPr>
        <w:tc>
          <w:tcPr>
            <w:tcW w:w="1174" w:type="dxa"/>
            <w:vMerge/>
            <w:tcBorders>
              <w:left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835" w:type="dxa"/>
            <w:vMerge/>
            <w:tcBorders>
              <w:left w:val="single" w:sz="4" w:space="0" w:color="000000"/>
              <w:right w:val="single" w:sz="4" w:space="0" w:color="000000"/>
            </w:tcBorders>
            <w:shd w:val="clear" w:color="auto" w:fill="92D050"/>
            <w:vAlign w:val="center"/>
          </w:tcPr>
          <w:p>
            <w:pPr>
              <w:widowControl w:val="0"/>
              <w:spacing w:before="10" w:after="0" w:line="240" w:lineRule="auto"/>
              <w:jc w:val="center"/>
              <w:rPr>
                <w:rFonts w:ascii="Times New Roman" w:eastAsia="Times New Roman" w:hAnsi="Times New Roman" w:cs="Times New Roman"/>
                <w:noProof/>
                <w:sz w:val="16"/>
                <w:szCs w:val="16"/>
                <w:lang w:val="en-US"/>
              </w:rPr>
            </w:pPr>
          </w:p>
        </w:tc>
        <w:tc>
          <w:tcPr>
            <w:tcW w:w="326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r>
              <w:rPr>
                <w:rFonts w:ascii="Times New Roman" w:hAnsi="Times New Roman"/>
                <w:noProof/>
                <w:sz w:val="12"/>
                <w:szCs w:val="12"/>
              </w:rPr>
              <w:t>2009 m. rugpjūčio 6 d. Sprendimas Nr. 510/09 A dėl EESRK gero administracinio elgesio kodekso priėmimo</w:t>
            </w:r>
          </w:p>
        </w:tc>
        <w:tc>
          <w:tcPr>
            <w:tcW w:w="1276"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tabs>
                <w:tab w:val="left" w:pos="468"/>
              </w:tabs>
              <w:jc w:val="center"/>
              <w:rPr>
                <w:rFonts w:ascii="Times New Roman" w:hAnsi="Times New Roman" w:cs="Times New Roman"/>
                <w:noProof/>
                <w:sz w:val="12"/>
                <w:szCs w:val="12"/>
              </w:rPr>
            </w:pPr>
            <w:r>
              <w:rPr>
                <w:rFonts w:ascii="Times New Roman" w:hAnsi="Times New Roman"/>
                <w:noProof/>
                <w:sz w:val="12"/>
                <w:szCs w:val="12"/>
              </w:rPr>
              <w:t>2009 08 06</w:t>
            </w:r>
          </w:p>
        </w:tc>
        <w:tc>
          <w:tcPr>
            <w:tcW w:w="1701"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val="401"/>
        </w:trPr>
        <w:tc>
          <w:tcPr>
            <w:tcW w:w="1174" w:type="dxa"/>
            <w:vMerge/>
            <w:tcBorders>
              <w:left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835" w:type="dxa"/>
            <w:vMerge/>
            <w:tcBorders>
              <w:left w:val="single" w:sz="4" w:space="0" w:color="000000"/>
              <w:right w:val="single" w:sz="4" w:space="0" w:color="000000"/>
            </w:tcBorders>
            <w:shd w:val="clear" w:color="auto" w:fill="92D050"/>
            <w:vAlign w:val="center"/>
          </w:tcPr>
          <w:p>
            <w:pPr>
              <w:widowControl w:val="0"/>
              <w:spacing w:before="10" w:after="0" w:line="240" w:lineRule="auto"/>
              <w:jc w:val="center"/>
              <w:rPr>
                <w:rFonts w:ascii="Times New Roman" w:eastAsia="Times New Roman" w:hAnsi="Times New Roman" w:cs="Times New Roman"/>
                <w:noProof/>
                <w:sz w:val="16"/>
                <w:szCs w:val="16"/>
                <w:lang w:val="en-US"/>
              </w:rPr>
            </w:pPr>
          </w:p>
        </w:tc>
        <w:tc>
          <w:tcPr>
            <w:tcW w:w="326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pacing w:val="-2"/>
                <w:w w:val="105"/>
                <w:sz w:val="12"/>
                <w:szCs w:val="12"/>
              </w:rPr>
            </w:pPr>
            <w:r>
              <w:rPr>
                <w:rFonts w:ascii="Times New Roman" w:hAnsi="Times New Roman"/>
                <w:noProof/>
                <w:sz w:val="12"/>
                <w:szCs w:val="12"/>
              </w:rPr>
              <w:t>DRH 001-19 – Darbuotojų interesų konfliktų valdymo vykdant savo pareigas gairės</w:t>
            </w:r>
          </w:p>
        </w:tc>
        <w:tc>
          <w:tcPr>
            <w:tcW w:w="1276"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tabs>
                <w:tab w:val="left" w:pos="468"/>
              </w:tabs>
              <w:jc w:val="center"/>
              <w:rPr>
                <w:rFonts w:ascii="Times New Roman" w:hAnsi="Times New Roman" w:cs="Times New Roman"/>
                <w:noProof/>
                <w:sz w:val="12"/>
                <w:szCs w:val="12"/>
              </w:rPr>
            </w:pPr>
            <w:r>
              <w:rPr>
                <w:rFonts w:ascii="Times New Roman" w:hAnsi="Times New Roman"/>
                <w:noProof/>
                <w:sz w:val="12"/>
                <w:szCs w:val="12"/>
              </w:rPr>
              <w:t>2019 04 02</w:t>
            </w:r>
          </w:p>
        </w:tc>
        <w:tc>
          <w:tcPr>
            <w:tcW w:w="1701"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4" w:space="0" w:color="000000"/>
              <w:left w:val="single" w:sz="4" w:space="0" w:color="000000"/>
              <w:bottom w:val="single" w:sz="6"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37"/>
        </w:trPr>
        <w:tc>
          <w:tcPr>
            <w:tcW w:w="1174" w:type="dxa"/>
            <w:tcBorders>
              <w:top w:val="single" w:sz="5" w:space="0" w:color="000000"/>
              <w:left w:val="single" w:sz="4" w:space="0" w:color="000000"/>
              <w:right w:val="single" w:sz="3" w:space="0" w:color="000000"/>
            </w:tcBorders>
            <w:shd w:val="clear" w:color="auto" w:fill="auto"/>
            <w:vAlign w:val="center"/>
          </w:tcPr>
          <w:p>
            <w:pPr>
              <w:widowControl w:val="0"/>
              <w:spacing w:before="99"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12a</w:t>
            </w:r>
          </w:p>
        </w:tc>
        <w:tc>
          <w:tcPr>
            <w:tcW w:w="2835" w:type="dxa"/>
            <w:tcBorders>
              <w:top w:val="single" w:sz="5" w:space="0" w:color="000000"/>
              <w:left w:val="single" w:sz="3" w:space="0" w:color="000000"/>
              <w:right w:val="single" w:sz="4" w:space="0" w:color="000000"/>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6"/>
                <w:szCs w:val="16"/>
              </w:rPr>
            </w:pPr>
            <w:r>
              <w:rPr>
                <w:rFonts w:ascii="Times New Roman" w:hAnsi="Times New Roman"/>
                <w:b/>
                <w:noProof/>
                <w:sz w:val="16"/>
                <w:szCs w:val="16"/>
              </w:rPr>
              <w:t>Priekabiavimas</w:t>
            </w:r>
          </w:p>
        </w:tc>
        <w:tc>
          <w:tcPr>
            <w:tcW w:w="326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68" w:lineRule="auto"/>
              <w:ind w:right="215"/>
              <w:jc w:val="center"/>
              <w:rPr>
                <w:rFonts w:ascii="Times New Roman" w:hAnsi="Times New Roman" w:cs="Times New Roman"/>
                <w:noProof/>
                <w:spacing w:val="-2"/>
                <w:w w:val="105"/>
                <w:sz w:val="12"/>
                <w:szCs w:val="12"/>
              </w:rPr>
            </w:pPr>
            <w:r>
              <w:rPr>
                <w:rFonts w:ascii="Times New Roman" w:hAnsi="Times New Roman"/>
                <w:noProof/>
                <w:sz w:val="12"/>
                <w:szCs w:val="12"/>
              </w:rPr>
              <w:t>Sprendimas Nr. 200/14 A dėl procedūrų, taikomų psichologinio ir seksualinio priekabiavimo darbe atvejais</w:t>
            </w:r>
          </w:p>
        </w:tc>
        <w:tc>
          <w:tcPr>
            <w:tcW w:w="1276"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96"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2014 09 26</w:t>
            </w:r>
          </w:p>
        </w:tc>
        <w:tc>
          <w:tcPr>
            <w:tcW w:w="1701"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6" w:space="0" w:color="000000"/>
              <w:left w:val="single" w:sz="4" w:space="0" w:color="000000"/>
              <w:right w:val="single" w:sz="7" w:space="0" w:color="000000"/>
            </w:tcBorders>
            <w:shd w:val="clear" w:color="auto" w:fill="DA9694"/>
            <w:vAlign w:val="center"/>
          </w:tcPr>
          <w:p>
            <w:pPr>
              <w:widowControl w:val="0"/>
              <w:spacing w:before="90"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86"/>
        </w:trPr>
        <w:tc>
          <w:tcPr>
            <w:tcW w:w="1174"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12b–16–17</w:t>
            </w:r>
          </w:p>
        </w:tc>
        <w:tc>
          <w:tcPr>
            <w:tcW w:w="2835"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23"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Su darbu nesusijusi veikla</w:t>
            </w: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038/14 A dėl su darbu nesusijusios veiklos ir užduočių</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2014 02 08</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0"/>
        </w:trPr>
        <w:tc>
          <w:tcPr>
            <w:tcW w:w="1174"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before="96"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szCs w:val="12"/>
              </w:rPr>
              <w:t>22a–c</w:t>
            </w:r>
          </w:p>
        </w:tc>
        <w:tc>
          <w:tcPr>
            <w:tcW w:w="2835"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Informavimas apie pažeidimus</w:t>
            </w: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053/16 A, kuriuo nustatomos informavimo apie pažeidimus taisyklės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2016 03 03</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before="87"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50"/>
        </w:trPr>
        <w:tc>
          <w:tcPr>
            <w:tcW w:w="1174" w:type="dxa"/>
            <w:vMerge/>
            <w:tcBorders>
              <w:left w:val="single" w:sz="4" w:space="0" w:color="000000"/>
              <w:bottom w:val="single" w:sz="3" w:space="0" w:color="000000"/>
              <w:right w:val="single" w:sz="3" w:space="0" w:color="000000"/>
            </w:tcBorders>
            <w:shd w:val="clear" w:color="auto" w:fill="DA9694"/>
            <w:vAlign w:val="center"/>
          </w:tcPr>
          <w:p>
            <w:pPr>
              <w:widowControl w:val="0"/>
              <w:spacing w:before="96" w:after="0" w:line="240" w:lineRule="auto"/>
              <w:ind w:right="2"/>
              <w:jc w:val="center"/>
              <w:rPr>
                <w:rFonts w:ascii="Times New Roman" w:hAnsi="Times New Roman" w:cs="Times New Roman"/>
                <w:b/>
                <w:noProof/>
                <w:w w:val="105"/>
                <w:sz w:val="12"/>
                <w:szCs w:val="12"/>
                <w:lang w:val="en-US"/>
              </w:rPr>
            </w:pPr>
          </w:p>
        </w:tc>
        <w:tc>
          <w:tcPr>
            <w:tcW w:w="2835"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sz w:val="16"/>
                <w:szCs w:val="16"/>
                <w:lang w:val="en-US"/>
              </w:rPr>
            </w:pP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Vidaus direktyva DRH 002/18 dėl patarėjų etikos klausimais skyrimo EESRK (informavimas apie pažeidimus)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2018 05 30</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3" w:space="0" w:color="000000"/>
              <w:left w:val="single" w:sz="3" w:space="0" w:color="000000"/>
              <w:bottom w:val="single" w:sz="4" w:space="0" w:color="auto"/>
              <w:right w:val="single" w:sz="7" w:space="0" w:color="000000"/>
            </w:tcBorders>
            <w:shd w:val="clear" w:color="auto" w:fill="DA9694"/>
            <w:vAlign w:val="center"/>
          </w:tcPr>
          <w:p>
            <w:pPr>
              <w:widowControl w:val="0"/>
              <w:spacing w:before="87"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82"/>
        </w:trPr>
        <w:tc>
          <w:tcPr>
            <w:tcW w:w="1174"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24a</w:t>
            </w:r>
          </w:p>
        </w:tc>
        <w:tc>
          <w:tcPr>
            <w:tcW w:w="2835"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101" w:after="0" w:line="240" w:lineRule="auto"/>
              <w:ind w:right="1"/>
              <w:jc w:val="center"/>
              <w:rPr>
                <w:rFonts w:ascii="Times New Roman" w:eastAsia="Times New Roman" w:hAnsi="Times New Roman" w:cs="Times New Roman"/>
                <w:noProof/>
                <w:sz w:val="16"/>
                <w:szCs w:val="16"/>
              </w:rPr>
            </w:pPr>
            <w:r>
              <w:rPr>
                <w:rFonts w:ascii="Times New Roman" w:hAnsi="Times New Roman"/>
                <w:b/>
                <w:noProof/>
                <w:sz w:val="16"/>
                <w:szCs w:val="16"/>
              </w:rPr>
              <w:t>Mokymas</w:t>
            </w:r>
          </w:p>
        </w:tc>
        <w:tc>
          <w:tcPr>
            <w:tcW w:w="326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189/15 A dėl taisyklių, susijusių su mokymusi ir tobulėjimu</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2015 07 10</w:t>
            </w:r>
          </w:p>
        </w:tc>
        <w:tc>
          <w:tcPr>
            <w:tcW w:w="1701" w:type="dxa"/>
            <w:tcBorders>
              <w:top w:val="single" w:sz="3" w:space="0" w:color="000000"/>
              <w:left w:val="single" w:sz="3" w:space="0" w:color="000000"/>
              <w:bottom w:val="single" w:sz="3" w:space="0" w:color="000000"/>
              <w:right w:val="single" w:sz="4" w:space="0" w:color="auto"/>
            </w:tcBorders>
            <w:shd w:val="clear" w:color="auto" w:fill="DA9694"/>
            <w:vAlign w:val="center"/>
          </w:tcPr>
          <w:p>
            <w:pPr>
              <w:widowControl w:val="0"/>
              <w:spacing w:before="3" w:after="0" w:line="240" w:lineRule="auto"/>
              <w:jc w:val="center"/>
              <w:rPr>
                <w:rFonts w:ascii="Times New Roman" w:hAnsi="Times New Roman" w:cs="Times New Roman"/>
                <w:noProof/>
                <w:w w:val="105"/>
                <w:sz w:val="12"/>
                <w:szCs w:val="12"/>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val="585"/>
        </w:trPr>
        <w:tc>
          <w:tcPr>
            <w:tcW w:w="1174"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835"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4"/>
                <w:szCs w:val="14"/>
                <w:lang w:val="en-US"/>
              </w:rPr>
            </w:pPr>
          </w:p>
        </w:tc>
        <w:tc>
          <w:tcPr>
            <w:tcW w:w="3260" w:type="dxa"/>
            <w:tcBorders>
              <w:top w:val="single" w:sz="4" w:space="0" w:color="000000"/>
              <w:left w:val="single" w:sz="3"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Sprendimas Nr. 117/13 A dėl taisyklių, susijusių su profesiniu mokymu pagal specialią vertimo raštu programą, įgyvendinimo EESRK generaliniame sekretoriate</w:t>
            </w:r>
          </w:p>
        </w:tc>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hAnsi="Times New Roman" w:cs="Times New Roman"/>
                <w:noProof/>
                <w:w w:val="105"/>
                <w:sz w:val="12"/>
                <w:szCs w:val="12"/>
                <w:highlight w:val="black"/>
              </w:rPr>
            </w:pPr>
            <w:r>
              <w:rPr>
                <w:rFonts w:ascii="Times New Roman" w:hAnsi="Times New Roman"/>
                <w:noProof/>
                <w:sz w:val="12"/>
                <w:szCs w:val="12"/>
              </w:rPr>
              <w:t>2013 03 08</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2017 12 13</w:t>
            </w:r>
          </w:p>
        </w:tc>
        <w:tc>
          <w:tcPr>
            <w:tcW w:w="851" w:type="dxa"/>
            <w:vMerge w:val="restart"/>
            <w:tcBorders>
              <w:top w:val="single" w:sz="4" w:space="0" w:color="auto"/>
              <w:left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val="585"/>
        </w:trPr>
        <w:tc>
          <w:tcPr>
            <w:tcW w:w="1174"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835"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4"/>
                <w:szCs w:val="14"/>
                <w:lang w:val="en-US"/>
              </w:rPr>
            </w:pPr>
          </w:p>
        </w:tc>
        <w:tc>
          <w:tcPr>
            <w:tcW w:w="3260" w:type="dxa"/>
            <w:tcBorders>
              <w:top w:val="single" w:sz="4" w:space="0" w:color="000000"/>
              <w:left w:val="single" w:sz="3"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028/17 A dėl taisyklių, susijusių su mokymusi ir tobulėjimu pagal specialią vertimo raštu programą, įgyvendinimo EESRK generaliniame sekretoriate</w:t>
            </w:r>
          </w:p>
        </w:tc>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2017 03 02</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2017 12 13</w:t>
            </w:r>
          </w:p>
        </w:tc>
        <w:tc>
          <w:tcPr>
            <w:tcW w:w="851" w:type="dxa"/>
            <w:vMerge/>
            <w:tcBorders>
              <w:left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val="585"/>
        </w:trPr>
        <w:tc>
          <w:tcPr>
            <w:tcW w:w="1174"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835"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4"/>
                <w:szCs w:val="14"/>
                <w:lang w:val="en-US"/>
              </w:rPr>
            </w:pPr>
          </w:p>
        </w:tc>
        <w:tc>
          <w:tcPr>
            <w:tcW w:w="3260" w:type="dxa"/>
            <w:tcBorders>
              <w:top w:val="single" w:sz="4" w:space="0" w:color="000000"/>
              <w:left w:val="single" w:sz="3"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234/17 A dėl taisyklių, susijusių su mokymusi ir tobulėjimu pagal specialią vertimo raštu programą, įgyvendinimo EESRK generaliniame sekretoriate</w:t>
            </w:r>
          </w:p>
        </w:tc>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2017 12 13</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51" w:type="dxa"/>
            <w:vMerge/>
            <w:tcBorders>
              <w:left w:val="single" w:sz="4"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val="585"/>
        </w:trPr>
        <w:tc>
          <w:tcPr>
            <w:tcW w:w="1174" w:type="dxa"/>
            <w:vMerge/>
            <w:tcBorders>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835"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4"/>
                <w:szCs w:val="14"/>
                <w:lang w:val="en-US"/>
              </w:rPr>
            </w:pPr>
          </w:p>
        </w:tc>
        <w:tc>
          <w:tcPr>
            <w:tcW w:w="3260" w:type="dxa"/>
            <w:tcBorders>
              <w:top w:val="single" w:sz="4" w:space="0" w:color="000000"/>
              <w:left w:val="single" w:sz="3"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EESRK strateginė mokymosi ir tobulėjimo programa</w:t>
            </w:r>
          </w:p>
        </w:tc>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2017 12 07</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51" w:type="dxa"/>
            <w:tcBorders>
              <w:top w:val="single" w:sz="3" w:space="0" w:color="000000"/>
              <w:left w:val="single" w:sz="4"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410"/>
        </w:trPr>
        <w:tc>
          <w:tcPr>
            <w:tcW w:w="11108"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67"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III antraštinė dalis. Pareigūnų karjera</w:t>
            </w:r>
          </w:p>
        </w:tc>
      </w:tr>
      <w:tr>
        <w:trPr>
          <w:trHeight w:hRule="exact" w:val="410"/>
        </w:trPr>
        <w:tc>
          <w:tcPr>
            <w:tcW w:w="11108"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67" w:after="0" w:line="240" w:lineRule="auto"/>
              <w:jc w:val="center"/>
              <w:rPr>
                <w:rFonts w:ascii="Times New Roman" w:hAnsi="Times New Roman" w:cs="Times New Roman"/>
                <w:b/>
                <w:noProof/>
                <w:sz w:val="19"/>
                <w:szCs w:val="19"/>
              </w:rPr>
            </w:pPr>
            <w:r>
              <w:rPr>
                <w:rFonts w:ascii="Times New Roman" w:hAnsi="Times New Roman"/>
                <w:b/>
                <w:noProof/>
                <w:sz w:val="19"/>
                <w:szCs w:val="19"/>
              </w:rPr>
              <w:t>1 skyrius. Įdarbinimas</w:t>
            </w:r>
          </w:p>
        </w:tc>
      </w:tr>
      <w:tr>
        <w:trPr>
          <w:trHeight w:hRule="exact" w:val="527"/>
        </w:trPr>
        <w:tc>
          <w:tcPr>
            <w:tcW w:w="1156" w:type="dxa"/>
            <w:tcBorders>
              <w:top w:val="single" w:sz="4" w:space="0" w:color="auto"/>
              <w:left w:val="single" w:sz="4" w:space="0" w:color="auto"/>
              <w:bottom w:val="single" w:sz="4" w:space="0" w:color="auto"/>
              <w:right w:val="single" w:sz="4" w:space="0" w:color="auto"/>
            </w:tcBorders>
            <w:shd w:val="clear" w:color="auto" w:fill="FFFF66"/>
            <w:vAlign w:val="center"/>
          </w:tcPr>
          <w:p>
            <w:pPr>
              <w:spacing w:before="104"/>
              <w:jc w:val="center"/>
              <w:rPr>
                <w:rFonts w:ascii="Times New Roman" w:eastAsia="Times New Roman" w:hAnsi="Times New Roman" w:cs="Times New Roman"/>
                <w:noProof/>
                <w:sz w:val="13"/>
                <w:szCs w:val="13"/>
              </w:rPr>
            </w:pPr>
            <w:r>
              <w:rPr>
                <w:rFonts w:ascii="Times New Roman" w:hAnsi="Times New Roman"/>
                <w:b/>
                <w:noProof/>
                <w:sz w:val="13"/>
                <w:szCs w:val="13"/>
              </w:rPr>
              <w:t>27–34</w:t>
            </w:r>
          </w:p>
        </w:tc>
        <w:tc>
          <w:tcPr>
            <w:tcW w:w="2803"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after="0" w:line="240" w:lineRule="auto"/>
              <w:ind w:right="1"/>
              <w:jc w:val="center"/>
              <w:rPr>
                <w:rFonts w:ascii="Times New Roman" w:eastAsia="Times New Roman" w:hAnsi="Times New Roman" w:cs="Times New Roman"/>
                <w:noProof/>
                <w:sz w:val="17"/>
                <w:szCs w:val="17"/>
              </w:rPr>
            </w:pPr>
            <w:r>
              <w:rPr>
                <w:rFonts w:ascii="Times New Roman" w:hAnsi="Times New Roman"/>
                <w:b/>
                <w:noProof/>
                <w:sz w:val="16"/>
                <w:szCs w:val="16"/>
              </w:rPr>
              <w:t>Įdarbinimas</w:t>
            </w:r>
          </w:p>
        </w:tc>
        <w:tc>
          <w:tcPr>
            <w:tcW w:w="3266" w:type="dxa"/>
            <w:tcBorders>
              <w:top w:val="single" w:sz="5" w:space="0" w:color="000000"/>
              <w:left w:val="single" w:sz="4" w:space="0" w:color="auto"/>
              <w:bottom w:val="single" w:sz="3" w:space="0" w:color="000000"/>
              <w:right w:val="single" w:sz="3" w:space="0" w:color="000000"/>
            </w:tcBorders>
            <w:shd w:val="clear" w:color="auto" w:fill="FFFF66"/>
            <w:vAlign w:val="center"/>
          </w:tcPr>
          <w:p>
            <w:pPr>
              <w:widowControl w:val="0"/>
              <w:spacing w:after="0" w:line="268" w:lineRule="auto"/>
              <w:ind w:left="153" w:right="41"/>
              <w:jc w:val="center"/>
              <w:rPr>
                <w:rFonts w:ascii="Times New Roman" w:eastAsia="Times New Roman" w:hAnsi="Times New Roman" w:cs="Times New Roman"/>
                <w:noProof/>
                <w:sz w:val="13"/>
                <w:szCs w:val="13"/>
              </w:rPr>
            </w:pPr>
            <w:r>
              <w:rPr>
                <w:rFonts w:ascii="Times New Roman" w:hAnsi="Times New Roman"/>
                <w:noProof/>
                <w:sz w:val="13"/>
                <w:szCs w:val="13"/>
              </w:rPr>
              <w:t>Sprendimas Nr. 444/14 A dėl bendrųjų įgyvendinimo nuostatų, taikomų nustatant skiriamų pareigūnų arba įdarbinamų kitų darbuotojų lygį</w:t>
            </w:r>
          </w:p>
        </w:tc>
        <w:tc>
          <w:tcPr>
            <w:tcW w:w="1322" w:type="dxa"/>
            <w:tcBorders>
              <w:top w:val="single" w:sz="5" w:space="0" w:color="000000"/>
              <w:left w:val="single" w:sz="3" w:space="0" w:color="000000"/>
              <w:bottom w:val="single" w:sz="3" w:space="0" w:color="000000"/>
              <w:right w:val="single" w:sz="4" w:space="0" w:color="auto"/>
            </w:tcBorders>
            <w:shd w:val="clear" w:color="auto" w:fill="FFFF66"/>
            <w:vAlign w:val="center"/>
          </w:tcPr>
          <w:p>
            <w:pPr>
              <w:widowControl w:val="0"/>
              <w:spacing w:after="0" w:line="240" w:lineRule="auto"/>
              <w:ind w:left="397"/>
              <w:rPr>
                <w:rFonts w:ascii="Times New Roman" w:eastAsia="Times New Roman" w:hAnsi="Times New Roman" w:cs="Times New Roman"/>
                <w:noProof/>
                <w:sz w:val="13"/>
                <w:szCs w:val="13"/>
              </w:rPr>
            </w:pPr>
            <w:r>
              <w:rPr>
                <w:rFonts w:ascii="Times New Roman" w:hAnsi="Times New Roman"/>
                <w:noProof/>
                <w:sz w:val="13"/>
                <w:szCs w:val="13"/>
              </w:rPr>
              <w:t>2014 12 04</w:t>
            </w:r>
          </w:p>
        </w:tc>
        <w:tc>
          <w:tcPr>
            <w:tcW w:w="1687"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after="0" w:line="240" w:lineRule="auto"/>
              <w:jc w:val="center"/>
              <w:rPr>
                <w:rFonts w:ascii="Times New Roman" w:eastAsia="Times New Roman" w:hAnsi="Times New Roman" w:cs="Times New Roman"/>
                <w:noProof/>
                <w:sz w:val="13"/>
                <w:szCs w:val="13"/>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1" w:after="0" w:line="240" w:lineRule="auto"/>
              <w:ind w:left="720" w:right="874"/>
              <w:jc w:val="center"/>
              <w:rPr>
                <w:rFonts w:ascii="Times New Roman" w:eastAsia="Times New Roman" w:hAnsi="Times New Roman" w:cs="Times New Roman"/>
                <w:noProof/>
                <w:sz w:val="19"/>
                <w:szCs w:val="19"/>
              </w:rPr>
            </w:pPr>
            <w:r>
              <w:rPr>
                <w:rFonts w:ascii="Times New Roman" w:hAnsi="Times New Roman"/>
                <w:b/>
                <w:noProof/>
                <w:sz w:val="18"/>
              </w:rPr>
              <w:t xml:space="preserve"> </w:t>
            </w:r>
            <w:r>
              <w:rPr>
                <w:rFonts w:ascii="Times New Roman" w:hAnsi="Times New Roman"/>
                <w:b/>
                <w:noProof/>
                <w:sz w:val="19"/>
                <w:szCs w:val="19"/>
              </w:rPr>
              <w:t>2 skyrius. Administracinis statusas</w:t>
            </w:r>
          </w:p>
        </w:tc>
      </w:tr>
      <w:tr>
        <w:trPr>
          <w:trHeight w:hRule="exact" w:val="418"/>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118" w:after="0" w:line="240" w:lineRule="auto"/>
              <w:ind w:left="720" w:right="871"/>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3 skirsnis. Atostogos dėl asmeninių priežasčių</w:t>
            </w:r>
          </w:p>
        </w:tc>
      </w:tr>
      <w:tr>
        <w:trPr>
          <w:trHeight w:hRule="exact" w:val="522"/>
        </w:trPr>
        <w:tc>
          <w:tcPr>
            <w:tcW w:w="1156" w:type="dxa"/>
            <w:tcBorders>
              <w:top w:val="single" w:sz="5"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40</w:t>
            </w:r>
          </w:p>
        </w:tc>
        <w:tc>
          <w:tcPr>
            <w:tcW w:w="2803" w:type="dxa"/>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Atostogos dėl asmeninių priežasčių</w:t>
            </w:r>
          </w:p>
        </w:tc>
        <w:tc>
          <w:tcPr>
            <w:tcW w:w="3266"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235/14 A, kuriuo įgyvendinamos priemonės, susijusios su pareigūnų atostogomis dėl asmeninių priežasčių ir laikinųjų tarnautojų ir sutartininkų nemokamomis atostogomis</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2014 10 30</w:t>
            </w:r>
          </w:p>
        </w:tc>
        <w:tc>
          <w:tcPr>
            <w:tcW w:w="1687" w:type="dxa"/>
            <w:tcBorders>
              <w:top w:val="single" w:sz="5" w:space="0" w:color="000000"/>
              <w:left w:val="single" w:sz="3" w:space="0" w:color="000000"/>
              <w:bottom w:val="single" w:sz="3" w:space="0" w:color="000000"/>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74"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8"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254"/>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36" w:after="0" w:line="240" w:lineRule="auto"/>
              <w:ind w:left="720" w:right="873"/>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6 skirsnis. Vaiko priežiūros atostogos ar atostogos dėl šeiminių priežasčių</w:t>
            </w:r>
          </w:p>
        </w:tc>
      </w:tr>
      <w:tr>
        <w:trPr>
          <w:trHeight w:hRule="exact" w:val="352"/>
        </w:trPr>
        <w:tc>
          <w:tcPr>
            <w:tcW w:w="1156" w:type="dxa"/>
            <w:vMerge w:val="restart"/>
            <w:tcBorders>
              <w:top w:val="single" w:sz="5" w:space="0" w:color="000000"/>
              <w:left w:val="single" w:sz="4" w:space="0" w:color="000000"/>
              <w:right w:val="single" w:sz="3" w:space="0" w:color="000000"/>
            </w:tcBorders>
            <w:shd w:val="clear" w:color="auto" w:fill="FFFF93"/>
            <w:vAlign w:val="center"/>
          </w:tcPr>
          <w:p>
            <w:pPr>
              <w:widowControl w:val="0"/>
              <w:spacing w:before="59" w:after="0" w:line="240" w:lineRule="auto"/>
              <w:jc w:val="center"/>
              <w:rPr>
                <w:rFonts w:ascii="Times New Roman" w:hAnsi="Times New Roman" w:cs="Times New Roman"/>
                <w:b/>
                <w:noProof/>
                <w:w w:val="105"/>
                <w:sz w:val="12"/>
                <w:szCs w:val="12"/>
              </w:rPr>
            </w:pPr>
            <w:r>
              <w:rPr>
                <w:rFonts w:ascii="Times New Roman" w:hAnsi="Times New Roman"/>
                <w:b/>
                <w:noProof/>
                <w:sz w:val="12"/>
                <w:szCs w:val="12"/>
              </w:rPr>
              <w:t>42a</w:t>
            </w:r>
          </w:p>
        </w:tc>
        <w:tc>
          <w:tcPr>
            <w:tcW w:w="2803" w:type="dxa"/>
            <w:vMerge w:val="restart"/>
            <w:tcBorders>
              <w:top w:val="single" w:sz="5" w:space="0" w:color="000000"/>
              <w:left w:val="single" w:sz="3" w:space="0" w:color="000000"/>
              <w:right w:val="single" w:sz="4" w:space="0" w:color="000000"/>
            </w:tcBorders>
            <w:shd w:val="clear" w:color="auto" w:fill="DA9694"/>
            <w:vAlign w:val="center"/>
          </w:tcPr>
          <w:p>
            <w:pPr>
              <w:widowControl w:val="0"/>
              <w:spacing w:before="39" w:after="0" w:line="240" w:lineRule="auto"/>
              <w:jc w:val="center"/>
              <w:rPr>
                <w:rFonts w:ascii="Times New Roman" w:hAnsi="Times New Roman" w:cs="Times New Roman"/>
                <w:b/>
                <w:noProof/>
                <w:sz w:val="16"/>
                <w:szCs w:val="16"/>
              </w:rPr>
            </w:pPr>
            <w:r>
              <w:rPr>
                <w:rFonts w:ascii="Times New Roman" w:hAnsi="Times New Roman"/>
                <w:b/>
                <w:noProof/>
                <w:sz w:val="16"/>
                <w:szCs w:val="16"/>
              </w:rPr>
              <w:t>Vaiko priežiūros atostogos</w:t>
            </w:r>
          </w:p>
        </w:tc>
        <w:tc>
          <w:tcPr>
            <w:tcW w:w="3266" w:type="dxa"/>
            <w:tcBorders>
              <w:top w:val="single" w:sz="6"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Sprendimas Nr. 033/14 A dėl vaiko priežiūros atostogų</w:t>
            </w:r>
          </w:p>
        </w:tc>
        <w:tc>
          <w:tcPr>
            <w:tcW w:w="1322" w:type="dxa"/>
            <w:tcBorders>
              <w:top w:val="single" w:sz="6"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2014 01 01</w:t>
            </w:r>
          </w:p>
        </w:tc>
        <w:tc>
          <w:tcPr>
            <w:tcW w:w="1687" w:type="dxa"/>
            <w:tcBorders>
              <w:top w:val="single" w:sz="6" w:space="0" w:color="000000"/>
              <w:left w:val="single" w:sz="4" w:space="0" w:color="000000"/>
              <w:bottom w:val="single" w:sz="3"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sz w:val="12"/>
                <w:szCs w:val="12"/>
              </w:rPr>
            </w:pPr>
            <w:r>
              <w:rPr>
                <w:rFonts w:ascii="Times New Roman" w:hAnsi="Times New Roman"/>
                <w:noProof/>
                <w:sz w:val="12"/>
                <w:szCs w:val="12"/>
              </w:rPr>
              <w:t>2018 01 01</w:t>
            </w:r>
          </w:p>
        </w:tc>
        <w:tc>
          <w:tcPr>
            <w:tcW w:w="874" w:type="dxa"/>
            <w:vMerge w:val="restart"/>
            <w:tcBorders>
              <w:top w:val="single" w:sz="6" w:space="0" w:color="000000"/>
              <w:left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29"/>
        </w:trPr>
        <w:tc>
          <w:tcPr>
            <w:tcW w:w="1156" w:type="dxa"/>
            <w:vMerge/>
            <w:tcBorders>
              <w:left w:val="single" w:sz="4" w:space="0" w:color="000000"/>
              <w:bottom w:val="single" w:sz="4" w:space="0" w:color="000000"/>
              <w:right w:val="single" w:sz="3" w:space="0" w:color="000000"/>
            </w:tcBorders>
            <w:shd w:val="clear" w:color="auto" w:fill="FFFF93"/>
            <w:vAlign w:val="center"/>
          </w:tcPr>
          <w:p>
            <w:pPr>
              <w:widowControl w:val="0"/>
              <w:spacing w:before="59" w:after="0" w:line="240" w:lineRule="auto"/>
              <w:jc w:val="center"/>
              <w:rPr>
                <w:rFonts w:ascii="Times New Roman" w:hAnsi="Times New Roman" w:cs="Times New Roman"/>
                <w:b/>
                <w:noProof/>
                <w:w w:val="105"/>
                <w:sz w:val="12"/>
                <w:szCs w:val="12"/>
                <w:lang w:val="en-US"/>
              </w:rPr>
            </w:pPr>
          </w:p>
        </w:tc>
        <w:tc>
          <w:tcPr>
            <w:tcW w:w="2803" w:type="dxa"/>
            <w:vMerge/>
            <w:tcBorders>
              <w:left w:val="single" w:sz="3" w:space="0" w:color="000000"/>
              <w:bottom w:val="single" w:sz="4" w:space="0" w:color="000000"/>
              <w:right w:val="single" w:sz="4" w:space="0" w:color="000000"/>
            </w:tcBorders>
            <w:shd w:val="clear" w:color="auto" w:fill="DA9694"/>
            <w:vAlign w:val="center"/>
          </w:tcPr>
          <w:p>
            <w:pPr>
              <w:widowControl w:val="0"/>
              <w:spacing w:before="39" w:after="0" w:line="240" w:lineRule="auto"/>
              <w:jc w:val="center"/>
              <w:rPr>
                <w:rFonts w:ascii="Times New Roman" w:hAnsi="Times New Roman" w:cs="Times New Roman"/>
                <w:b/>
                <w:noProof/>
                <w:sz w:val="16"/>
                <w:szCs w:val="16"/>
                <w:lang w:val="en-US"/>
              </w:rPr>
            </w:pPr>
          </w:p>
        </w:tc>
        <w:tc>
          <w:tcPr>
            <w:tcW w:w="3266"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Sprendimas Nr. 238/17 A dėl vaiko priežiūros atostogų</w:t>
            </w:r>
          </w:p>
        </w:tc>
        <w:tc>
          <w:tcPr>
            <w:tcW w:w="1322"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2018 01 01</w:t>
            </w:r>
          </w:p>
        </w:tc>
        <w:tc>
          <w:tcPr>
            <w:tcW w:w="1687"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sz w:val="12"/>
                <w:szCs w:val="12"/>
              </w:rPr>
            </w:pPr>
          </w:p>
        </w:tc>
        <w:tc>
          <w:tcPr>
            <w:tcW w:w="874" w:type="dxa"/>
            <w:vMerge/>
            <w:tcBorders>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50"/>
        </w:trPr>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62" w:after="0" w:line="240" w:lineRule="auto"/>
              <w:ind w:right="3"/>
              <w:jc w:val="center"/>
              <w:rPr>
                <w:rFonts w:ascii="Times New Roman" w:hAnsi="Times New Roman" w:cs="Times New Roman"/>
                <w:b/>
                <w:noProof/>
                <w:w w:val="105"/>
                <w:sz w:val="12"/>
                <w:szCs w:val="12"/>
              </w:rPr>
            </w:pPr>
            <w:r>
              <w:rPr>
                <w:rFonts w:ascii="Times New Roman" w:hAnsi="Times New Roman"/>
                <w:b/>
                <w:noProof/>
                <w:sz w:val="12"/>
                <w:szCs w:val="12"/>
              </w:rPr>
              <w:t>42b</w:t>
            </w:r>
          </w:p>
        </w:tc>
        <w:tc>
          <w:tcPr>
            <w:tcW w:w="2803"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1" w:after="0" w:line="240" w:lineRule="auto"/>
              <w:ind w:right="1"/>
              <w:jc w:val="center"/>
              <w:rPr>
                <w:rFonts w:ascii="Times New Roman" w:hAnsi="Times New Roman" w:cs="Times New Roman"/>
                <w:b/>
                <w:noProof/>
                <w:sz w:val="16"/>
                <w:szCs w:val="16"/>
              </w:rPr>
            </w:pPr>
            <w:r>
              <w:rPr>
                <w:rFonts w:ascii="Times New Roman" w:hAnsi="Times New Roman"/>
                <w:b/>
                <w:noProof/>
                <w:sz w:val="16"/>
                <w:szCs w:val="16"/>
              </w:rPr>
              <w:t>Atostogos dėl šeiminių priežasčių</w:t>
            </w:r>
          </w:p>
        </w:tc>
        <w:tc>
          <w:tcPr>
            <w:tcW w:w="32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59"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Sprendimas Nr. 034/14 A dėl atostogų dėl šeiminių priežasčių</w:t>
            </w:r>
          </w:p>
        </w:tc>
        <w:tc>
          <w:tcPr>
            <w:tcW w:w="132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2014 01 01</w:t>
            </w:r>
          </w:p>
        </w:tc>
        <w:tc>
          <w:tcPr>
            <w:tcW w:w="168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57" w:after="0" w:line="240" w:lineRule="auto"/>
              <w:jc w:val="center"/>
              <w:rPr>
                <w:rFonts w:ascii="Times New Roman" w:hAnsi="Times New Roman" w:cs="Times New Roman"/>
                <w:noProof/>
                <w:sz w:val="12"/>
                <w:szCs w:val="12"/>
              </w:rPr>
            </w:pPr>
          </w:p>
        </w:tc>
        <w:tc>
          <w:tcPr>
            <w:tcW w:w="874"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1174"/>
        <w:gridCol w:w="2693"/>
        <w:gridCol w:w="3402"/>
        <w:gridCol w:w="1276"/>
        <w:gridCol w:w="1701"/>
        <w:gridCol w:w="851"/>
      </w:tblGrid>
      <w:tr>
        <w:trPr>
          <w:trHeight w:hRule="exact" w:val="422"/>
        </w:trPr>
        <w:tc>
          <w:tcPr>
            <w:tcW w:w="11097"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02"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3 skyrius. Ataskaitos, perkėlimas į aukštesnę pakopą ir paaukštinimas</w:t>
            </w:r>
          </w:p>
        </w:tc>
      </w:tr>
      <w:tr>
        <w:trPr>
          <w:trHeight w:val="586"/>
        </w:trPr>
        <w:tc>
          <w:tcPr>
            <w:tcW w:w="1174"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2"/>
                <w:szCs w:val="12"/>
              </w:rPr>
            </w:pPr>
            <w:r>
              <w:rPr>
                <w:rFonts w:ascii="Times New Roman" w:hAnsi="Times New Roman"/>
                <w:b/>
                <w:noProof/>
                <w:sz w:val="12"/>
                <w:szCs w:val="12"/>
              </w:rPr>
              <w:t>43</w:t>
            </w:r>
          </w:p>
        </w:tc>
        <w:tc>
          <w:tcPr>
            <w:tcW w:w="2693" w:type="dxa"/>
            <w:vMerge w:val="restart"/>
            <w:tcBorders>
              <w:top w:val="single" w:sz="5" w:space="0" w:color="000000"/>
              <w:left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szCs w:val="16"/>
              </w:rPr>
              <w:t>Metinė ataskaita</w:t>
            </w:r>
          </w:p>
        </w:tc>
        <w:tc>
          <w:tcPr>
            <w:tcW w:w="3402" w:type="dxa"/>
            <w:tcBorders>
              <w:top w:val="single" w:sz="6" w:space="0" w:color="000000"/>
              <w:left w:val="single" w:sz="4" w:space="0" w:color="000000"/>
              <w:bottom w:val="single" w:sz="6" w:space="0" w:color="000000"/>
              <w:right w:val="single" w:sz="4" w:space="0" w:color="000000"/>
            </w:tcBorders>
            <w:shd w:val="clear" w:color="auto" w:fill="FFFF66"/>
            <w:vAlign w:val="center"/>
          </w:tcPr>
          <w:p>
            <w:pPr>
              <w:widowControl w:val="0"/>
              <w:spacing w:after="0" w:line="268" w:lineRule="auto"/>
              <w:ind w:right="141"/>
              <w:jc w:val="center"/>
              <w:rPr>
                <w:rFonts w:ascii="Times New Roman" w:hAnsi="Times New Roman" w:cs="Times New Roman"/>
                <w:noProof/>
                <w:spacing w:val="-2"/>
                <w:w w:val="105"/>
                <w:sz w:val="12"/>
                <w:szCs w:val="12"/>
              </w:rPr>
            </w:pPr>
            <w:r>
              <w:rPr>
                <w:rFonts w:ascii="Times New Roman" w:hAnsi="Times New Roman"/>
                <w:noProof/>
                <w:sz w:val="12"/>
                <w:szCs w:val="12"/>
              </w:rPr>
              <w:t>Sprendimas Nr. 112/16 A, kuriuo priimamos bendrosios įgyvendinimo nuostatos dėl metinių vertinimo ataskaitų</w:t>
            </w:r>
          </w:p>
        </w:tc>
        <w:tc>
          <w:tcPr>
            <w:tcW w:w="1276" w:type="dxa"/>
            <w:tcBorders>
              <w:top w:val="single" w:sz="6" w:space="0" w:color="000000"/>
              <w:left w:val="single" w:sz="4" w:space="0" w:color="000000"/>
              <w:bottom w:val="single" w:sz="6"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2016 05 26</w:t>
            </w:r>
          </w:p>
        </w:tc>
        <w:tc>
          <w:tcPr>
            <w:tcW w:w="1701" w:type="dxa"/>
            <w:tcBorders>
              <w:top w:val="single" w:sz="6" w:space="0" w:color="000000"/>
              <w:left w:val="single" w:sz="4" w:space="0" w:color="000000"/>
              <w:bottom w:val="single" w:sz="6"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846"/>
        </w:trPr>
        <w:tc>
          <w:tcPr>
            <w:tcW w:w="1174" w:type="dxa"/>
            <w:vMerge/>
            <w:tcBorders>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2693" w:type="dxa"/>
            <w:vMerge/>
            <w:tcBorders>
              <w:left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lang w:val="en-US"/>
              </w:rPr>
            </w:pPr>
          </w:p>
        </w:tc>
        <w:tc>
          <w:tcPr>
            <w:tcW w:w="3402" w:type="dxa"/>
            <w:tcBorders>
              <w:top w:val="single" w:sz="5" w:space="0" w:color="000000"/>
              <w:left w:val="single" w:sz="4" w:space="0" w:color="000000"/>
              <w:bottom w:val="single" w:sz="3" w:space="0" w:color="000000"/>
              <w:right w:val="single" w:sz="3" w:space="0" w:color="000000"/>
            </w:tcBorders>
            <w:shd w:val="clear" w:color="auto" w:fill="D99594" w:themeFill="accent2" w:themeFillTint="99"/>
            <w:vAlign w:val="center"/>
          </w:tcPr>
          <w:p>
            <w:pPr>
              <w:widowControl w:val="0"/>
              <w:spacing w:after="0" w:line="268" w:lineRule="auto"/>
              <w:ind w:right="141"/>
              <w:jc w:val="center"/>
              <w:rPr>
                <w:rFonts w:ascii="Times New Roman" w:eastAsia="Times New Roman" w:hAnsi="Times New Roman" w:cs="Times New Roman"/>
                <w:noProof/>
                <w:sz w:val="12"/>
                <w:szCs w:val="12"/>
              </w:rPr>
            </w:pPr>
            <w:r>
              <w:rPr>
                <w:rFonts w:ascii="Times New Roman"/>
                <w:noProof/>
                <w:sz w:val="12"/>
                <w:szCs w:val="12"/>
              </w:rPr>
              <w:t>Prane</w:t>
            </w:r>
            <w:r>
              <w:rPr>
                <w:rFonts w:ascii="Times New Roman"/>
                <w:noProof/>
                <w:sz w:val="12"/>
                <w:szCs w:val="12"/>
              </w:rPr>
              <w:t>š</w:t>
            </w:r>
            <w:r>
              <w:rPr>
                <w:rFonts w:ascii="Times New Roman"/>
                <w:noProof/>
                <w:sz w:val="12"/>
                <w:szCs w:val="12"/>
              </w:rPr>
              <w:t>imas d</w:t>
            </w:r>
            <w:r>
              <w:rPr>
                <w:rFonts w:ascii="Times New Roman"/>
                <w:noProof/>
                <w:sz w:val="12"/>
                <w:szCs w:val="12"/>
              </w:rPr>
              <w:t>ė</w:t>
            </w:r>
            <w:r>
              <w:rPr>
                <w:rFonts w:ascii="Times New Roman"/>
                <w:noProof/>
                <w:sz w:val="12"/>
                <w:szCs w:val="12"/>
              </w:rPr>
              <w:t>l Sprendimo Nr.</w:t>
            </w:r>
            <w:r>
              <w:rPr>
                <w:rFonts w:ascii="Times New Roman"/>
                <w:noProof/>
                <w:sz w:val="12"/>
                <w:szCs w:val="12"/>
              </w:rPr>
              <w:t> </w:t>
            </w:r>
            <w:r>
              <w:rPr>
                <w:rFonts w:ascii="Times New Roman"/>
                <w:noProof/>
                <w:sz w:val="12"/>
                <w:szCs w:val="12"/>
              </w:rPr>
              <w:t>112/16</w:t>
            </w:r>
            <w:r>
              <w:rPr>
                <w:rFonts w:ascii="Times New Roman"/>
                <w:noProof/>
                <w:sz w:val="12"/>
                <w:szCs w:val="12"/>
              </w:rPr>
              <w:t> </w:t>
            </w:r>
            <w:r>
              <w:rPr>
                <w:rFonts w:ascii="Times New Roman"/>
                <w:noProof/>
                <w:sz w:val="12"/>
                <w:szCs w:val="12"/>
              </w:rPr>
              <w:t>A 9 straipsnio 6, 7 ir 8 dali</w:t>
            </w:r>
            <w:r>
              <w:rPr>
                <w:rFonts w:ascii="Times New Roman"/>
                <w:noProof/>
                <w:sz w:val="12"/>
                <w:szCs w:val="12"/>
              </w:rPr>
              <w:t>ų</w:t>
            </w:r>
            <w:r>
              <w:rPr>
                <w:rFonts w:ascii="Times New Roman"/>
                <w:noProof/>
                <w:sz w:val="12"/>
                <w:szCs w:val="12"/>
              </w:rPr>
              <w:t>, atnaujinus Komiteto metin</w:t>
            </w:r>
            <w:r>
              <w:rPr>
                <w:rFonts w:ascii="Times New Roman"/>
                <w:noProof/>
                <w:sz w:val="12"/>
                <w:szCs w:val="12"/>
              </w:rPr>
              <w:t>ę</w:t>
            </w:r>
            <w:r>
              <w:rPr>
                <w:rFonts w:ascii="Times New Roman"/>
                <w:noProof/>
                <w:sz w:val="12"/>
                <w:szCs w:val="12"/>
              </w:rPr>
              <w:t xml:space="preserve"> darbuotoj</w:t>
            </w:r>
            <w:r>
              <w:rPr>
                <w:rFonts w:ascii="Times New Roman"/>
                <w:noProof/>
                <w:sz w:val="12"/>
                <w:szCs w:val="12"/>
              </w:rPr>
              <w:t>ų</w:t>
            </w:r>
            <w:r>
              <w:rPr>
                <w:rFonts w:ascii="Times New Roman"/>
                <w:noProof/>
                <w:sz w:val="12"/>
                <w:szCs w:val="12"/>
              </w:rPr>
              <w:t xml:space="preserve"> vertinimo proced</w:t>
            </w:r>
            <w:r>
              <w:rPr>
                <w:rFonts w:ascii="Times New Roman"/>
                <w:noProof/>
                <w:sz w:val="12"/>
                <w:szCs w:val="12"/>
              </w:rPr>
              <w:t>ū</w:t>
            </w:r>
            <w:r>
              <w:rPr>
                <w:rFonts w:ascii="Times New Roman"/>
                <w:noProof/>
                <w:sz w:val="12"/>
                <w:szCs w:val="12"/>
              </w:rPr>
              <w:t>r</w:t>
            </w:r>
            <w:r>
              <w:rPr>
                <w:rFonts w:ascii="Times New Roman"/>
                <w:noProof/>
                <w:sz w:val="12"/>
                <w:szCs w:val="12"/>
              </w:rPr>
              <w:t>ą</w:t>
            </w:r>
            <w:r>
              <w:rPr>
                <w:rFonts w:ascii="Times New Roman"/>
                <w:noProof/>
                <w:sz w:val="12"/>
                <w:szCs w:val="12"/>
              </w:rPr>
              <w:t xml:space="preserve"> ir fiziniu para</w:t>
            </w:r>
            <w:r>
              <w:rPr>
                <w:rFonts w:ascii="Times New Roman"/>
                <w:noProof/>
                <w:sz w:val="12"/>
                <w:szCs w:val="12"/>
              </w:rPr>
              <w:t>š</w:t>
            </w:r>
            <w:r>
              <w:rPr>
                <w:rFonts w:ascii="Times New Roman"/>
                <w:noProof/>
                <w:sz w:val="12"/>
                <w:szCs w:val="12"/>
              </w:rPr>
              <w:t>u grind</w:t>
            </w:r>
            <w:r>
              <w:rPr>
                <w:rFonts w:ascii="Times New Roman"/>
                <w:noProof/>
                <w:sz w:val="12"/>
                <w:szCs w:val="12"/>
              </w:rPr>
              <w:t>ž</w:t>
            </w:r>
            <w:r>
              <w:rPr>
                <w:rFonts w:ascii="Times New Roman"/>
                <w:noProof/>
                <w:sz w:val="12"/>
                <w:szCs w:val="12"/>
              </w:rPr>
              <w:t>iam</w:t>
            </w:r>
            <w:r>
              <w:rPr>
                <w:rFonts w:ascii="Times New Roman"/>
                <w:noProof/>
                <w:sz w:val="12"/>
                <w:szCs w:val="12"/>
              </w:rPr>
              <w:t>ą</w:t>
            </w:r>
            <w:r>
              <w:rPr>
                <w:rFonts w:ascii="Times New Roman"/>
                <w:noProof/>
                <w:sz w:val="12"/>
                <w:szCs w:val="12"/>
              </w:rPr>
              <w:t xml:space="preserve"> popierin</w:t>
            </w:r>
            <w:r>
              <w:rPr>
                <w:rFonts w:ascii="Times New Roman"/>
                <w:noProof/>
                <w:sz w:val="12"/>
                <w:szCs w:val="12"/>
              </w:rPr>
              <w:t>ę</w:t>
            </w:r>
            <w:r>
              <w:rPr>
                <w:rFonts w:ascii="Times New Roman"/>
                <w:noProof/>
                <w:sz w:val="12"/>
                <w:szCs w:val="12"/>
              </w:rPr>
              <w:t xml:space="preserve"> sistem</w:t>
            </w:r>
            <w:r>
              <w:rPr>
                <w:rFonts w:ascii="Times New Roman"/>
                <w:noProof/>
                <w:sz w:val="12"/>
                <w:szCs w:val="12"/>
              </w:rPr>
              <w:t>ą</w:t>
            </w:r>
            <w:r>
              <w:rPr>
                <w:rFonts w:ascii="Times New Roman"/>
                <w:noProof/>
                <w:sz w:val="12"/>
                <w:szCs w:val="12"/>
              </w:rPr>
              <w:t xml:space="preserve"> pakeitus elektronine darbo srauto reguliavimo sistema su bepopieriu patvirtinimu</w:t>
            </w:r>
          </w:p>
        </w:tc>
        <w:tc>
          <w:tcPr>
            <w:tcW w:w="1276"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noProof/>
                <w:sz w:val="12"/>
                <w:szCs w:val="12"/>
              </w:rPr>
              <w:t>2018</w:t>
            </w:r>
            <w:r>
              <w:rPr>
                <w:rFonts w:ascii="Times New Roman"/>
                <w:noProof/>
                <w:sz w:val="12"/>
                <w:szCs w:val="12"/>
              </w:rPr>
              <w:t> </w:t>
            </w:r>
            <w:r>
              <w:rPr>
                <w:rFonts w:ascii="Times New Roman"/>
                <w:noProof/>
                <w:sz w:val="12"/>
                <w:szCs w:val="12"/>
              </w:rPr>
              <w:t>04</w:t>
            </w:r>
            <w:r>
              <w:rPr>
                <w:rFonts w:ascii="Times New Roman"/>
                <w:noProof/>
                <w:sz w:val="12"/>
                <w:szCs w:val="12"/>
              </w:rPr>
              <w:t> </w:t>
            </w:r>
            <w:r>
              <w:rPr>
                <w:rFonts w:ascii="Times New Roman"/>
                <w:noProof/>
                <w:sz w:val="12"/>
                <w:szCs w:val="12"/>
              </w:rPr>
              <w:t>01</w:t>
            </w:r>
          </w:p>
        </w:tc>
        <w:tc>
          <w:tcPr>
            <w:tcW w:w="1701" w:type="dxa"/>
            <w:tcBorders>
              <w:top w:val="single" w:sz="5" w:space="0" w:color="000000"/>
              <w:left w:val="single" w:sz="3" w:space="0" w:color="000000"/>
              <w:bottom w:val="single" w:sz="3"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851" w:type="dxa"/>
            <w:tcBorders>
              <w:left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23"/>
        </w:trPr>
        <w:tc>
          <w:tcPr>
            <w:tcW w:w="1174" w:type="dxa"/>
            <w:vMerge/>
            <w:tcBorders>
              <w:left w:val="single" w:sz="4"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2693" w:type="dxa"/>
            <w:vMerge/>
            <w:tcBorders>
              <w:left w:val="single" w:sz="3" w:space="0" w:color="000000"/>
              <w:right w:val="single" w:sz="4" w:space="0" w:color="000000"/>
            </w:tcBorders>
            <w:shd w:val="clear" w:color="auto" w:fill="FFFF65"/>
            <w:vAlign w:val="center"/>
          </w:tcPr>
          <w:p>
            <w:pPr>
              <w:jc w:val="center"/>
              <w:rPr>
                <w:rFonts w:ascii="Times New Roman" w:hAnsi="Times New Roman" w:cs="Times New Roman"/>
                <w:noProof/>
                <w:sz w:val="16"/>
                <w:szCs w:val="16"/>
              </w:rPr>
            </w:pPr>
          </w:p>
        </w:tc>
        <w:tc>
          <w:tcPr>
            <w:tcW w:w="3402"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68" w:lineRule="auto"/>
              <w:ind w:right="80"/>
              <w:jc w:val="center"/>
              <w:rPr>
                <w:rFonts w:ascii="Times New Roman" w:eastAsia="Times New Roman" w:hAnsi="Times New Roman" w:cs="Times New Roman"/>
                <w:noProof/>
                <w:sz w:val="12"/>
                <w:szCs w:val="12"/>
              </w:rPr>
            </w:pPr>
            <w:r>
              <w:rPr>
                <w:rFonts w:ascii="Times New Roman" w:hAnsi="Times New Roman"/>
                <w:noProof/>
                <w:sz w:val="12"/>
                <w:szCs w:val="12"/>
              </w:rPr>
              <w:t>Sprendimas Nr. 113/16 A, kuriuo priimamos vertinimo instrukcijos ir vertinimo ataskaitos forma</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2016 05 26</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highlight w:val="cyan"/>
              </w:rPr>
            </w:pPr>
            <w:r>
              <w:rPr>
                <w:rFonts w:ascii="Times New Roman"/>
                <w:noProof/>
                <w:sz w:val="12"/>
                <w:szCs w:val="12"/>
              </w:rPr>
              <w:t>2017</w:t>
            </w:r>
            <w:r>
              <w:rPr>
                <w:rFonts w:ascii="Times New Roman"/>
                <w:noProof/>
                <w:sz w:val="12"/>
                <w:szCs w:val="12"/>
              </w:rPr>
              <w:t> </w:t>
            </w:r>
            <w:r>
              <w:rPr>
                <w:rFonts w:ascii="Times New Roman"/>
                <w:noProof/>
                <w:sz w:val="12"/>
                <w:szCs w:val="12"/>
              </w:rPr>
              <w:t>02</w:t>
            </w:r>
            <w:r>
              <w:rPr>
                <w:rFonts w:ascii="Times New Roman"/>
                <w:noProof/>
                <w:sz w:val="12"/>
                <w:szCs w:val="12"/>
              </w:rPr>
              <w:t> </w:t>
            </w:r>
            <w:r>
              <w:rPr>
                <w:rFonts w:ascii="Times New Roman"/>
                <w:noProof/>
                <w:sz w:val="12"/>
                <w:szCs w:val="12"/>
              </w:rPr>
              <w:t>16</w:t>
            </w:r>
          </w:p>
        </w:tc>
        <w:tc>
          <w:tcPr>
            <w:tcW w:w="851"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23"/>
        </w:trPr>
        <w:tc>
          <w:tcPr>
            <w:tcW w:w="1174" w:type="dxa"/>
            <w:vMerge/>
            <w:tcBorders>
              <w:left w:val="single" w:sz="4"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2693" w:type="dxa"/>
            <w:vMerge/>
            <w:tcBorders>
              <w:left w:val="single" w:sz="3" w:space="0" w:color="000000"/>
              <w:right w:val="single" w:sz="4" w:space="0" w:color="000000"/>
            </w:tcBorders>
            <w:shd w:val="clear" w:color="auto" w:fill="FFFF65"/>
            <w:vAlign w:val="center"/>
          </w:tcPr>
          <w:p>
            <w:pPr>
              <w:jc w:val="center"/>
              <w:rPr>
                <w:rFonts w:ascii="Times New Roman" w:hAnsi="Times New Roman" w:cs="Times New Roman"/>
                <w:noProof/>
                <w:sz w:val="16"/>
                <w:szCs w:val="16"/>
              </w:rPr>
            </w:pPr>
          </w:p>
        </w:tc>
        <w:tc>
          <w:tcPr>
            <w:tcW w:w="3402"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68" w:lineRule="auto"/>
              <w:ind w:right="80"/>
              <w:jc w:val="center"/>
              <w:rPr>
                <w:rFonts w:ascii="Times New Roman" w:hAnsi="Times New Roman" w:cs="Times New Roman"/>
                <w:noProof/>
                <w:spacing w:val="-2"/>
                <w:w w:val="105"/>
                <w:sz w:val="12"/>
                <w:szCs w:val="12"/>
              </w:rPr>
            </w:pPr>
            <w:r>
              <w:rPr>
                <w:rFonts w:ascii="Times New Roman"/>
                <w:noProof/>
                <w:sz w:val="12"/>
                <w:szCs w:val="12"/>
              </w:rPr>
              <w:t>Sprendimas Nr.</w:t>
            </w:r>
            <w:r>
              <w:rPr>
                <w:rFonts w:ascii="Times New Roman"/>
                <w:noProof/>
                <w:sz w:val="12"/>
                <w:szCs w:val="12"/>
              </w:rPr>
              <w:t> </w:t>
            </w:r>
            <w:r>
              <w:rPr>
                <w:rFonts w:ascii="Times New Roman"/>
                <w:noProof/>
                <w:sz w:val="12"/>
                <w:szCs w:val="12"/>
              </w:rPr>
              <w:t>022/17</w:t>
            </w:r>
            <w:r>
              <w:rPr>
                <w:rFonts w:ascii="Times New Roman"/>
                <w:noProof/>
                <w:sz w:val="12"/>
                <w:szCs w:val="12"/>
              </w:rPr>
              <w:t> </w:t>
            </w:r>
            <w:r>
              <w:rPr>
                <w:rFonts w:ascii="Times New Roman"/>
                <w:noProof/>
                <w:sz w:val="12"/>
                <w:szCs w:val="12"/>
              </w:rPr>
              <w:t>A, kuriuo priimamos vertinimo instrukcijos ir vertinimo ataskaitos forma</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noProof/>
                <w:sz w:val="12"/>
                <w:szCs w:val="12"/>
              </w:rPr>
              <w:t>2017</w:t>
            </w:r>
            <w:r>
              <w:rPr>
                <w:rFonts w:ascii="Times New Roman"/>
                <w:noProof/>
                <w:sz w:val="12"/>
                <w:szCs w:val="12"/>
              </w:rPr>
              <w:t> </w:t>
            </w:r>
            <w:r>
              <w:rPr>
                <w:rFonts w:ascii="Times New Roman"/>
                <w:noProof/>
                <w:sz w:val="12"/>
                <w:szCs w:val="12"/>
              </w:rPr>
              <w:t>02</w:t>
            </w:r>
            <w:r>
              <w:rPr>
                <w:rFonts w:ascii="Times New Roman"/>
                <w:noProof/>
                <w:sz w:val="12"/>
                <w:szCs w:val="12"/>
              </w:rPr>
              <w:t> </w:t>
            </w:r>
            <w:r>
              <w:rPr>
                <w:rFonts w:ascii="Times New Roman"/>
                <w:noProof/>
                <w:sz w:val="12"/>
                <w:szCs w:val="12"/>
              </w:rPr>
              <w:t>16</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highlight w:val="cyan"/>
              </w:rPr>
            </w:pPr>
            <w:r>
              <w:rPr>
                <w:rFonts w:ascii="Times New Roman"/>
                <w:noProof/>
                <w:sz w:val="12"/>
                <w:szCs w:val="12"/>
              </w:rPr>
              <w:t>2018</w:t>
            </w:r>
            <w:r>
              <w:rPr>
                <w:rFonts w:ascii="Times New Roman"/>
                <w:noProof/>
                <w:sz w:val="12"/>
                <w:szCs w:val="12"/>
              </w:rPr>
              <w:t> </w:t>
            </w:r>
            <w:r>
              <w:rPr>
                <w:rFonts w:ascii="Times New Roman"/>
                <w:noProof/>
                <w:sz w:val="12"/>
                <w:szCs w:val="12"/>
              </w:rPr>
              <w:t>03</w:t>
            </w:r>
            <w:r>
              <w:rPr>
                <w:rFonts w:ascii="Times New Roman"/>
                <w:noProof/>
                <w:sz w:val="12"/>
                <w:szCs w:val="12"/>
              </w:rPr>
              <w:t> </w:t>
            </w:r>
            <w:r>
              <w:rPr>
                <w:rFonts w:ascii="Times New Roman"/>
                <w:noProof/>
                <w:sz w:val="12"/>
                <w:szCs w:val="12"/>
              </w:rPr>
              <w:t>13</w:t>
            </w:r>
          </w:p>
        </w:tc>
        <w:tc>
          <w:tcPr>
            <w:tcW w:w="851"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23"/>
        </w:trPr>
        <w:tc>
          <w:tcPr>
            <w:tcW w:w="1174" w:type="dxa"/>
            <w:vMerge/>
            <w:tcBorders>
              <w:left w:val="single" w:sz="4"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2693" w:type="dxa"/>
            <w:vMerge/>
            <w:tcBorders>
              <w:left w:val="single" w:sz="3" w:space="0" w:color="000000"/>
              <w:right w:val="single" w:sz="4" w:space="0" w:color="000000"/>
            </w:tcBorders>
            <w:shd w:val="clear" w:color="auto" w:fill="FFFF65"/>
            <w:vAlign w:val="center"/>
          </w:tcPr>
          <w:p>
            <w:pPr>
              <w:jc w:val="center"/>
              <w:rPr>
                <w:rFonts w:ascii="Times New Roman" w:hAnsi="Times New Roman" w:cs="Times New Roman"/>
                <w:noProof/>
                <w:sz w:val="16"/>
                <w:szCs w:val="16"/>
              </w:rPr>
            </w:pPr>
          </w:p>
        </w:tc>
        <w:tc>
          <w:tcPr>
            <w:tcW w:w="3402"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68" w:lineRule="auto"/>
              <w:ind w:right="80"/>
              <w:jc w:val="center"/>
              <w:rPr>
                <w:rFonts w:ascii="Times New Roman" w:hAnsi="Times New Roman" w:cs="Times New Roman"/>
                <w:noProof/>
                <w:spacing w:val="-2"/>
                <w:w w:val="105"/>
                <w:sz w:val="12"/>
                <w:szCs w:val="12"/>
              </w:rPr>
            </w:pPr>
            <w:r>
              <w:rPr>
                <w:rFonts w:ascii="Times New Roman"/>
                <w:noProof/>
                <w:sz w:val="12"/>
                <w:szCs w:val="12"/>
              </w:rPr>
              <w:t>Sprendimas Nr.</w:t>
            </w:r>
            <w:r>
              <w:rPr>
                <w:rFonts w:ascii="Times New Roman"/>
                <w:noProof/>
                <w:sz w:val="12"/>
                <w:szCs w:val="12"/>
              </w:rPr>
              <w:t> </w:t>
            </w:r>
            <w:r>
              <w:rPr>
                <w:rFonts w:ascii="Times New Roman"/>
                <w:noProof/>
                <w:sz w:val="12"/>
                <w:szCs w:val="12"/>
              </w:rPr>
              <w:t>058/18</w:t>
            </w:r>
            <w:r>
              <w:rPr>
                <w:rFonts w:ascii="Times New Roman"/>
                <w:noProof/>
                <w:sz w:val="12"/>
                <w:szCs w:val="12"/>
              </w:rPr>
              <w:t> </w:t>
            </w:r>
            <w:r>
              <w:rPr>
                <w:rFonts w:ascii="Times New Roman"/>
                <w:noProof/>
                <w:sz w:val="12"/>
                <w:szCs w:val="12"/>
              </w:rPr>
              <w:t>A, kuriuo priimamos vertinimo instrukcijos ir vertinimo ataskaitos forma</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noProof/>
                <w:sz w:val="12"/>
                <w:szCs w:val="12"/>
              </w:rPr>
              <w:t>2018</w:t>
            </w:r>
            <w:r>
              <w:rPr>
                <w:rFonts w:ascii="Times New Roman"/>
                <w:noProof/>
                <w:sz w:val="12"/>
                <w:szCs w:val="12"/>
              </w:rPr>
              <w:t> </w:t>
            </w:r>
            <w:r>
              <w:rPr>
                <w:rFonts w:ascii="Times New Roman"/>
                <w:noProof/>
                <w:sz w:val="12"/>
                <w:szCs w:val="12"/>
              </w:rPr>
              <w:t>03</w:t>
            </w:r>
            <w:r>
              <w:rPr>
                <w:rFonts w:ascii="Times New Roman"/>
                <w:noProof/>
                <w:sz w:val="12"/>
                <w:szCs w:val="12"/>
              </w:rPr>
              <w:t> </w:t>
            </w:r>
            <w:r>
              <w:rPr>
                <w:rFonts w:ascii="Times New Roman"/>
                <w:noProof/>
                <w:sz w:val="12"/>
                <w:szCs w:val="12"/>
              </w:rPr>
              <w:t>13</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highlight w:val="cyan"/>
              </w:rPr>
            </w:pPr>
            <w:r>
              <w:rPr>
                <w:rFonts w:ascii="Times New Roman"/>
                <w:noProof/>
                <w:sz w:val="12"/>
                <w:szCs w:val="12"/>
              </w:rPr>
              <w:t>2019</w:t>
            </w:r>
            <w:r>
              <w:rPr>
                <w:rFonts w:ascii="Times New Roman"/>
                <w:noProof/>
                <w:sz w:val="12"/>
                <w:szCs w:val="12"/>
              </w:rPr>
              <w:t> </w:t>
            </w:r>
            <w:r>
              <w:rPr>
                <w:rFonts w:ascii="Times New Roman"/>
                <w:noProof/>
                <w:sz w:val="12"/>
                <w:szCs w:val="12"/>
              </w:rPr>
              <w:t>01</w:t>
            </w:r>
            <w:r>
              <w:rPr>
                <w:rFonts w:ascii="Times New Roman"/>
                <w:noProof/>
                <w:sz w:val="12"/>
                <w:szCs w:val="12"/>
              </w:rPr>
              <w:t> </w:t>
            </w:r>
            <w:r>
              <w:rPr>
                <w:rFonts w:ascii="Times New Roman"/>
                <w:noProof/>
                <w:sz w:val="12"/>
                <w:szCs w:val="12"/>
              </w:rPr>
              <w:t>17</w:t>
            </w:r>
          </w:p>
        </w:tc>
        <w:tc>
          <w:tcPr>
            <w:tcW w:w="851"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23"/>
        </w:trPr>
        <w:tc>
          <w:tcPr>
            <w:tcW w:w="1174" w:type="dxa"/>
            <w:vMerge/>
            <w:tcBorders>
              <w:left w:val="single" w:sz="4"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2693" w:type="dxa"/>
            <w:vMerge/>
            <w:tcBorders>
              <w:left w:val="single" w:sz="3" w:space="0" w:color="000000"/>
              <w:bottom w:val="single" w:sz="3" w:space="0" w:color="000000"/>
              <w:right w:val="single" w:sz="4" w:space="0" w:color="000000"/>
            </w:tcBorders>
            <w:shd w:val="clear" w:color="auto" w:fill="FFFF65"/>
            <w:vAlign w:val="center"/>
          </w:tcPr>
          <w:p>
            <w:pPr>
              <w:jc w:val="center"/>
              <w:rPr>
                <w:rFonts w:ascii="Times New Roman" w:hAnsi="Times New Roman" w:cs="Times New Roman"/>
                <w:noProof/>
                <w:sz w:val="16"/>
                <w:szCs w:val="16"/>
              </w:rPr>
            </w:pPr>
          </w:p>
        </w:tc>
        <w:tc>
          <w:tcPr>
            <w:tcW w:w="3402"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68" w:lineRule="auto"/>
              <w:ind w:right="80"/>
              <w:jc w:val="center"/>
              <w:rPr>
                <w:rFonts w:ascii="Times New Roman" w:hAnsi="Times New Roman" w:cs="Times New Roman"/>
                <w:noProof/>
                <w:spacing w:val="-2"/>
                <w:w w:val="105"/>
                <w:sz w:val="12"/>
                <w:szCs w:val="12"/>
              </w:rPr>
            </w:pPr>
            <w:r>
              <w:rPr>
                <w:rFonts w:ascii="Times New Roman"/>
                <w:noProof/>
                <w:sz w:val="12"/>
                <w:szCs w:val="12"/>
              </w:rPr>
              <w:t>Sprendimas Nr.</w:t>
            </w:r>
            <w:r>
              <w:rPr>
                <w:rFonts w:ascii="Times New Roman"/>
                <w:noProof/>
                <w:sz w:val="12"/>
                <w:szCs w:val="12"/>
              </w:rPr>
              <w:t> </w:t>
            </w:r>
            <w:r>
              <w:rPr>
                <w:rFonts w:ascii="Times New Roman"/>
                <w:noProof/>
                <w:sz w:val="12"/>
                <w:szCs w:val="12"/>
              </w:rPr>
              <w:t>007/19</w:t>
            </w:r>
            <w:r>
              <w:rPr>
                <w:rFonts w:ascii="Times New Roman"/>
                <w:noProof/>
                <w:sz w:val="12"/>
                <w:szCs w:val="12"/>
              </w:rPr>
              <w:t> </w:t>
            </w:r>
            <w:r>
              <w:rPr>
                <w:rFonts w:ascii="Times New Roman"/>
                <w:noProof/>
                <w:sz w:val="12"/>
                <w:szCs w:val="12"/>
              </w:rPr>
              <w:t>A, kuriuo priimamos vertinimo instrukcijos ir vertinimo ataskaitos forma</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noProof/>
                <w:sz w:val="12"/>
                <w:szCs w:val="12"/>
              </w:rPr>
              <w:t>2019</w:t>
            </w:r>
            <w:r>
              <w:rPr>
                <w:rFonts w:ascii="Times New Roman"/>
                <w:noProof/>
                <w:sz w:val="12"/>
                <w:szCs w:val="12"/>
              </w:rPr>
              <w:t> </w:t>
            </w:r>
            <w:r>
              <w:rPr>
                <w:rFonts w:ascii="Times New Roman"/>
                <w:noProof/>
                <w:sz w:val="12"/>
                <w:szCs w:val="12"/>
              </w:rPr>
              <w:t>01</w:t>
            </w:r>
            <w:r>
              <w:rPr>
                <w:rFonts w:ascii="Times New Roman"/>
                <w:noProof/>
                <w:sz w:val="12"/>
                <w:szCs w:val="12"/>
              </w:rPr>
              <w:t> </w:t>
            </w:r>
            <w:r>
              <w:rPr>
                <w:rFonts w:ascii="Times New Roman"/>
                <w:noProof/>
                <w:sz w:val="12"/>
                <w:szCs w:val="12"/>
              </w:rPr>
              <w:t>17</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highlight w:val="cyan"/>
                <w:lang w:val="en-US"/>
              </w:rPr>
            </w:pPr>
          </w:p>
        </w:tc>
        <w:tc>
          <w:tcPr>
            <w:tcW w:w="851"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60"/>
        </w:trPr>
        <w:tc>
          <w:tcPr>
            <w:tcW w:w="1174"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45</w:t>
            </w:r>
          </w:p>
        </w:tc>
        <w:tc>
          <w:tcPr>
            <w:tcW w:w="2693"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110" w:after="0" w:line="240" w:lineRule="auto"/>
              <w:ind w:right="1"/>
              <w:jc w:val="center"/>
              <w:rPr>
                <w:rFonts w:ascii="Times New Roman" w:eastAsia="Times New Roman" w:hAnsi="Times New Roman" w:cs="Times New Roman"/>
                <w:noProof/>
                <w:sz w:val="16"/>
                <w:szCs w:val="16"/>
              </w:rPr>
            </w:pPr>
            <w:r>
              <w:rPr>
                <w:rFonts w:ascii="Times New Roman" w:hAnsi="Times New Roman"/>
                <w:b/>
                <w:noProof/>
                <w:sz w:val="16"/>
                <w:szCs w:val="16"/>
              </w:rPr>
              <w:t>Paaukštinimas</w:t>
            </w:r>
          </w:p>
        </w:tc>
        <w:tc>
          <w:tcPr>
            <w:tcW w:w="340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szCs w:val="13"/>
              </w:rPr>
              <w:t>Sprendimas Nr. 114/16 A dėl paaukštinimo taisyklių priėmimo</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szCs w:val="13"/>
              </w:rPr>
              <w:t>2016 05 26</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3"/>
                <w:szCs w:val="13"/>
              </w:rPr>
            </w:pPr>
          </w:p>
        </w:tc>
        <w:tc>
          <w:tcPr>
            <w:tcW w:w="851"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60"/>
        </w:trPr>
        <w:tc>
          <w:tcPr>
            <w:tcW w:w="1174" w:type="dxa"/>
            <w:vMerge/>
            <w:tcBorders>
              <w:left w:val="single" w:sz="4" w:space="0" w:color="000000"/>
              <w:bottom w:val="single" w:sz="4" w:space="0" w:color="auto"/>
              <w:right w:val="single" w:sz="3" w:space="0" w:color="000000"/>
            </w:tcBorders>
            <w:shd w:val="clear" w:color="auto" w:fill="auto"/>
            <w:vAlign w:val="center"/>
          </w:tcPr>
          <w:p>
            <w:pPr>
              <w:jc w:val="center"/>
              <w:rPr>
                <w:rFonts w:ascii="Times New Roman" w:hAnsi="Times New Roman" w:cs="Times New Roman"/>
                <w:noProof/>
                <w:sz w:val="12"/>
                <w:szCs w:val="12"/>
              </w:rPr>
            </w:pPr>
          </w:p>
        </w:tc>
        <w:tc>
          <w:tcPr>
            <w:tcW w:w="2693" w:type="dxa"/>
            <w:vMerge/>
            <w:tcBorders>
              <w:left w:val="single" w:sz="3" w:space="0" w:color="000000"/>
              <w:bottom w:val="single" w:sz="4" w:space="0" w:color="auto"/>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40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szCs w:val="13"/>
              </w:rPr>
              <w:t>Sprendimas Nr. 115/16 A dėl Jungtinio paaukštinimo komiteto įsteigimo</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noProof/>
                <w:sz w:val="13"/>
                <w:szCs w:val="13"/>
              </w:rPr>
              <w:t>2016 05 26</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3"/>
                <w:szCs w:val="13"/>
              </w:rPr>
            </w:pPr>
          </w:p>
        </w:tc>
        <w:tc>
          <w:tcPr>
            <w:tcW w:w="851"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val="512"/>
        </w:trPr>
        <w:tc>
          <w:tcPr>
            <w:tcW w:w="1174" w:type="dxa"/>
            <w:vMerge w:val="restart"/>
            <w:tcBorders>
              <w:top w:val="single" w:sz="4" w:space="0" w:color="auto"/>
              <w:left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b/>
                <w:noProof/>
                <w:sz w:val="12"/>
                <w:szCs w:val="12"/>
              </w:rPr>
            </w:pPr>
            <w:r>
              <w:rPr>
                <w:rFonts w:ascii="Times New Roman" w:hAnsi="Times New Roman"/>
                <w:b/>
                <w:noProof/>
                <w:sz w:val="12"/>
                <w:szCs w:val="12"/>
              </w:rPr>
              <w:t>45a</w:t>
            </w:r>
          </w:p>
        </w:tc>
        <w:tc>
          <w:tcPr>
            <w:tcW w:w="2693" w:type="dxa"/>
            <w:vMerge w:val="restart"/>
            <w:tcBorders>
              <w:top w:val="single" w:sz="4" w:space="0" w:color="auto"/>
              <w:left w:val="single" w:sz="4" w:space="0" w:color="000000"/>
              <w:right w:val="single" w:sz="4" w:space="0" w:color="000000"/>
            </w:tcBorders>
            <w:shd w:val="clear" w:color="auto" w:fill="FFFF66"/>
            <w:vAlign w:val="center"/>
          </w:tcPr>
          <w:p>
            <w:pPr>
              <w:widowControl w:val="0"/>
              <w:spacing w:before="110" w:after="0" w:line="240" w:lineRule="auto"/>
              <w:ind w:right="1"/>
              <w:jc w:val="center"/>
              <w:rPr>
                <w:rFonts w:ascii="Times New Roman" w:hAnsi="Times New Roman" w:cs="Times New Roman"/>
                <w:noProof/>
                <w:sz w:val="16"/>
                <w:szCs w:val="16"/>
              </w:rPr>
            </w:pPr>
            <w:r>
              <w:rPr>
                <w:rFonts w:ascii="Times New Roman" w:hAnsi="Times New Roman"/>
                <w:b/>
                <w:noProof/>
                <w:sz w:val="16"/>
                <w:szCs w:val="16"/>
              </w:rPr>
              <w:t>Atestavimas</w:t>
            </w:r>
          </w:p>
        </w:tc>
        <w:tc>
          <w:tcPr>
            <w:tcW w:w="3402" w:type="dxa"/>
            <w:tcBorders>
              <w:top w:val="single" w:sz="3" w:space="0" w:color="000000"/>
              <w:left w:val="single" w:sz="4" w:space="0" w:color="000000"/>
              <w:bottom w:val="single" w:sz="3"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spacing w:val="-2"/>
                <w:w w:val="105"/>
                <w:sz w:val="13"/>
                <w:szCs w:val="13"/>
              </w:rPr>
            </w:pPr>
            <w:r>
              <w:rPr>
                <w:rFonts w:ascii="Times New Roman" w:hAnsi="Times New Roman"/>
                <w:noProof/>
                <w:sz w:val="13"/>
                <w:szCs w:val="13"/>
              </w:rPr>
              <w:t>Sprendimas Nr. 458/05 A dėl Tarnybos nuostatų 45a straipsnio bendrosios įgyvendinimo nuostatos (atestavimas)</w:t>
            </w:r>
          </w:p>
        </w:tc>
        <w:tc>
          <w:tcPr>
            <w:tcW w:w="1276" w:type="dxa"/>
            <w:tcBorders>
              <w:top w:val="single" w:sz="3" w:space="0" w:color="000000"/>
              <w:left w:val="single" w:sz="4" w:space="0" w:color="000000"/>
              <w:bottom w:val="single" w:sz="3"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w w:val="105"/>
                <w:sz w:val="13"/>
                <w:szCs w:val="13"/>
              </w:rPr>
            </w:pPr>
            <w:r>
              <w:rPr>
                <w:rFonts w:ascii="Times New Roman" w:hAnsi="Times New Roman"/>
                <w:noProof/>
                <w:sz w:val="13"/>
                <w:szCs w:val="13"/>
              </w:rPr>
              <w:t>2005 07 18</w:t>
            </w:r>
          </w:p>
        </w:tc>
        <w:tc>
          <w:tcPr>
            <w:tcW w:w="1701" w:type="dxa"/>
            <w:tcBorders>
              <w:top w:val="single" w:sz="3" w:space="0" w:color="000000"/>
              <w:left w:val="single" w:sz="4" w:space="0" w:color="000000"/>
              <w:bottom w:val="single" w:sz="3"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w w:val="105"/>
                <w:sz w:val="13"/>
                <w:szCs w:val="13"/>
              </w:rPr>
            </w:pPr>
            <w:r>
              <w:rPr>
                <w:rFonts w:ascii="Times New Roman"/>
                <w:noProof/>
                <w:sz w:val="13"/>
                <w:szCs w:val="13"/>
              </w:rPr>
              <w:t>2017</w:t>
            </w:r>
            <w:r>
              <w:rPr>
                <w:rFonts w:ascii="Times New Roman"/>
                <w:noProof/>
                <w:sz w:val="13"/>
                <w:szCs w:val="13"/>
              </w:rPr>
              <w:t> </w:t>
            </w:r>
            <w:r>
              <w:rPr>
                <w:rFonts w:ascii="Times New Roman"/>
                <w:noProof/>
                <w:sz w:val="13"/>
                <w:szCs w:val="13"/>
              </w:rPr>
              <w:t>10</w:t>
            </w:r>
            <w:r>
              <w:rPr>
                <w:rFonts w:ascii="Times New Roman"/>
                <w:noProof/>
                <w:sz w:val="13"/>
                <w:szCs w:val="13"/>
              </w:rPr>
              <w:t> </w:t>
            </w:r>
            <w:r>
              <w:rPr>
                <w:rFonts w:ascii="Times New Roman"/>
                <w:noProof/>
                <w:sz w:val="13"/>
                <w:szCs w:val="13"/>
              </w:rPr>
              <w:t>05</w:t>
            </w:r>
          </w:p>
        </w:tc>
        <w:tc>
          <w:tcPr>
            <w:tcW w:w="851" w:type="dxa"/>
            <w:vMerge w:val="restart"/>
            <w:tcBorders>
              <w:top w:val="single" w:sz="3" w:space="0" w:color="000000"/>
              <w:left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val="512"/>
        </w:trPr>
        <w:tc>
          <w:tcPr>
            <w:tcW w:w="1174" w:type="dxa"/>
            <w:vMerge/>
            <w:tcBorders>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b/>
                <w:noProof/>
                <w:sz w:val="12"/>
                <w:szCs w:val="12"/>
                <w:lang w:val="en-US"/>
              </w:rPr>
            </w:pPr>
          </w:p>
        </w:tc>
        <w:tc>
          <w:tcPr>
            <w:tcW w:w="2693" w:type="dxa"/>
            <w:vMerge/>
            <w:tcBorders>
              <w:left w:val="single" w:sz="4" w:space="0" w:color="000000"/>
              <w:bottom w:val="single" w:sz="4" w:space="0" w:color="000000"/>
              <w:right w:val="single" w:sz="4" w:space="0" w:color="000000"/>
            </w:tcBorders>
            <w:shd w:val="clear" w:color="auto" w:fill="FFFF66"/>
            <w:vAlign w:val="center"/>
          </w:tcPr>
          <w:p>
            <w:pPr>
              <w:widowControl w:val="0"/>
              <w:spacing w:before="110" w:after="0" w:line="240" w:lineRule="auto"/>
              <w:ind w:right="1"/>
              <w:jc w:val="center"/>
              <w:rPr>
                <w:rFonts w:ascii="Times New Roman" w:hAnsi="Times New Roman" w:cs="Times New Roman"/>
                <w:b/>
                <w:noProof/>
                <w:sz w:val="17"/>
                <w:szCs w:val="17"/>
                <w:lang w:val="en-US"/>
              </w:rPr>
            </w:pPr>
          </w:p>
        </w:tc>
        <w:tc>
          <w:tcPr>
            <w:tcW w:w="3402" w:type="dxa"/>
            <w:tcBorders>
              <w:top w:val="single" w:sz="3"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spacing w:val="-2"/>
                <w:w w:val="105"/>
                <w:sz w:val="13"/>
                <w:szCs w:val="13"/>
              </w:rPr>
            </w:pPr>
            <w:r>
              <w:rPr>
                <w:rFonts w:ascii="Times New Roman"/>
                <w:noProof/>
                <w:sz w:val="13"/>
                <w:szCs w:val="13"/>
              </w:rPr>
              <w:t>Sprendimas Nr.</w:t>
            </w:r>
            <w:r>
              <w:rPr>
                <w:rFonts w:ascii="Times New Roman"/>
                <w:noProof/>
                <w:sz w:val="13"/>
                <w:szCs w:val="13"/>
              </w:rPr>
              <w:t> </w:t>
            </w:r>
            <w:r>
              <w:rPr>
                <w:rFonts w:ascii="Times New Roman"/>
                <w:noProof/>
                <w:sz w:val="13"/>
                <w:szCs w:val="13"/>
              </w:rPr>
              <w:t>185/17</w:t>
            </w:r>
            <w:r>
              <w:rPr>
                <w:rFonts w:ascii="Times New Roman"/>
                <w:noProof/>
                <w:sz w:val="13"/>
                <w:szCs w:val="13"/>
              </w:rPr>
              <w:t> </w:t>
            </w:r>
            <w:r>
              <w:rPr>
                <w:rFonts w:ascii="Times New Roman"/>
                <w:noProof/>
                <w:sz w:val="13"/>
                <w:szCs w:val="13"/>
              </w:rPr>
              <w:t>A, kuriuo priimamos Tarnybos nuostat</w:t>
            </w:r>
            <w:r>
              <w:rPr>
                <w:rFonts w:ascii="Times New Roman"/>
                <w:noProof/>
                <w:sz w:val="13"/>
                <w:szCs w:val="13"/>
              </w:rPr>
              <w:t>ų</w:t>
            </w:r>
            <w:r>
              <w:rPr>
                <w:rFonts w:ascii="Times New Roman"/>
                <w:noProof/>
                <w:sz w:val="13"/>
                <w:szCs w:val="13"/>
              </w:rPr>
              <w:t xml:space="preserve"> 45a straipsnio bendrosios </w:t>
            </w:r>
            <w:r>
              <w:rPr>
                <w:rFonts w:ascii="Times New Roman"/>
                <w:noProof/>
                <w:sz w:val="13"/>
                <w:szCs w:val="13"/>
              </w:rPr>
              <w:t>į</w:t>
            </w:r>
            <w:r>
              <w:rPr>
                <w:rFonts w:ascii="Times New Roman"/>
                <w:noProof/>
                <w:sz w:val="13"/>
                <w:szCs w:val="13"/>
              </w:rPr>
              <w:t>gyvendinimo nuostatos</w:t>
            </w:r>
          </w:p>
        </w:tc>
        <w:tc>
          <w:tcPr>
            <w:tcW w:w="1276" w:type="dxa"/>
            <w:tcBorders>
              <w:top w:val="single" w:sz="3"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w w:val="105"/>
                <w:sz w:val="13"/>
                <w:szCs w:val="13"/>
              </w:rPr>
            </w:pPr>
            <w:r>
              <w:rPr>
                <w:rFonts w:ascii="Times New Roman"/>
                <w:noProof/>
                <w:sz w:val="13"/>
                <w:szCs w:val="13"/>
              </w:rPr>
              <w:t>2017</w:t>
            </w:r>
            <w:r>
              <w:rPr>
                <w:rFonts w:ascii="Times New Roman"/>
                <w:noProof/>
                <w:sz w:val="13"/>
                <w:szCs w:val="13"/>
              </w:rPr>
              <w:t> </w:t>
            </w:r>
            <w:r>
              <w:rPr>
                <w:rFonts w:ascii="Times New Roman"/>
                <w:noProof/>
                <w:sz w:val="13"/>
                <w:szCs w:val="13"/>
              </w:rPr>
              <w:t>10</w:t>
            </w:r>
            <w:r>
              <w:rPr>
                <w:rFonts w:ascii="Times New Roman"/>
                <w:noProof/>
                <w:sz w:val="13"/>
                <w:szCs w:val="13"/>
              </w:rPr>
              <w:t> </w:t>
            </w:r>
            <w:r>
              <w:rPr>
                <w:rFonts w:ascii="Times New Roman"/>
                <w:noProof/>
                <w:sz w:val="13"/>
                <w:szCs w:val="13"/>
              </w:rPr>
              <w:t>05</w:t>
            </w:r>
          </w:p>
        </w:tc>
        <w:tc>
          <w:tcPr>
            <w:tcW w:w="1701" w:type="dxa"/>
            <w:tcBorders>
              <w:top w:val="single" w:sz="3"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w w:val="105"/>
                <w:sz w:val="13"/>
                <w:szCs w:val="13"/>
                <w:lang w:val="en-US"/>
              </w:rPr>
            </w:pPr>
          </w:p>
        </w:tc>
        <w:tc>
          <w:tcPr>
            <w:tcW w:w="851" w:type="dxa"/>
            <w:vMerge/>
            <w:tcBorders>
              <w:left w:val="single" w:sz="4" w:space="0" w:color="000000"/>
              <w:bottom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74"/>
        <w:gridCol w:w="2693"/>
        <w:gridCol w:w="3402"/>
        <w:gridCol w:w="1278"/>
        <w:gridCol w:w="1701"/>
        <w:gridCol w:w="851"/>
      </w:tblGrid>
      <w:tr>
        <w:trPr>
          <w:trHeight w:val="254"/>
        </w:trPr>
        <w:tc>
          <w:tcPr>
            <w:tcW w:w="11099" w:type="dxa"/>
            <w:gridSpan w:val="6"/>
            <w:tcBorders>
              <w:top w:val="single" w:sz="5" w:space="0" w:color="000000"/>
              <w:left w:val="single" w:sz="4" w:space="0" w:color="000000"/>
              <w:bottom w:val="single" w:sz="6" w:space="0" w:color="000000"/>
              <w:right w:val="single" w:sz="5" w:space="0" w:color="000000"/>
            </w:tcBorders>
            <w:shd w:val="clear" w:color="auto" w:fill="DBE5F1" w:themeFill="accent1" w:themeFillTint="33"/>
          </w:tcPr>
          <w:p>
            <w:pPr>
              <w:widowControl w:val="0"/>
              <w:spacing w:before="36" w:after="0" w:line="240" w:lineRule="auto"/>
              <w:ind w:left="720" w:right="873"/>
              <w:jc w:val="center"/>
              <w:rPr>
                <w:rFonts w:ascii="Times New Roman" w:hAnsi="Times New Roman" w:cs="Times New Roman"/>
                <w:b/>
                <w:noProof/>
                <w:spacing w:val="-1"/>
                <w:sz w:val="19"/>
                <w:szCs w:val="19"/>
              </w:rPr>
            </w:pPr>
            <w:r>
              <w:rPr>
                <w:rFonts w:ascii="Times New Roman" w:hAnsi="Times New Roman"/>
                <w:b/>
                <w:noProof/>
                <w:sz w:val="19"/>
                <w:szCs w:val="19"/>
              </w:rPr>
              <w:t xml:space="preserve"> 4 skyrius. Tarnybos nutraukimas</w:t>
            </w:r>
          </w:p>
        </w:tc>
      </w:tr>
      <w:tr>
        <w:trPr>
          <w:trHeight w:val="642"/>
        </w:trPr>
        <w:tc>
          <w:tcPr>
            <w:tcW w:w="1174"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b/>
                <w:noProof/>
                <w:sz w:val="12"/>
                <w:szCs w:val="12"/>
              </w:rPr>
              <w:t>51</w:t>
            </w:r>
          </w:p>
        </w:tc>
        <w:tc>
          <w:tcPr>
            <w:tcW w:w="2693"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20" w:after="0" w:line="240" w:lineRule="auto"/>
              <w:jc w:val="center"/>
              <w:rPr>
                <w:rFonts w:ascii="Times New Roman" w:hAnsi="Times New Roman" w:cs="Times New Roman"/>
                <w:noProof/>
                <w:sz w:val="16"/>
                <w:szCs w:val="16"/>
              </w:rPr>
            </w:pPr>
            <w:r>
              <w:rPr>
                <w:rFonts w:ascii="Times New Roman" w:hAnsi="Times New Roman"/>
                <w:b/>
                <w:noProof/>
                <w:sz w:val="16"/>
                <w:szCs w:val="16"/>
              </w:rPr>
              <w:t>Profesinis neišmanymas</w:t>
            </w:r>
          </w:p>
        </w:tc>
        <w:tc>
          <w:tcPr>
            <w:tcW w:w="3402"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69" w:after="0" w:line="268" w:lineRule="auto"/>
              <w:ind w:right="28"/>
              <w:jc w:val="center"/>
              <w:rPr>
                <w:rFonts w:ascii="Times New Roman" w:hAnsi="Times New Roman" w:cs="Times New Roman"/>
                <w:noProof/>
                <w:sz w:val="12"/>
                <w:szCs w:val="12"/>
              </w:rPr>
            </w:pPr>
            <w:r>
              <w:rPr>
                <w:rFonts w:ascii="Times New Roman" w:hAnsi="Times New Roman"/>
                <w:noProof/>
                <w:sz w:val="12"/>
                <w:szCs w:val="12"/>
              </w:rPr>
              <w:t>Sprendimas Nr. 262/11 A dėl procedūrų, taikomų profesinio neišmanymo atvejais</w:t>
            </w:r>
          </w:p>
        </w:tc>
        <w:tc>
          <w:tcPr>
            <w:tcW w:w="1278"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noProof/>
                <w:sz w:val="12"/>
                <w:szCs w:val="12"/>
              </w:rPr>
              <w:t>2011 05 25</w:t>
            </w:r>
          </w:p>
        </w:tc>
        <w:tc>
          <w:tcPr>
            <w:tcW w:w="1701"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rPr>
                <w:rFonts w:ascii="Times New Roman" w:hAnsi="Times New Roman" w:cs="Times New Roman"/>
                <w:noProof/>
                <w:sz w:val="12"/>
                <w:szCs w:val="12"/>
              </w:rPr>
            </w:pPr>
          </w:p>
        </w:tc>
        <w:tc>
          <w:tcPr>
            <w:tcW w:w="851" w:type="dxa"/>
            <w:tcBorders>
              <w:top w:val="single" w:sz="6"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val="418"/>
        </w:trPr>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b/>
                <w:bCs/>
                <w:noProof/>
                <w:sz w:val="12"/>
                <w:szCs w:val="12"/>
              </w:rPr>
            </w:pPr>
            <w:r>
              <w:rPr>
                <w:rFonts w:ascii="Times New Roman" w:hAnsi="Times New Roman"/>
                <w:b/>
                <w:noProof/>
                <w:sz w:val="11"/>
              </w:rPr>
              <w:t>52 str. 2 dalis</w:t>
            </w:r>
          </w:p>
        </w:tc>
        <w:tc>
          <w:tcPr>
            <w:tcW w:w="2693"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20" w:after="0" w:line="240" w:lineRule="auto"/>
              <w:jc w:val="center"/>
              <w:rPr>
                <w:rFonts w:ascii="Times New Roman" w:hAnsi="Times New Roman" w:cs="Times New Roman"/>
                <w:b/>
                <w:noProof/>
                <w:spacing w:val="-1"/>
                <w:sz w:val="16"/>
                <w:szCs w:val="16"/>
              </w:rPr>
            </w:pPr>
            <w:r>
              <w:rPr>
                <w:rFonts w:ascii="Times New Roman" w:hAnsi="Times New Roman"/>
                <w:b/>
                <w:noProof/>
                <w:sz w:val="16"/>
                <w:szCs w:val="16"/>
              </w:rPr>
              <w:t>Išėjimas į pensiją</w:t>
            </w:r>
          </w:p>
        </w:tc>
        <w:tc>
          <w:tcPr>
            <w:tcW w:w="340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before="69" w:after="0" w:line="268" w:lineRule="auto"/>
              <w:ind w:right="28"/>
              <w:jc w:val="center"/>
              <w:rPr>
                <w:rFonts w:ascii="Times New Roman" w:hAnsi="Times New Roman" w:cs="Times New Roman"/>
                <w:noProof/>
                <w:sz w:val="12"/>
                <w:szCs w:val="12"/>
              </w:rPr>
            </w:pPr>
            <w:r>
              <w:rPr>
                <w:rFonts w:ascii="Times New Roman" w:hAnsi="Times New Roman"/>
                <w:noProof/>
                <w:sz w:val="12"/>
                <w:szCs w:val="12"/>
              </w:rPr>
              <w:t>Sprendimas Nr. 492/14 A dėl tarnybos iki 67 metų, o išimtiniais atvejais – iki 70 metų</w:t>
            </w:r>
          </w:p>
        </w:tc>
        <w:tc>
          <w:tcPr>
            <w:tcW w:w="1278"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after="0" w:line="240" w:lineRule="auto"/>
              <w:jc w:val="center"/>
              <w:rPr>
                <w:rFonts w:ascii="Times New Roman" w:hAnsi="Times New Roman" w:cs="Times New Roman"/>
                <w:noProof/>
                <w:w w:val="105"/>
                <w:sz w:val="12"/>
                <w:szCs w:val="12"/>
              </w:rPr>
            </w:pPr>
            <w:r>
              <w:rPr>
                <w:noProof/>
              </w:rPr>
              <w:t xml:space="preserve"> </w:t>
            </w:r>
            <w:r>
              <w:rPr>
                <w:noProof/>
              </w:rPr>
              <w:br/>
            </w:r>
            <w:r>
              <w:rPr>
                <w:rFonts w:ascii="Times New Roman" w:hAnsi="Times New Roman"/>
                <w:noProof/>
                <w:sz w:val="12"/>
                <w:szCs w:val="12"/>
              </w:rPr>
              <w:t>2014 12 22</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after="0" w:line="240" w:lineRule="auto"/>
              <w:jc w:val="center"/>
              <w:rPr>
                <w:rFonts w:ascii="Times New Roman" w:hAnsi="Times New Roman" w:cs="Times New Roman"/>
                <w:noProof/>
                <w:w w:val="105"/>
                <w:sz w:val="12"/>
                <w:szCs w:val="1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b/>
          <w:bCs/>
          <w:noProof/>
          <w:sz w:val="20"/>
          <w:szCs w:val="20"/>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174"/>
        <w:gridCol w:w="2693"/>
        <w:gridCol w:w="3402"/>
        <w:gridCol w:w="1276"/>
        <w:gridCol w:w="1701"/>
        <w:gridCol w:w="851"/>
      </w:tblGrid>
      <w:tr>
        <w:trPr>
          <w:trHeight w:hRule="exact" w:val="254"/>
        </w:trPr>
        <w:tc>
          <w:tcPr>
            <w:tcW w:w="11097"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after="0" w:line="243" w:lineRule="exact"/>
              <w:jc w:val="center"/>
              <w:rPr>
                <w:rFonts w:ascii="Times New Roman" w:eastAsia="Times New Roman" w:hAnsi="Times New Roman" w:cs="Times New Roman"/>
                <w:noProof/>
                <w:sz w:val="25"/>
                <w:szCs w:val="25"/>
              </w:rPr>
            </w:pPr>
            <w:r>
              <w:rPr>
                <w:rFonts w:ascii="Times New Roman" w:hAnsi="Times New Roman"/>
                <w:b/>
                <w:noProof/>
                <w:sz w:val="25"/>
                <w:szCs w:val="25"/>
              </w:rPr>
              <w:t>IV antraštinė dalis. Pareigūnų darbo sąlygos</w:t>
            </w:r>
          </w:p>
        </w:tc>
      </w:tr>
      <w:tr>
        <w:trPr>
          <w:trHeight w:hRule="exact" w:val="386"/>
        </w:trPr>
        <w:tc>
          <w:tcPr>
            <w:tcW w:w="11097"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3" w:after="0" w:line="240" w:lineRule="auto"/>
              <w:ind w:left="720" w:right="870"/>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1 skyrius. Darbo valandos</w:t>
            </w:r>
          </w:p>
        </w:tc>
      </w:tr>
      <w:tr>
        <w:trPr>
          <w:trHeight w:hRule="exact" w:val="360"/>
        </w:trPr>
        <w:tc>
          <w:tcPr>
            <w:tcW w:w="1174" w:type="dxa"/>
            <w:vMerge w:val="restart"/>
            <w:tcBorders>
              <w:top w:val="single" w:sz="5"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55</w:t>
            </w:r>
          </w:p>
        </w:tc>
        <w:tc>
          <w:tcPr>
            <w:tcW w:w="2693"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08" w:after="0" w:line="240" w:lineRule="auto"/>
              <w:ind w:right="1"/>
              <w:jc w:val="center"/>
              <w:rPr>
                <w:rFonts w:ascii="Times New Roman" w:eastAsia="Times New Roman" w:hAnsi="Times New Roman" w:cs="Times New Roman"/>
                <w:noProof/>
                <w:sz w:val="16"/>
                <w:szCs w:val="16"/>
              </w:rPr>
            </w:pPr>
            <w:r>
              <w:rPr>
                <w:rFonts w:ascii="Times New Roman" w:hAnsi="Times New Roman"/>
                <w:b/>
                <w:noProof/>
                <w:sz w:val="16"/>
                <w:szCs w:val="16"/>
              </w:rPr>
              <w:t>Darbo laikas</w:t>
            </w:r>
          </w:p>
        </w:tc>
        <w:tc>
          <w:tcPr>
            <w:tcW w:w="340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474/15 dėl darbo valandų ir darbo laiko tvarkos</w:t>
            </w:r>
          </w:p>
        </w:tc>
        <w:tc>
          <w:tcPr>
            <w:tcW w:w="1276"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2016 01 01</w:t>
            </w:r>
          </w:p>
        </w:tc>
        <w:tc>
          <w:tcPr>
            <w:tcW w:w="1701"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2017 07 19</w:t>
            </w:r>
          </w:p>
        </w:tc>
        <w:tc>
          <w:tcPr>
            <w:tcW w:w="851"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60"/>
        </w:trPr>
        <w:tc>
          <w:tcPr>
            <w:tcW w:w="1174" w:type="dxa"/>
            <w:vMerge/>
            <w:tcBorders>
              <w:left w:val="single" w:sz="4"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2693" w:type="dxa"/>
            <w:vMerge/>
            <w:tcBorders>
              <w:left w:val="single" w:sz="3"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sz w:val="16"/>
                <w:szCs w:val="16"/>
              </w:rPr>
            </w:pPr>
          </w:p>
        </w:tc>
        <w:tc>
          <w:tcPr>
            <w:tcW w:w="340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4"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131/17 A dėl darbo valandų ir darbo laiko tvarkos</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2017 07 19</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6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2"/>
                <w:szCs w:val="12"/>
              </w:rPr>
            </w:pPr>
            <w:r>
              <w:rPr>
                <w:rFonts w:ascii="Times New Roman" w:hAnsi="Times New Roman"/>
                <w:b/>
                <w:noProof/>
                <w:sz w:val="12"/>
                <w:szCs w:val="12"/>
              </w:rPr>
              <w:t>55 str. 2 dalis</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110"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Nuotolinis darbas</w:t>
            </w:r>
          </w:p>
        </w:tc>
        <w:tc>
          <w:tcPr>
            <w:tcW w:w="3402"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42" w:after="0" w:line="268" w:lineRule="auto"/>
              <w:ind w:right="97"/>
              <w:jc w:val="center"/>
              <w:rPr>
                <w:rFonts w:ascii="Times New Roman" w:eastAsia="Times New Roman" w:hAnsi="Times New Roman" w:cs="Times New Roman"/>
                <w:noProof/>
                <w:sz w:val="12"/>
                <w:szCs w:val="12"/>
              </w:rPr>
            </w:pPr>
            <w:r>
              <w:rPr>
                <w:rFonts w:ascii="Times New Roman" w:hAnsi="Times New Roman"/>
                <w:noProof/>
                <w:sz w:val="12"/>
                <w:szCs w:val="12"/>
              </w:rPr>
              <w:t>Sprendimas Nr. 143/16 A, kuriuo iš dalies keičiama nuotolinio darbo sistema</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2016 06 21</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2019 10 16</w:t>
            </w:r>
          </w:p>
        </w:tc>
        <w:tc>
          <w:tcPr>
            <w:tcW w:w="851"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6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Times New Roman" w:hAnsi="Times New Roman" w:cs="Times New Roman"/>
                <w:noProof/>
                <w:sz w:val="12"/>
                <w:szCs w:val="12"/>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jc w:val="center"/>
              <w:rPr>
                <w:rFonts w:ascii="Times New Roman" w:hAnsi="Times New Roman" w:cs="Times New Roman"/>
                <w:noProof/>
                <w:sz w:val="16"/>
                <w:szCs w:val="16"/>
              </w:rPr>
            </w:pPr>
          </w:p>
        </w:tc>
        <w:tc>
          <w:tcPr>
            <w:tcW w:w="3402" w:type="dxa"/>
            <w:tcBorders>
              <w:top w:val="single" w:sz="3" w:space="0" w:color="000000"/>
              <w:left w:val="single" w:sz="4"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248/19 A dėl EESRK nuotolinio darbo sistemos</w:t>
            </w:r>
          </w:p>
        </w:tc>
        <w:tc>
          <w:tcPr>
            <w:tcW w:w="1276"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2019 10 16</w:t>
            </w:r>
          </w:p>
        </w:tc>
        <w:tc>
          <w:tcPr>
            <w:tcW w:w="1701"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highlight w:val="cyan"/>
                <w:lang w:val="en-US"/>
              </w:rPr>
            </w:pPr>
          </w:p>
        </w:tc>
        <w:tc>
          <w:tcPr>
            <w:tcW w:w="851" w:type="dxa"/>
            <w:vMerge/>
            <w:tcBorders>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val="360"/>
        </w:trPr>
        <w:tc>
          <w:tcPr>
            <w:tcW w:w="1174" w:type="dxa"/>
            <w:tcBorders>
              <w:top w:val="single" w:sz="4"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b/>
                <w:noProof/>
                <w:w w:val="105"/>
                <w:sz w:val="12"/>
                <w:szCs w:val="12"/>
              </w:rPr>
            </w:pPr>
            <w:r>
              <w:rPr>
                <w:rFonts w:ascii="Times New Roman" w:hAnsi="Times New Roman"/>
                <w:b/>
                <w:noProof/>
                <w:sz w:val="12"/>
                <w:szCs w:val="12"/>
              </w:rPr>
              <w:t>55a str. + IVa priedas</w:t>
            </w:r>
          </w:p>
        </w:tc>
        <w:tc>
          <w:tcPr>
            <w:tcW w:w="2693" w:type="dxa"/>
            <w:tcBorders>
              <w:top w:val="single" w:sz="4" w:space="0" w:color="000000"/>
              <w:left w:val="single" w:sz="3" w:space="0" w:color="000000"/>
              <w:right w:val="single" w:sz="4" w:space="0" w:color="000000"/>
            </w:tcBorders>
            <w:shd w:val="clear" w:color="auto" w:fill="DA9694"/>
            <w:vAlign w:val="center"/>
          </w:tcPr>
          <w:p>
            <w:pPr>
              <w:widowControl w:val="0"/>
              <w:spacing w:before="110" w:after="0" w:line="240" w:lineRule="auto"/>
              <w:jc w:val="center"/>
              <w:rPr>
                <w:rFonts w:ascii="Times New Roman" w:hAnsi="Times New Roman" w:cs="Times New Roman"/>
                <w:b/>
                <w:noProof/>
                <w:sz w:val="16"/>
                <w:szCs w:val="16"/>
              </w:rPr>
            </w:pPr>
            <w:r>
              <w:rPr>
                <w:rFonts w:ascii="Times New Roman" w:hAnsi="Times New Roman"/>
                <w:b/>
                <w:noProof/>
                <w:sz w:val="16"/>
                <w:szCs w:val="16"/>
              </w:rPr>
              <w:t>Darbas ne visą darbo laiką</w:t>
            </w:r>
          </w:p>
        </w:tc>
        <w:tc>
          <w:tcPr>
            <w:tcW w:w="340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Sprendimas Nr. 035/14 A dėl 55a straipsnio, kuriuo reglamentuojamas darbas ne visą darbo laiką</w:t>
            </w:r>
          </w:p>
        </w:tc>
        <w:tc>
          <w:tcPr>
            <w:tcW w:w="127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2014 01 01</w:t>
            </w:r>
          </w:p>
        </w:tc>
        <w:tc>
          <w:tcPr>
            <w:tcW w:w="1701"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 w:after="0" w:line="240" w:lineRule="auto"/>
              <w:jc w:val="center"/>
              <w:rPr>
                <w:rFonts w:ascii="Times New Roman" w:hAnsi="Times New Roman" w:cs="Times New Roman"/>
                <w:noProof/>
                <w:sz w:val="12"/>
                <w:szCs w:val="12"/>
              </w:rPr>
            </w:pPr>
          </w:p>
        </w:tc>
        <w:tc>
          <w:tcPr>
            <w:tcW w:w="851" w:type="dxa"/>
            <w:tcBorders>
              <w:top w:val="single" w:sz="4" w:space="0" w:color="000000"/>
              <w:left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60"/>
        </w:trPr>
        <w:tc>
          <w:tcPr>
            <w:tcW w:w="1174"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55–56 str. + V ir VI priedai</w:t>
            </w:r>
          </w:p>
        </w:tc>
        <w:tc>
          <w:tcPr>
            <w:tcW w:w="2693"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94" w:after="0" w:line="240" w:lineRule="auto"/>
              <w:ind w:right="1"/>
              <w:jc w:val="center"/>
              <w:rPr>
                <w:rFonts w:ascii="Times New Roman" w:eastAsia="Times New Roman" w:hAnsi="Times New Roman" w:cs="Times New Roman"/>
                <w:noProof/>
                <w:sz w:val="16"/>
                <w:szCs w:val="16"/>
              </w:rPr>
            </w:pPr>
            <w:r>
              <w:rPr>
                <w:rFonts w:ascii="Times New Roman" w:hAnsi="Times New Roman"/>
                <w:b/>
                <w:noProof/>
                <w:sz w:val="16"/>
                <w:szCs w:val="16"/>
              </w:rPr>
              <w:t>Viršvalandžiai</w:t>
            </w:r>
          </w:p>
        </w:tc>
        <w:tc>
          <w:tcPr>
            <w:tcW w:w="340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037/14 A dėl viršvalandžių</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2014 02 01</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26"/>
        </w:trPr>
        <w:tc>
          <w:tcPr>
            <w:tcW w:w="1174" w:type="dxa"/>
            <w:vMerge/>
            <w:tcBorders>
              <w:left w:val="single" w:sz="4" w:space="0" w:color="000000"/>
              <w:bottom w:val="single" w:sz="3" w:space="0" w:color="000000"/>
              <w:right w:val="single" w:sz="3" w:space="0" w:color="000000"/>
            </w:tcBorders>
            <w:shd w:val="clear" w:color="auto" w:fill="DA9694"/>
            <w:vAlign w:val="center"/>
          </w:tcPr>
          <w:p>
            <w:pPr>
              <w:widowControl w:val="0"/>
              <w:spacing w:before="11" w:after="0" w:line="240" w:lineRule="auto"/>
              <w:jc w:val="center"/>
              <w:rPr>
                <w:rFonts w:ascii="Times New Roman" w:eastAsia="Times New Roman" w:hAnsi="Times New Roman" w:cs="Times New Roman"/>
                <w:b/>
                <w:bCs/>
                <w:noProof/>
                <w:sz w:val="12"/>
                <w:szCs w:val="12"/>
                <w:lang w:val="en-US"/>
              </w:rPr>
            </w:pPr>
          </w:p>
        </w:tc>
        <w:tc>
          <w:tcPr>
            <w:tcW w:w="2693" w:type="dxa"/>
            <w:vMerge/>
            <w:tcBorders>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ind w:right="1"/>
              <w:jc w:val="center"/>
              <w:rPr>
                <w:rFonts w:ascii="Times New Roman" w:hAnsi="Times New Roman" w:cs="Times New Roman"/>
                <w:b/>
                <w:noProof/>
                <w:spacing w:val="-1"/>
                <w:sz w:val="16"/>
                <w:szCs w:val="16"/>
                <w:lang w:val="en-US"/>
              </w:rPr>
            </w:pPr>
          </w:p>
        </w:tc>
        <w:tc>
          <w:tcPr>
            <w:tcW w:w="340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Sprendimas Nr. 205/18 dėl darbuotojų viršvalandžių</w:t>
            </w:r>
          </w:p>
        </w:tc>
        <w:tc>
          <w:tcPr>
            <w:tcW w:w="127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2018 01 01</w:t>
            </w:r>
          </w:p>
        </w:tc>
        <w:tc>
          <w:tcPr>
            <w:tcW w:w="1701"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lang w:val="en-US"/>
        </w:rPr>
      </w:pPr>
    </w:p>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4"/>
        <w:gridCol w:w="2693"/>
        <w:gridCol w:w="3402"/>
        <w:gridCol w:w="1276"/>
        <w:gridCol w:w="1701"/>
        <w:gridCol w:w="851"/>
      </w:tblGrid>
      <w:tr>
        <w:trPr>
          <w:trHeight w:hRule="exact" w:val="360"/>
        </w:trPr>
        <w:tc>
          <w:tcPr>
            <w:tcW w:w="11097" w:type="dxa"/>
            <w:gridSpan w:val="6"/>
            <w:shd w:val="clear" w:color="auto" w:fill="DAEEF3"/>
            <w:vAlign w:val="center"/>
          </w:tcPr>
          <w:p>
            <w:pPr>
              <w:widowControl w:val="0"/>
              <w:spacing w:before="71" w:after="0" w:line="240" w:lineRule="auto"/>
              <w:ind w:left="720" w:right="874"/>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2 skyrius. Atostogos</w:t>
            </w:r>
          </w:p>
        </w:tc>
      </w:tr>
      <w:tr>
        <w:trPr>
          <w:trHeight w:hRule="exact" w:val="487"/>
        </w:trPr>
        <w:tc>
          <w:tcPr>
            <w:tcW w:w="1174" w:type="dxa"/>
            <w:shd w:val="clear" w:color="auto" w:fill="C6D9F1" w:themeFill="text2" w:themeFillTint="33"/>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57 str. + V priedas</w:t>
            </w:r>
          </w:p>
        </w:tc>
        <w:tc>
          <w:tcPr>
            <w:tcW w:w="2693" w:type="dxa"/>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Kasmetinės atostogos ir specialios atostogos</w:t>
            </w:r>
          </w:p>
        </w:tc>
        <w:tc>
          <w:tcPr>
            <w:tcW w:w="3402" w:type="dxa"/>
            <w:vMerge w:val="restart"/>
            <w:shd w:val="clear" w:color="auto" w:fill="DA9694"/>
            <w:vAlign w:val="center"/>
          </w:tcPr>
          <w:p>
            <w:pPr>
              <w:widowControl w:val="0"/>
              <w:spacing w:before="101" w:after="0" w:line="268" w:lineRule="auto"/>
              <w:ind w:right="100"/>
              <w:jc w:val="center"/>
              <w:rPr>
                <w:rFonts w:ascii="Times New Roman" w:eastAsia="Times New Roman" w:hAnsi="Times New Roman" w:cs="Times New Roman"/>
                <w:noProof/>
                <w:sz w:val="13"/>
                <w:szCs w:val="13"/>
              </w:rPr>
            </w:pPr>
            <w:r>
              <w:rPr>
                <w:rFonts w:ascii="Times New Roman" w:hAnsi="Times New Roman"/>
                <w:noProof/>
                <w:sz w:val="13"/>
                <w:szCs w:val="13"/>
              </w:rPr>
              <w:t>Sprendimas Nr. 032/14 A dėl personalui taikomų kasmetinių ir specialiųjų atostogų taisyklių</w:t>
            </w:r>
          </w:p>
        </w:tc>
        <w:tc>
          <w:tcPr>
            <w:tcW w:w="1276" w:type="dxa"/>
            <w:vMerge w:val="restart"/>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2014 02 07</w:t>
            </w:r>
          </w:p>
        </w:tc>
        <w:tc>
          <w:tcPr>
            <w:tcW w:w="1701" w:type="dxa"/>
            <w:vMerge w:val="restart"/>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noProof/>
                <w:sz w:val="12"/>
                <w:szCs w:val="12"/>
              </w:rPr>
              <w:t>2019</w:t>
            </w:r>
            <w:r>
              <w:rPr>
                <w:rFonts w:ascii="Times New Roman"/>
                <w:noProof/>
                <w:sz w:val="12"/>
                <w:szCs w:val="12"/>
              </w:rPr>
              <w:t> </w:t>
            </w:r>
            <w:r>
              <w:rPr>
                <w:rFonts w:ascii="Times New Roman"/>
                <w:noProof/>
                <w:sz w:val="12"/>
                <w:szCs w:val="12"/>
              </w:rPr>
              <w:t>10</w:t>
            </w:r>
            <w:r>
              <w:rPr>
                <w:rFonts w:ascii="Times New Roman"/>
                <w:noProof/>
                <w:sz w:val="12"/>
                <w:szCs w:val="12"/>
              </w:rPr>
              <w:t> </w:t>
            </w:r>
            <w:r>
              <w:rPr>
                <w:rFonts w:ascii="Times New Roman"/>
                <w:noProof/>
                <w:sz w:val="12"/>
                <w:szCs w:val="12"/>
              </w:rPr>
              <w:t>01</w:t>
            </w:r>
          </w:p>
        </w:tc>
        <w:tc>
          <w:tcPr>
            <w:tcW w:w="851" w:type="dxa"/>
            <w:vMerge w:val="restart"/>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278"/>
        </w:trPr>
        <w:tc>
          <w:tcPr>
            <w:tcW w:w="1174" w:type="dxa"/>
            <w:tcBorders>
              <w:bottom w:val="single" w:sz="4" w:space="0" w:color="000000"/>
            </w:tcBorders>
            <w:shd w:val="clear" w:color="auto" w:fill="auto"/>
            <w:vAlign w:val="center"/>
          </w:tcPr>
          <w:p>
            <w:pPr>
              <w:widowControl w:val="0"/>
              <w:spacing w:before="74"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58</w:t>
            </w:r>
          </w:p>
        </w:tc>
        <w:tc>
          <w:tcPr>
            <w:tcW w:w="2693" w:type="dxa"/>
            <w:tcBorders>
              <w:bottom w:val="single" w:sz="4" w:space="0" w:color="000000"/>
            </w:tcBorders>
            <w:shd w:val="clear" w:color="auto" w:fill="DA9694"/>
            <w:vAlign w:val="center"/>
          </w:tcPr>
          <w:p>
            <w:pPr>
              <w:widowControl w:val="0"/>
              <w:spacing w:before="53"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Motinystės atostogos</w:t>
            </w:r>
          </w:p>
        </w:tc>
        <w:tc>
          <w:tcPr>
            <w:tcW w:w="3402" w:type="dxa"/>
            <w:vMerge/>
            <w:tcBorders>
              <w:bottom w:val="single" w:sz="4" w:space="0" w:color="000000"/>
            </w:tcBorders>
            <w:shd w:val="clear" w:color="auto" w:fill="DA9694"/>
            <w:vAlign w:val="center"/>
          </w:tcPr>
          <w:p>
            <w:pPr>
              <w:jc w:val="center"/>
              <w:rPr>
                <w:rFonts w:ascii="Times New Roman" w:hAnsi="Times New Roman" w:cs="Times New Roman"/>
                <w:noProof/>
                <w:sz w:val="13"/>
                <w:szCs w:val="13"/>
              </w:rPr>
            </w:pPr>
          </w:p>
        </w:tc>
        <w:tc>
          <w:tcPr>
            <w:tcW w:w="1276" w:type="dxa"/>
            <w:vMerge/>
            <w:tcBorders>
              <w:bottom w:val="single" w:sz="4" w:space="0" w:color="000000"/>
            </w:tcBorders>
            <w:shd w:val="clear" w:color="auto" w:fill="DA9694"/>
            <w:vAlign w:val="center"/>
          </w:tcPr>
          <w:p>
            <w:pPr>
              <w:jc w:val="center"/>
              <w:rPr>
                <w:rFonts w:ascii="Times New Roman" w:hAnsi="Times New Roman" w:cs="Times New Roman"/>
                <w:noProof/>
                <w:sz w:val="12"/>
                <w:szCs w:val="12"/>
              </w:rPr>
            </w:pPr>
          </w:p>
        </w:tc>
        <w:tc>
          <w:tcPr>
            <w:tcW w:w="1701" w:type="dxa"/>
            <w:vMerge/>
            <w:tcBorders>
              <w:bottom w:val="single" w:sz="4" w:space="0" w:color="000000"/>
            </w:tcBorders>
            <w:shd w:val="clear" w:color="auto" w:fill="DA9694"/>
            <w:vAlign w:val="center"/>
          </w:tcPr>
          <w:p>
            <w:pPr>
              <w:jc w:val="center"/>
              <w:rPr>
                <w:rFonts w:ascii="Times New Roman" w:hAnsi="Times New Roman" w:cs="Times New Roman"/>
                <w:noProof/>
                <w:sz w:val="12"/>
                <w:szCs w:val="12"/>
              </w:rPr>
            </w:pPr>
          </w:p>
        </w:tc>
        <w:tc>
          <w:tcPr>
            <w:tcW w:w="851" w:type="dxa"/>
            <w:vMerge/>
            <w:shd w:val="clear" w:color="auto" w:fill="DA9694"/>
            <w:vAlign w:val="center"/>
          </w:tcPr>
          <w:p>
            <w:pPr>
              <w:jc w:val="center"/>
              <w:rPr>
                <w:rFonts w:ascii="Times New Roman" w:hAnsi="Times New Roman" w:cs="Times New Roman"/>
                <w:noProof/>
              </w:rPr>
            </w:pPr>
          </w:p>
        </w:tc>
      </w:tr>
      <w:tr>
        <w:trPr>
          <w:trHeight w:hRule="exact" w:val="554"/>
        </w:trPr>
        <w:tc>
          <w:tcPr>
            <w:tcW w:w="1174" w:type="dxa"/>
            <w:tcBorders>
              <w:bottom w:val="single" w:sz="4" w:space="0" w:color="000000"/>
            </w:tcBorders>
            <w:shd w:val="clear" w:color="auto" w:fill="C6D9F1" w:themeFill="text2" w:themeFillTint="33"/>
            <w:vAlign w:val="center"/>
          </w:tcPr>
          <w:p>
            <w:pPr>
              <w:widowControl w:val="0"/>
              <w:spacing w:before="74" w:after="0" w:line="240" w:lineRule="auto"/>
              <w:jc w:val="center"/>
              <w:rPr>
                <w:rFonts w:ascii="Times New Roman" w:hAnsi="Times New Roman" w:cs="Times New Roman"/>
                <w:b/>
                <w:noProof/>
                <w:w w:val="105"/>
                <w:sz w:val="12"/>
                <w:szCs w:val="12"/>
              </w:rPr>
            </w:pPr>
            <w:r>
              <w:rPr>
                <w:rFonts w:ascii="Times New Roman"/>
                <w:b/>
                <w:noProof/>
                <w:sz w:val="11"/>
              </w:rPr>
              <w:t>57</w:t>
            </w:r>
            <w:r>
              <w:rPr>
                <w:rFonts w:ascii="Times New Roman"/>
                <w:b/>
                <w:noProof/>
                <w:sz w:val="11"/>
              </w:rPr>
              <w:t>–</w:t>
            </w:r>
            <w:r>
              <w:rPr>
                <w:rFonts w:ascii="Times New Roman"/>
                <w:b/>
                <w:noProof/>
                <w:sz w:val="11"/>
              </w:rPr>
              <w:t>58 ir 61</w:t>
            </w:r>
            <w:r>
              <w:rPr>
                <w:rFonts w:ascii="Times New Roman"/>
                <w:b/>
                <w:noProof/>
                <w:sz w:val="11"/>
              </w:rPr>
              <w:t> </w:t>
            </w:r>
            <w:r>
              <w:rPr>
                <w:rFonts w:ascii="Times New Roman"/>
                <w:b/>
                <w:noProof/>
                <w:sz w:val="11"/>
              </w:rPr>
              <w:t>str. + V priedas</w:t>
            </w:r>
          </w:p>
        </w:tc>
        <w:tc>
          <w:tcPr>
            <w:tcW w:w="2693" w:type="dxa"/>
            <w:tcBorders>
              <w:bottom w:val="single" w:sz="4" w:space="0" w:color="000000"/>
            </w:tcBorders>
            <w:shd w:val="clear" w:color="auto" w:fill="DA9694"/>
            <w:vAlign w:val="center"/>
          </w:tcPr>
          <w:p>
            <w:pPr>
              <w:widowControl w:val="0"/>
              <w:spacing w:before="53" w:after="0" w:line="240" w:lineRule="auto"/>
              <w:jc w:val="center"/>
              <w:rPr>
                <w:rFonts w:ascii="Times New Roman" w:hAnsi="Times New Roman" w:cs="Times New Roman"/>
                <w:b/>
                <w:noProof/>
                <w:spacing w:val="-1"/>
                <w:sz w:val="16"/>
                <w:szCs w:val="16"/>
              </w:rPr>
            </w:pPr>
            <w:r>
              <w:rPr>
                <w:rFonts w:ascii="Times New Roman"/>
                <w:b/>
                <w:noProof/>
                <w:sz w:val="16"/>
                <w:szCs w:val="16"/>
              </w:rPr>
              <w:t>Kasmetin</w:t>
            </w:r>
            <w:r>
              <w:rPr>
                <w:rFonts w:ascii="Times New Roman"/>
                <w:b/>
                <w:noProof/>
                <w:sz w:val="16"/>
                <w:szCs w:val="16"/>
              </w:rPr>
              <w:t>ė</w:t>
            </w:r>
            <w:r>
              <w:rPr>
                <w:rFonts w:ascii="Times New Roman"/>
                <w:b/>
                <w:noProof/>
                <w:sz w:val="16"/>
                <w:szCs w:val="16"/>
              </w:rPr>
              <w:t>s atostogos ir specialios atostogos</w:t>
            </w:r>
          </w:p>
        </w:tc>
        <w:tc>
          <w:tcPr>
            <w:tcW w:w="3402" w:type="dxa"/>
            <w:tcBorders>
              <w:bottom w:val="single" w:sz="4" w:space="0" w:color="000000"/>
            </w:tcBorders>
            <w:shd w:val="clear" w:color="auto" w:fill="DA9694"/>
            <w:vAlign w:val="center"/>
          </w:tcPr>
          <w:p>
            <w:pPr>
              <w:jc w:val="center"/>
              <w:rPr>
                <w:rFonts w:ascii="Times New Roman" w:hAnsi="Times New Roman" w:cs="Times New Roman"/>
                <w:noProof/>
                <w:sz w:val="13"/>
                <w:szCs w:val="13"/>
              </w:rPr>
            </w:pPr>
            <w:r>
              <w:rPr>
                <w:rFonts w:ascii="Times New Roman"/>
                <w:noProof/>
                <w:sz w:val="13"/>
                <w:szCs w:val="13"/>
              </w:rPr>
              <w:t>Sprendimas Nr.</w:t>
            </w:r>
            <w:r>
              <w:rPr>
                <w:rFonts w:ascii="Times New Roman"/>
                <w:noProof/>
                <w:sz w:val="13"/>
                <w:szCs w:val="13"/>
              </w:rPr>
              <w:t> </w:t>
            </w:r>
            <w:r>
              <w:rPr>
                <w:rFonts w:ascii="Times New Roman"/>
                <w:noProof/>
                <w:sz w:val="13"/>
                <w:szCs w:val="13"/>
              </w:rPr>
              <w:t>212/19</w:t>
            </w:r>
            <w:r>
              <w:rPr>
                <w:rFonts w:ascii="Times New Roman"/>
                <w:noProof/>
                <w:sz w:val="13"/>
                <w:szCs w:val="13"/>
              </w:rPr>
              <w:t> </w:t>
            </w:r>
            <w:r>
              <w:rPr>
                <w:rFonts w:ascii="Times New Roman"/>
                <w:noProof/>
                <w:sz w:val="13"/>
                <w:szCs w:val="13"/>
              </w:rPr>
              <w:t>A d</w:t>
            </w:r>
            <w:r>
              <w:rPr>
                <w:rFonts w:ascii="Times New Roman"/>
                <w:noProof/>
                <w:sz w:val="13"/>
                <w:szCs w:val="13"/>
              </w:rPr>
              <w:t>ė</w:t>
            </w:r>
            <w:r>
              <w:rPr>
                <w:rFonts w:ascii="Times New Roman"/>
                <w:noProof/>
                <w:sz w:val="13"/>
                <w:szCs w:val="13"/>
              </w:rPr>
              <w:t>l personalui taikom</w:t>
            </w:r>
            <w:r>
              <w:rPr>
                <w:rFonts w:ascii="Times New Roman"/>
                <w:noProof/>
                <w:sz w:val="13"/>
                <w:szCs w:val="13"/>
              </w:rPr>
              <w:t>ų</w:t>
            </w:r>
            <w:r>
              <w:rPr>
                <w:rFonts w:ascii="Times New Roman"/>
                <w:noProof/>
                <w:sz w:val="13"/>
                <w:szCs w:val="13"/>
              </w:rPr>
              <w:t xml:space="preserve"> kasmetini</w:t>
            </w:r>
            <w:r>
              <w:rPr>
                <w:rFonts w:ascii="Times New Roman"/>
                <w:noProof/>
                <w:sz w:val="13"/>
                <w:szCs w:val="13"/>
              </w:rPr>
              <w:t>ų</w:t>
            </w:r>
            <w:r>
              <w:rPr>
                <w:rFonts w:ascii="Times New Roman"/>
                <w:noProof/>
                <w:sz w:val="13"/>
                <w:szCs w:val="13"/>
              </w:rPr>
              <w:t xml:space="preserve"> ir speciali</w:t>
            </w:r>
            <w:r>
              <w:rPr>
                <w:rFonts w:ascii="Times New Roman"/>
                <w:noProof/>
                <w:sz w:val="13"/>
                <w:szCs w:val="13"/>
              </w:rPr>
              <w:t>ų</w:t>
            </w:r>
            <w:r>
              <w:rPr>
                <w:rFonts w:ascii="Times New Roman"/>
                <w:noProof/>
                <w:sz w:val="13"/>
                <w:szCs w:val="13"/>
              </w:rPr>
              <w:t>j</w:t>
            </w:r>
            <w:r>
              <w:rPr>
                <w:rFonts w:ascii="Times New Roman"/>
                <w:noProof/>
                <w:sz w:val="13"/>
                <w:szCs w:val="13"/>
              </w:rPr>
              <w:t>ų</w:t>
            </w:r>
            <w:r>
              <w:rPr>
                <w:rFonts w:ascii="Times New Roman"/>
                <w:noProof/>
                <w:sz w:val="13"/>
                <w:szCs w:val="13"/>
              </w:rPr>
              <w:t xml:space="preserve"> atostog</w:t>
            </w:r>
            <w:r>
              <w:rPr>
                <w:rFonts w:ascii="Times New Roman"/>
                <w:noProof/>
                <w:sz w:val="13"/>
                <w:szCs w:val="13"/>
              </w:rPr>
              <w:t>ų</w:t>
            </w:r>
            <w:r>
              <w:rPr>
                <w:rFonts w:ascii="Times New Roman"/>
                <w:noProof/>
                <w:sz w:val="13"/>
                <w:szCs w:val="13"/>
              </w:rPr>
              <w:t xml:space="preserve"> taisykli</w:t>
            </w:r>
            <w:r>
              <w:rPr>
                <w:rFonts w:ascii="Times New Roman"/>
                <w:noProof/>
                <w:sz w:val="13"/>
                <w:szCs w:val="13"/>
              </w:rPr>
              <w:t>ų</w:t>
            </w:r>
          </w:p>
        </w:tc>
        <w:tc>
          <w:tcPr>
            <w:tcW w:w="1276" w:type="dxa"/>
            <w:tcBorders>
              <w:bottom w:val="single" w:sz="4" w:space="0" w:color="000000"/>
            </w:tcBorders>
            <w:shd w:val="clear" w:color="auto" w:fill="DA9694"/>
            <w:vAlign w:val="center"/>
          </w:tcPr>
          <w:p>
            <w:pPr>
              <w:jc w:val="center"/>
              <w:rPr>
                <w:rFonts w:ascii="Times New Roman" w:hAnsi="Times New Roman" w:cs="Times New Roman"/>
                <w:noProof/>
                <w:sz w:val="12"/>
                <w:szCs w:val="12"/>
              </w:rPr>
            </w:pPr>
            <w:r>
              <w:rPr>
                <w:rFonts w:ascii="Times New Roman"/>
                <w:noProof/>
                <w:sz w:val="12"/>
                <w:szCs w:val="12"/>
              </w:rPr>
              <w:t>2019</w:t>
            </w:r>
            <w:r>
              <w:rPr>
                <w:rFonts w:ascii="Times New Roman"/>
                <w:noProof/>
                <w:sz w:val="12"/>
                <w:szCs w:val="12"/>
              </w:rPr>
              <w:t> </w:t>
            </w:r>
            <w:r>
              <w:rPr>
                <w:rFonts w:ascii="Times New Roman"/>
                <w:noProof/>
                <w:sz w:val="12"/>
                <w:szCs w:val="12"/>
              </w:rPr>
              <w:t>10</w:t>
            </w:r>
            <w:r>
              <w:rPr>
                <w:rFonts w:ascii="Times New Roman"/>
                <w:noProof/>
                <w:sz w:val="12"/>
                <w:szCs w:val="12"/>
              </w:rPr>
              <w:t> </w:t>
            </w:r>
            <w:r>
              <w:rPr>
                <w:rFonts w:ascii="Times New Roman"/>
                <w:noProof/>
                <w:sz w:val="12"/>
                <w:szCs w:val="12"/>
              </w:rPr>
              <w:t>01</w:t>
            </w:r>
          </w:p>
        </w:tc>
        <w:tc>
          <w:tcPr>
            <w:tcW w:w="1701" w:type="dxa"/>
            <w:tcBorders>
              <w:bottom w:val="single" w:sz="4" w:space="0" w:color="000000"/>
            </w:tcBorders>
            <w:shd w:val="clear" w:color="auto" w:fill="DA9694"/>
            <w:vAlign w:val="center"/>
          </w:tcPr>
          <w:p>
            <w:pPr>
              <w:jc w:val="center"/>
              <w:rPr>
                <w:rFonts w:ascii="Times New Roman" w:hAnsi="Times New Roman" w:cs="Times New Roman"/>
                <w:noProof/>
                <w:sz w:val="12"/>
                <w:szCs w:val="12"/>
              </w:rPr>
            </w:pPr>
          </w:p>
        </w:tc>
        <w:tc>
          <w:tcPr>
            <w:tcW w:w="851" w:type="dxa"/>
            <w:vMerge/>
            <w:tcBorders>
              <w:bottom w:val="single" w:sz="4" w:space="0" w:color="000000"/>
            </w:tcBorders>
            <w:shd w:val="clear" w:color="auto" w:fill="DA9694"/>
            <w:vAlign w:val="center"/>
          </w:tcPr>
          <w:p>
            <w:pPr>
              <w:jc w:val="center"/>
              <w:rPr>
                <w:rFonts w:ascii="Times New Roman" w:hAnsi="Times New Roman" w:cs="Times New Roman"/>
                <w:noProof/>
              </w:rPr>
            </w:pPr>
          </w:p>
        </w:tc>
      </w:tr>
      <w:tr>
        <w:trPr>
          <w:trHeight w:val="278"/>
        </w:trPr>
        <w:tc>
          <w:tcPr>
            <w:tcW w:w="1174" w:type="dxa"/>
            <w:shd w:val="clear" w:color="auto" w:fill="auto"/>
            <w:vAlign w:val="center"/>
          </w:tcPr>
          <w:p>
            <w:pPr>
              <w:widowControl w:val="0"/>
              <w:spacing w:before="74" w:after="0" w:line="240" w:lineRule="auto"/>
              <w:jc w:val="center"/>
              <w:rPr>
                <w:rFonts w:ascii="Times New Roman" w:hAnsi="Times New Roman" w:cs="Times New Roman"/>
                <w:noProof/>
                <w:sz w:val="12"/>
                <w:szCs w:val="12"/>
              </w:rPr>
            </w:pPr>
            <w:r>
              <w:rPr>
                <w:rFonts w:ascii="Times New Roman" w:hAnsi="Times New Roman"/>
                <w:b/>
                <w:noProof/>
                <w:sz w:val="12"/>
                <w:szCs w:val="12"/>
              </w:rPr>
              <w:t>59–60 str. + V priedas</w:t>
            </w:r>
          </w:p>
        </w:tc>
        <w:tc>
          <w:tcPr>
            <w:tcW w:w="2693" w:type="dxa"/>
            <w:shd w:val="clear" w:color="auto" w:fill="D99594" w:themeFill="accent2" w:themeFillTint="99"/>
            <w:vAlign w:val="center"/>
          </w:tcPr>
          <w:p>
            <w:pPr>
              <w:widowControl w:val="0"/>
              <w:spacing w:before="53" w:after="0" w:line="240" w:lineRule="auto"/>
              <w:jc w:val="center"/>
              <w:rPr>
                <w:rFonts w:ascii="Times New Roman" w:hAnsi="Times New Roman" w:cs="Times New Roman"/>
                <w:b/>
                <w:noProof/>
                <w:spacing w:val="-1"/>
                <w:sz w:val="16"/>
                <w:szCs w:val="16"/>
              </w:rPr>
            </w:pPr>
            <w:r>
              <w:rPr>
                <w:rFonts w:ascii="Times New Roman" w:hAnsi="Times New Roman"/>
                <w:b/>
                <w:noProof/>
                <w:sz w:val="16"/>
                <w:szCs w:val="16"/>
              </w:rPr>
              <w:t>Laikinojo nedarbingumo atostogos</w:t>
            </w:r>
          </w:p>
        </w:tc>
        <w:tc>
          <w:tcPr>
            <w:tcW w:w="3402" w:type="dxa"/>
            <w:shd w:val="clear" w:color="auto" w:fill="D99594" w:themeFill="accent2" w:themeFillTint="99"/>
            <w:vAlign w:val="center"/>
          </w:tcPr>
          <w:p>
            <w:pPr>
              <w:widowControl w:val="0"/>
              <w:spacing w:before="101" w:after="0" w:line="268" w:lineRule="auto"/>
              <w:ind w:right="100"/>
              <w:jc w:val="center"/>
              <w:rPr>
                <w:rFonts w:ascii="Times New Roman" w:hAnsi="Times New Roman" w:cs="Times New Roman"/>
                <w:noProof/>
                <w:spacing w:val="-6"/>
                <w:w w:val="105"/>
                <w:sz w:val="13"/>
                <w:szCs w:val="13"/>
              </w:rPr>
            </w:pPr>
            <w:r>
              <w:rPr>
                <w:rFonts w:ascii="Times New Roman"/>
                <w:noProof/>
                <w:sz w:val="13"/>
                <w:szCs w:val="13"/>
              </w:rPr>
              <w:t>Sprendimas Nr.</w:t>
            </w:r>
            <w:r>
              <w:rPr>
                <w:rFonts w:ascii="Times New Roman"/>
                <w:noProof/>
                <w:sz w:val="13"/>
                <w:szCs w:val="13"/>
              </w:rPr>
              <w:t> </w:t>
            </w:r>
            <w:r>
              <w:rPr>
                <w:rFonts w:ascii="Times New Roman"/>
                <w:noProof/>
                <w:sz w:val="13"/>
                <w:szCs w:val="13"/>
              </w:rPr>
              <w:t>273/</w:t>
            </w:r>
            <w:r>
              <w:rPr>
                <w:rFonts w:ascii="Times New Roman"/>
                <w:noProof/>
                <w:sz w:val="13"/>
                <w:szCs w:val="13"/>
              </w:rPr>
              <w:t> </w:t>
            </w:r>
            <w:r>
              <w:rPr>
                <w:rFonts w:ascii="Times New Roman"/>
                <w:noProof/>
                <w:sz w:val="13"/>
                <w:szCs w:val="13"/>
              </w:rPr>
              <w:t>16</w:t>
            </w:r>
            <w:r>
              <w:rPr>
                <w:rFonts w:ascii="Times New Roman"/>
                <w:noProof/>
                <w:sz w:val="13"/>
                <w:szCs w:val="13"/>
              </w:rPr>
              <w:t> </w:t>
            </w:r>
            <w:r>
              <w:rPr>
                <w:rFonts w:ascii="Times New Roman"/>
                <w:noProof/>
                <w:sz w:val="13"/>
                <w:szCs w:val="13"/>
              </w:rPr>
              <w:t>A d</w:t>
            </w:r>
            <w:r>
              <w:rPr>
                <w:rFonts w:ascii="Times New Roman"/>
                <w:noProof/>
                <w:sz w:val="13"/>
                <w:szCs w:val="13"/>
              </w:rPr>
              <w:t>ė</w:t>
            </w:r>
            <w:r>
              <w:rPr>
                <w:rFonts w:ascii="Times New Roman"/>
                <w:noProof/>
                <w:sz w:val="13"/>
                <w:szCs w:val="13"/>
              </w:rPr>
              <w:t>l personalui taikom</w:t>
            </w:r>
            <w:r>
              <w:rPr>
                <w:rFonts w:ascii="Times New Roman"/>
                <w:noProof/>
                <w:sz w:val="13"/>
                <w:szCs w:val="13"/>
              </w:rPr>
              <w:t>ų</w:t>
            </w:r>
            <w:r>
              <w:rPr>
                <w:rFonts w:ascii="Times New Roman"/>
                <w:noProof/>
                <w:sz w:val="13"/>
                <w:szCs w:val="13"/>
              </w:rPr>
              <w:t xml:space="preserve"> laikinojo nedarbingumo atostog</w:t>
            </w:r>
            <w:r>
              <w:rPr>
                <w:rFonts w:ascii="Times New Roman"/>
                <w:noProof/>
                <w:sz w:val="13"/>
                <w:szCs w:val="13"/>
              </w:rPr>
              <w:t>ų</w:t>
            </w:r>
            <w:r>
              <w:rPr>
                <w:rFonts w:ascii="Times New Roman"/>
                <w:noProof/>
                <w:sz w:val="13"/>
                <w:szCs w:val="13"/>
              </w:rPr>
              <w:t xml:space="preserve"> taisykli</w:t>
            </w:r>
            <w:r>
              <w:rPr>
                <w:rFonts w:ascii="Times New Roman"/>
                <w:noProof/>
                <w:sz w:val="13"/>
                <w:szCs w:val="13"/>
              </w:rPr>
              <w:t>ų</w:t>
            </w:r>
          </w:p>
        </w:tc>
        <w:tc>
          <w:tcPr>
            <w:tcW w:w="1276" w:type="dxa"/>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rPr>
            </w:pPr>
            <w:r>
              <w:rPr>
                <w:rFonts w:ascii="Times New Roman"/>
                <w:noProof/>
                <w:sz w:val="12"/>
                <w:szCs w:val="12"/>
              </w:rPr>
              <w:t>2017</w:t>
            </w:r>
            <w:r>
              <w:rPr>
                <w:rFonts w:ascii="Times New Roman"/>
                <w:noProof/>
                <w:sz w:val="12"/>
                <w:szCs w:val="12"/>
              </w:rPr>
              <w:t> </w:t>
            </w:r>
            <w:r>
              <w:rPr>
                <w:rFonts w:ascii="Times New Roman"/>
                <w:noProof/>
                <w:sz w:val="12"/>
                <w:szCs w:val="12"/>
              </w:rPr>
              <w:t>01</w:t>
            </w:r>
            <w:r>
              <w:rPr>
                <w:rFonts w:ascii="Times New Roman"/>
                <w:noProof/>
                <w:sz w:val="12"/>
                <w:szCs w:val="12"/>
              </w:rPr>
              <w:t> </w:t>
            </w:r>
            <w:r>
              <w:rPr>
                <w:rFonts w:ascii="Times New Roman"/>
                <w:noProof/>
                <w:sz w:val="12"/>
                <w:szCs w:val="12"/>
              </w:rPr>
              <w:t>01</w:t>
            </w:r>
          </w:p>
        </w:tc>
        <w:tc>
          <w:tcPr>
            <w:tcW w:w="1701" w:type="dxa"/>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shd w:val="clear" w:color="auto" w:fill="D99594" w:themeFill="accent2" w:themeFillTint="99"/>
            <w:vAlign w:val="center"/>
          </w:tcPr>
          <w:p>
            <w:pPr>
              <w:jc w:val="center"/>
              <w:rPr>
                <w:rFonts w:ascii="Times New Roman" w:hAnsi="Times New Roman" w:cs="Times New Roman"/>
                <w:noProof/>
              </w:rPr>
            </w:pPr>
            <w:r>
              <w:rPr>
                <w:rFonts w:ascii="Times New Roman" w:hAnsi="Times New Roman"/>
                <w:b/>
                <w:noProof/>
                <w:sz w:val="16"/>
                <w:szCs w:val="16"/>
              </w:rPr>
              <w:t>1 ĮT</w:t>
            </w:r>
          </w:p>
        </w:tc>
      </w:tr>
      <w:tr>
        <w:trPr>
          <w:trHeight w:val="278"/>
        </w:trPr>
        <w:tc>
          <w:tcPr>
            <w:tcW w:w="1174" w:type="dxa"/>
            <w:vMerge w:val="restart"/>
            <w:shd w:val="clear" w:color="auto" w:fill="auto"/>
            <w:vAlign w:val="center"/>
          </w:tcPr>
          <w:p>
            <w:pPr>
              <w:widowControl w:val="0"/>
              <w:spacing w:before="74" w:after="0" w:line="240" w:lineRule="auto"/>
              <w:jc w:val="center"/>
              <w:rPr>
                <w:rFonts w:ascii="Times New Roman" w:hAnsi="Times New Roman" w:cs="Times New Roman"/>
                <w:b/>
                <w:noProof/>
                <w:w w:val="105"/>
                <w:sz w:val="12"/>
                <w:szCs w:val="12"/>
              </w:rPr>
            </w:pPr>
            <w:r>
              <w:rPr>
                <w:rFonts w:ascii="Times New Roman" w:hAnsi="Times New Roman"/>
                <w:b/>
                <w:noProof/>
                <w:sz w:val="12"/>
                <w:szCs w:val="12"/>
              </w:rPr>
              <w:t>60</w:t>
            </w:r>
          </w:p>
        </w:tc>
        <w:tc>
          <w:tcPr>
            <w:tcW w:w="2693" w:type="dxa"/>
            <w:vMerge w:val="restart"/>
            <w:shd w:val="clear" w:color="auto" w:fill="D99594" w:themeFill="accent2" w:themeFillTint="99"/>
            <w:vAlign w:val="center"/>
          </w:tcPr>
          <w:p>
            <w:pPr>
              <w:widowControl w:val="0"/>
              <w:spacing w:before="53" w:after="0" w:line="240" w:lineRule="auto"/>
              <w:jc w:val="center"/>
              <w:rPr>
                <w:rFonts w:ascii="Times New Roman" w:hAnsi="Times New Roman" w:cs="Times New Roman"/>
                <w:b/>
                <w:noProof/>
                <w:spacing w:val="-1"/>
                <w:sz w:val="16"/>
                <w:szCs w:val="16"/>
              </w:rPr>
            </w:pPr>
            <w:r>
              <w:rPr>
                <w:rFonts w:ascii="Times New Roman"/>
                <w:b/>
                <w:noProof/>
                <w:sz w:val="16"/>
                <w:szCs w:val="16"/>
              </w:rPr>
              <w:t>Nebuvimas darbe</w:t>
            </w:r>
          </w:p>
        </w:tc>
        <w:tc>
          <w:tcPr>
            <w:tcW w:w="3402" w:type="dxa"/>
            <w:shd w:val="clear" w:color="auto" w:fill="D99594" w:themeFill="accent2" w:themeFillTint="99"/>
            <w:vAlign w:val="center"/>
          </w:tcPr>
          <w:p>
            <w:pPr>
              <w:widowControl w:val="0"/>
              <w:spacing w:before="101" w:after="0" w:line="268" w:lineRule="auto"/>
              <w:ind w:right="100"/>
              <w:jc w:val="center"/>
              <w:rPr>
                <w:rFonts w:ascii="Times New Roman"/>
                <w:noProof/>
                <w:spacing w:val="-6"/>
                <w:w w:val="105"/>
                <w:sz w:val="13"/>
                <w:szCs w:val="13"/>
              </w:rPr>
            </w:pPr>
            <w:r>
              <w:rPr>
                <w:rFonts w:ascii="Times New Roman"/>
                <w:noProof/>
                <w:sz w:val="13"/>
                <w:szCs w:val="13"/>
              </w:rPr>
              <w:t>Sprendimas Nr.</w:t>
            </w:r>
            <w:r>
              <w:rPr>
                <w:rFonts w:ascii="Times New Roman"/>
                <w:noProof/>
                <w:sz w:val="13"/>
                <w:szCs w:val="13"/>
              </w:rPr>
              <w:t> </w:t>
            </w:r>
            <w:r>
              <w:rPr>
                <w:rFonts w:ascii="Times New Roman"/>
                <w:noProof/>
                <w:sz w:val="13"/>
                <w:szCs w:val="13"/>
              </w:rPr>
              <w:t>032/14</w:t>
            </w:r>
            <w:r>
              <w:rPr>
                <w:rFonts w:ascii="Times New Roman"/>
                <w:noProof/>
                <w:sz w:val="13"/>
                <w:szCs w:val="13"/>
              </w:rPr>
              <w:t> </w:t>
            </w:r>
            <w:r>
              <w:rPr>
                <w:rFonts w:ascii="Times New Roman"/>
                <w:noProof/>
                <w:sz w:val="13"/>
                <w:szCs w:val="13"/>
              </w:rPr>
              <w:t>A, kuriuo nustatomos personalui taikomos kasmetini</w:t>
            </w:r>
            <w:r>
              <w:rPr>
                <w:rFonts w:ascii="Times New Roman"/>
                <w:noProof/>
                <w:sz w:val="13"/>
                <w:szCs w:val="13"/>
              </w:rPr>
              <w:t>ų</w:t>
            </w:r>
            <w:r>
              <w:rPr>
                <w:rFonts w:ascii="Times New Roman"/>
                <w:noProof/>
                <w:sz w:val="13"/>
                <w:szCs w:val="13"/>
              </w:rPr>
              <w:t xml:space="preserve"> ir speciali</w:t>
            </w:r>
            <w:r>
              <w:rPr>
                <w:rFonts w:ascii="Times New Roman"/>
                <w:noProof/>
                <w:sz w:val="13"/>
                <w:szCs w:val="13"/>
              </w:rPr>
              <w:t>ų</w:t>
            </w:r>
            <w:r>
              <w:rPr>
                <w:rFonts w:ascii="Times New Roman"/>
                <w:noProof/>
                <w:sz w:val="13"/>
                <w:szCs w:val="13"/>
              </w:rPr>
              <w:t>j</w:t>
            </w:r>
            <w:r>
              <w:rPr>
                <w:rFonts w:ascii="Times New Roman"/>
                <w:noProof/>
                <w:sz w:val="13"/>
                <w:szCs w:val="13"/>
              </w:rPr>
              <w:t>ų</w:t>
            </w:r>
            <w:r>
              <w:rPr>
                <w:rFonts w:ascii="Times New Roman"/>
                <w:noProof/>
                <w:sz w:val="13"/>
                <w:szCs w:val="13"/>
              </w:rPr>
              <w:t xml:space="preserve"> atostog</w:t>
            </w:r>
            <w:r>
              <w:rPr>
                <w:rFonts w:ascii="Times New Roman"/>
                <w:noProof/>
                <w:sz w:val="13"/>
                <w:szCs w:val="13"/>
              </w:rPr>
              <w:t>ų</w:t>
            </w:r>
            <w:r>
              <w:rPr>
                <w:rFonts w:ascii="Times New Roman"/>
                <w:noProof/>
                <w:sz w:val="13"/>
                <w:szCs w:val="13"/>
              </w:rPr>
              <w:t xml:space="preserve"> taisykl</w:t>
            </w:r>
            <w:r>
              <w:rPr>
                <w:rFonts w:ascii="Times New Roman"/>
                <w:noProof/>
                <w:sz w:val="13"/>
                <w:szCs w:val="13"/>
              </w:rPr>
              <w:t>ė</w:t>
            </w:r>
            <w:r>
              <w:rPr>
                <w:rFonts w:ascii="Times New Roman"/>
                <w:noProof/>
                <w:sz w:val="13"/>
                <w:szCs w:val="13"/>
              </w:rPr>
              <w:t>s</w:t>
            </w:r>
          </w:p>
        </w:tc>
        <w:tc>
          <w:tcPr>
            <w:tcW w:w="1276" w:type="dxa"/>
            <w:shd w:val="clear" w:color="auto" w:fill="D99594" w:themeFill="accent2" w:themeFillTint="99"/>
            <w:vAlign w:val="center"/>
          </w:tcPr>
          <w:p>
            <w:pPr>
              <w:widowControl w:val="0"/>
              <w:spacing w:after="0" w:line="240" w:lineRule="auto"/>
              <w:jc w:val="center"/>
              <w:rPr>
                <w:rFonts w:ascii="Times New Roman"/>
                <w:noProof/>
                <w:w w:val="105"/>
                <w:sz w:val="12"/>
                <w:szCs w:val="12"/>
              </w:rPr>
            </w:pPr>
            <w:r>
              <w:rPr>
                <w:rFonts w:ascii="Times New Roman"/>
                <w:noProof/>
                <w:sz w:val="12"/>
                <w:szCs w:val="12"/>
              </w:rPr>
              <w:t>2014</w:t>
            </w:r>
            <w:r>
              <w:rPr>
                <w:rFonts w:ascii="Times New Roman"/>
                <w:noProof/>
                <w:sz w:val="12"/>
                <w:szCs w:val="12"/>
              </w:rPr>
              <w:t> </w:t>
            </w:r>
            <w:r>
              <w:rPr>
                <w:rFonts w:ascii="Times New Roman"/>
                <w:noProof/>
                <w:sz w:val="12"/>
                <w:szCs w:val="12"/>
              </w:rPr>
              <w:t>02</w:t>
            </w:r>
            <w:r>
              <w:rPr>
                <w:rFonts w:ascii="Times New Roman"/>
                <w:noProof/>
                <w:sz w:val="12"/>
                <w:szCs w:val="12"/>
              </w:rPr>
              <w:t> </w:t>
            </w:r>
            <w:r>
              <w:rPr>
                <w:rFonts w:ascii="Times New Roman"/>
                <w:noProof/>
                <w:sz w:val="12"/>
                <w:szCs w:val="12"/>
              </w:rPr>
              <w:t>07</w:t>
            </w:r>
          </w:p>
        </w:tc>
        <w:tc>
          <w:tcPr>
            <w:tcW w:w="1701" w:type="dxa"/>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rPr>
            </w:pPr>
            <w:r>
              <w:rPr>
                <w:rFonts w:ascii="Times New Roman"/>
                <w:noProof/>
                <w:sz w:val="12"/>
                <w:szCs w:val="12"/>
              </w:rPr>
              <w:t>2019</w:t>
            </w:r>
            <w:r>
              <w:rPr>
                <w:rFonts w:ascii="Times New Roman"/>
                <w:noProof/>
                <w:sz w:val="12"/>
                <w:szCs w:val="12"/>
              </w:rPr>
              <w:t> </w:t>
            </w:r>
            <w:r>
              <w:rPr>
                <w:rFonts w:ascii="Times New Roman"/>
                <w:noProof/>
                <w:sz w:val="12"/>
                <w:szCs w:val="12"/>
              </w:rPr>
              <w:t>10</w:t>
            </w:r>
            <w:r>
              <w:rPr>
                <w:rFonts w:ascii="Times New Roman"/>
                <w:noProof/>
                <w:sz w:val="12"/>
                <w:szCs w:val="12"/>
              </w:rPr>
              <w:t> </w:t>
            </w:r>
            <w:r>
              <w:rPr>
                <w:rFonts w:ascii="Times New Roman"/>
                <w:noProof/>
                <w:sz w:val="12"/>
                <w:szCs w:val="12"/>
              </w:rPr>
              <w:t>01</w:t>
            </w:r>
          </w:p>
        </w:tc>
        <w:tc>
          <w:tcPr>
            <w:tcW w:w="851" w:type="dxa"/>
            <w:vMerge w:val="restart"/>
            <w:shd w:val="clear" w:color="auto" w:fill="D99594" w:themeFill="accent2" w:themeFillTint="99"/>
            <w:vAlign w:val="center"/>
          </w:tcPr>
          <w:p>
            <w:pPr>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val="278"/>
        </w:trPr>
        <w:tc>
          <w:tcPr>
            <w:tcW w:w="1174" w:type="dxa"/>
            <w:vMerge/>
            <w:shd w:val="clear" w:color="auto" w:fill="auto"/>
            <w:vAlign w:val="center"/>
          </w:tcPr>
          <w:p>
            <w:pPr>
              <w:widowControl w:val="0"/>
              <w:spacing w:before="74" w:after="0" w:line="240" w:lineRule="auto"/>
              <w:jc w:val="center"/>
              <w:rPr>
                <w:rFonts w:ascii="Times New Roman" w:hAnsi="Times New Roman" w:cs="Times New Roman"/>
                <w:b/>
                <w:noProof/>
                <w:w w:val="105"/>
                <w:sz w:val="12"/>
                <w:szCs w:val="12"/>
                <w:lang w:val="en-US"/>
              </w:rPr>
            </w:pPr>
          </w:p>
        </w:tc>
        <w:tc>
          <w:tcPr>
            <w:tcW w:w="2693" w:type="dxa"/>
            <w:vMerge/>
            <w:shd w:val="clear" w:color="auto" w:fill="D99594" w:themeFill="accent2" w:themeFillTint="99"/>
            <w:vAlign w:val="center"/>
          </w:tcPr>
          <w:p>
            <w:pPr>
              <w:widowControl w:val="0"/>
              <w:spacing w:before="53" w:after="0" w:line="240" w:lineRule="auto"/>
              <w:jc w:val="center"/>
              <w:rPr>
                <w:rFonts w:ascii="Times New Roman" w:hAnsi="Times New Roman" w:cs="Times New Roman"/>
                <w:b/>
                <w:noProof/>
                <w:spacing w:val="-1"/>
                <w:sz w:val="17"/>
                <w:szCs w:val="17"/>
                <w:lang w:val="en-US"/>
              </w:rPr>
            </w:pPr>
          </w:p>
        </w:tc>
        <w:tc>
          <w:tcPr>
            <w:tcW w:w="3402" w:type="dxa"/>
            <w:shd w:val="clear" w:color="auto" w:fill="D99594" w:themeFill="accent2" w:themeFillTint="99"/>
            <w:vAlign w:val="center"/>
          </w:tcPr>
          <w:p>
            <w:pPr>
              <w:widowControl w:val="0"/>
              <w:spacing w:before="101" w:after="0" w:line="268" w:lineRule="auto"/>
              <w:ind w:right="100"/>
              <w:jc w:val="center"/>
              <w:rPr>
                <w:rFonts w:ascii="Times New Roman"/>
                <w:noProof/>
                <w:spacing w:val="-6"/>
                <w:w w:val="105"/>
                <w:sz w:val="13"/>
                <w:szCs w:val="13"/>
              </w:rPr>
            </w:pPr>
            <w:r>
              <w:rPr>
                <w:rFonts w:ascii="Times New Roman"/>
                <w:noProof/>
                <w:sz w:val="13"/>
                <w:szCs w:val="13"/>
              </w:rPr>
              <w:t>Sprendimas Nr.</w:t>
            </w:r>
            <w:r>
              <w:rPr>
                <w:rFonts w:ascii="Times New Roman"/>
                <w:noProof/>
                <w:sz w:val="13"/>
                <w:szCs w:val="13"/>
              </w:rPr>
              <w:t> </w:t>
            </w:r>
            <w:r>
              <w:rPr>
                <w:rFonts w:ascii="Times New Roman"/>
                <w:noProof/>
                <w:sz w:val="13"/>
                <w:szCs w:val="13"/>
              </w:rPr>
              <w:t>212/19</w:t>
            </w:r>
            <w:r>
              <w:rPr>
                <w:rFonts w:ascii="Times New Roman"/>
                <w:noProof/>
                <w:sz w:val="13"/>
                <w:szCs w:val="13"/>
              </w:rPr>
              <w:t> </w:t>
            </w:r>
            <w:r>
              <w:rPr>
                <w:rFonts w:ascii="Times New Roman"/>
                <w:noProof/>
                <w:sz w:val="13"/>
                <w:szCs w:val="13"/>
              </w:rPr>
              <w:t>A, kuriuo nustatomos personalui taikomos kasmetini</w:t>
            </w:r>
            <w:r>
              <w:rPr>
                <w:rFonts w:ascii="Times New Roman"/>
                <w:noProof/>
                <w:sz w:val="13"/>
                <w:szCs w:val="13"/>
              </w:rPr>
              <w:t>ų</w:t>
            </w:r>
            <w:r>
              <w:rPr>
                <w:rFonts w:ascii="Times New Roman"/>
                <w:noProof/>
                <w:sz w:val="13"/>
                <w:szCs w:val="13"/>
              </w:rPr>
              <w:t xml:space="preserve"> ir speciali</w:t>
            </w:r>
            <w:r>
              <w:rPr>
                <w:rFonts w:ascii="Times New Roman"/>
                <w:noProof/>
                <w:sz w:val="13"/>
                <w:szCs w:val="13"/>
              </w:rPr>
              <w:t>ų</w:t>
            </w:r>
            <w:r>
              <w:rPr>
                <w:rFonts w:ascii="Times New Roman"/>
                <w:noProof/>
                <w:sz w:val="13"/>
                <w:szCs w:val="13"/>
              </w:rPr>
              <w:t>j</w:t>
            </w:r>
            <w:r>
              <w:rPr>
                <w:rFonts w:ascii="Times New Roman"/>
                <w:noProof/>
                <w:sz w:val="13"/>
                <w:szCs w:val="13"/>
              </w:rPr>
              <w:t>ų</w:t>
            </w:r>
            <w:r>
              <w:rPr>
                <w:rFonts w:ascii="Times New Roman"/>
                <w:noProof/>
                <w:sz w:val="13"/>
                <w:szCs w:val="13"/>
              </w:rPr>
              <w:t xml:space="preserve"> atostog</w:t>
            </w:r>
            <w:r>
              <w:rPr>
                <w:rFonts w:ascii="Times New Roman"/>
                <w:noProof/>
                <w:sz w:val="13"/>
                <w:szCs w:val="13"/>
              </w:rPr>
              <w:t>ų</w:t>
            </w:r>
            <w:r>
              <w:rPr>
                <w:rFonts w:ascii="Times New Roman"/>
                <w:noProof/>
                <w:sz w:val="13"/>
                <w:szCs w:val="13"/>
              </w:rPr>
              <w:t xml:space="preserve"> taisykl</w:t>
            </w:r>
            <w:r>
              <w:rPr>
                <w:rFonts w:ascii="Times New Roman"/>
                <w:noProof/>
                <w:sz w:val="13"/>
                <w:szCs w:val="13"/>
              </w:rPr>
              <w:t>ė</w:t>
            </w:r>
            <w:r>
              <w:rPr>
                <w:rFonts w:ascii="Times New Roman"/>
                <w:noProof/>
                <w:sz w:val="13"/>
                <w:szCs w:val="13"/>
              </w:rPr>
              <w:t>s</w:t>
            </w:r>
          </w:p>
        </w:tc>
        <w:tc>
          <w:tcPr>
            <w:tcW w:w="1276" w:type="dxa"/>
            <w:shd w:val="clear" w:color="auto" w:fill="D99594" w:themeFill="accent2" w:themeFillTint="99"/>
            <w:vAlign w:val="center"/>
          </w:tcPr>
          <w:p>
            <w:pPr>
              <w:widowControl w:val="0"/>
              <w:spacing w:after="0" w:line="240" w:lineRule="auto"/>
              <w:jc w:val="center"/>
              <w:rPr>
                <w:rFonts w:ascii="Times New Roman"/>
                <w:noProof/>
                <w:w w:val="105"/>
                <w:sz w:val="12"/>
                <w:szCs w:val="12"/>
              </w:rPr>
            </w:pPr>
            <w:r>
              <w:rPr>
                <w:rFonts w:ascii="Times New Roman"/>
                <w:noProof/>
                <w:sz w:val="12"/>
                <w:szCs w:val="12"/>
              </w:rPr>
              <w:t>2019</w:t>
            </w:r>
            <w:r>
              <w:rPr>
                <w:rFonts w:ascii="Times New Roman"/>
                <w:noProof/>
                <w:sz w:val="12"/>
                <w:szCs w:val="12"/>
              </w:rPr>
              <w:t> </w:t>
            </w:r>
            <w:r>
              <w:rPr>
                <w:rFonts w:ascii="Times New Roman"/>
                <w:noProof/>
                <w:sz w:val="12"/>
                <w:szCs w:val="12"/>
              </w:rPr>
              <w:t>10</w:t>
            </w:r>
            <w:r>
              <w:rPr>
                <w:rFonts w:ascii="Times New Roman"/>
                <w:noProof/>
                <w:sz w:val="12"/>
                <w:szCs w:val="12"/>
              </w:rPr>
              <w:t> </w:t>
            </w:r>
            <w:r>
              <w:rPr>
                <w:rFonts w:ascii="Times New Roman"/>
                <w:noProof/>
                <w:sz w:val="12"/>
                <w:szCs w:val="12"/>
              </w:rPr>
              <w:t>01</w:t>
            </w:r>
          </w:p>
        </w:tc>
        <w:tc>
          <w:tcPr>
            <w:tcW w:w="1701" w:type="dxa"/>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51" w:type="dxa"/>
            <w:vMerge/>
            <w:shd w:val="clear" w:color="auto" w:fill="D99594" w:themeFill="accent2" w:themeFillTint="99"/>
            <w:vAlign w:val="center"/>
          </w:tcPr>
          <w:p>
            <w:pPr>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432"/>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77"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V antraštinė dalis + VII priedas. Pareigūnų tarnybinės pajamos ir socialinio draudimo išmokos</w:t>
            </w:r>
          </w:p>
        </w:tc>
      </w:tr>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1"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1 skyrius. Atlyginimas ir išlaidos</w:t>
            </w:r>
          </w:p>
        </w:tc>
      </w:tr>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9"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VII priedas. Atlyginimas ir kompensuotinos išlaidos</w:t>
            </w:r>
          </w:p>
        </w:tc>
      </w:tr>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9" w:after="0" w:line="240" w:lineRule="auto"/>
              <w:ind w:left="720" w:right="874"/>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1 skirsnis. Išmokos šeimai</w:t>
            </w:r>
          </w:p>
        </w:tc>
      </w:tr>
      <w:tr>
        <w:trPr>
          <w:trHeight w:hRule="exact" w:val="538"/>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5" w:after="0" w:line="240" w:lineRule="auto"/>
              <w:jc w:val="center"/>
              <w:rPr>
                <w:rFonts w:ascii="Times New Roman" w:eastAsia="Times New Roman" w:hAnsi="Times New Roman" w:cs="Times New Roman"/>
                <w:b/>
                <w:bCs/>
                <w:noProof/>
                <w:sz w:val="12"/>
                <w:szCs w:val="12"/>
              </w:rPr>
            </w:pPr>
            <w:r>
              <w:rPr>
                <w:rFonts w:ascii="Times New Roman" w:hAnsi="Times New Roman"/>
                <w:b/>
                <w:bCs/>
                <w:noProof/>
                <w:sz w:val="12"/>
                <w:szCs w:val="12"/>
              </w:rPr>
              <w:t>67–68 str. + VII priedas (1 str. 2 dalies d punktas)</w:t>
            </w:r>
          </w:p>
        </w:tc>
        <w:tc>
          <w:tcPr>
            <w:tcW w:w="2803"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8"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Namų ūkio išmoka specialiu sprendimu</w:t>
            </w:r>
          </w:p>
        </w:tc>
        <w:tc>
          <w:tcPr>
            <w:tcW w:w="3266"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7" w:after="0" w:line="268" w:lineRule="auto"/>
              <w:ind w:right="28"/>
              <w:jc w:val="center"/>
              <w:rPr>
                <w:rFonts w:ascii="Times New Roman" w:hAnsi="Times New Roman" w:cs="Times New Roman"/>
                <w:noProof/>
                <w:spacing w:val="-2"/>
                <w:w w:val="105"/>
                <w:sz w:val="12"/>
                <w:szCs w:val="12"/>
              </w:rPr>
            </w:pPr>
            <w:r>
              <w:rPr>
                <w:rFonts w:ascii="Times New Roman" w:hAnsi="Times New Roman"/>
                <w:noProof/>
                <w:sz w:val="12"/>
                <w:szCs w:val="12"/>
              </w:rPr>
              <w:t>Sprendimas Nr. 298/04 A, kuriuo priimamos bendrosios įgyvendinimo nuostatos dėl namų ūkio išmokos skyrimo specialiu sprendimu</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 w:after="0" w:line="240" w:lineRule="auto"/>
              <w:jc w:val="center"/>
              <w:rPr>
                <w:rFonts w:ascii="Times New Roman" w:eastAsia="Times New Roman" w:hAnsi="Times New Roman" w:cs="Times New Roman"/>
                <w:bCs/>
                <w:noProof/>
                <w:sz w:val="12"/>
                <w:szCs w:val="12"/>
              </w:rPr>
            </w:pPr>
            <w:r>
              <w:rPr>
                <w:rFonts w:ascii="Times New Roman" w:hAnsi="Times New Roman"/>
                <w:bCs/>
                <w:noProof/>
                <w:sz w:val="12"/>
                <w:szCs w:val="12"/>
              </w:rPr>
              <w:t>2004 05 01</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87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38"/>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5" w:after="0" w:line="240" w:lineRule="auto"/>
              <w:jc w:val="center"/>
              <w:rPr>
                <w:rFonts w:ascii="Times New Roman" w:eastAsia="Times New Roman" w:hAnsi="Times New Roman" w:cs="Times New Roman"/>
                <w:b/>
                <w:bCs/>
                <w:noProof/>
                <w:sz w:val="12"/>
                <w:szCs w:val="12"/>
              </w:rPr>
            </w:pPr>
            <w:r>
              <w:rPr>
                <w:rFonts w:ascii="Times New Roman" w:hAnsi="Times New Roman"/>
                <w:b/>
                <w:bCs/>
                <w:noProof/>
                <w:sz w:val="12"/>
                <w:szCs w:val="12"/>
              </w:rPr>
              <w:t>67–68 str. + VII priedas (2 str. 4 dalis)</w:t>
            </w:r>
          </w:p>
        </w:tc>
        <w:tc>
          <w:tcPr>
            <w:tcW w:w="2803"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8"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Asmuo, laikomas išlaikomu vaiku</w:t>
            </w:r>
          </w:p>
        </w:tc>
        <w:tc>
          <w:tcPr>
            <w:tcW w:w="3266"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7" w:after="0" w:line="268" w:lineRule="auto"/>
              <w:ind w:right="28"/>
              <w:jc w:val="center"/>
              <w:rPr>
                <w:rFonts w:ascii="Times New Roman" w:hAnsi="Times New Roman" w:cs="Times New Roman"/>
                <w:noProof/>
                <w:spacing w:val="-2"/>
                <w:w w:val="105"/>
                <w:sz w:val="12"/>
                <w:szCs w:val="12"/>
              </w:rPr>
            </w:pPr>
            <w:r>
              <w:rPr>
                <w:rFonts w:ascii="Times New Roman" w:hAnsi="Times New Roman"/>
                <w:noProof/>
                <w:sz w:val="12"/>
                <w:szCs w:val="12"/>
              </w:rPr>
              <w:t>Sprendimas Nr. 299/04 A, kuriuo priimamos bendrosios įgyvendinimo nuostatos, susijusios su asmeniu, laikomu išlaikomu vaiku</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 w:after="0" w:line="240" w:lineRule="auto"/>
              <w:jc w:val="center"/>
              <w:rPr>
                <w:rFonts w:ascii="Times New Roman" w:eastAsia="Times New Roman" w:hAnsi="Times New Roman" w:cs="Times New Roman"/>
                <w:bCs/>
                <w:noProof/>
                <w:sz w:val="12"/>
                <w:szCs w:val="12"/>
              </w:rPr>
            </w:pPr>
            <w:r>
              <w:rPr>
                <w:rFonts w:ascii="Times New Roman" w:hAnsi="Times New Roman"/>
                <w:bCs/>
                <w:noProof/>
                <w:sz w:val="12"/>
                <w:szCs w:val="12"/>
              </w:rPr>
              <w:t>2004 05 01</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874"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38"/>
        </w:trPr>
        <w:tc>
          <w:tcPr>
            <w:tcW w:w="1156" w:type="dxa"/>
            <w:tcBorders>
              <w:top w:val="single" w:sz="5" w:space="0" w:color="000000"/>
              <w:left w:val="single" w:sz="4" w:space="0" w:color="000000"/>
              <w:bottom w:val="single" w:sz="4" w:space="0" w:color="auto"/>
              <w:right w:val="single" w:sz="3" w:space="0" w:color="000000"/>
            </w:tcBorders>
            <w:shd w:val="clear" w:color="auto" w:fill="FFFF65"/>
            <w:vAlign w:val="center"/>
          </w:tcPr>
          <w:p>
            <w:pPr>
              <w:widowControl w:val="0"/>
              <w:spacing w:before="5" w:after="0" w:line="240" w:lineRule="auto"/>
              <w:jc w:val="center"/>
              <w:rPr>
                <w:rFonts w:ascii="Times New Roman" w:eastAsia="Times New Roman" w:hAnsi="Times New Roman" w:cs="Times New Roman"/>
                <w:b/>
                <w:bCs/>
                <w:noProof/>
                <w:sz w:val="12"/>
                <w:szCs w:val="12"/>
              </w:rPr>
            </w:pPr>
            <w:r>
              <w:rPr>
                <w:rFonts w:ascii="Times New Roman" w:hAnsi="Times New Roman"/>
                <w:b/>
                <w:bCs/>
                <w:noProof/>
                <w:sz w:val="12"/>
                <w:szCs w:val="12"/>
              </w:rPr>
              <w:t>67–68 str. + VII priedas (1, 2 ir 3 str.)</w:t>
            </w:r>
          </w:p>
        </w:tc>
        <w:tc>
          <w:tcPr>
            <w:tcW w:w="2803"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before="8"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Išmokos šeimai</w:t>
            </w:r>
          </w:p>
        </w:tc>
        <w:tc>
          <w:tcPr>
            <w:tcW w:w="3266"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before="57" w:after="0" w:line="268" w:lineRule="auto"/>
              <w:ind w:right="28"/>
              <w:jc w:val="center"/>
              <w:rPr>
                <w:rFonts w:ascii="Times New Roman" w:hAnsi="Times New Roman" w:cs="Times New Roman"/>
                <w:noProof/>
                <w:spacing w:val="-2"/>
                <w:w w:val="105"/>
                <w:sz w:val="12"/>
                <w:szCs w:val="12"/>
              </w:rPr>
            </w:pPr>
            <w:r>
              <w:rPr>
                <w:rFonts w:ascii="Times New Roman" w:hAnsi="Times New Roman"/>
                <w:noProof/>
                <w:sz w:val="12"/>
                <w:szCs w:val="12"/>
              </w:rPr>
              <w:t>Sprendimas Nr. 300/04 A dėl Tarnybos nuostatų 67 ir 68 straipsnių ir jų VII priedo 1, 2 ir 3 straipsnių bendrųjų įgyvendinimo nuostatų</w:t>
            </w:r>
          </w:p>
        </w:tc>
        <w:tc>
          <w:tcPr>
            <w:tcW w:w="1322" w:type="dxa"/>
            <w:tcBorders>
              <w:top w:val="single" w:sz="5" w:space="0" w:color="000000"/>
              <w:left w:val="single" w:sz="3" w:space="0" w:color="000000"/>
              <w:bottom w:val="single" w:sz="4" w:space="0" w:color="auto"/>
              <w:right w:val="single" w:sz="3" w:space="0" w:color="000000"/>
            </w:tcBorders>
            <w:shd w:val="clear" w:color="auto" w:fill="FFFF65"/>
            <w:vAlign w:val="center"/>
          </w:tcPr>
          <w:p>
            <w:pPr>
              <w:widowControl w:val="0"/>
              <w:spacing w:before="3" w:after="0" w:line="240" w:lineRule="auto"/>
              <w:jc w:val="center"/>
              <w:rPr>
                <w:rFonts w:ascii="Times New Roman" w:eastAsia="Times New Roman" w:hAnsi="Times New Roman" w:cs="Times New Roman"/>
                <w:bCs/>
                <w:noProof/>
                <w:sz w:val="12"/>
                <w:szCs w:val="12"/>
              </w:rPr>
            </w:pPr>
            <w:r>
              <w:rPr>
                <w:rFonts w:ascii="Times New Roman" w:hAnsi="Times New Roman"/>
                <w:bCs/>
                <w:noProof/>
                <w:sz w:val="12"/>
                <w:szCs w:val="12"/>
              </w:rPr>
              <w:t>2004 05 01</w:t>
            </w:r>
          </w:p>
        </w:tc>
        <w:tc>
          <w:tcPr>
            <w:tcW w:w="1687" w:type="dxa"/>
            <w:tcBorders>
              <w:top w:val="single" w:sz="5" w:space="0" w:color="000000"/>
              <w:left w:val="single" w:sz="3" w:space="0" w:color="000000"/>
              <w:bottom w:val="single" w:sz="4" w:space="0" w:color="auto"/>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874" w:type="dxa"/>
            <w:tcBorders>
              <w:top w:val="single" w:sz="5" w:space="0" w:color="000000"/>
              <w:left w:val="single" w:sz="3" w:space="0" w:color="000000"/>
              <w:bottom w:val="single" w:sz="4" w:space="0" w:color="auto"/>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38"/>
        </w:trPr>
        <w:tc>
          <w:tcPr>
            <w:tcW w:w="1156" w:type="dxa"/>
            <w:vMerge w:val="restart"/>
            <w:tcBorders>
              <w:top w:val="single" w:sz="4" w:space="0" w:color="auto"/>
              <w:left w:val="single" w:sz="4" w:space="0" w:color="000000"/>
              <w:right w:val="single" w:sz="3" w:space="0" w:color="000000"/>
            </w:tcBorders>
            <w:shd w:val="clear" w:color="auto" w:fill="FFFF65"/>
            <w:vAlign w:val="center"/>
          </w:tcPr>
          <w:p>
            <w:pPr>
              <w:widowControl w:val="0"/>
              <w:spacing w:before="5" w:after="0" w:line="240" w:lineRule="auto"/>
              <w:jc w:val="center"/>
              <w:rPr>
                <w:rFonts w:ascii="Times New Roman" w:eastAsia="Times New Roman" w:hAnsi="Times New Roman" w:cs="Times New Roman"/>
                <w:b/>
                <w:bCs/>
                <w:noProof/>
                <w:sz w:val="12"/>
                <w:szCs w:val="12"/>
              </w:rPr>
            </w:pPr>
            <w:r>
              <w:rPr>
                <w:rFonts w:ascii="Times New Roman" w:hAnsi="Times New Roman"/>
                <w:b/>
                <w:bCs/>
                <w:noProof/>
                <w:sz w:val="12"/>
                <w:szCs w:val="12"/>
              </w:rPr>
              <w:t>67–68 str. + VII priedas</w:t>
            </w:r>
          </w:p>
          <w:p>
            <w:pPr>
              <w:widowControl w:val="0"/>
              <w:spacing w:before="5" w:after="0" w:line="240" w:lineRule="auto"/>
              <w:jc w:val="center"/>
              <w:rPr>
                <w:rFonts w:ascii="Times New Roman" w:eastAsia="Times New Roman" w:hAnsi="Times New Roman" w:cs="Times New Roman"/>
                <w:b/>
                <w:bCs/>
                <w:noProof/>
                <w:sz w:val="12"/>
                <w:szCs w:val="12"/>
              </w:rPr>
            </w:pPr>
            <w:r>
              <w:rPr>
                <w:rFonts w:ascii="Times New Roman" w:hAnsi="Times New Roman"/>
                <w:b/>
                <w:bCs/>
                <w:noProof/>
                <w:sz w:val="12"/>
                <w:szCs w:val="12"/>
              </w:rPr>
              <w:t>(1, 2 ir 3 str.)</w:t>
            </w:r>
          </w:p>
        </w:tc>
        <w:tc>
          <w:tcPr>
            <w:tcW w:w="2803" w:type="dxa"/>
            <w:vMerge w:val="restart"/>
            <w:tcBorders>
              <w:top w:val="single" w:sz="4" w:space="0" w:color="auto"/>
              <w:left w:val="single" w:sz="3" w:space="0" w:color="000000"/>
              <w:right w:val="single" w:sz="3" w:space="0" w:color="000000"/>
            </w:tcBorders>
            <w:shd w:val="clear" w:color="auto" w:fill="FFFF65"/>
            <w:vAlign w:val="center"/>
          </w:tcPr>
          <w:p>
            <w:pPr>
              <w:widowControl w:val="0"/>
              <w:spacing w:before="8"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Mokymosi išmoka</w:t>
            </w:r>
          </w:p>
        </w:tc>
        <w:tc>
          <w:tcPr>
            <w:tcW w:w="3266" w:type="dxa"/>
            <w:tcBorders>
              <w:top w:val="single" w:sz="4" w:space="0" w:color="auto"/>
              <w:left w:val="single" w:sz="3" w:space="0" w:color="000000"/>
              <w:bottom w:val="single" w:sz="4" w:space="0" w:color="auto"/>
              <w:right w:val="single" w:sz="3" w:space="0" w:color="000000"/>
            </w:tcBorders>
            <w:shd w:val="clear" w:color="auto" w:fill="FFFF65"/>
            <w:vAlign w:val="center"/>
          </w:tcPr>
          <w:p>
            <w:pPr>
              <w:widowControl w:val="0"/>
              <w:spacing w:before="57" w:after="0" w:line="268" w:lineRule="auto"/>
              <w:ind w:right="28"/>
              <w:jc w:val="center"/>
              <w:rPr>
                <w:rFonts w:ascii="Times New Roman" w:hAnsi="Times New Roman" w:cs="Times New Roman"/>
                <w:noProof/>
                <w:spacing w:val="-2"/>
                <w:w w:val="105"/>
                <w:sz w:val="12"/>
                <w:szCs w:val="12"/>
              </w:rPr>
            </w:pPr>
            <w:r>
              <w:rPr>
                <w:rFonts w:ascii="Times New Roman" w:hAnsi="Times New Roman"/>
                <w:noProof/>
                <w:sz w:val="12"/>
                <w:szCs w:val="12"/>
              </w:rPr>
              <w:t>Sprendimas Nr. 019/14 A dėl bendrųjų įgyvendinimo nuostatų, susijusių su mokymosi išmokos skyrimu (Tarnybos nuostatų VII priedo 3 straipsnis)</w:t>
            </w:r>
          </w:p>
        </w:tc>
        <w:tc>
          <w:tcPr>
            <w:tcW w:w="1322" w:type="dxa"/>
            <w:tcBorders>
              <w:top w:val="single" w:sz="4" w:space="0" w:color="auto"/>
              <w:left w:val="single" w:sz="3" w:space="0" w:color="000000"/>
              <w:bottom w:val="single" w:sz="4" w:space="0" w:color="auto"/>
              <w:right w:val="single" w:sz="3" w:space="0" w:color="000000"/>
            </w:tcBorders>
            <w:shd w:val="clear" w:color="auto" w:fill="FFFF65"/>
            <w:vAlign w:val="center"/>
          </w:tcPr>
          <w:p>
            <w:pPr>
              <w:widowControl w:val="0"/>
              <w:spacing w:before="3" w:after="0" w:line="240" w:lineRule="auto"/>
              <w:jc w:val="center"/>
              <w:rPr>
                <w:rFonts w:ascii="Times New Roman" w:eastAsia="Times New Roman" w:hAnsi="Times New Roman" w:cs="Times New Roman"/>
                <w:bCs/>
                <w:noProof/>
                <w:sz w:val="12"/>
                <w:szCs w:val="12"/>
              </w:rPr>
            </w:pPr>
            <w:r>
              <w:rPr>
                <w:rFonts w:ascii="Times New Roman" w:hAnsi="Times New Roman"/>
                <w:bCs/>
                <w:noProof/>
                <w:sz w:val="12"/>
                <w:szCs w:val="12"/>
              </w:rPr>
              <w:t>2014 01 01</w:t>
            </w:r>
          </w:p>
        </w:tc>
        <w:tc>
          <w:tcPr>
            <w:tcW w:w="1687" w:type="dxa"/>
            <w:tcBorders>
              <w:top w:val="single" w:sz="4" w:space="0" w:color="auto"/>
              <w:left w:val="single" w:sz="3" w:space="0" w:color="000000"/>
              <w:bottom w:val="single" w:sz="4" w:space="0" w:color="auto"/>
              <w:right w:val="single" w:sz="3" w:space="0" w:color="000000"/>
            </w:tcBorders>
            <w:shd w:val="clear" w:color="auto" w:fill="FFFF65"/>
            <w:vAlign w:val="center"/>
          </w:tcPr>
          <w:p>
            <w:pPr>
              <w:jc w:val="center"/>
              <w:rPr>
                <w:rFonts w:ascii="Times New Roman" w:hAnsi="Times New Roman" w:cs="Times New Roman"/>
                <w:noProof/>
                <w:sz w:val="12"/>
                <w:szCs w:val="12"/>
              </w:rPr>
            </w:pPr>
            <w:r>
              <w:rPr>
                <w:noProof/>
              </w:rPr>
              <w:t xml:space="preserve"> </w:t>
            </w:r>
            <w:r>
              <w:rPr>
                <w:noProof/>
              </w:rPr>
              <w:br/>
            </w:r>
            <w:r>
              <w:rPr>
                <w:rFonts w:ascii="Times New Roman"/>
                <w:noProof/>
                <w:sz w:val="12"/>
                <w:szCs w:val="12"/>
              </w:rPr>
              <w:t>2014</w:t>
            </w:r>
            <w:r>
              <w:rPr>
                <w:rFonts w:ascii="Times New Roman"/>
                <w:noProof/>
                <w:sz w:val="12"/>
                <w:szCs w:val="12"/>
              </w:rPr>
              <w:t> </w:t>
            </w:r>
            <w:r>
              <w:rPr>
                <w:rFonts w:ascii="Times New Roman"/>
                <w:noProof/>
                <w:sz w:val="12"/>
                <w:szCs w:val="12"/>
              </w:rPr>
              <w:t>01</w:t>
            </w:r>
            <w:r>
              <w:rPr>
                <w:rFonts w:ascii="Times New Roman"/>
                <w:noProof/>
                <w:sz w:val="12"/>
                <w:szCs w:val="12"/>
              </w:rPr>
              <w:t> </w:t>
            </w:r>
            <w:r>
              <w:rPr>
                <w:rFonts w:ascii="Times New Roman"/>
                <w:noProof/>
                <w:sz w:val="12"/>
                <w:szCs w:val="12"/>
              </w:rPr>
              <w:t>01</w:t>
            </w:r>
          </w:p>
        </w:tc>
        <w:tc>
          <w:tcPr>
            <w:tcW w:w="874" w:type="dxa"/>
            <w:vMerge w:val="restart"/>
            <w:tcBorders>
              <w:top w:val="single" w:sz="4" w:space="0" w:color="auto"/>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noProof/>
              </w:rPr>
              <w:t xml:space="preserve"> </w:t>
            </w:r>
            <w:r>
              <w:rPr>
                <w:noProof/>
              </w:rPr>
              <w:br/>
            </w:r>
            <w:r>
              <w:rPr>
                <w:rFonts w:ascii="Times New Roman" w:hAnsi="Times New Roman"/>
                <w:b/>
                <w:noProof/>
                <w:sz w:val="16"/>
                <w:szCs w:val="16"/>
              </w:rPr>
              <w:t>1 BĮN</w:t>
            </w:r>
          </w:p>
        </w:tc>
      </w:tr>
      <w:tr>
        <w:trPr>
          <w:trHeight w:hRule="exact" w:val="538"/>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5" w:after="0" w:line="240" w:lineRule="auto"/>
              <w:jc w:val="center"/>
              <w:rPr>
                <w:rFonts w:ascii="Times New Roman" w:eastAsia="Times New Roman" w:hAnsi="Times New Roman" w:cs="Times New Roman"/>
                <w:b/>
                <w:bCs/>
                <w:noProof/>
                <w:sz w:val="12"/>
                <w:szCs w:val="12"/>
                <w:lang w:val="en-US"/>
              </w:rPr>
            </w:pPr>
          </w:p>
        </w:tc>
        <w:tc>
          <w:tcPr>
            <w:tcW w:w="2803"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 w:after="0" w:line="240" w:lineRule="auto"/>
              <w:jc w:val="center"/>
              <w:rPr>
                <w:rFonts w:ascii="Times New Roman" w:eastAsia="Times New Roman" w:hAnsi="Times New Roman" w:cs="Times New Roman"/>
                <w:b/>
                <w:bCs/>
                <w:noProof/>
                <w:sz w:val="17"/>
                <w:szCs w:val="17"/>
                <w:lang w:val="en-US"/>
              </w:rPr>
            </w:pPr>
          </w:p>
        </w:tc>
        <w:tc>
          <w:tcPr>
            <w:tcW w:w="3266" w:type="dxa"/>
            <w:tcBorders>
              <w:top w:val="single" w:sz="4" w:space="0" w:color="auto"/>
              <w:left w:val="single" w:sz="3" w:space="0" w:color="000000"/>
              <w:bottom w:val="single" w:sz="3" w:space="0" w:color="000000"/>
              <w:right w:val="single" w:sz="3" w:space="0" w:color="000000"/>
            </w:tcBorders>
            <w:shd w:val="clear" w:color="auto" w:fill="FFFF65"/>
            <w:vAlign w:val="center"/>
          </w:tcPr>
          <w:p>
            <w:pPr>
              <w:widowControl w:val="0"/>
              <w:spacing w:before="57" w:after="0" w:line="268" w:lineRule="auto"/>
              <w:ind w:right="28"/>
              <w:jc w:val="center"/>
              <w:rPr>
                <w:rFonts w:ascii="Times New Roman" w:hAnsi="Times New Roman" w:cs="Times New Roman"/>
                <w:noProof/>
                <w:spacing w:val="-2"/>
                <w:w w:val="105"/>
                <w:sz w:val="12"/>
                <w:szCs w:val="12"/>
              </w:rPr>
            </w:pPr>
            <w:r>
              <w:rPr>
                <w:rFonts w:ascii="Times New Roman"/>
                <w:noProof/>
                <w:sz w:val="12"/>
                <w:szCs w:val="12"/>
              </w:rPr>
              <w:t>Sprendimas Nr.</w:t>
            </w:r>
            <w:r>
              <w:rPr>
                <w:rFonts w:ascii="Times New Roman"/>
                <w:noProof/>
                <w:sz w:val="12"/>
                <w:szCs w:val="12"/>
              </w:rPr>
              <w:t> </w:t>
            </w:r>
            <w:r>
              <w:rPr>
                <w:rFonts w:ascii="Times New Roman"/>
                <w:noProof/>
                <w:sz w:val="12"/>
                <w:szCs w:val="12"/>
              </w:rPr>
              <w:t>019/14</w:t>
            </w:r>
            <w:r>
              <w:rPr>
                <w:rFonts w:ascii="Times New Roman"/>
                <w:noProof/>
                <w:sz w:val="12"/>
                <w:szCs w:val="12"/>
              </w:rPr>
              <w:t> </w:t>
            </w:r>
            <w:r>
              <w:rPr>
                <w:rFonts w:ascii="Times New Roman"/>
                <w:noProof/>
                <w:sz w:val="12"/>
                <w:szCs w:val="12"/>
              </w:rPr>
              <w:t>A d</w:t>
            </w:r>
            <w:r>
              <w:rPr>
                <w:rFonts w:ascii="Times New Roman"/>
                <w:noProof/>
                <w:sz w:val="12"/>
                <w:szCs w:val="12"/>
              </w:rPr>
              <w:t>ė</w:t>
            </w:r>
            <w:r>
              <w:rPr>
                <w:rFonts w:ascii="Times New Roman"/>
                <w:noProof/>
                <w:sz w:val="12"/>
                <w:szCs w:val="12"/>
              </w:rPr>
              <w:t>l bendr</w:t>
            </w:r>
            <w:r>
              <w:rPr>
                <w:rFonts w:ascii="Times New Roman"/>
                <w:noProof/>
                <w:sz w:val="12"/>
                <w:szCs w:val="12"/>
              </w:rPr>
              <w:t>ų</w:t>
            </w:r>
            <w:r>
              <w:rPr>
                <w:rFonts w:ascii="Times New Roman"/>
                <w:noProof/>
                <w:sz w:val="12"/>
                <w:szCs w:val="12"/>
              </w:rPr>
              <w:t>j</w:t>
            </w:r>
            <w:r>
              <w:rPr>
                <w:rFonts w:ascii="Times New Roman"/>
                <w:noProof/>
                <w:sz w:val="12"/>
                <w:szCs w:val="12"/>
              </w:rPr>
              <w:t>ų</w:t>
            </w:r>
            <w:r>
              <w:rPr>
                <w:rFonts w:ascii="Times New Roman"/>
                <w:noProof/>
                <w:sz w:val="12"/>
                <w:szCs w:val="12"/>
              </w:rPr>
              <w:t xml:space="preserve"> </w:t>
            </w:r>
            <w:r>
              <w:rPr>
                <w:rFonts w:ascii="Times New Roman"/>
                <w:noProof/>
                <w:sz w:val="12"/>
                <w:szCs w:val="12"/>
              </w:rPr>
              <w:t>į</w:t>
            </w:r>
            <w:r>
              <w:rPr>
                <w:rFonts w:ascii="Times New Roman"/>
                <w:noProof/>
                <w:sz w:val="12"/>
                <w:szCs w:val="12"/>
              </w:rPr>
              <w:t>gyvendinimo nuostat</w:t>
            </w:r>
            <w:r>
              <w:rPr>
                <w:rFonts w:ascii="Times New Roman"/>
                <w:noProof/>
                <w:sz w:val="12"/>
                <w:szCs w:val="12"/>
              </w:rPr>
              <w:t>ų</w:t>
            </w:r>
            <w:r>
              <w:rPr>
                <w:rFonts w:ascii="Times New Roman"/>
                <w:noProof/>
                <w:sz w:val="12"/>
                <w:szCs w:val="12"/>
              </w:rPr>
              <w:t>, susijusi</w:t>
            </w:r>
            <w:r>
              <w:rPr>
                <w:rFonts w:ascii="Times New Roman"/>
                <w:noProof/>
                <w:sz w:val="12"/>
                <w:szCs w:val="12"/>
              </w:rPr>
              <w:t>ų</w:t>
            </w:r>
            <w:r>
              <w:rPr>
                <w:rFonts w:ascii="Times New Roman"/>
                <w:noProof/>
                <w:sz w:val="12"/>
                <w:szCs w:val="12"/>
              </w:rPr>
              <w:t xml:space="preserve"> su mokymosi i</w:t>
            </w:r>
            <w:r>
              <w:rPr>
                <w:rFonts w:ascii="Times New Roman"/>
                <w:noProof/>
                <w:sz w:val="12"/>
                <w:szCs w:val="12"/>
              </w:rPr>
              <w:t>š</w:t>
            </w:r>
            <w:r>
              <w:rPr>
                <w:rFonts w:ascii="Times New Roman"/>
                <w:noProof/>
                <w:sz w:val="12"/>
                <w:szCs w:val="12"/>
              </w:rPr>
              <w:t>mokos skyrimu (Tarnybos nuostat</w:t>
            </w:r>
            <w:r>
              <w:rPr>
                <w:rFonts w:ascii="Times New Roman"/>
                <w:noProof/>
                <w:sz w:val="12"/>
                <w:szCs w:val="12"/>
              </w:rPr>
              <w:t>ų</w:t>
            </w:r>
            <w:r>
              <w:rPr>
                <w:rFonts w:ascii="Times New Roman"/>
                <w:noProof/>
                <w:sz w:val="12"/>
                <w:szCs w:val="12"/>
              </w:rPr>
              <w:t xml:space="preserve"> VII priedo 3 straipsnis)</w:t>
            </w:r>
          </w:p>
        </w:tc>
        <w:tc>
          <w:tcPr>
            <w:tcW w:w="1322" w:type="dxa"/>
            <w:tcBorders>
              <w:top w:val="single" w:sz="4" w:space="0" w:color="auto"/>
              <w:left w:val="single" w:sz="3" w:space="0" w:color="000000"/>
              <w:bottom w:val="single" w:sz="3" w:space="0" w:color="000000"/>
              <w:right w:val="single" w:sz="3" w:space="0" w:color="000000"/>
            </w:tcBorders>
            <w:shd w:val="clear" w:color="auto" w:fill="FFFF65"/>
            <w:vAlign w:val="center"/>
          </w:tcPr>
          <w:p>
            <w:pPr>
              <w:widowControl w:val="0"/>
              <w:spacing w:before="3" w:after="0" w:line="240" w:lineRule="auto"/>
              <w:jc w:val="center"/>
              <w:rPr>
                <w:rFonts w:ascii="Times New Roman" w:eastAsia="Times New Roman" w:hAnsi="Times New Roman" w:cs="Times New Roman"/>
                <w:bCs/>
                <w:noProof/>
                <w:sz w:val="12"/>
                <w:szCs w:val="12"/>
              </w:rPr>
            </w:pPr>
            <w:r>
              <w:rPr>
                <w:rFonts w:ascii="Times New Roman"/>
                <w:noProof/>
                <w:sz w:val="12"/>
                <w:szCs w:val="12"/>
              </w:rPr>
              <w:t>2014</w:t>
            </w:r>
            <w:r>
              <w:rPr>
                <w:rFonts w:ascii="Times New Roman"/>
                <w:noProof/>
                <w:sz w:val="12"/>
                <w:szCs w:val="12"/>
              </w:rPr>
              <w:t> </w:t>
            </w:r>
            <w:r>
              <w:rPr>
                <w:rFonts w:ascii="Times New Roman"/>
                <w:noProof/>
                <w:sz w:val="12"/>
                <w:szCs w:val="12"/>
              </w:rPr>
              <w:t>01</w:t>
            </w:r>
            <w:r>
              <w:rPr>
                <w:rFonts w:ascii="Times New Roman"/>
                <w:noProof/>
                <w:sz w:val="12"/>
                <w:szCs w:val="12"/>
              </w:rPr>
              <w:t> </w:t>
            </w:r>
            <w:r>
              <w:rPr>
                <w:rFonts w:ascii="Times New Roman"/>
                <w:noProof/>
                <w:sz w:val="12"/>
                <w:szCs w:val="12"/>
              </w:rPr>
              <w:t>01</w:t>
            </w:r>
          </w:p>
        </w:tc>
        <w:tc>
          <w:tcPr>
            <w:tcW w:w="1687" w:type="dxa"/>
            <w:tcBorders>
              <w:top w:val="single" w:sz="4" w:space="0" w:color="auto"/>
              <w:left w:val="single" w:sz="3" w:space="0" w:color="000000"/>
              <w:bottom w:val="single" w:sz="3"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874"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1174"/>
        <w:gridCol w:w="2693"/>
        <w:gridCol w:w="3402"/>
        <w:gridCol w:w="1276"/>
        <w:gridCol w:w="1701"/>
        <w:gridCol w:w="851"/>
      </w:tblGrid>
      <w:tr>
        <w:trPr>
          <w:trHeight w:hRule="exact" w:val="360"/>
        </w:trPr>
        <w:tc>
          <w:tcPr>
            <w:tcW w:w="11097" w:type="dxa"/>
            <w:gridSpan w:val="6"/>
            <w:tcBorders>
              <w:top w:val="single" w:sz="5" w:space="0" w:color="000000"/>
              <w:left w:val="single" w:sz="4" w:space="0" w:color="000000"/>
              <w:bottom w:val="single" w:sz="6" w:space="0" w:color="000000"/>
              <w:right w:val="single" w:sz="5" w:space="0" w:color="000000"/>
            </w:tcBorders>
            <w:shd w:val="clear" w:color="auto" w:fill="DAEEF3"/>
            <w:vAlign w:val="center"/>
          </w:tcPr>
          <w:p>
            <w:pPr>
              <w:widowControl w:val="0"/>
              <w:spacing w:before="89" w:after="0" w:line="240" w:lineRule="auto"/>
              <w:ind w:left="720" w:right="874"/>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3 skirsnis. Kompensuotinos išlaidos</w:t>
            </w:r>
          </w:p>
        </w:tc>
      </w:tr>
      <w:tr>
        <w:trPr>
          <w:trHeight w:val="461"/>
        </w:trPr>
        <w:tc>
          <w:tcPr>
            <w:tcW w:w="1174" w:type="dxa"/>
            <w:tcBorders>
              <w:top w:val="single" w:sz="6" w:space="0" w:color="000000"/>
              <w:left w:val="single" w:sz="4" w:space="0" w:color="000000"/>
              <w:right w:val="single" w:sz="4" w:space="0" w:color="000000"/>
            </w:tcBorders>
            <w:shd w:val="clear" w:color="auto" w:fill="auto"/>
            <w:vAlign w:val="center"/>
          </w:tcPr>
          <w:p>
            <w:pPr>
              <w:widowControl w:val="0"/>
              <w:spacing w:before="93" w:after="0" w:line="268" w:lineRule="auto"/>
              <w:ind w:right="-21"/>
              <w:jc w:val="center"/>
              <w:rPr>
                <w:rFonts w:ascii="Times New Roman" w:hAnsi="Times New Roman" w:cs="Times New Roman"/>
                <w:b/>
                <w:noProof/>
                <w:w w:val="105"/>
                <w:sz w:val="12"/>
                <w:szCs w:val="12"/>
              </w:rPr>
            </w:pPr>
            <w:r>
              <w:rPr>
                <w:rFonts w:ascii="Times New Roman" w:hAnsi="Times New Roman"/>
                <w:b/>
                <w:noProof/>
                <w:sz w:val="12"/>
                <w:szCs w:val="12"/>
              </w:rPr>
              <w:t>71 str. + VII priedas</w:t>
            </w:r>
            <w:r>
              <w:rPr>
                <w:noProof/>
              </w:rPr>
              <w:t xml:space="preserve"> </w:t>
            </w:r>
            <w:r>
              <w:rPr>
                <w:noProof/>
              </w:rPr>
              <w:br/>
            </w:r>
            <w:r>
              <w:rPr>
                <w:rFonts w:ascii="Times New Roman" w:hAnsi="Times New Roman"/>
                <w:b/>
                <w:noProof/>
                <w:sz w:val="12"/>
                <w:szCs w:val="12"/>
              </w:rPr>
              <w:t xml:space="preserve"> (8 str.)</w:t>
            </w:r>
          </w:p>
        </w:tc>
        <w:tc>
          <w:tcPr>
            <w:tcW w:w="2693" w:type="dxa"/>
            <w:tcBorders>
              <w:top w:val="single" w:sz="6" w:space="0" w:color="000000"/>
              <w:left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6"/>
                <w:szCs w:val="16"/>
              </w:rPr>
            </w:pPr>
            <w:r>
              <w:rPr>
                <w:rFonts w:ascii="Times New Roman" w:hAnsi="Times New Roman"/>
                <w:b/>
                <w:noProof/>
                <w:sz w:val="16"/>
                <w:szCs w:val="16"/>
              </w:rPr>
              <w:t>Kelionės išlaidos</w:t>
            </w:r>
          </w:p>
        </w:tc>
        <w:tc>
          <w:tcPr>
            <w:tcW w:w="3402"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noProof/>
                <w:sz w:val="12"/>
                <w:szCs w:val="12"/>
              </w:rPr>
              <w:t>Sprendimas Nr. 031-14 A dėl VII priedo 8 straipsnio</w:t>
            </w:r>
          </w:p>
        </w:tc>
        <w:tc>
          <w:tcPr>
            <w:tcW w:w="1276"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noProof/>
                <w:sz w:val="12"/>
                <w:szCs w:val="12"/>
              </w:rPr>
              <w:t>2014 01 01</w:t>
            </w:r>
          </w:p>
        </w:tc>
        <w:tc>
          <w:tcPr>
            <w:tcW w:w="1701"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szCs w:val="12"/>
              </w:rPr>
            </w:pPr>
          </w:p>
        </w:tc>
        <w:tc>
          <w:tcPr>
            <w:tcW w:w="851" w:type="dxa"/>
            <w:tcBorders>
              <w:top w:val="single" w:sz="6" w:space="0" w:color="000000"/>
              <w:left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44"/>
        </w:trPr>
        <w:tc>
          <w:tcPr>
            <w:tcW w:w="1174" w:type="dxa"/>
            <w:tcBorders>
              <w:top w:val="single" w:sz="6"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71+VII priedas</w:t>
            </w:r>
            <w:r>
              <w:rPr>
                <w:rFonts w:ascii="Times New Roman" w:hAnsi="Times New Roman"/>
                <w:b/>
                <w:noProof/>
                <w:sz w:val="12"/>
                <w:szCs w:val="12"/>
              </w:rPr>
              <w:br/>
              <w:t>(8 str.)</w:t>
            </w:r>
          </w:p>
        </w:tc>
        <w:tc>
          <w:tcPr>
            <w:tcW w:w="2693"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4"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Kilmės vieta</w:t>
            </w:r>
          </w:p>
        </w:tc>
        <w:tc>
          <w:tcPr>
            <w:tcW w:w="3402" w:type="dxa"/>
            <w:tcBorders>
              <w:top w:val="single" w:sz="4" w:space="0" w:color="000000"/>
              <w:left w:val="single" w:sz="4" w:space="0" w:color="000000"/>
              <w:bottom w:val="single" w:sz="4" w:space="0" w:color="000000"/>
              <w:right w:val="single" w:sz="3" w:space="0" w:color="000000"/>
            </w:tcBorders>
            <w:shd w:val="clear" w:color="auto" w:fill="DA9694"/>
            <w:vAlign w:val="center"/>
          </w:tcPr>
          <w:p>
            <w:pPr>
              <w:widowControl w:val="0"/>
              <w:spacing w:before="42" w:after="0" w:line="268" w:lineRule="auto"/>
              <w:ind w:right="280" w:firstLine="361"/>
              <w:jc w:val="center"/>
              <w:rPr>
                <w:rFonts w:ascii="Times New Roman" w:eastAsia="Times New Roman" w:hAnsi="Times New Roman" w:cs="Times New Roman"/>
                <w:noProof/>
                <w:sz w:val="12"/>
                <w:szCs w:val="12"/>
              </w:rPr>
            </w:pPr>
            <w:r>
              <w:rPr>
                <w:rFonts w:ascii="Times New Roman" w:hAnsi="Times New Roman"/>
                <w:noProof/>
                <w:sz w:val="12"/>
                <w:szCs w:val="12"/>
              </w:rPr>
              <w:t>Sprendimas Nr. 030/14 A dėl VII priedo 7 straipsnio 4 dalies dėl kilmės vietos nustatymo</w:t>
            </w:r>
          </w:p>
        </w:tc>
        <w:tc>
          <w:tcPr>
            <w:tcW w:w="1276" w:type="dxa"/>
            <w:tcBorders>
              <w:top w:val="single" w:sz="4"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2014 01 01</w:t>
            </w:r>
          </w:p>
        </w:tc>
        <w:tc>
          <w:tcPr>
            <w:tcW w:w="1701" w:type="dxa"/>
            <w:tcBorders>
              <w:top w:val="single" w:sz="4" w:space="0" w:color="000000"/>
              <w:left w:val="single" w:sz="3" w:space="0" w:color="000000"/>
              <w:bottom w:val="single" w:sz="4"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51" w:type="dxa"/>
            <w:tcBorders>
              <w:top w:val="single" w:sz="4" w:space="0" w:color="000000"/>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87"/>
        </w:trPr>
        <w:tc>
          <w:tcPr>
            <w:tcW w:w="1174"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b/>
                <w:noProof/>
                <w:w w:val="105"/>
                <w:sz w:val="13"/>
                <w:szCs w:val="13"/>
              </w:rPr>
            </w:pPr>
            <w:r>
              <w:rPr>
                <w:rFonts w:ascii="Times New Roman" w:hAnsi="Times New Roman"/>
                <w:b/>
                <w:noProof/>
                <w:sz w:val="13"/>
                <w:szCs w:val="13"/>
              </w:rPr>
              <w:t>71 str. + VII priedas</w:t>
            </w:r>
            <w:r>
              <w:rPr>
                <w:noProof/>
              </w:rPr>
              <w:t xml:space="preserve"> </w:t>
            </w:r>
            <w:r>
              <w:rPr>
                <w:noProof/>
              </w:rPr>
              <w:br/>
            </w:r>
            <w:r>
              <w:rPr>
                <w:rFonts w:ascii="Times New Roman" w:hAnsi="Times New Roman"/>
                <w:b/>
                <w:noProof/>
                <w:sz w:val="13"/>
                <w:szCs w:val="13"/>
              </w:rPr>
              <w:t xml:space="preserve"> (9 str.).</w:t>
            </w:r>
          </w:p>
        </w:tc>
        <w:tc>
          <w:tcPr>
            <w:tcW w:w="2693"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b/>
                <w:noProof/>
                <w:spacing w:val="-1"/>
                <w:sz w:val="16"/>
                <w:szCs w:val="16"/>
              </w:rPr>
            </w:pPr>
            <w:r>
              <w:rPr>
                <w:rFonts w:ascii="Times New Roman" w:hAnsi="Times New Roman"/>
                <w:b/>
                <w:noProof/>
                <w:sz w:val="16"/>
                <w:szCs w:val="16"/>
              </w:rPr>
              <w:t>Persikraustymo išlaidos</w:t>
            </w:r>
          </w:p>
        </w:tc>
        <w:tc>
          <w:tcPr>
            <w:tcW w:w="3402"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Sprendimas Nr. 020/14 A dėl bendrųjų įgyvendinimo nuostatų, susijusių su persikraustymo išlaidų kompensavimu (Tarnybos nuostatų VII priedo 9 straipsnis)</w:t>
            </w:r>
          </w:p>
        </w:tc>
        <w:tc>
          <w:tcPr>
            <w:tcW w:w="1276"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2014 01 01</w:t>
            </w:r>
          </w:p>
        </w:tc>
        <w:tc>
          <w:tcPr>
            <w:tcW w:w="1701" w:type="dxa"/>
            <w:tcBorders>
              <w:top w:val="single" w:sz="4" w:space="0" w:color="000000"/>
              <w:left w:val="single" w:sz="4" w:space="0" w:color="000000"/>
              <w:bottom w:val="single" w:sz="4" w:space="0" w:color="000000"/>
              <w:right w:val="single" w:sz="4" w:space="0" w:color="000000"/>
            </w:tcBorders>
            <w:shd w:val="clear" w:color="auto" w:fill="FFFF66"/>
            <w:vAlign w:val="center"/>
          </w:tcPr>
          <w:p>
            <w:pPr>
              <w:jc w:val="center"/>
              <w:rPr>
                <w:rFonts w:ascii="Times New Roman" w:hAnsi="Times New Roman" w:cs="Times New Roman"/>
                <w:noProof/>
                <w:sz w:val="12"/>
                <w:szCs w:val="12"/>
              </w:rPr>
            </w:pPr>
          </w:p>
        </w:tc>
        <w:tc>
          <w:tcPr>
            <w:tcW w:w="851" w:type="dxa"/>
            <w:tcBorders>
              <w:top w:val="single" w:sz="4" w:space="0" w:color="000000"/>
              <w:left w:val="single" w:sz="4" w:space="0" w:color="000000"/>
              <w:bottom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44"/>
        </w:trPr>
        <w:tc>
          <w:tcPr>
            <w:tcW w:w="1174"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b/>
                <w:bCs/>
                <w:noProof/>
                <w:sz w:val="13"/>
                <w:szCs w:val="13"/>
              </w:rPr>
            </w:pPr>
            <w:r>
              <w:rPr>
                <w:rFonts w:ascii="Times New Roman" w:hAnsi="Times New Roman"/>
                <w:b/>
                <w:noProof/>
                <w:sz w:val="13"/>
                <w:szCs w:val="13"/>
              </w:rPr>
              <w:t>71 str. + VII priedas</w:t>
            </w:r>
            <w:r>
              <w:rPr>
                <w:noProof/>
              </w:rPr>
              <w:t xml:space="preserve"> </w:t>
            </w:r>
            <w:r>
              <w:rPr>
                <w:noProof/>
              </w:rPr>
              <w:br/>
            </w:r>
            <w:r>
              <w:rPr>
                <w:rFonts w:ascii="Times New Roman" w:hAnsi="Times New Roman"/>
                <w:b/>
                <w:noProof/>
                <w:sz w:val="13"/>
                <w:szCs w:val="13"/>
              </w:rPr>
              <w:t xml:space="preserve"> (11–13 str.)</w:t>
            </w:r>
          </w:p>
        </w:tc>
        <w:tc>
          <w:tcPr>
            <w:tcW w:w="2693"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b/>
                <w:noProof/>
                <w:spacing w:val="-1"/>
                <w:sz w:val="16"/>
                <w:szCs w:val="16"/>
              </w:rPr>
            </w:pPr>
            <w:r>
              <w:rPr>
                <w:rFonts w:ascii="Times New Roman" w:hAnsi="Times New Roman"/>
                <w:b/>
                <w:noProof/>
                <w:sz w:val="16"/>
                <w:szCs w:val="16"/>
              </w:rPr>
              <w:t>Komandiruočių ir tarnybinių kelionių išlaidos</w:t>
            </w:r>
          </w:p>
        </w:tc>
        <w:tc>
          <w:tcPr>
            <w:tcW w:w="3402"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spacing w:val="-2"/>
                <w:w w:val="105"/>
                <w:sz w:val="12"/>
                <w:szCs w:val="12"/>
              </w:rPr>
            </w:pPr>
            <w:r>
              <w:rPr>
                <w:rFonts w:ascii="Times New Roman" w:hAnsi="Times New Roman"/>
                <w:noProof/>
                <w:sz w:val="12"/>
                <w:szCs w:val="12"/>
              </w:rPr>
              <w:t>Sprendimas Nr. 890/10 A, kuriuo priimami bendrieji įgyvendinimo sprendimai dėl EESRK pareigūnų ir darbuotojų komandiruočių vadovo</w:t>
            </w:r>
          </w:p>
        </w:tc>
        <w:tc>
          <w:tcPr>
            <w:tcW w:w="1276"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noProof/>
                <w:sz w:val="12"/>
                <w:szCs w:val="12"/>
              </w:rPr>
              <w:t>2011 01 01</w:t>
            </w:r>
          </w:p>
        </w:tc>
        <w:tc>
          <w:tcPr>
            <w:tcW w:w="1701" w:type="dxa"/>
            <w:tcBorders>
              <w:top w:val="single" w:sz="4" w:space="0" w:color="000000"/>
              <w:left w:val="single" w:sz="4" w:space="0" w:color="000000"/>
              <w:bottom w:val="single" w:sz="4" w:space="0" w:color="000000"/>
              <w:right w:val="single" w:sz="4" w:space="0" w:color="000000"/>
            </w:tcBorders>
            <w:shd w:val="clear" w:color="auto" w:fill="FFFF66"/>
            <w:vAlign w:val="center"/>
          </w:tcPr>
          <w:p>
            <w:pPr>
              <w:jc w:val="center"/>
              <w:rPr>
                <w:rFonts w:ascii="Times New Roman" w:hAnsi="Times New Roman" w:cs="Times New Roman"/>
                <w:noProof/>
                <w:sz w:val="12"/>
                <w:szCs w:val="12"/>
              </w:rPr>
            </w:pPr>
          </w:p>
        </w:tc>
        <w:tc>
          <w:tcPr>
            <w:tcW w:w="851" w:type="dxa"/>
            <w:tcBorders>
              <w:top w:val="single" w:sz="4" w:space="0" w:color="000000"/>
              <w:left w:val="single" w:sz="4" w:space="0" w:color="000000"/>
              <w:bottom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1157"/>
        <w:gridCol w:w="2803"/>
        <w:gridCol w:w="3266"/>
        <w:gridCol w:w="1322"/>
        <w:gridCol w:w="1687"/>
        <w:gridCol w:w="874"/>
      </w:tblGrid>
      <w:tr>
        <w:trPr>
          <w:trHeight w:hRule="exact" w:val="360"/>
        </w:trPr>
        <w:tc>
          <w:tcPr>
            <w:tcW w:w="11109" w:type="dxa"/>
            <w:gridSpan w:val="6"/>
            <w:tcBorders>
              <w:top w:val="single" w:sz="5" w:space="0" w:color="000000"/>
              <w:left w:val="single" w:sz="4" w:space="0" w:color="000000"/>
              <w:bottom w:val="single" w:sz="6" w:space="0" w:color="000000"/>
              <w:right w:val="single" w:sz="5" w:space="0" w:color="000000"/>
            </w:tcBorders>
            <w:shd w:val="clear" w:color="auto" w:fill="DAEEF3"/>
          </w:tcPr>
          <w:p>
            <w:pPr>
              <w:widowControl w:val="0"/>
              <w:spacing w:before="71"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3 skyrius + VIII priedas. Pensijos ir invalidumo pašalpa</w:t>
            </w:r>
          </w:p>
        </w:tc>
      </w:tr>
      <w:tr>
        <w:trPr>
          <w:trHeight w:hRule="exact" w:val="482"/>
        </w:trPr>
        <w:tc>
          <w:tcPr>
            <w:tcW w:w="1157" w:type="dxa"/>
            <w:vMerge w:val="restart"/>
            <w:tcBorders>
              <w:top w:val="single" w:sz="6" w:space="0" w:color="000000"/>
              <w:left w:val="single" w:sz="4" w:space="0" w:color="000000"/>
              <w:right w:val="single" w:sz="4" w:space="0" w:color="000000"/>
            </w:tcBorders>
            <w:shd w:val="clear" w:color="auto" w:fill="auto"/>
            <w:vAlign w:val="center"/>
          </w:tcPr>
          <w:p>
            <w:pPr>
              <w:widowControl w:val="0"/>
              <w:spacing w:before="102" w:after="0" w:line="268" w:lineRule="auto"/>
              <w:ind w:right="52"/>
              <w:jc w:val="center"/>
              <w:rPr>
                <w:rFonts w:ascii="Times New Roman" w:hAnsi="Times New Roman" w:cs="Times New Roman"/>
                <w:noProof/>
                <w:sz w:val="13"/>
                <w:szCs w:val="13"/>
              </w:rPr>
            </w:pPr>
            <w:r>
              <w:rPr>
                <w:rFonts w:ascii="Times New Roman" w:hAnsi="Times New Roman"/>
                <w:b/>
                <w:noProof/>
                <w:sz w:val="13"/>
                <w:szCs w:val="13"/>
              </w:rPr>
              <w:t>77 str. + VIII priedas</w:t>
            </w:r>
            <w:r>
              <w:rPr>
                <w:noProof/>
              </w:rPr>
              <w:t xml:space="preserve"> </w:t>
            </w:r>
            <w:r>
              <w:rPr>
                <w:noProof/>
              </w:rPr>
              <w:br/>
            </w:r>
            <w:r>
              <w:rPr>
                <w:rFonts w:ascii="Times New Roman" w:hAnsi="Times New Roman"/>
                <w:b/>
                <w:noProof/>
                <w:sz w:val="13"/>
                <w:szCs w:val="13"/>
              </w:rPr>
              <w:t xml:space="preserve"> (4 str.)</w:t>
            </w:r>
          </w:p>
        </w:tc>
        <w:tc>
          <w:tcPr>
            <w:tcW w:w="2803" w:type="dxa"/>
            <w:vMerge w:val="restart"/>
            <w:tcBorders>
              <w:top w:val="single" w:sz="6" w:space="0" w:color="000000"/>
              <w:left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6"/>
                <w:szCs w:val="16"/>
              </w:rPr>
            </w:pPr>
            <w:r>
              <w:rPr>
                <w:rFonts w:ascii="Times New Roman" w:hAnsi="Times New Roman"/>
                <w:b/>
                <w:noProof/>
                <w:sz w:val="16"/>
                <w:szCs w:val="16"/>
              </w:rPr>
              <w:t>Teisių į pensiją apskaičiavimas</w:t>
            </w:r>
          </w:p>
        </w:tc>
        <w:tc>
          <w:tcPr>
            <w:tcW w:w="3266" w:type="dxa"/>
            <w:tcBorders>
              <w:top w:val="single" w:sz="6" w:space="0" w:color="000000"/>
              <w:left w:val="single" w:sz="4" w:space="0" w:color="000000"/>
              <w:bottom w:val="single" w:sz="5" w:space="0" w:color="000000"/>
              <w:right w:val="single" w:sz="4" w:space="0" w:color="000000"/>
            </w:tcBorders>
            <w:shd w:val="clear" w:color="auto" w:fill="D99594" w:themeFill="accent2" w:themeFillTint="99"/>
            <w:vAlign w:val="center"/>
          </w:tcPr>
          <w:p>
            <w:pPr>
              <w:widowControl w:val="0"/>
              <w:spacing w:before="100" w:after="0" w:line="268" w:lineRule="auto"/>
              <w:ind w:right="61"/>
              <w:jc w:val="center"/>
              <w:rPr>
                <w:rFonts w:ascii="Times New Roman" w:hAnsi="Times New Roman" w:cs="Times New Roman"/>
                <w:noProof/>
                <w:spacing w:val="-2"/>
                <w:w w:val="105"/>
                <w:sz w:val="12"/>
                <w:szCs w:val="12"/>
              </w:rPr>
            </w:pPr>
            <w:r>
              <w:rPr>
                <w:rFonts w:ascii="Times New Roman" w:hAnsi="Times New Roman"/>
                <w:noProof/>
                <w:sz w:val="12"/>
                <w:szCs w:val="12"/>
              </w:rPr>
              <w:t>Sprendimas Nr. 304/04 A dėl ankstesnių tarnybos laikotarpių įtraukimo grįžtant į tarnybą</w:t>
            </w:r>
          </w:p>
        </w:tc>
        <w:tc>
          <w:tcPr>
            <w:tcW w:w="1322" w:type="dxa"/>
            <w:tcBorders>
              <w:top w:val="single" w:sz="6" w:space="0" w:color="000000"/>
              <w:left w:val="single" w:sz="4" w:space="0" w:color="000000"/>
              <w:bottom w:val="single" w:sz="5"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2004 05 01</w:t>
            </w:r>
          </w:p>
        </w:tc>
        <w:tc>
          <w:tcPr>
            <w:tcW w:w="1687" w:type="dxa"/>
            <w:tcBorders>
              <w:top w:val="single" w:sz="6" w:space="0" w:color="000000"/>
              <w:left w:val="single" w:sz="4" w:space="0" w:color="000000"/>
              <w:bottom w:val="single" w:sz="5"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74" w:type="dxa"/>
            <w:tcBorders>
              <w:top w:val="single" w:sz="6" w:space="0" w:color="000000"/>
              <w:left w:val="single" w:sz="4" w:space="0" w:color="000000"/>
              <w:bottom w:val="single" w:sz="5"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82"/>
        </w:trPr>
        <w:tc>
          <w:tcPr>
            <w:tcW w:w="1157" w:type="dxa"/>
            <w:vMerge/>
            <w:tcBorders>
              <w:left w:val="single" w:sz="4" w:space="0" w:color="000000"/>
              <w:bottom w:val="single" w:sz="5" w:space="0" w:color="000000"/>
              <w:right w:val="single" w:sz="4" w:space="0" w:color="000000"/>
            </w:tcBorders>
            <w:shd w:val="clear" w:color="auto" w:fill="auto"/>
          </w:tcPr>
          <w:p>
            <w:pPr>
              <w:widowControl w:val="0"/>
              <w:spacing w:before="102" w:after="0" w:line="268" w:lineRule="auto"/>
              <w:ind w:right="52"/>
              <w:jc w:val="center"/>
              <w:rPr>
                <w:rFonts w:ascii="Times New Roman" w:hAnsi="Times New Roman" w:cs="Times New Roman"/>
                <w:b/>
                <w:noProof/>
                <w:w w:val="105"/>
                <w:sz w:val="13"/>
                <w:szCs w:val="13"/>
                <w:lang w:val="en-US"/>
              </w:rPr>
            </w:pPr>
          </w:p>
        </w:tc>
        <w:tc>
          <w:tcPr>
            <w:tcW w:w="2803" w:type="dxa"/>
            <w:vMerge/>
            <w:tcBorders>
              <w:left w:val="single" w:sz="4" w:space="0" w:color="000000"/>
              <w:bottom w:val="single" w:sz="5" w:space="0" w:color="000000"/>
              <w:right w:val="single" w:sz="4" w:space="0" w:color="000000"/>
            </w:tcBorders>
            <w:shd w:val="clear" w:color="auto" w:fill="D99594" w:themeFill="accent2" w:themeFillTint="99"/>
          </w:tcPr>
          <w:p>
            <w:pPr>
              <w:widowControl w:val="0"/>
              <w:spacing w:before="2" w:after="0" w:line="240" w:lineRule="auto"/>
              <w:jc w:val="center"/>
              <w:rPr>
                <w:rFonts w:ascii="Times New Roman" w:eastAsia="Times New Roman" w:hAnsi="Times New Roman" w:cs="Times New Roman"/>
                <w:b/>
                <w:bCs/>
                <w:noProof/>
                <w:sz w:val="16"/>
                <w:szCs w:val="16"/>
                <w:lang w:val="en-US"/>
              </w:rPr>
            </w:pPr>
          </w:p>
        </w:tc>
        <w:tc>
          <w:tcPr>
            <w:tcW w:w="3266" w:type="dxa"/>
            <w:tcBorders>
              <w:top w:val="single" w:sz="5"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100" w:after="0" w:line="268" w:lineRule="auto"/>
              <w:ind w:right="61"/>
              <w:jc w:val="center"/>
              <w:rPr>
                <w:rFonts w:ascii="Times New Roman" w:hAnsi="Times New Roman" w:cs="Times New Roman"/>
                <w:noProof/>
                <w:spacing w:val="-2"/>
                <w:w w:val="105"/>
                <w:sz w:val="12"/>
                <w:szCs w:val="12"/>
              </w:rPr>
            </w:pPr>
            <w:r>
              <w:rPr>
                <w:rFonts w:ascii="Times New Roman" w:hAnsi="Times New Roman"/>
                <w:noProof/>
                <w:sz w:val="12"/>
                <w:szCs w:val="12"/>
              </w:rPr>
              <w:t>Sprendimas Nr. 307/04 A dėl papildomų teisių į pensiją įgijimo</w:t>
            </w:r>
          </w:p>
        </w:tc>
        <w:tc>
          <w:tcPr>
            <w:tcW w:w="1322" w:type="dxa"/>
            <w:tcBorders>
              <w:top w:val="single" w:sz="5"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2004 05 01</w:t>
            </w:r>
          </w:p>
        </w:tc>
        <w:tc>
          <w:tcPr>
            <w:tcW w:w="1687" w:type="dxa"/>
            <w:tcBorders>
              <w:top w:val="single" w:sz="5"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74" w:type="dxa"/>
            <w:tcBorders>
              <w:top w:val="single" w:sz="5" w:space="0" w:color="000000"/>
              <w:left w:val="single" w:sz="4" w:space="0" w:color="000000"/>
              <w:bottom w:val="single" w:sz="6"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82"/>
        </w:trPr>
        <w:tc>
          <w:tcPr>
            <w:tcW w:w="1157"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before="102" w:after="0" w:line="268" w:lineRule="auto"/>
              <w:ind w:right="52"/>
              <w:jc w:val="center"/>
              <w:rPr>
                <w:rFonts w:ascii="Times New Roman" w:hAnsi="Times New Roman" w:cs="Times New Roman"/>
                <w:b/>
                <w:noProof/>
                <w:w w:val="105"/>
                <w:sz w:val="13"/>
                <w:szCs w:val="13"/>
              </w:rPr>
            </w:pPr>
            <w:r>
              <w:rPr>
                <w:rFonts w:ascii="Times New Roman" w:hAnsi="Times New Roman"/>
                <w:b/>
                <w:noProof/>
                <w:sz w:val="13"/>
                <w:szCs w:val="13"/>
              </w:rPr>
              <w:t>77 str. + VIII priedas</w:t>
            </w:r>
            <w:r>
              <w:rPr>
                <w:noProof/>
              </w:rPr>
              <w:t xml:space="preserve"> </w:t>
            </w:r>
            <w:r>
              <w:rPr>
                <w:noProof/>
              </w:rPr>
              <w:br/>
            </w:r>
            <w:r>
              <w:rPr>
                <w:rFonts w:ascii="Times New Roman" w:hAnsi="Times New Roman"/>
                <w:b/>
                <w:noProof/>
                <w:sz w:val="13"/>
                <w:szCs w:val="13"/>
              </w:rPr>
              <w:t xml:space="preserve"> (11–12 str.)</w:t>
            </w:r>
          </w:p>
        </w:tc>
        <w:tc>
          <w:tcPr>
            <w:tcW w:w="2803" w:type="dxa"/>
            <w:vMerge w:val="restart"/>
            <w:tcBorders>
              <w:top w:val="single" w:sz="5" w:space="0" w:color="000000"/>
              <w:left w:val="single" w:sz="3"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6"/>
                <w:szCs w:val="16"/>
              </w:rPr>
            </w:pPr>
            <w:r>
              <w:rPr>
                <w:rFonts w:ascii="Times New Roman" w:hAnsi="Times New Roman"/>
                <w:b/>
                <w:noProof/>
                <w:sz w:val="16"/>
                <w:szCs w:val="16"/>
              </w:rPr>
              <w:t>Teisių į pensiją perkėlimas</w:t>
            </w:r>
          </w:p>
        </w:tc>
        <w:tc>
          <w:tcPr>
            <w:tcW w:w="3266"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100" w:after="0" w:line="268" w:lineRule="auto"/>
              <w:ind w:right="61"/>
              <w:jc w:val="center"/>
              <w:rPr>
                <w:rFonts w:ascii="Times New Roman" w:hAnsi="Times New Roman" w:cs="Times New Roman"/>
                <w:noProof/>
                <w:spacing w:val="-2"/>
                <w:w w:val="105"/>
                <w:sz w:val="12"/>
                <w:szCs w:val="12"/>
              </w:rPr>
            </w:pPr>
            <w:r>
              <w:rPr>
                <w:rFonts w:ascii="Times New Roman" w:hAnsi="Times New Roman"/>
                <w:noProof/>
                <w:sz w:val="12"/>
                <w:szCs w:val="12"/>
              </w:rPr>
              <w:t>Sprendimas Nr. 305/04 A dėl teisių į pensiją perkėlimo – galimybių atvėrimas</w:t>
            </w:r>
          </w:p>
        </w:tc>
        <w:tc>
          <w:tcPr>
            <w:tcW w:w="1322"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rPr>
            </w:pPr>
            <w:r>
              <w:rPr>
                <w:rFonts w:ascii="Times New Roman" w:hAnsi="Times New Roman"/>
                <w:noProof/>
                <w:sz w:val="12"/>
                <w:szCs w:val="12"/>
              </w:rPr>
              <w:t>2004 05 01</w:t>
            </w:r>
          </w:p>
        </w:tc>
        <w:tc>
          <w:tcPr>
            <w:tcW w:w="1687"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w w:val="105"/>
                <w:sz w:val="12"/>
                <w:szCs w:val="12"/>
                <w:lang w:val="en-US"/>
              </w:rPr>
            </w:pPr>
          </w:p>
        </w:tc>
        <w:tc>
          <w:tcPr>
            <w:tcW w:w="874" w:type="dxa"/>
            <w:tcBorders>
              <w:top w:val="single" w:sz="6" w:space="0" w:color="000000"/>
              <w:left w:val="single" w:sz="4" w:space="0" w:color="000000"/>
              <w:bottom w:val="single" w:sz="6"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82"/>
        </w:trPr>
        <w:tc>
          <w:tcPr>
            <w:tcW w:w="1157" w:type="dxa"/>
            <w:vMerge/>
            <w:tcBorders>
              <w:left w:val="single" w:sz="4" w:space="0" w:color="000000"/>
              <w:bottom w:val="single" w:sz="5" w:space="0" w:color="000000"/>
              <w:right w:val="single" w:sz="3" w:space="0" w:color="000000"/>
            </w:tcBorders>
            <w:shd w:val="clear" w:color="auto" w:fill="FFFF65"/>
          </w:tcPr>
          <w:p>
            <w:pPr>
              <w:widowControl w:val="0"/>
              <w:spacing w:before="102" w:after="0" w:line="268" w:lineRule="auto"/>
              <w:ind w:right="52"/>
              <w:jc w:val="center"/>
              <w:rPr>
                <w:rFonts w:ascii="Times New Roman" w:eastAsia="Times New Roman" w:hAnsi="Times New Roman" w:cs="Times New Roman"/>
                <w:noProof/>
                <w:sz w:val="11"/>
                <w:szCs w:val="11"/>
                <w:lang w:val="en-US"/>
              </w:rPr>
            </w:pPr>
          </w:p>
        </w:tc>
        <w:tc>
          <w:tcPr>
            <w:tcW w:w="2803" w:type="dxa"/>
            <w:vMerge/>
            <w:tcBorders>
              <w:left w:val="single" w:sz="3" w:space="0" w:color="000000"/>
              <w:bottom w:val="single" w:sz="5" w:space="0" w:color="000000"/>
              <w:right w:val="single" w:sz="3" w:space="0" w:color="000000"/>
            </w:tcBorders>
            <w:shd w:val="clear" w:color="auto" w:fill="FFFF65"/>
          </w:tcPr>
          <w:p>
            <w:pPr>
              <w:widowControl w:val="0"/>
              <w:spacing w:after="0" w:line="240" w:lineRule="auto"/>
              <w:jc w:val="center"/>
              <w:rPr>
                <w:rFonts w:ascii="Times New Roman" w:eastAsia="Times New Roman" w:hAnsi="Times New Roman" w:cs="Times New Roman"/>
                <w:noProof/>
                <w:sz w:val="15"/>
                <w:szCs w:val="15"/>
                <w:lang w:val="en-US"/>
              </w:rPr>
            </w:pPr>
          </w:p>
        </w:tc>
        <w:tc>
          <w:tcPr>
            <w:tcW w:w="3266" w:type="dxa"/>
            <w:tcBorders>
              <w:top w:val="single" w:sz="6" w:space="0" w:color="000000"/>
              <w:left w:val="single" w:sz="3" w:space="0" w:color="000000"/>
              <w:bottom w:val="single" w:sz="5" w:space="0" w:color="000000"/>
              <w:right w:val="single" w:sz="3" w:space="0" w:color="000000"/>
            </w:tcBorders>
            <w:shd w:val="clear" w:color="auto" w:fill="FFFF65"/>
          </w:tcPr>
          <w:p>
            <w:pPr>
              <w:widowControl w:val="0"/>
              <w:spacing w:before="100" w:after="0" w:line="268" w:lineRule="auto"/>
              <w:ind w:right="61"/>
              <w:jc w:val="center"/>
              <w:rPr>
                <w:rFonts w:ascii="Times New Roman" w:eastAsia="Times New Roman" w:hAnsi="Times New Roman" w:cs="Times New Roman"/>
                <w:noProof/>
                <w:sz w:val="12"/>
                <w:szCs w:val="12"/>
              </w:rPr>
            </w:pPr>
            <w:r>
              <w:rPr>
                <w:rFonts w:ascii="Times New Roman" w:hAnsi="Times New Roman"/>
                <w:noProof/>
                <w:sz w:val="12"/>
                <w:szCs w:val="12"/>
              </w:rPr>
              <w:t>Sprendimas Nr. 394/11 A dėl VIII priedo 11 ir 12 straipsnių bendrųjų įgyvendinimo nuostatų</w:t>
            </w:r>
          </w:p>
        </w:tc>
        <w:tc>
          <w:tcPr>
            <w:tcW w:w="1322" w:type="dxa"/>
            <w:tcBorders>
              <w:top w:val="single" w:sz="6" w:space="0" w:color="000000"/>
              <w:left w:val="single" w:sz="3" w:space="0" w:color="000000"/>
              <w:bottom w:val="single" w:sz="5" w:space="0" w:color="000000"/>
              <w:right w:val="single" w:sz="3" w:space="0" w:color="000000"/>
            </w:tcBorders>
            <w:shd w:val="clear" w:color="auto" w:fill="FFFF65"/>
          </w:tcPr>
          <w:p>
            <w:pPr>
              <w:widowControl w:val="0"/>
              <w:spacing w:after="0" w:line="240" w:lineRule="auto"/>
              <w:jc w:val="center"/>
              <w:rPr>
                <w:rFonts w:ascii="Times New Roman" w:hAnsi="Times New Roman" w:cs="Times New Roman"/>
                <w:noProof/>
                <w:w w:val="105"/>
                <w:sz w:val="12"/>
                <w:szCs w:val="12"/>
                <w:lang w:val="en-US"/>
              </w:rPr>
            </w:pPr>
          </w:p>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2011 07 15</w:t>
            </w:r>
          </w:p>
        </w:tc>
        <w:tc>
          <w:tcPr>
            <w:tcW w:w="1687" w:type="dxa"/>
            <w:tcBorders>
              <w:top w:val="single" w:sz="6" w:space="0" w:color="000000"/>
              <w:left w:val="single" w:sz="3" w:space="0" w:color="000000"/>
              <w:bottom w:val="single" w:sz="5" w:space="0" w:color="000000"/>
              <w:right w:val="single" w:sz="3" w:space="0" w:color="000000"/>
            </w:tcBorders>
            <w:shd w:val="clear" w:color="auto" w:fill="FFFF65"/>
          </w:tcPr>
          <w:p>
            <w:pPr>
              <w:jc w:val="center"/>
              <w:rPr>
                <w:rFonts w:ascii="Times New Roman" w:hAnsi="Times New Roman" w:cs="Times New Roman"/>
                <w:noProof/>
                <w:sz w:val="12"/>
                <w:szCs w:val="12"/>
              </w:rPr>
            </w:pPr>
          </w:p>
        </w:tc>
        <w:tc>
          <w:tcPr>
            <w:tcW w:w="874" w:type="dxa"/>
            <w:tcBorders>
              <w:top w:val="single" w:sz="6" w:space="0" w:color="000000"/>
              <w:left w:val="single" w:sz="3" w:space="0" w:color="000000"/>
              <w:bottom w:val="single" w:sz="5"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11108" w:type="dxa"/>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1"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VI antraštinė dalis. Drausminės priemonės</w:t>
            </w:r>
          </w:p>
        </w:tc>
      </w:tr>
      <w:tr>
        <w:trPr>
          <w:trHeight w:hRule="exact" w:val="424"/>
        </w:trPr>
        <w:tc>
          <w:tcPr>
            <w:tcW w:w="1156"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3"/>
                <w:szCs w:val="13"/>
              </w:rPr>
            </w:pPr>
            <w:r>
              <w:rPr>
                <w:rFonts w:ascii="Times New Roman" w:hAnsi="Times New Roman"/>
                <w:b/>
                <w:noProof/>
                <w:sz w:val="13"/>
                <w:szCs w:val="13"/>
              </w:rPr>
              <w:t>86 str. + IX priedas</w:t>
            </w:r>
          </w:p>
        </w:tc>
        <w:tc>
          <w:tcPr>
            <w:tcW w:w="2803"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39" w:after="0" w:line="260" w:lineRule="auto"/>
              <w:ind w:right="439"/>
              <w:jc w:val="center"/>
              <w:rPr>
                <w:rFonts w:ascii="Times New Roman" w:eastAsia="Times New Roman" w:hAnsi="Times New Roman" w:cs="Times New Roman"/>
                <w:noProof/>
                <w:sz w:val="15"/>
                <w:szCs w:val="15"/>
              </w:rPr>
            </w:pPr>
            <w:r>
              <w:rPr>
                <w:rFonts w:ascii="Times New Roman" w:hAnsi="Times New Roman"/>
                <w:b/>
                <w:noProof/>
                <w:sz w:val="15"/>
              </w:rPr>
              <w:t>Drausminės procedūros ir administraciniai tyrimai</w:t>
            </w:r>
          </w:p>
        </w:tc>
        <w:tc>
          <w:tcPr>
            <w:tcW w:w="3266"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81" w:after="0" w:line="268" w:lineRule="auto"/>
              <w:ind w:right="45"/>
              <w:jc w:val="center"/>
              <w:rPr>
                <w:rFonts w:ascii="Times New Roman" w:eastAsia="Times New Roman" w:hAnsi="Times New Roman" w:cs="Times New Roman"/>
                <w:noProof/>
                <w:sz w:val="12"/>
                <w:szCs w:val="12"/>
              </w:rPr>
            </w:pPr>
            <w:r>
              <w:rPr>
                <w:rFonts w:ascii="Times New Roman" w:hAnsi="Times New Roman"/>
                <w:noProof/>
                <w:sz w:val="12"/>
                <w:szCs w:val="12"/>
              </w:rPr>
              <w:t>Sprendimas Nr. 635/05 A dėl drausminių procedūrų ir administracinių tyrimų bendrųjų įgyvendinimo nuostatų</w:t>
            </w:r>
          </w:p>
        </w:tc>
        <w:tc>
          <w:tcPr>
            <w:tcW w:w="1322"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2005 12 07</w:t>
            </w:r>
          </w:p>
        </w:tc>
        <w:tc>
          <w:tcPr>
            <w:tcW w:w="1687" w:type="dxa"/>
            <w:tcBorders>
              <w:top w:val="single" w:sz="5" w:space="0" w:color="000000"/>
              <w:left w:val="single" w:sz="3" w:space="0" w:color="000000"/>
              <w:bottom w:val="single" w:sz="6" w:space="0" w:color="000000"/>
              <w:right w:val="single" w:sz="3" w:space="0" w:color="000000"/>
            </w:tcBorders>
            <w:shd w:val="clear" w:color="auto" w:fill="FFFF65"/>
            <w:vAlign w:val="center"/>
          </w:tcPr>
          <w:p>
            <w:pPr>
              <w:jc w:val="center"/>
              <w:rPr>
                <w:rFonts w:ascii="Times New Roman" w:hAnsi="Times New Roman" w:cs="Times New Roman"/>
                <w:noProof/>
                <w:sz w:val="12"/>
                <w:szCs w:val="12"/>
              </w:rPr>
            </w:pPr>
          </w:p>
        </w:tc>
        <w:tc>
          <w:tcPr>
            <w:tcW w:w="874" w:type="dxa"/>
            <w:tcBorders>
              <w:top w:val="single" w:sz="5" w:space="0" w:color="000000"/>
              <w:left w:val="single" w:sz="3" w:space="0" w:color="000000"/>
              <w:bottom w:val="single" w:sz="6"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42"/>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before="4" w:after="0" w:line="240" w:lineRule="auto"/>
              <w:jc w:val="center"/>
              <w:rPr>
                <w:rFonts w:ascii="Times New Roman" w:eastAsia="Times New Roman" w:hAnsi="Times New Roman" w:cs="Times New Roman"/>
                <w:b/>
                <w:bCs/>
                <w:noProof/>
                <w:sz w:val="13"/>
                <w:szCs w:val="13"/>
                <w:lang w:val="en-US"/>
              </w:rPr>
            </w:pPr>
          </w:p>
        </w:tc>
        <w:tc>
          <w:tcPr>
            <w:tcW w:w="2803" w:type="dxa"/>
            <w:vMerge/>
            <w:tcBorders>
              <w:left w:val="single" w:sz="3" w:space="0" w:color="000000"/>
              <w:bottom w:val="single" w:sz="3" w:space="0" w:color="000000"/>
              <w:right w:val="single" w:sz="4" w:space="0" w:color="000000"/>
            </w:tcBorders>
            <w:shd w:val="clear" w:color="auto" w:fill="FFFF65"/>
            <w:vAlign w:val="center"/>
          </w:tcPr>
          <w:p>
            <w:pPr>
              <w:widowControl w:val="0"/>
              <w:spacing w:before="39" w:after="0" w:line="260" w:lineRule="auto"/>
              <w:ind w:right="439"/>
              <w:jc w:val="center"/>
              <w:rPr>
                <w:rFonts w:ascii="Times New Roman" w:hAnsi="Times New Roman" w:cs="Times New Roman"/>
                <w:b/>
                <w:noProof/>
                <w:spacing w:val="-1"/>
                <w:sz w:val="15"/>
                <w:lang w:val="en-US"/>
              </w:rPr>
            </w:pPr>
          </w:p>
        </w:tc>
        <w:tc>
          <w:tcPr>
            <w:tcW w:w="3266"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81" w:after="0" w:line="268" w:lineRule="auto"/>
              <w:ind w:right="45"/>
              <w:jc w:val="center"/>
              <w:rPr>
                <w:rFonts w:ascii="Times New Roman" w:hAnsi="Times New Roman" w:cs="Times New Roman"/>
                <w:noProof/>
                <w:spacing w:val="-2"/>
                <w:w w:val="105"/>
                <w:sz w:val="12"/>
                <w:szCs w:val="12"/>
              </w:rPr>
            </w:pPr>
            <w:r>
              <w:rPr>
                <w:rFonts w:ascii="Times New Roman" w:hAnsi="Times New Roman"/>
                <w:noProof/>
                <w:sz w:val="12"/>
                <w:szCs w:val="12"/>
              </w:rPr>
              <w:t>Sprendimas Nr. 023/07 A, kuriuo nustatoma Drausmės komisijos sudėtis</w:t>
            </w:r>
          </w:p>
        </w:tc>
        <w:tc>
          <w:tcPr>
            <w:tcW w:w="1322"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 w:after="0" w:line="240" w:lineRule="auto"/>
              <w:jc w:val="center"/>
              <w:rPr>
                <w:rFonts w:ascii="Times New Roman" w:eastAsia="Times New Roman" w:hAnsi="Times New Roman" w:cs="Times New Roman"/>
                <w:b/>
                <w:bCs/>
                <w:noProof/>
                <w:sz w:val="12"/>
                <w:szCs w:val="12"/>
              </w:rPr>
            </w:pPr>
            <w:r>
              <w:rPr>
                <w:noProof/>
              </w:rPr>
              <w:t xml:space="preserve"> </w:t>
            </w:r>
            <w:r>
              <w:rPr>
                <w:noProof/>
              </w:rPr>
              <w:br/>
            </w:r>
            <w:r>
              <w:rPr>
                <w:rFonts w:ascii="Times New Roman" w:hAnsi="Times New Roman"/>
                <w:noProof/>
                <w:sz w:val="12"/>
                <w:szCs w:val="12"/>
              </w:rPr>
              <w:t>2007 01 22</w:t>
            </w:r>
          </w:p>
        </w:tc>
        <w:tc>
          <w:tcPr>
            <w:tcW w:w="1687"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jc w:val="center"/>
              <w:rPr>
                <w:rFonts w:ascii="Times New Roman" w:hAnsi="Times New Roman" w:cs="Times New Roman"/>
                <w:noProof/>
                <w:sz w:val="12"/>
                <w:szCs w:val="12"/>
              </w:rPr>
            </w:pPr>
          </w:p>
        </w:tc>
        <w:tc>
          <w:tcPr>
            <w:tcW w:w="874" w:type="dxa"/>
            <w:tcBorders>
              <w:top w:val="single" w:sz="6"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p>
      <w:pPr>
        <w:widowControl w:val="0"/>
        <w:spacing w:after="0" w:line="240" w:lineRule="auto"/>
        <w:jc w:val="center"/>
        <w:rPr>
          <w:rFonts w:ascii="Times New Roman" w:eastAsia="Times New Roman" w:hAnsi="Times New Roman" w:cs="Times New Roman"/>
          <w:b/>
          <w:bCs/>
          <w:noProof/>
          <w:sz w:val="20"/>
          <w:szCs w:val="20"/>
        </w:rPr>
      </w:pPr>
    </w:p>
    <w:tbl>
      <w:tblPr>
        <w:tblW w:w="11108" w:type="dxa"/>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797"/>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174" w:after="0" w:line="240" w:lineRule="auto"/>
              <w:jc w:val="center"/>
              <w:rPr>
                <w:rFonts w:ascii="Times New Roman" w:eastAsia="Times New Roman" w:hAnsi="Times New Roman" w:cs="Times New Roman"/>
                <w:noProof/>
                <w:sz w:val="38"/>
                <w:szCs w:val="38"/>
              </w:rPr>
            </w:pPr>
            <w:r>
              <w:rPr>
                <w:rFonts w:ascii="Times New Roman" w:hAnsi="Times New Roman"/>
                <w:b/>
                <w:noProof/>
                <w:sz w:val="38"/>
              </w:rPr>
              <w:t>Kitų tarnautojų įdarbinimo sąlygos</w:t>
            </w:r>
          </w:p>
        </w:tc>
      </w:tr>
      <w:tr>
        <w:trPr>
          <w:trHeight w:hRule="exact" w:val="568"/>
        </w:trPr>
        <w:tc>
          <w:tcPr>
            <w:tcW w:w="1156"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89"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803"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9"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66"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9"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3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9"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687"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89"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874"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87"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11108" w:type="dxa"/>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1" w:after="0" w:line="240" w:lineRule="auto"/>
              <w:ind w:left="720" w:right="874"/>
              <w:jc w:val="center"/>
              <w:rPr>
                <w:rFonts w:ascii="Times New Roman" w:eastAsia="Times New Roman" w:hAnsi="Times New Roman" w:cs="Times New Roman"/>
                <w:noProof/>
                <w:sz w:val="25"/>
                <w:szCs w:val="25"/>
              </w:rPr>
            </w:pPr>
            <w:r>
              <w:rPr>
                <w:rFonts w:ascii="Times New Roman" w:hAnsi="Times New Roman"/>
                <w:b/>
                <w:noProof/>
                <w:sz w:val="25"/>
                <w:szCs w:val="25"/>
              </w:rPr>
              <w:t xml:space="preserve"> II antraštinė dalis. Laikinieji darbuotojai</w:t>
            </w:r>
          </w:p>
        </w:tc>
      </w:tr>
      <w:tr>
        <w:trPr>
          <w:trHeight w:hRule="exact" w:val="482"/>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31" w:after="0" w:line="240" w:lineRule="auto"/>
              <w:ind w:left="720" w:right="870"/>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1 skyrius. Bendrosios nuostatos</w:t>
            </w:r>
          </w:p>
        </w:tc>
      </w:tr>
      <w:tr>
        <w:trPr>
          <w:trHeight w:hRule="exact" w:val="463"/>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8</w:t>
            </w:r>
          </w:p>
        </w:tc>
        <w:tc>
          <w:tcPr>
            <w:tcW w:w="2803"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8" w:after="0" w:line="260" w:lineRule="auto"/>
              <w:ind w:right="124"/>
              <w:jc w:val="center"/>
              <w:rPr>
                <w:rFonts w:ascii="Times New Roman" w:eastAsia="Times New Roman" w:hAnsi="Times New Roman" w:cs="Times New Roman"/>
                <w:noProof/>
                <w:sz w:val="16"/>
                <w:szCs w:val="16"/>
              </w:rPr>
            </w:pPr>
            <w:r>
              <w:rPr>
                <w:rFonts w:ascii="Times New Roman" w:hAnsi="Times New Roman"/>
                <w:b/>
                <w:noProof/>
                <w:sz w:val="16"/>
                <w:szCs w:val="16"/>
              </w:rPr>
              <w:t>Bendroji laikinųjų darbuotojų įdarbinimo ir darbo politika</w:t>
            </w:r>
          </w:p>
        </w:tc>
        <w:tc>
          <w:tcPr>
            <w:tcW w:w="3266"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Vidaus direktyva DRH 001/15 dėl EESRK laikinųjų darbuotojų įdarbinimo gairių</w:t>
            </w:r>
          </w:p>
        </w:tc>
        <w:tc>
          <w:tcPr>
            <w:tcW w:w="13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2015 12 17</w:t>
            </w:r>
          </w:p>
        </w:tc>
        <w:tc>
          <w:tcPr>
            <w:tcW w:w="1687" w:type="dxa"/>
            <w:vMerge w:val="restart"/>
            <w:tcBorders>
              <w:top w:val="single" w:sz="5" w:space="0" w:color="000000"/>
              <w:left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74"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before="108"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63"/>
        </w:trPr>
        <w:tc>
          <w:tcPr>
            <w:tcW w:w="1156" w:type="dxa"/>
            <w:tcBorders>
              <w:top w:val="single" w:sz="3" w:space="0" w:color="000000"/>
              <w:left w:val="single" w:sz="4" w:space="0" w:color="000000"/>
              <w:bottom w:val="single" w:sz="3" w:space="0" w:color="000000"/>
              <w:right w:val="single" w:sz="3" w:space="0" w:color="000000"/>
            </w:tcBorders>
            <w:shd w:val="clear" w:color="auto" w:fill="FFFF93"/>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12 str. 5 dalis</w:t>
            </w:r>
          </w:p>
        </w:tc>
        <w:tc>
          <w:tcPr>
            <w:tcW w:w="2803"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1" w:after="0" w:line="260" w:lineRule="auto"/>
              <w:ind w:right="114"/>
              <w:jc w:val="center"/>
              <w:rPr>
                <w:rFonts w:ascii="Times New Roman" w:eastAsia="Times New Roman" w:hAnsi="Times New Roman" w:cs="Times New Roman"/>
                <w:noProof/>
                <w:sz w:val="16"/>
                <w:szCs w:val="16"/>
              </w:rPr>
            </w:pPr>
            <w:r>
              <w:rPr>
                <w:rFonts w:ascii="Times New Roman" w:hAnsi="Times New Roman"/>
                <w:b/>
                <w:noProof/>
                <w:sz w:val="16"/>
                <w:szCs w:val="16"/>
              </w:rPr>
              <w:t>Laikinųjų darbuotojų įdarbinimo procedūros</w:t>
            </w:r>
          </w:p>
        </w:tc>
        <w:tc>
          <w:tcPr>
            <w:tcW w:w="3266"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1322"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1687" w:type="dxa"/>
            <w:vMerge/>
            <w:tcBorders>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74"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63"/>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hAnsi="Times New Roman" w:cs="Times New Roman"/>
                <w:b/>
                <w:noProof/>
                <w:w w:val="105"/>
                <w:sz w:val="12"/>
                <w:szCs w:val="12"/>
              </w:rPr>
            </w:pPr>
            <w:r>
              <w:rPr>
                <w:rFonts w:ascii="Times New Roman"/>
                <w:b/>
                <w:noProof/>
                <w:sz w:val="12"/>
                <w:szCs w:val="12"/>
              </w:rPr>
              <w:t>16 + 91</w:t>
            </w:r>
          </w:p>
        </w:tc>
        <w:tc>
          <w:tcPr>
            <w:tcW w:w="2803"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1" w:after="0" w:line="260" w:lineRule="auto"/>
              <w:ind w:right="114"/>
              <w:jc w:val="center"/>
              <w:rPr>
                <w:rFonts w:ascii="Times New Roman" w:hAnsi="Times New Roman" w:cs="Times New Roman"/>
                <w:b/>
                <w:noProof/>
                <w:spacing w:val="-1"/>
                <w:sz w:val="16"/>
                <w:szCs w:val="16"/>
              </w:rPr>
            </w:pPr>
            <w:r>
              <w:rPr>
                <w:rFonts w:ascii="Times New Roman" w:hAnsi="Times New Roman"/>
                <w:b/>
                <w:bCs/>
                <w:noProof/>
                <w:sz w:val="16"/>
                <w:szCs w:val="16"/>
              </w:rPr>
              <w:t>Darbo sąlygos</w:t>
            </w:r>
          </w:p>
        </w:tc>
        <w:tc>
          <w:tcPr>
            <w:tcW w:w="326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spacing w:val="-2"/>
                <w:w w:val="105"/>
                <w:sz w:val="12"/>
                <w:szCs w:val="12"/>
              </w:rPr>
            </w:pPr>
            <w:r>
              <w:rPr>
                <w:rFonts w:ascii="Times New Roman"/>
                <w:noProof/>
                <w:sz w:val="12"/>
                <w:szCs w:val="12"/>
              </w:rPr>
              <w:t>Sprendimas Nr.</w:t>
            </w:r>
            <w:r>
              <w:rPr>
                <w:rFonts w:ascii="Times New Roman"/>
                <w:noProof/>
                <w:sz w:val="12"/>
                <w:szCs w:val="12"/>
              </w:rPr>
              <w:t> </w:t>
            </w:r>
            <w:r>
              <w:rPr>
                <w:rFonts w:ascii="Times New Roman"/>
                <w:noProof/>
                <w:sz w:val="12"/>
                <w:szCs w:val="12"/>
              </w:rPr>
              <w:t>205/18 d</w:t>
            </w:r>
            <w:r>
              <w:rPr>
                <w:rFonts w:ascii="Times New Roman"/>
                <w:noProof/>
                <w:sz w:val="12"/>
                <w:szCs w:val="12"/>
              </w:rPr>
              <w:t>ė</w:t>
            </w:r>
            <w:r>
              <w:rPr>
                <w:rFonts w:ascii="Times New Roman"/>
                <w:noProof/>
                <w:sz w:val="12"/>
                <w:szCs w:val="12"/>
              </w:rPr>
              <w:t>l vairuotoj</w:t>
            </w:r>
            <w:r>
              <w:rPr>
                <w:rFonts w:ascii="Times New Roman"/>
                <w:noProof/>
                <w:sz w:val="12"/>
                <w:szCs w:val="12"/>
              </w:rPr>
              <w:t>ų</w:t>
            </w:r>
            <w:r>
              <w:rPr>
                <w:rFonts w:ascii="Times New Roman"/>
                <w:noProof/>
                <w:sz w:val="12"/>
                <w:szCs w:val="12"/>
              </w:rPr>
              <w:t xml:space="preserve"> vir</w:t>
            </w:r>
            <w:r>
              <w:rPr>
                <w:rFonts w:ascii="Times New Roman"/>
                <w:noProof/>
                <w:sz w:val="12"/>
                <w:szCs w:val="12"/>
              </w:rPr>
              <w:t>š</w:t>
            </w:r>
            <w:r>
              <w:rPr>
                <w:rFonts w:ascii="Times New Roman"/>
                <w:noProof/>
                <w:sz w:val="12"/>
                <w:szCs w:val="12"/>
              </w:rPr>
              <w:t>valand</w:t>
            </w:r>
            <w:r>
              <w:rPr>
                <w:rFonts w:ascii="Times New Roman"/>
                <w:noProof/>
                <w:sz w:val="12"/>
                <w:szCs w:val="12"/>
              </w:rPr>
              <w:t>ž</w:t>
            </w:r>
            <w:r>
              <w:rPr>
                <w:rFonts w:ascii="Times New Roman"/>
                <w:noProof/>
                <w:sz w:val="12"/>
                <w:szCs w:val="12"/>
              </w:rPr>
              <w:t>i</w:t>
            </w:r>
            <w:r>
              <w:rPr>
                <w:rFonts w:ascii="Times New Roman"/>
                <w:noProof/>
                <w:sz w:val="12"/>
                <w:szCs w:val="12"/>
              </w:rPr>
              <w:t>ų</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hAnsi="Times New Roman" w:cs="Times New Roman"/>
                <w:noProof/>
                <w:w w:val="105"/>
                <w:sz w:val="12"/>
                <w:szCs w:val="12"/>
              </w:rPr>
            </w:pPr>
            <w:r>
              <w:rPr>
                <w:rFonts w:ascii="Times New Roman"/>
                <w:noProof/>
                <w:sz w:val="12"/>
                <w:szCs w:val="12"/>
              </w:rPr>
              <w:t>2018</w:t>
            </w:r>
            <w:r>
              <w:rPr>
                <w:rFonts w:ascii="Times New Roman"/>
                <w:noProof/>
                <w:sz w:val="12"/>
                <w:szCs w:val="12"/>
              </w:rPr>
              <w:t> </w:t>
            </w:r>
            <w:r>
              <w:rPr>
                <w:rFonts w:ascii="Times New Roman"/>
                <w:noProof/>
                <w:sz w:val="12"/>
                <w:szCs w:val="12"/>
              </w:rPr>
              <w:t>01</w:t>
            </w:r>
            <w:r>
              <w:rPr>
                <w:rFonts w:ascii="Times New Roman"/>
                <w:noProof/>
                <w:sz w:val="12"/>
                <w:szCs w:val="12"/>
              </w:rPr>
              <w:t> </w:t>
            </w:r>
            <w:r>
              <w:rPr>
                <w:rFonts w:ascii="Times New Roman"/>
                <w:noProof/>
                <w:sz w:val="12"/>
                <w:szCs w:val="12"/>
              </w:rPr>
              <w:t>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tcPr>
          <w:p>
            <w:pPr>
              <w:jc w:val="center"/>
              <w:rPr>
                <w:rFonts w:ascii="Times New Roman" w:hAnsi="Times New Roman" w:cs="Times New Roman"/>
                <w:noProof/>
                <w:sz w:val="12"/>
                <w:szCs w:val="12"/>
              </w:rPr>
            </w:pPr>
          </w:p>
        </w:tc>
        <w:tc>
          <w:tcPr>
            <w:tcW w:w="874" w:type="dxa"/>
            <w:tcBorders>
              <w:left w:val="single" w:sz="3" w:space="0" w:color="000000"/>
              <w:bottom w:val="single" w:sz="3" w:space="0" w:color="000000"/>
              <w:right w:val="single" w:sz="5" w:space="0" w:color="000000"/>
            </w:tcBorders>
            <w:shd w:val="clear" w:color="auto" w:fill="DA9694"/>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647"/>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szCs w:val="12"/>
              </w:rPr>
              <w:t>17 + 91</w:t>
            </w:r>
          </w:p>
        </w:tc>
        <w:tc>
          <w:tcPr>
            <w:tcW w:w="2803"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Motinystės atostogos ir motinystės išmokos</w:t>
            </w:r>
          </w:p>
        </w:tc>
        <w:tc>
          <w:tcPr>
            <w:tcW w:w="3266"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3" w:after="0" w:line="268" w:lineRule="auto"/>
              <w:ind w:right="159"/>
              <w:jc w:val="center"/>
              <w:rPr>
                <w:rFonts w:ascii="Times New Roman" w:eastAsia="Times New Roman" w:hAnsi="Times New Roman" w:cs="Times New Roman"/>
                <w:noProof/>
                <w:sz w:val="12"/>
                <w:szCs w:val="12"/>
              </w:rPr>
            </w:pPr>
            <w:r>
              <w:rPr>
                <w:rFonts w:ascii="Times New Roman" w:hAnsi="Times New Roman"/>
                <w:noProof/>
                <w:sz w:val="12"/>
                <w:szCs w:val="12"/>
              </w:rPr>
              <w:t>Sprendimas Nr. 234/14 A dėl motinystės atostogų ir motinystės išmokų moterims, kurių motinystė prasideda iki su jomis pasirašytos sutarties galiojimo pabaigos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2014 01 01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hAnsi="Times New Roman" w:cs="Times New Roman"/>
                <w:noProof/>
                <w:sz w:val="12"/>
                <w:szCs w:val="12"/>
              </w:rPr>
            </w:pPr>
          </w:p>
        </w:tc>
        <w:tc>
          <w:tcPr>
            <w:tcW w:w="874"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11108" w:type="dxa"/>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360"/>
        </w:trPr>
        <w:tc>
          <w:tcPr>
            <w:tcW w:w="11108"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1" w:after="0" w:line="240" w:lineRule="auto"/>
              <w:ind w:left="720" w:right="874"/>
              <w:jc w:val="center"/>
              <w:rPr>
                <w:rFonts w:ascii="Times New Roman" w:eastAsia="Times New Roman" w:hAnsi="Times New Roman" w:cs="Times New Roman"/>
                <w:noProof/>
                <w:sz w:val="25"/>
                <w:szCs w:val="25"/>
              </w:rPr>
            </w:pPr>
            <w:r>
              <w:rPr>
                <w:rFonts w:ascii="Times New Roman" w:hAnsi="Times New Roman"/>
                <w:b/>
                <w:noProof/>
                <w:sz w:val="25"/>
                <w:szCs w:val="25"/>
              </w:rPr>
              <w:t xml:space="preserve"> IV antraštinė dalis. Sutartininkai</w:t>
            </w:r>
          </w:p>
        </w:tc>
      </w:tr>
      <w:tr>
        <w:trPr>
          <w:trHeight w:hRule="exact" w:val="482"/>
        </w:trPr>
        <w:tc>
          <w:tcPr>
            <w:tcW w:w="11108" w:type="dxa"/>
            <w:gridSpan w:val="6"/>
            <w:tcBorders>
              <w:top w:val="single" w:sz="5" w:space="0" w:color="000000"/>
              <w:left w:val="single" w:sz="4" w:space="0" w:color="000000"/>
              <w:bottom w:val="single" w:sz="4" w:space="0" w:color="000000"/>
              <w:right w:val="single" w:sz="5" w:space="0" w:color="000000"/>
            </w:tcBorders>
            <w:shd w:val="clear" w:color="auto" w:fill="DAEEF3"/>
          </w:tcPr>
          <w:p>
            <w:pPr>
              <w:widowControl w:val="0"/>
              <w:spacing w:before="131" w:after="0" w:line="240" w:lineRule="auto"/>
              <w:ind w:left="720" w:right="870"/>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1 skyrius. Bendrosios nuostatos</w:t>
            </w:r>
          </w:p>
        </w:tc>
      </w:tr>
      <w:tr>
        <w:trPr>
          <w:trHeight w:hRule="exact" w:val="715"/>
        </w:trPr>
        <w:tc>
          <w:tcPr>
            <w:tcW w:w="1156"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2"/>
                <w:szCs w:val="12"/>
              </w:rPr>
            </w:pPr>
            <w:r>
              <w:rPr>
                <w:rFonts w:ascii="Times New Roman" w:hAnsi="Times New Roman"/>
                <w:b/>
                <w:noProof/>
                <w:sz w:val="12"/>
                <w:szCs w:val="12"/>
              </w:rPr>
              <w:t>79 str. 2 dalis</w:t>
            </w:r>
          </w:p>
        </w:tc>
        <w:tc>
          <w:tcPr>
            <w:tcW w:w="2803"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08"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5"/>
              </w:rPr>
              <w:t>Naudojimasis sutartininkų paslaugomis</w:t>
            </w:r>
          </w:p>
        </w:tc>
        <w:tc>
          <w:tcPr>
            <w:tcW w:w="3266"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8" w:after="0" w:line="240" w:lineRule="auto"/>
              <w:jc w:val="center"/>
              <w:rPr>
                <w:rFonts w:ascii="Times New Roman" w:eastAsia="Times New Roman" w:hAnsi="Times New Roman" w:cs="Times New Roman"/>
                <w:b/>
                <w:bCs/>
                <w:noProof/>
                <w:sz w:val="12"/>
                <w:szCs w:val="12"/>
              </w:rPr>
            </w:pPr>
            <w:r>
              <w:rPr>
                <w:rFonts w:ascii="Times New Roman" w:hAnsi="Times New Roman"/>
                <w:noProof/>
                <w:sz w:val="11"/>
              </w:rPr>
              <w:t>Sprendimas Nr. 443/14 A dėl sutartininkų įdarbinimo ir darbo Europos ekonomikos ir socialinių reikalų komitete tvarkos bendrųjų įgyvendinimo nuostatų</w:t>
            </w:r>
          </w:p>
        </w:tc>
        <w:tc>
          <w:tcPr>
            <w:tcW w:w="132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b/>
                <w:bCs/>
                <w:noProof/>
                <w:sz w:val="12"/>
                <w:szCs w:val="12"/>
              </w:rPr>
            </w:pPr>
            <w:r>
              <w:rPr>
                <w:rFonts w:ascii="Times New Roman" w:hAnsi="Times New Roman"/>
                <w:noProof/>
                <w:sz w:val="11"/>
              </w:rPr>
              <w:t>2014 12 04</w:t>
            </w:r>
          </w:p>
        </w:tc>
        <w:tc>
          <w:tcPr>
            <w:tcW w:w="1687" w:type="dxa"/>
            <w:tcBorders>
              <w:top w:val="single" w:sz="4" w:space="0" w:color="000000"/>
              <w:left w:val="single" w:sz="4" w:space="0" w:color="000000"/>
              <w:bottom w:val="single" w:sz="4" w:space="0" w:color="000000"/>
              <w:right w:val="single" w:sz="4" w:space="0" w:color="000000"/>
            </w:tcBorders>
            <w:shd w:val="clear" w:color="auto" w:fill="FFFF65"/>
            <w:vAlign w:val="center"/>
          </w:tcPr>
          <w:p>
            <w:pPr>
              <w:jc w:val="center"/>
              <w:rPr>
                <w:rFonts w:ascii="Times New Roman" w:hAnsi="Times New Roman" w:cs="Times New Roman"/>
                <w:noProof/>
              </w:rPr>
            </w:pPr>
          </w:p>
        </w:tc>
        <w:tc>
          <w:tcPr>
            <w:tcW w:w="874"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11108" w:type="dxa"/>
        <w:tblInd w:w="97" w:type="dxa"/>
        <w:tblLayout w:type="fixed"/>
        <w:tblCellMar>
          <w:left w:w="0" w:type="dxa"/>
          <w:right w:w="0" w:type="dxa"/>
        </w:tblCellMar>
        <w:tblLook w:val="01E0" w:firstRow="1" w:lastRow="1" w:firstColumn="1" w:lastColumn="1" w:noHBand="0" w:noVBand="0"/>
      </w:tblPr>
      <w:tblGrid>
        <w:gridCol w:w="1156"/>
        <w:gridCol w:w="2803"/>
        <w:gridCol w:w="3266"/>
        <w:gridCol w:w="1322"/>
        <w:gridCol w:w="1687"/>
        <w:gridCol w:w="874"/>
      </w:tblGrid>
      <w:tr>
        <w:trPr>
          <w:trHeight w:hRule="exact" w:val="461"/>
        </w:trPr>
        <w:tc>
          <w:tcPr>
            <w:tcW w:w="11108" w:type="dxa"/>
            <w:gridSpan w:val="6"/>
            <w:tcBorders>
              <w:top w:val="single" w:sz="5" w:space="0" w:color="000000"/>
              <w:left w:val="single" w:sz="4" w:space="0" w:color="000000"/>
              <w:bottom w:val="single" w:sz="4" w:space="0" w:color="000000"/>
              <w:right w:val="single" w:sz="5" w:space="0" w:color="000000"/>
            </w:tcBorders>
            <w:shd w:val="clear" w:color="auto" w:fill="DCE6F1"/>
            <w:vAlign w:val="center"/>
          </w:tcPr>
          <w:p>
            <w:pPr>
              <w:widowControl w:val="0"/>
              <w:spacing w:before="121"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3 skyrius. Įdarbinimo sąlygos</w:t>
            </w:r>
          </w:p>
        </w:tc>
      </w:tr>
      <w:tr>
        <w:trPr>
          <w:trHeight w:hRule="exact" w:val="715"/>
        </w:trPr>
        <w:tc>
          <w:tcPr>
            <w:tcW w:w="1156"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82</w:t>
            </w:r>
          </w:p>
        </w:tc>
        <w:tc>
          <w:tcPr>
            <w:tcW w:w="2803"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180" w:lineRule="atLeast"/>
              <w:ind w:right="169"/>
              <w:jc w:val="center"/>
              <w:rPr>
                <w:rFonts w:ascii="Times New Roman" w:eastAsia="Times New Roman" w:hAnsi="Times New Roman" w:cs="Times New Roman"/>
                <w:noProof/>
                <w:sz w:val="15"/>
                <w:szCs w:val="15"/>
              </w:rPr>
            </w:pPr>
            <w:r>
              <w:rPr>
                <w:rFonts w:ascii="Times New Roman" w:hAnsi="Times New Roman"/>
                <w:b/>
                <w:noProof/>
                <w:sz w:val="15"/>
              </w:rPr>
              <w:t>Sutartininkų įdarbinimo procedūros</w:t>
            </w:r>
          </w:p>
        </w:tc>
        <w:tc>
          <w:tcPr>
            <w:tcW w:w="3266"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80" w:after="0" w:line="268" w:lineRule="auto"/>
              <w:ind w:right="41"/>
              <w:jc w:val="center"/>
              <w:rPr>
                <w:rFonts w:ascii="Times New Roman" w:eastAsia="Times New Roman" w:hAnsi="Times New Roman" w:cs="Times New Roman"/>
                <w:noProof/>
                <w:sz w:val="11"/>
                <w:szCs w:val="11"/>
              </w:rPr>
            </w:pPr>
            <w:r>
              <w:rPr>
                <w:rFonts w:ascii="Times New Roman" w:hAnsi="Times New Roman"/>
                <w:noProof/>
                <w:sz w:val="11"/>
              </w:rPr>
              <w:t>Sprendimas Nr. 444/14 A dėl bendrųjų įgyvendinimo nuostatų, taikomų nustatant skiriamų pareigūnų arba įdarbinamų kitų darbuotojų lygį</w:t>
            </w:r>
          </w:p>
        </w:tc>
        <w:tc>
          <w:tcPr>
            <w:tcW w:w="1322"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1"/>
                <w:szCs w:val="11"/>
              </w:rPr>
            </w:pPr>
            <w:r>
              <w:rPr>
                <w:rFonts w:ascii="Times New Roman" w:hAnsi="Times New Roman"/>
                <w:noProof/>
                <w:sz w:val="11"/>
              </w:rPr>
              <w:t>2014 12 04</w:t>
            </w:r>
          </w:p>
        </w:tc>
        <w:tc>
          <w:tcPr>
            <w:tcW w:w="1687"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1"/>
                <w:szCs w:val="11"/>
                <w:lang w:val="en-US"/>
              </w:rPr>
            </w:pPr>
          </w:p>
        </w:tc>
        <w:tc>
          <w:tcPr>
            <w:tcW w:w="874" w:type="dxa"/>
            <w:tcBorders>
              <w:top w:val="single" w:sz="4" w:space="0" w:color="000000"/>
              <w:left w:val="single" w:sz="4" w:space="0" w:color="000000"/>
              <w:bottom w:val="single" w:sz="4" w:space="0" w:color="000000"/>
              <w:right w:val="single" w:sz="4" w:space="0" w:color="000000"/>
            </w:tcBorders>
            <w:shd w:val="clear" w:color="auto" w:fill="FFFF66"/>
            <w:vAlign w:val="center"/>
          </w:tcPr>
          <w:p>
            <w:pPr>
              <w:jc w:val="center"/>
              <w:rPr>
                <w:rFonts w:ascii="Times New Roman" w:hAnsi="Times New Roman" w:cs="Times New Roman"/>
                <w:b/>
                <w:noProof/>
                <w:sz w:val="16"/>
                <w:szCs w:val="16"/>
              </w:rPr>
            </w:pPr>
            <w:r>
              <w:rPr>
                <w:rFonts w:ascii="Times New Roman" w:hAnsi="Times New Roman"/>
                <w:b/>
                <w:noProof/>
                <w:sz w:val="16"/>
                <w:szCs w:val="16"/>
              </w:rPr>
              <w:t xml:space="preserve">0 </w:t>
            </w:r>
          </w:p>
        </w:tc>
      </w:tr>
      <w:tr>
        <w:trPr>
          <w:trHeight w:hRule="exact" w:val="715"/>
        </w:trPr>
        <w:tc>
          <w:tcPr>
            <w:tcW w:w="1156"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89" w:after="0" w:line="240" w:lineRule="auto"/>
              <w:jc w:val="center"/>
              <w:rPr>
                <w:rFonts w:ascii="Times New Roman" w:eastAsia="Times New Roman" w:hAnsi="Times New Roman" w:cs="Times New Roman"/>
                <w:noProof/>
                <w:sz w:val="12"/>
                <w:szCs w:val="12"/>
              </w:rPr>
            </w:pPr>
            <w:r>
              <w:rPr>
                <w:rFonts w:ascii="Times New Roman" w:hAnsi="Times New Roman"/>
                <w:b/>
                <w:noProof/>
                <w:sz w:val="12"/>
                <w:szCs w:val="12"/>
              </w:rPr>
              <w:t>86</w:t>
            </w:r>
          </w:p>
        </w:tc>
        <w:tc>
          <w:tcPr>
            <w:tcW w:w="2803"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5"/>
                <w:szCs w:val="15"/>
              </w:rPr>
            </w:pPr>
            <w:r>
              <w:rPr>
                <w:rFonts w:ascii="Times New Roman" w:hAnsi="Times New Roman"/>
                <w:b/>
                <w:noProof/>
                <w:sz w:val="15"/>
              </w:rPr>
              <w:t>Įdarbinus priskirtas lygis</w:t>
            </w:r>
          </w:p>
        </w:tc>
        <w:tc>
          <w:tcPr>
            <w:tcW w:w="3266"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82" w:after="0" w:line="268" w:lineRule="auto"/>
              <w:ind w:right="41"/>
              <w:jc w:val="center"/>
              <w:rPr>
                <w:rFonts w:ascii="Times New Roman" w:eastAsia="Times New Roman" w:hAnsi="Times New Roman" w:cs="Times New Roman"/>
                <w:noProof/>
                <w:sz w:val="11"/>
                <w:szCs w:val="11"/>
              </w:rPr>
            </w:pPr>
            <w:r>
              <w:rPr>
                <w:rFonts w:ascii="Times New Roman" w:hAnsi="Times New Roman"/>
                <w:noProof/>
                <w:sz w:val="11"/>
              </w:rPr>
              <w:t>Sprendimas Nr. 444/14 A dėl bendrųjų įgyvendinimo nuostatų, taikomų nustatant skiriamų pareigūnų arba įdarbinamų kitų darbuotojų lygį</w:t>
            </w:r>
          </w:p>
        </w:tc>
        <w:tc>
          <w:tcPr>
            <w:tcW w:w="1322"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before="8" w:after="0" w:line="240" w:lineRule="auto"/>
              <w:jc w:val="center"/>
              <w:rPr>
                <w:rFonts w:ascii="Times New Roman" w:eastAsia="Times New Roman" w:hAnsi="Times New Roman" w:cs="Times New Roman"/>
                <w:b/>
                <w:bCs/>
                <w:noProof/>
                <w:sz w:val="12"/>
                <w:szCs w:val="12"/>
              </w:rPr>
            </w:pPr>
          </w:p>
          <w:p>
            <w:pPr>
              <w:widowControl w:val="0"/>
              <w:spacing w:after="0" w:line="240" w:lineRule="auto"/>
              <w:jc w:val="center"/>
              <w:rPr>
                <w:rFonts w:ascii="Times New Roman" w:eastAsia="Times New Roman" w:hAnsi="Times New Roman" w:cs="Times New Roman"/>
                <w:noProof/>
                <w:sz w:val="11"/>
                <w:szCs w:val="11"/>
              </w:rPr>
            </w:pPr>
            <w:r>
              <w:rPr>
                <w:rFonts w:ascii="Times New Roman" w:hAnsi="Times New Roman"/>
                <w:noProof/>
                <w:sz w:val="11"/>
              </w:rPr>
              <w:t>2014 12 04</w:t>
            </w:r>
          </w:p>
        </w:tc>
        <w:tc>
          <w:tcPr>
            <w:tcW w:w="1687"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1"/>
                <w:szCs w:val="11"/>
                <w:lang w:val="en-US"/>
              </w:rPr>
            </w:pPr>
          </w:p>
        </w:tc>
        <w:tc>
          <w:tcPr>
            <w:tcW w:w="874"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jc w:val="center"/>
        <w:rPr>
          <w:rFonts w:ascii="Times New Roman" w:eastAsia="Times New Roman" w:hAnsi="Times New Roman" w:cs="Times New Roman"/>
          <w:b/>
          <w:bCs/>
          <w:noProof/>
          <w:sz w:val="20"/>
          <w:szCs w:val="20"/>
        </w:rPr>
      </w:pPr>
    </w:p>
    <w:p>
      <w:pPr>
        <w:jc w:val="center"/>
        <w:rPr>
          <w:rFonts w:ascii="Times New Roman" w:hAnsi="Times New Roman" w:cs="Times New Roman"/>
          <w:noProof/>
        </w:rPr>
      </w:pPr>
      <w:r>
        <w:rPr>
          <w:noProof/>
        </w:rPr>
        <w:br w:type="page"/>
      </w: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756"/>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before="102" w:after="0" w:line="240" w:lineRule="auto"/>
              <w:jc w:val="center"/>
              <w:rPr>
                <w:rFonts w:ascii="Times New Roman" w:eastAsia="Times New Roman" w:hAnsi="Times New Roman" w:cs="Times New Roman"/>
                <w:noProof/>
                <w:sz w:val="47"/>
                <w:szCs w:val="47"/>
              </w:rPr>
            </w:pPr>
            <w:r>
              <w:rPr>
                <w:rFonts w:ascii="Times New Roman" w:hAnsi="Times New Roman"/>
                <w:b/>
                <w:noProof/>
                <w:sz w:val="47"/>
              </w:rPr>
              <w:t>Regionų komitetas</w:t>
            </w:r>
          </w:p>
        </w:tc>
      </w:tr>
      <w:tr>
        <w:trPr>
          <w:trHeight w:hRule="exact" w:val="737"/>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28" w:after="0" w:line="240" w:lineRule="auto"/>
              <w:ind w:left="720" w:right="933"/>
              <w:jc w:val="center"/>
              <w:rPr>
                <w:rFonts w:ascii="Times New Roman" w:eastAsia="Times New Roman" w:hAnsi="Times New Roman" w:cs="Times New Roman"/>
                <w:noProof/>
                <w:sz w:val="39"/>
                <w:szCs w:val="39"/>
              </w:rPr>
            </w:pPr>
            <w:r>
              <w:rPr>
                <w:rFonts w:ascii="Times New Roman" w:hAnsi="Times New Roman"/>
                <w:b/>
                <w:noProof/>
                <w:sz w:val="39"/>
              </w:rPr>
              <w:t xml:space="preserve"> Tarnybos nuostatai</w:t>
            </w:r>
          </w:p>
          <w:p>
            <w:pPr>
              <w:widowControl w:val="0"/>
              <w:spacing w:before="18" w:after="0" w:line="240" w:lineRule="auto"/>
              <w:ind w:left="720" w:right="933"/>
              <w:jc w:val="center"/>
              <w:rPr>
                <w:rFonts w:ascii="Times New Roman" w:eastAsia="Times New Roman" w:hAnsi="Times New Roman" w:cs="Times New Roman"/>
                <w:noProof/>
                <w:sz w:val="18"/>
                <w:szCs w:val="18"/>
              </w:rPr>
            </w:pPr>
            <w:r>
              <w:rPr>
                <w:rFonts w:ascii="Times New Roman" w:hAnsi="Times New Roman"/>
                <w:b/>
                <w:noProof/>
                <w:sz w:val="18"/>
              </w:rPr>
              <w:t>(pagal analogiją taikomi kitiems tarnautojams, kai tai aiškiai numatyta KTĮS)</w:t>
            </w:r>
          </w:p>
        </w:tc>
      </w:tr>
      <w:tr>
        <w:trPr>
          <w:trHeight w:hRule="exact" w:val="616"/>
        </w:trPr>
        <w:tc>
          <w:tcPr>
            <w:tcW w:w="1156"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106"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Straipsnis</w:t>
            </w:r>
          </w:p>
        </w:tc>
        <w:tc>
          <w:tcPr>
            <w:tcW w:w="2551"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6"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Dalykas</w:t>
            </w:r>
          </w:p>
        </w:tc>
        <w:tc>
          <w:tcPr>
            <w:tcW w:w="302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6"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Įgyvendinimo taisyklė</w:t>
            </w:r>
          </w:p>
        </w:tc>
        <w:tc>
          <w:tcPr>
            <w:tcW w:w="13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6"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Įsigaliojimo data</w:t>
            </w:r>
          </w:p>
        </w:tc>
        <w:tc>
          <w:tcPr>
            <w:tcW w:w="1687"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06"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Galiojimo pabaigos data</w:t>
            </w:r>
          </w:p>
        </w:tc>
        <w:tc>
          <w:tcPr>
            <w:tcW w:w="936"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104"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Taisyklių skaičius</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4"/>
        </w:trPr>
        <w:tc>
          <w:tcPr>
            <w:tcW w:w="10681"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50"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 antraštinė dalis. Bendrosios nuostatos</w:t>
            </w:r>
          </w:p>
        </w:tc>
      </w:tr>
      <w:tr>
        <w:trPr>
          <w:trHeight w:hRule="exact" w:val="474"/>
        </w:trPr>
        <w:tc>
          <w:tcPr>
            <w:tcW w:w="1156" w:type="dxa"/>
            <w:vMerge w:val="restart"/>
            <w:tcBorders>
              <w:top w:val="single" w:sz="6" w:space="0" w:color="000000"/>
              <w:left w:val="single" w:sz="4" w:space="0" w:color="000000"/>
              <w:bottom w:val="single" w:sz="6" w:space="0" w:color="000000"/>
              <w:right w:val="single" w:sz="4" w:space="0" w:color="auto"/>
            </w:tcBorders>
            <w:shd w:val="clear" w:color="auto" w:fill="DA9694"/>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Paskyrimų tarnybos įgaliojimai</w:t>
            </w:r>
            <w:r>
              <w:rPr>
                <w:rFonts w:ascii="Times New Roman" w:hAnsi="Times New Roman"/>
                <w:b/>
                <w:noProof/>
                <w:sz w:val="16"/>
              </w:rPr>
              <w:br/>
              <w:t>(perdelegavimas)</w:t>
            </w: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6/2016 dėl paskyrimų tarnybos įgaliojimų</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2016 04 26</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5" w:space="0" w:color="000000"/>
              <w:left w:val="single" w:sz="4" w:space="0" w:color="auto"/>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74"/>
        </w:trPr>
        <w:tc>
          <w:tcPr>
            <w:tcW w:w="1156" w:type="dxa"/>
            <w:vMerge/>
            <w:tcBorders>
              <w:top w:val="single" w:sz="4" w:space="0" w:color="000000"/>
              <w:left w:val="single" w:sz="4" w:space="0" w:color="000000"/>
              <w:bottom w:val="single" w:sz="6"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40" w:after="0" w:line="254" w:lineRule="auto"/>
              <w:ind w:right="62"/>
              <w:jc w:val="center"/>
              <w:rPr>
                <w:rFonts w:ascii="Times New Roman" w:hAnsi="Times New Roman" w:cs="Times New Roman"/>
                <w:noProof/>
                <w:sz w:val="12"/>
                <w:szCs w:val="12"/>
              </w:rPr>
            </w:pPr>
            <w:r>
              <w:rPr>
                <w:rFonts w:ascii="Times New Roman" w:hAnsi="Times New Roman"/>
                <w:noProof/>
                <w:sz w:val="12"/>
                <w:szCs w:val="12"/>
              </w:rPr>
              <w:t>Generalinio sekretoriaus sprendimas Nr. 370/2016 dėl paskyrimų tarnybos įgaliojimų</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pacing w:val="-1"/>
                <w:sz w:val="12"/>
                <w:szCs w:val="12"/>
              </w:rPr>
            </w:pPr>
            <w:r>
              <w:rPr>
                <w:rFonts w:ascii="Times New Roman" w:hAnsi="Times New Roman"/>
                <w:noProof/>
                <w:sz w:val="12"/>
                <w:szCs w:val="12"/>
              </w:rPr>
              <w:t>2017 01 01</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 xml:space="preserve"> </w:t>
            </w:r>
          </w:p>
        </w:tc>
        <w:tc>
          <w:tcPr>
            <w:tcW w:w="936" w:type="dxa"/>
            <w:tcBorders>
              <w:left w:val="single" w:sz="4" w:space="0" w:color="auto"/>
              <w:bottom w:val="single" w:sz="6"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83"/>
        </w:trPr>
        <w:tc>
          <w:tcPr>
            <w:tcW w:w="1156" w:type="dxa"/>
            <w:vMerge/>
            <w:tcBorders>
              <w:top w:val="single" w:sz="4" w:space="0" w:color="000000"/>
              <w:left w:val="single" w:sz="4" w:space="0" w:color="000000"/>
              <w:bottom w:val="single" w:sz="6"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40" w:after="0" w:line="254" w:lineRule="auto"/>
              <w:ind w:right="62"/>
              <w:jc w:val="center"/>
              <w:rPr>
                <w:rFonts w:ascii="Times New Roman" w:hAnsi="Times New Roman" w:cs="Times New Roman"/>
                <w:noProof/>
                <w:sz w:val="12"/>
                <w:szCs w:val="12"/>
              </w:rPr>
            </w:pPr>
            <w:r>
              <w:rPr>
                <w:rFonts w:ascii="Times New Roman" w:hAnsi="Times New Roman"/>
                <w:noProof/>
                <w:sz w:val="12"/>
                <w:szCs w:val="12"/>
              </w:rPr>
              <w:t>Žmogiškųjų išteklių direktoriaus sprendimas Nr. 68/2016 dėl paskyrimų tarnybos įgaliojimų (su paskutiniais pakeitimais, padarytais 2019 m. vasario 22 d. Sprendimu Nr. 9/2019)</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pacing w:val="-1"/>
                <w:sz w:val="12"/>
                <w:szCs w:val="12"/>
              </w:rPr>
            </w:pPr>
            <w:r>
              <w:rPr>
                <w:rFonts w:ascii="Times New Roman" w:hAnsi="Times New Roman"/>
                <w:noProof/>
                <w:sz w:val="12"/>
                <w:szCs w:val="12"/>
              </w:rPr>
              <w:t>2017 01 01</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 xml:space="preserve"> </w:t>
            </w:r>
          </w:p>
        </w:tc>
        <w:tc>
          <w:tcPr>
            <w:tcW w:w="936" w:type="dxa"/>
            <w:tcBorders>
              <w:left w:val="single" w:sz="4" w:space="0" w:color="auto"/>
              <w:bottom w:val="single" w:sz="6"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75"/>
        </w:trPr>
        <w:tc>
          <w:tcPr>
            <w:tcW w:w="1156" w:type="dxa"/>
            <w:vMerge/>
            <w:tcBorders>
              <w:top w:val="single" w:sz="4" w:space="0" w:color="000000"/>
              <w:left w:val="single" w:sz="4" w:space="0" w:color="000000"/>
              <w:bottom w:val="single" w:sz="6"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32/2015 dėl generalinio sekretoriaus laikino pavadavimo, kai jo nėra arba jis negali eiti savo pareigų</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eastAsia="Times New Roman" w:hAnsi="Times New Roman" w:cs="Times New Roman"/>
                <w:noProof/>
                <w:sz w:val="9"/>
                <w:szCs w:val="9"/>
              </w:rPr>
            </w:pPr>
            <w:r>
              <w:rPr>
                <w:rFonts w:ascii="Times New Roman" w:hAnsi="Times New Roman"/>
                <w:noProof/>
                <w:sz w:val="12"/>
                <w:szCs w:val="12"/>
              </w:rPr>
              <w:t>2015 12 02</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left w:val="single" w:sz="4" w:space="0" w:color="auto"/>
              <w:bottom w:val="single" w:sz="6" w:space="0" w:color="000000"/>
              <w:right w:val="single" w:sz="8"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z w:val="16"/>
                <w:szCs w:val="16"/>
              </w:rPr>
            </w:pPr>
            <w:r>
              <w:rPr>
                <w:rFonts w:ascii="Times New Roman" w:hAnsi="Times New Roman"/>
                <w:b/>
                <w:noProof/>
                <w:sz w:val="16"/>
                <w:szCs w:val="16"/>
              </w:rPr>
              <w:t>1 ĮT</w:t>
            </w:r>
          </w:p>
        </w:tc>
      </w:tr>
      <w:tr>
        <w:trPr>
          <w:trHeight w:hRule="exact" w:val="374"/>
        </w:trPr>
        <w:tc>
          <w:tcPr>
            <w:tcW w:w="1156" w:type="dxa"/>
            <w:vMerge w:val="restart"/>
            <w:tcBorders>
              <w:top w:val="single" w:sz="6" w:space="0" w:color="000000"/>
              <w:left w:val="single" w:sz="4" w:space="0" w:color="000000"/>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b/>
                <w:noProof/>
              </w:rPr>
            </w:pPr>
            <w:r>
              <w:rPr>
                <w:rFonts w:ascii="Times New Roman" w:hAnsi="Times New Roman"/>
                <w:b/>
                <w:noProof/>
                <w:sz w:val="12"/>
                <w:szCs w:val="12"/>
              </w:rPr>
              <w:t>5 str. + I ir XIII priedai</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b/>
                <w:noProof/>
                <w:sz w:val="16"/>
                <w:szCs w:val="16"/>
              </w:rPr>
              <w:t>Pareigybių rūšis</w:t>
            </w: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noProof/>
                <w:sz w:val="12"/>
                <w:szCs w:val="12"/>
              </w:rPr>
              <w:t>Sprendimas Nr. 390/2013 dėl pareigybių rūšių ir pavadinimų</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noProof/>
                <w:sz w:val="12"/>
                <w:szCs w:val="12"/>
              </w:rPr>
              <w:t>2014 01 01</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szCs w:val="12"/>
              </w:rPr>
              <w:t>2019 02 18</w:t>
            </w:r>
          </w:p>
        </w:tc>
        <w:tc>
          <w:tcPr>
            <w:tcW w:w="936" w:type="dxa"/>
            <w:vMerge w:val="restart"/>
            <w:tcBorders>
              <w:top w:val="single" w:sz="6" w:space="0" w:color="000000"/>
              <w:left w:val="single" w:sz="4" w:space="0" w:color="auto"/>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b/>
                <w:noProof/>
                <w:sz w:val="16"/>
                <w:szCs w:val="16"/>
              </w:rPr>
              <w:t>1 ĮT</w:t>
            </w:r>
          </w:p>
        </w:tc>
      </w:tr>
      <w:tr>
        <w:trPr>
          <w:trHeight w:hRule="exact" w:val="374"/>
        </w:trPr>
        <w:tc>
          <w:tcPr>
            <w:tcW w:w="1156" w:type="dxa"/>
            <w:vMerge/>
            <w:tcBorders>
              <w:left w:val="single" w:sz="4" w:space="0" w:color="000000"/>
              <w:bottom w:val="single" w:sz="5" w:space="0" w:color="000000"/>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b/>
                <w:noProof/>
                <w:sz w:val="16"/>
                <w:szCs w:val="16"/>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noProof/>
                <w:sz w:val="12"/>
                <w:szCs w:val="12"/>
              </w:rPr>
              <w:t xml:space="preserve">Sprendimas Nr. 26/2019 dėl pareigybių rūšių ir pavadinimų </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noProof/>
                <w:sz w:val="12"/>
                <w:szCs w:val="12"/>
              </w:rPr>
              <w:t>2019 02 18</w:t>
            </w:r>
          </w:p>
        </w:tc>
        <w:tc>
          <w:tcPr>
            <w:tcW w:w="1687" w:type="dxa"/>
            <w:tcBorders>
              <w:top w:val="single" w:sz="4" w:space="0" w:color="auto"/>
              <w:left w:val="single" w:sz="4" w:space="0" w:color="auto"/>
              <w:right w:val="single" w:sz="4" w:space="0" w:color="auto"/>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 xml:space="preserve"> </w:t>
            </w:r>
          </w:p>
        </w:tc>
        <w:tc>
          <w:tcPr>
            <w:tcW w:w="936" w:type="dxa"/>
            <w:vMerge/>
            <w:tcBorders>
              <w:left w:val="single" w:sz="4" w:space="0" w:color="auto"/>
              <w:bottom w:val="single" w:sz="5"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74"/>
        </w:trPr>
        <w:tc>
          <w:tcPr>
            <w:tcW w:w="1156" w:type="dxa"/>
            <w:vMerge w:val="restart"/>
            <w:tcBorders>
              <w:left w:val="single" w:sz="4" w:space="0" w:color="000000"/>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b/>
                <w:noProof/>
                <w:sz w:val="12"/>
                <w:szCs w:val="12"/>
              </w:rPr>
              <w:t>9</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b/>
                <w:noProof/>
                <w:sz w:val="16"/>
                <w:szCs w:val="16"/>
              </w:rPr>
            </w:pPr>
            <w:r>
              <w:rPr>
                <w:rFonts w:ascii="Times New Roman" w:hAnsi="Times New Roman"/>
                <w:b/>
                <w:noProof/>
                <w:sz w:val="16"/>
              </w:rPr>
              <w:t>Ataskaitų komitetas</w:t>
            </w: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noProof/>
                <w:sz w:val="12"/>
                <w:szCs w:val="12"/>
              </w:rPr>
              <w:t>Sprendimas Nr. 129/2009, kuriuo įsteigiamas Ataskaitų komitetas</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noProof/>
                <w:sz w:val="12"/>
                <w:szCs w:val="12"/>
              </w:rPr>
              <w:t>2009 04 03</w:t>
            </w:r>
          </w:p>
        </w:tc>
        <w:tc>
          <w:tcPr>
            <w:tcW w:w="1687" w:type="dxa"/>
            <w:tcBorders>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noProof/>
                <w:sz w:val="12"/>
                <w:szCs w:val="12"/>
              </w:rPr>
              <w:t>2017 05 02</w:t>
            </w:r>
          </w:p>
        </w:tc>
        <w:tc>
          <w:tcPr>
            <w:tcW w:w="936" w:type="dxa"/>
            <w:vMerge w:val="restart"/>
            <w:tcBorders>
              <w:left w:val="single" w:sz="4" w:space="0" w:color="auto"/>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74"/>
        </w:trPr>
        <w:tc>
          <w:tcPr>
            <w:tcW w:w="1156" w:type="dxa"/>
            <w:vMerge/>
            <w:tcBorders>
              <w:left w:val="single" w:sz="4" w:space="0" w:color="000000"/>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b/>
                <w:noProof/>
                <w:sz w:val="16"/>
                <w:szCs w:val="16"/>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noProof/>
                <w:sz w:val="12"/>
                <w:szCs w:val="12"/>
              </w:rPr>
              <w:t>Sprendimas Nr. 81/2017, kuriuo įsteigiamas Ataskaitų komitetas</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noProof/>
                <w:sz w:val="12"/>
                <w:szCs w:val="12"/>
              </w:rPr>
              <w:t>2017 05 02</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noProof/>
                <w:sz w:val="12"/>
                <w:szCs w:val="12"/>
              </w:rPr>
              <w:t>2019 09 19</w:t>
            </w:r>
          </w:p>
        </w:tc>
        <w:tc>
          <w:tcPr>
            <w:tcW w:w="936" w:type="dxa"/>
            <w:vMerge/>
            <w:tcBorders>
              <w:left w:val="single" w:sz="4" w:space="0" w:color="auto"/>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74"/>
        </w:trPr>
        <w:tc>
          <w:tcPr>
            <w:tcW w:w="1156" w:type="dxa"/>
            <w:vMerge/>
            <w:tcBorders>
              <w:left w:val="single" w:sz="4" w:space="0" w:color="000000"/>
              <w:bottom w:val="single" w:sz="5" w:space="0" w:color="000000"/>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b/>
                <w:noProof/>
                <w:sz w:val="16"/>
                <w:szCs w:val="16"/>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noProof/>
                <w:sz w:val="12"/>
                <w:szCs w:val="12"/>
              </w:rPr>
              <w:t>Sprendimas Nr. 181/2019, kuriuo įsteigiamas Ataskaitų komitetas</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9" w:after="0" w:line="240" w:lineRule="auto"/>
              <w:jc w:val="center"/>
              <w:rPr>
                <w:rFonts w:ascii="Times New Roman" w:hAnsi="Times New Roman" w:cs="Times New Roman"/>
                <w:noProof/>
                <w:sz w:val="12"/>
                <w:szCs w:val="12"/>
              </w:rPr>
            </w:pPr>
            <w:r>
              <w:rPr>
                <w:rFonts w:ascii="Times New Roman" w:hAnsi="Times New Roman"/>
                <w:noProof/>
                <w:sz w:val="12"/>
                <w:szCs w:val="12"/>
              </w:rPr>
              <w:t>2019 09 19</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noProof/>
                <w:sz w:val="12"/>
                <w:szCs w:val="12"/>
              </w:rPr>
              <w:t xml:space="preserve"> </w:t>
            </w:r>
          </w:p>
        </w:tc>
        <w:tc>
          <w:tcPr>
            <w:tcW w:w="936" w:type="dxa"/>
            <w:vMerge/>
            <w:tcBorders>
              <w:left w:val="single" w:sz="4" w:space="0" w:color="auto"/>
              <w:bottom w:val="single" w:sz="5"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4"/>
        </w:trPr>
        <w:tc>
          <w:tcPr>
            <w:tcW w:w="10681"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50" w:line="240" w:lineRule="auto"/>
              <w:jc w:val="center"/>
              <w:rPr>
                <w:rFonts w:ascii="Times New Roman" w:hAnsi="Times New Roman" w:cs="Times New Roman"/>
                <w:noProof/>
                <w:sz w:val="25"/>
                <w:szCs w:val="25"/>
              </w:rPr>
            </w:pPr>
            <w:r>
              <w:rPr>
                <w:rFonts w:ascii="Times New Roman" w:hAnsi="Times New Roman"/>
                <w:b/>
                <w:noProof/>
                <w:sz w:val="25"/>
                <w:szCs w:val="25"/>
              </w:rPr>
              <w:t>II antraštinė dalis. Pareigūnų teisės ir pareigos</w:t>
            </w:r>
          </w:p>
        </w:tc>
      </w:tr>
      <w:tr>
        <w:trPr>
          <w:trHeight w:hRule="exact" w:val="499"/>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line="240" w:lineRule="auto"/>
              <w:ind w:right="2"/>
              <w:jc w:val="center"/>
              <w:rPr>
                <w:rFonts w:ascii="Times New Roman" w:hAnsi="Times New Roman" w:cs="Times New Roman"/>
                <w:noProof/>
                <w:sz w:val="12"/>
                <w:szCs w:val="12"/>
              </w:rPr>
            </w:pPr>
            <w:r>
              <w:rPr>
                <w:rFonts w:ascii="Times New Roman" w:hAnsi="Times New Roman"/>
                <w:b/>
                <w:noProof/>
                <w:sz w:val="12"/>
              </w:rPr>
              <w:t>11–21</w:t>
            </w:r>
          </w:p>
        </w:tc>
        <w:tc>
          <w:tcPr>
            <w:tcW w:w="2551"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6"/>
                <w:szCs w:val="16"/>
              </w:rPr>
            </w:pPr>
            <w:r>
              <w:rPr>
                <w:rFonts w:ascii="Times New Roman" w:hAnsi="Times New Roman"/>
                <w:b/>
                <w:noProof/>
                <w:sz w:val="16"/>
              </w:rPr>
              <w:t>Etika ir sąžiningumas</w:t>
            </w:r>
          </w:p>
        </w:tc>
        <w:tc>
          <w:tcPr>
            <w:tcW w:w="302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0" w:line="254" w:lineRule="auto"/>
              <w:ind w:right="73"/>
              <w:jc w:val="center"/>
              <w:rPr>
                <w:rFonts w:ascii="Times New Roman" w:hAnsi="Times New Roman" w:cs="Times New Roman"/>
                <w:noProof/>
                <w:sz w:val="12"/>
                <w:szCs w:val="12"/>
              </w:rPr>
            </w:pPr>
            <w:r>
              <w:rPr>
                <w:rFonts w:ascii="Times New Roman" w:hAnsi="Times New Roman"/>
                <w:noProof/>
                <w:sz w:val="12"/>
              </w:rPr>
              <w:t>Sprendimas Nr. 419 dėl su pareigūnų ir kitų tarnautojų deontologija ir sąžiningumu susijusių teisių ir pareigų</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noProof/>
                <w:sz w:val="12"/>
              </w:rPr>
              <w:t>2005 12 23</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eastAsia="Calibri" w:hAnsi="Times New Roman" w:cs="Times New Roman"/>
                <w:noProof/>
              </w:rPr>
            </w:pPr>
          </w:p>
        </w:tc>
        <w:tc>
          <w:tcPr>
            <w:tcW w:w="936"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99"/>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line="240" w:lineRule="auto"/>
              <w:ind w:right="2"/>
              <w:jc w:val="center"/>
              <w:rPr>
                <w:rFonts w:ascii="Times New Roman" w:hAnsi="Times New Roman" w:cs="Times New Roman"/>
                <w:noProof/>
                <w:sz w:val="12"/>
                <w:szCs w:val="12"/>
              </w:rPr>
            </w:pPr>
            <w:r>
              <w:rPr>
                <w:rFonts w:ascii="Times New Roman" w:hAnsi="Times New Roman"/>
                <w:b/>
                <w:noProof/>
                <w:sz w:val="12"/>
              </w:rPr>
              <w:t>12a</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6"/>
                <w:szCs w:val="16"/>
              </w:rPr>
            </w:pPr>
            <w:r>
              <w:rPr>
                <w:rFonts w:ascii="Times New Roman" w:hAnsi="Times New Roman"/>
                <w:b/>
                <w:noProof/>
                <w:sz w:val="16"/>
              </w:rPr>
              <w:t>Priekabiavimas</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3" w:line="254" w:lineRule="auto"/>
              <w:ind w:right="62"/>
              <w:jc w:val="center"/>
              <w:rPr>
                <w:rFonts w:ascii="Times New Roman" w:hAnsi="Times New Roman" w:cs="Times New Roman"/>
                <w:noProof/>
                <w:sz w:val="12"/>
                <w:szCs w:val="12"/>
              </w:rPr>
            </w:pPr>
            <w:r>
              <w:rPr>
                <w:rFonts w:ascii="Times New Roman" w:hAnsi="Times New Roman"/>
                <w:noProof/>
                <w:sz w:val="12"/>
              </w:rPr>
              <w:t>Sprendimas Nr. 362/2010 dėl moralinio ir seksualinio priekabiavimo darbe</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noProof/>
                <w:sz w:val="12"/>
              </w:rPr>
              <w:t>2010 11 29</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eastAsia="Calibri" w:hAnsi="Times New Roman" w:cs="Times New Roman"/>
                <w:noProof/>
              </w:rPr>
            </w:pPr>
          </w:p>
        </w:tc>
        <w:tc>
          <w:tcPr>
            <w:tcW w:w="936"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79"/>
        </w:trPr>
        <w:tc>
          <w:tcPr>
            <w:tcW w:w="1156" w:type="dxa"/>
            <w:tcBorders>
              <w:top w:val="single" w:sz="3" w:space="0" w:color="000000"/>
              <w:left w:val="single" w:sz="4" w:space="0" w:color="000000"/>
              <w:right w:val="single" w:sz="3" w:space="0" w:color="000000"/>
            </w:tcBorders>
            <w:shd w:val="clear" w:color="auto" w:fill="auto"/>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b/>
                <w:noProof/>
                <w:sz w:val="12"/>
              </w:rPr>
              <w:t>12b–16–17</w:t>
            </w:r>
          </w:p>
        </w:tc>
        <w:tc>
          <w:tcPr>
            <w:tcW w:w="2551" w:type="dxa"/>
            <w:tcBorders>
              <w:top w:val="single" w:sz="3" w:space="0" w:color="000000"/>
              <w:left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6"/>
                <w:szCs w:val="16"/>
              </w:rPr>
            </w:pPr>
            <w:r>
              <w:rPr>
                <w:rFonts w:ascii="Times New Roman" w:hAnsi="Times New Roman"/>
                <w:b/>
                <w:noProof/>
                <w:sz w:val="16"/>
              </w:rPr>
              <w:t>Su darbu nesusijusi veikla</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noProof/>
                <w:sz w:val="12"/>
                <w:szCs w:val="12"/>
              </w:rPr>
              <w:t>Sprendimas Nr. 66/2014 dėl su darbu nesusijusios veiklos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noProof/>
                <w:sz w:val="12"/>
              </w:rPr>
              <w:t>2014 04 11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p>
        </w:tc>
        <w:tc>
          <w:tcPr>
            <w:tcW w:w="936" w:type="dxa"/>
            <w:tcBorders>
              <w:top w:val="single" w:sz="3" w:space="0" w:color="000000"/>
              <w:left w:val="single" w:sz="3" w:space="0" w:color="000000"/>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64"/>
        </w:trPr>
        <w:tc>
          <w:tcPr>
            <w:tcW w:w="1156"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line="240" w:lineRule="auto"/>
              <w:ind w:right="2"/>
              <w:jc w:val="center"/>
              <w:rPr>
                <w:rFonts w:ascii="Times New Roman" w:hAnsi="Times New Roman" w:cs="Times New Roman"/>
                <w:noProof/>
                <w:sz w:val="12"/>
                <w:szCs w:val="12"/>
              </w:rPr>
            </w:pPr>
            <w:r>
              <w:rPr>
                <w:rFonts w:ascii="Times New Roman" w:hAnsi="Times New Roman"/>
                <w:b/>
                <w:noProof/>
                <w:sz w:val="12"/>
              </w:rPr>
              <w:t>22a–c</w:t>
            </w:r>
          </w:p>
        </w:tc>
        <w:tc>
          <w:tcPr>
            <w:tcW w:w="2551"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6"/>
                <w:szCs w:val="16"/>
              </w:rPr>
            </w:pPr>
            <w:r>
              <w:rPr>
                <w:rFonts w:ascii="Times New Roman" w:hAnsi="Times New Roman"/>
                <w:b/>
                <w:noProof/>
                <w:sz w:val="16"/>
              </w:rPr>
              <w:t>Informavimas apie pažeidimus</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1" w:line="254" w:lineRule="auto"/>
              <w:ind w:right="95"/>
              <w:jc w:val="center"/>
              <w:rPr>
                <w:rFonts w:ascii="Times New Roman" w:hAnsi="Times New Roman" w:cs="Times New Roman"/>
                <w:noProof/>
                <w:sz w:val="12"/>
                <w:szCs w:val="12"/>
              </w:rPr>
            </w:pPr>
            <w:r>
              <w:rPr>
                <w:rFonts w:ascii="Times New Roman" w:hAnsi="Times New Roman"/>
                <w:noProof/>
                <w:sz w:val="12"/>
              </w:rPr>
              <w:t>Sprendimas Nr. 26/2004 dėl vidaus tyrimų, susijusių su Bendrijų interesams kenkiančio sukčiavimo, korupcijos ir bet kokios kitos neteisėtos veiklos prevencija, nuostatų ir sąlygų</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8" w:line="240" w:lineRule="auto"/>
              <w:jc w:val="center"/>
              <w:rPr>
                <w:rFonts w:ascii="Times New Roman" w:hAnsi="Times New Roman" w:cs="Times New Roman"/>
                <w:noProof/>
                <w:sz w:val="12"/>
                <w:szCs w:val="12"/>
              </w:rPr>
            </w:pPr>
            <w:r>
              <w:rPr>
                <w:rFonts w:ascii="Times New Roman" w:hAnsi="Times New Roman"/>
                <w:noProof/>
                <w:sz w:val="12"/>
              </w:rPr>
              <w:t>2004 02 10</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eastAsia="Calibri" w:hAnsi="Times New Roman" w:cs="Times New Roman"/>
                <w:noProof/>
              </w:rPr>
            </w:pPr>
          </w:p>
        </w:tc>
        <w:tc>
          <w:tcPr>
            <w:tcW w:w="936"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before="79"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20"/>
        </w:trPr>
        <w:tc>
          <w:tcPr>
            <w:tcW w:w="1156" w:type="dxa"/>
            <w:vMerge/>
            <w:tcBorders>
              <w:left w:val="single" w:sz="4" w:space="0" w:color="000000"/>
              <w:bottom w:val="single" w:sz="4" w:space="0" w:color="auto"/>
              <w:right w:val="single" w:sz="3" w:space="0" w:color="000000"/>
            </w:tcBorders>
            <w:shd w:val="clear" w:color="auto" w:fill="DA9694"/>
            <w:vAlign w:val="center"/>
          </w:tcPr>
          <w:p>
            <w:pPr>
              <w:widowControl w:val="0"/>
              <w:spacing w:line="240" w:lineRule="auto"/>
              <w:jc w:val="center"/>
              <w:rPr>
                <w:rFonts w:ascii="Times New Roman" w:eastAsia="Calibri" w:hAnsi="Times New Roman" w:cs="Times New Roman"/>
                <w:noProof/>
              </w:rPr>
            </w:pPr>
          </w:p>
        </w:tc>
        <w:tc>
          <w:tcPr>
            <w:tcW w:w="2551" w:type="dxa"/>
            <w:vMerge/>
            <w:tcBorders>
              <w:left w:val="single" w:sz="3" w:space="0" w:color="000000"/>
              <w:bottom w:val="single" w:sz="4" w:space="0" w:color="auto"/>
              <w:right w:val="single" w:sz="3" w:space="0" w:color="000000"/>
            </w:tcBorders>
            <w:shd w:val="clear" w:color="auto" w:fill="DA9694"/>
            <w:vAlign w:val="center"/>
          </w:tcPr>
          <w:p>
            <w:pPr>
              <w:widowControl w:val="0"/>
              <w:spacing w:line="240" w:lineRule="auto"/>
              <w:jc w:val="center"/>
              <w:rPr>
                <w:rFonts w:ascii="Times New Roman" w:eastAsia="Calibri" w:hAnsi="Times New Roman" w:cs="Times New Roman"/>
                <w:noProof/>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noProof/>
                <w:sz w:val="12"/>
              </w:rPr>
              <w:t>Sprendimas Nr. 508/2015, kuriuo nustatomos informavimo apie pažeidimus taisyklės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noProof/>
                <w:sz w:val="12"/>
              </w:rPr>
              <w:t>2016 01 01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line="240" w:lineRule="auto"/>
              <w:jc w:val="center"/>
              <w:rPr>
                <w:rFonts w:ascii="Times New Roman" w:hAnsi="Times New Roman" w:cs="Times New Roman"/>
                <w:noProof/>
                <w:sz w:val="12"/>
                <w:szCs w:val="12"/>
              </w:rPr>
            </w:pPr>
          </w:p>
        </w:tc>
        <w:tc>
          <w:tcPr>
            <w:tcW w:w="936" w:type="dxa"/>
            <w:tcBorders>
              <w:top w:val="single" w:sz="3" w:space="0" w:color="000000"/>
              <w:left w:val="single" w:sz="3" w:space="0" w:color="000000"/>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20"/>
        </w:trPr>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240" w:lineRule="auto"/>
              <w:ind w:right="2"/>
              <w:jc w:val="center"/>
              <w:rPr>
                <w:rFonts w:ascii="Times New Roman" w:eastAsia="Calibri" w:hAnsi="Times New Roman" w:cs="Times New Roman"/>
                <w:b/>
                <w:noProof/>
                <w:sz w:val="12"/>
              </w:rPr>
            </w:pPr>
            <w:r>
              <w:rPr>
                <w:rFonts w:ascii="Times New Roman" w:hAnsi="Times New Roman"/>
                <w:b/>
                <w:noProof/>
                <w:sz w:val="12"/>
              </w:rPr>
              <w:t>24a</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eastAsia="Calibri" w:hAnsi="Times New Roman" w:cs="Times New Roman"/>
                <w:b/>
                <w:noProof/>
                <w:spacing w:val="-1"/>
                <w:sz w:val="16"/>
              </w:rPr>
            </w:pPr>
            <w:r>
              <w:rPr>
                <w:rFonts w:ascii="Times New Roman" w:hAnsi="Times New Roman"/>
                <w:b/>
                <w:noProof/>
                <w:sz w:val="16"/>
              </w:rPr>
              <w:t>Mokymas</w:t>
            </w: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 w:line="240" w:lineRule="auto"/>
              <w:jc w:val="center"/>
              <w:rPr>
                <w:rFonts w:ascii="Times New Roman" w:hAnsi="Times New Roman" w:cs="Times New Roman"/>
                <w:noProof/>
                <w:sz w:val="12"/>
                <w:szCs w:val="12"/>
              </w:rPr>
            </w:pPr>
            <w:r>
              <w:rPr>
                <w:rFonts w:ascii="Times New Roman" w:hAnsi="Times New Roman"/>
                <w:noProof/>
                <w:sz w:val="12"/>
                <w:szCs w:val="12"/>
              </w:rPr>
              <w:t>Sprendimas Nr. 73/2015 dėl taisyklių, susijusių su mokymusi ir tobulėjimu Regionų komitete</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noProof/>
                <w:sz w:val="12"/>
                <w:szCs w:val="12"/>
              </w:rPr>
              <w:t>2015 04 07</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hAnsi="Times New Roman" w:cs="Times New Roman"/>
                <w:noProof/>
                <w:sz w:val="12"/>
                <w:szCs w:val="12"/>
              </w:rPr>
            </w:pPr>
          </w:p>
        </w:tc>
        <w:tc>
          <w:tcPr>
            <w:tcW w:w="936" w:type="dxa"/>
            <w:tcBorders>
              <w:top w:val="single" w:sz="3" w:space="0" w:color="000000"/>
              <w:left w:val="single" w:sz="4" w:space="0" w:color="auto"/>
              <w:bottom w:val="single" w:sz="3" w:space="0" w:color="000000"/>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20"/>
        </w:trPr>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240" w:lineRule="auto"/>
              <w:ind w:right="2"/>
              <w:jc w:val="center"/>
              <w:rPr>
                <w:rFonts w:ascii="Times New Roman" w:eastAsia="Calibri" w:hAnsi="Times New Roman" w:cs="Times New Roman"/>
                <w:b/>
                <w:noProof/>
                <w:sz w:val="12"/>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eastAsia="Calibri" w:hAnsi="Times New Roman" w:cs="Times New Roman"/>
                <w:b/>
                <w:noProof/>
                <w:spacing w:val="-1"/>
                <w:sz w:val="16"/>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 w:line="240" w:lineRule="auto"/>
              <w:jc w:val="center"/>
              <w:rPr>
                <w:rFonts w:ascii="Times New Roman" w:hAnsi="Times New Roman" w:cs="Times New Roman"/>
                <w:noProof/>
                <w:sz w:val="12"/>
                <w:szCs w:val="12"/>
              </w:rPr>
            </w:pPr>
            <w:r>
              <w:rPr>
                <w:rFonts w:ascii="Times New Roman" w:hAnsi="Times New Roman"/>
                <w:noProof/>
                <w:sz w:val="12"/>
                <w:szCs w:val="12"/>
              </w:rPr>
              <w:t>Sprendimas Nr. 7/2016, kuriuo nustatomas privalomas ir rekomenduojamas Regionų komiteto darbuotojų mokymas</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noProof/>
                <w:sz w:val="12"/>
                <w:szCs w:val="12"/>
              </w:rPr>
              <w:t>2016 03 01</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noProof/>
                <w:sz w:val="12"/>
                <w:szCs w:val="12"/>
              </w:rPr>
              <w:t>2017 10 04</w:t>
            </w:r>
          </w:p>
        </w:tc>
        <w:tc>
          <w:tcPr>
            <w:tcW w:w="936" w:type="dxa"/>
            <w:vMerge w:val="restart"/>
            <w:tcBorders>
              <w:top w:val="single" w:sz="3" w:space="0" w:color="000000"/>
              <w:left w:val="single" w:sz="4" w:space="0" w:color="auto"/>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50"/>
        </w:trPr>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line="240" w:lineRule="auto"/>
              <w:ind w:right="2"/>
              <w:jc w:val="center"/>
              <w:rPr>
                <w:rFonts w:ascii="Times New Roman" w:eastAsia="Calibri" w:hAnsi="Times New Roman" w:cs="Times New Roman"/>
                <w:b/>
                <w:noProof/>
                <w:sz w:val="12"/>
              </w:rPr>
            </w:pPr>
          </w:p>
        </w:tc>
        <w:tc>
          <w:tcPr>
            <w:tcW w:w="2551" w:type="dxa"/>
            <w:vMerge/>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eastAsia="Calibri" w:hAnsi="Times New Roman" w:cs="Times New Roman"/>
                <w:b/>
                <w:noProof/>
                <w:spacing w:val="-1"/>
                <w:sz w:val="16"/>
              </w:rPr>
            </w:pPr>
          </w:p>
        </w:tc>
        <w:tc>
          <w:tcPr>
            <w:tcW w:w="3029"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before="10" w:line="240" w:lineRule="auto"/>
              <w:jc w:val="center"/>
              <w:rPr>
                <w:rFonts w:ascii="Times New Roman" w:hAnsi="Times New Roman" w:cs="Times New Roman"/>
                <w:noProof/>
                <w:sz w:val="12"/>
                <w:szCs w:val="12"/>
              </w:rPr>
            </w:pPr>
            <w:r>
              <w:rPr>
                <w:rFonts w:ascii="Times New Roman" w:hAnsi="Times New Roman"/>
                <w:noProof/>
                <w:sz w:val="12"/>
                <w:szCs w:val="12"/>
              </w:rPr>
              <w:t xml:space="preserve">Sprendimas Nr. 75/2017, kuriuo nustatomas privalomas ir rekomenduojamas Regionų komiteto darbuotojų mokymas </w:t>
            </w:r>
          </w:p>
        </w:tc>
        <w:tc>
          <w:tcPr>
            <w:tcW w:w="1322"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noProof/>
                <w:sz w:val="12"/>
                <w:szCs w:val="12"/>
              </w:rPr>
              <w:t>2017 10 04</w:t>
            </w:r>
          </w:p>
        </w:tc>
        <w:tc>
          <w:tcPr>
            <w:tcW w:w="1687" w:type="dxa"/>
            <w:tcBorders>
              <w:top w:val="single" w:sz="4" w:space="0" w:color="auto"/>
              <w:left w:val="single" w:sz="4" w:space="0" w:color="auto"/>
              <w:bottom w:val="single" w:sz="4" w:space="0" w:color="auto"/>
              <w:right w:val="single" w:sz="4" w:space="0" w:color="auto"/>
            </w:tcBorders>
            <w:shd w:val="clear" w:color="auto" w:fill="DA9694"/>
            <w:vAlign w:val="center"/>
          </w:tcPr>
          <w:p>
            <w:pPr>
              <w:widowControl w:val="0"/>
              <w:spacing w:line="240" w:lineRule="auto"/>
              <w:jc w:val="center"/>
              <w:rPr>
                <w:rFonts w:ascii="Times New Roman" w:hAnsi="Times New Roman" w:cs="Times New Roman"/>
                <w:noProof/>
                <w:sz w:val="12"/>
                <w:szCs w:val="12"/>
              </w:rPr>
            </w:pPr>
            <w:r>
              <w:rPr>
                <w:rFonts w:ascii="Times New Roman" w:hAnsi="Times New Roman"/>
                <w:noProof/>
                <w:sz w:val="12"/>
                <w:szCs w:val="12"/>
              </w:rPr>
              <w:t xml:space="preserve"> </w:t>
            </w:r>
          </w:p>
        </w:tc>
        <w:tc>
          <w:tcPr>
            <w:tcW w:w="936" w:type="dxa"/>
            <w:vMerge/>
            <w:tcBorders>
              <w:left w:val="single" w:sz="4" w:space="0" w:color="auto"/>
              <w:bottom w:val="single" w:sz="3" w:space="0" w:color="000000"/>
              <w:right w:val="single" w:sz="7" w:space="0" w:color="000000"/>
            </w:tcBorders>
            <w:shd w:val="clear" w:color="auto" w:fill="DA9694"/>
            <w:vAlign w:val="center"/>
          </w:tcPr>
          <w:p>
            <w:pPr>
              <w:widowControl w:val="0"/>
              <w:spacing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4"/>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50"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III antraštinė dalis. Pareigūnų karjera</w:t>
            </w:r>
          </w:p>
        </w:tc>
      </w:tr>
      <w:tr>
        <w:trPr>
          <w:trHeight w:hRule="exact" w:val="370"/>
        </w:trPr>
        <w:tc>
          <w:tcPr>
            <w:tcW w:w="10681" w:type="dxa"/>
            <w:gridSpan w:val="6"/>
            <w:tcBorders>
              <w:top w:val="single" w:sz="5" w:space="0" w:color="000000"/>
              <w:left w:val="single" w:sz="4" w:space="0" w:color="000000"/>
              <w:bottom w:val="single" w:sz="6" w:space="0" w:color="000000"/>
              <w:right w:val="single" w:sz="5" w:space="0" w:color="000000"/>
            </w:tcBorders>
            <w:shd w:val="clear" w:color="auto" w:fill="DAEEF3"/>
          </w:tcPr>
          <w:p>
            <w:pPr>
              <w:widowControl w:val="0"/>
              <w:spacing w:before="76" w:after="0" w:line="240" w:lineRule="auto"/>
              <w:ind w:left="720" w:right="934"/>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1 skyrius. Įdarbinimas</w:t>
            </w:r>
          </w:p>
        </w:tc>
      </w:tr>
      <w:tr>
        <w:trPr>
          <w:trHeight w:hRule="exact" w:val="583"/>
        </w:trPr>
        <w:tc>
          <w:tcPr>
            <w:tcW w:w="1156" w:type="dxa"/>
            <w:vMerge w:val="restart"/>
            <w:tcBorders>
              <w:top w:val="single" w:sz="6" w:space="0" w:color="000000"/>
              <w:left w:val="single" w:sz="4" w:space="0" w:color="000000"/>
              <w:right w:val="single" w:sz="4"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27–34</w:t>
            </w:r>
          </w:p>
        </w:tc>
        <w:tc>
          <w:tcPr>
            <w:tcW w:w="2551" w:type="dxa"/>
            <w:vMerge w:val="restart"/>
            <w:tcBorders>
              <w:top w:val="single" w:sz="6" w:space="0" w:color="000000"/>
              <w:left w:val="single" w:sz="4" w:space="0" w:color="000000"/>
              <w:right w:val="single" w:sz="4" w:space="0" w:color="000000"/>
            </w:tcBorders>
            <w:shd w:val="clear" w:color="auto" w:fill="FFFF65"/>
            <w:vAlign w:val="center"/>
          </w:tcPr>
          <w:p>
            <w:pPr>
              <w:widowControl w:val="0"/>
              <w:spacing w:before="130"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Įdarbinimas</w:t>
            </w:r>
          </w:p>
        </w:tc>
        <w:tc>
          <w:tcPr>
            <w:tcW w:w="3029" w:type="dxa"/>
            <w:tcBorders>
              <w:top w:val="single" w:sz="6" w:space="0" w:color="000000"/>
              <w:left w:val="single" w:sz="4" w:space="0" w:color="000000"/>
              <w:bottom w:val="single" w:sz="6" w:space="0" w:color="000000"/>
              <w:right w:val="single" w:sz="4" w:space="0" w:color="000000"/>
            </w:tcBorders>
            <w:shd w:val="clear" w:color="auto" w:fill="FFFF65"/>
            <w:vAlign w:val="center"/>
          </w:tcPr>
          <w:p>
            <w:pPr>
              <w:widowControl w:val="0"/>
              <w:spacing w:before="76" w:after="0" w:line="254" w:lineRule="auto"/>
              <w:ind w:right="165"/>
              <w:jc w:val="center"/>
              <w:rPr>
                <w:rFonts w:ascii="Times New Roman" w:eastAsia="Times New Roman" w:hAnsi="Times New Roman" w:cs="Times New Roman"/>
                <w:noProof/>
                <w:sz w:val="12"/>
                <w:szCs w:val="12"/>
              </w:rPr>
            </w:pPr>
            <w:r>
              <w:rPr>
                <w:rFonts w:ascii="Times New Roman" w:hAnsi="Times New Roman"/>
                <w:noProof/>
                <w:sz w:val="12"/>
                <w:szCs w:val="12"/>
              </w:rPr>
              <w:t>Sprendimas Nr. 93/2014, kuriuo nustatomos bendrosios įgyvendinimo nuostatos, susijusios su skiriamų pareigūnų lygio nustatymu</w:t>
            </w:r>
          </w:p>
        </w:tc>
        <w:tc>
          <w:tcPr>
            <w:tcW w:w="1322" w:type="dxa"/>
            <w:tcBorders>
              <w:top w:val="single" w:sz="6" w:space="0" w:color="000000"/>
              <w:left w:val="single" w:sz="4" w:space="0" w:color="000000"/>
              <w:bottom w:val="single" w:sz="6"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2014 01 01</w:t>
            </w:r>
          </w:p>
        </w:tc>
        <w:tc>
          <w:tcPr>
            <w:tcW w:w="1687" w:type="dxa"/>
            <w:tcBorders>
              <w:top w:val="single" w:sz="6" w:space="0" w:color="000000"/>
              <w:left w:val="single" w:sz="4" w:space="0" w:color="000000"/>
              <w:bottom w:val="single" w:sz="6"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6" w:space="0" w:color="000000"/>
              <w:left w:val="single" w:sz="4" w:space="0" w:color="000000"/>
              <w:bottom w:val="single" w:sz="4" w:space="0" w:color="000000"/>
              <w:right w:val="single" w:sz="6"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95"/>
        </w:trPr>
        <w:tc>
          <w:tcPr>
            <w:tcW w:w="1156" w:type="dxa"/>
            <w:vMerge/>
            <w:tcBorders>
              <w:left w:val="single" w:sz="4" w:space="0" w:color="000000"/>
              <w:bottom w:val="single" w:sz="6" w:space="0" w:color="000000"/>
              <w:right w:val="single" w:sz="4" w:space="0" w:color="000000"/>
            </w:tcBorders>
            <w:shd w:val="clear" w:color="auto" w:fill="FFFF65"/>
            <w:vAlign w:val="center"/>
          </w:tcPr>
          <w:p>
            <w:pPr>
              <w:widowControl w:val="0"/>
              <w:spacing w:after="0" w:line="240" w:lineRule="auto"/>
              <w:ind w:right="2"/>
              <w:jc w:val="center"/>
              <w:rPr>
                <w:rFonts w:ascii="Times New Roman" w:eastAsia="Calibri" w:hAnsi="Times New Roman" w:cs="Times New Roman"/>
                <w:b/>
                <w:noProof/>
                <w:sz w:val="12"/>
                <w:lang w:val="en-US"/>
              </w:rPr>
            </w:pPr>
          </w:p>
        </w:tc>
        <w:tc>
          <w:tcPr>
            <w:tcW w:w="2551" w:type="dxa"/>
            <w:vMerge/>
            <w:tcBorders>
              <w:left w:val="single" w:sz="4" w:space="0" w:color="000000"/>
              <w:bottom w:val="single" w:sz="6" w:space="0" w:color="000000"/>
              <w:right w:val="single" w:sz="4" w:space="0" w:color="000000"/>
            </w:tcBorders>
            <w:shd w:val="clear" w:color="auto" w:fill="FFFF65"/>
            <w:vAlign w:val="center"/>
          </w:tcPr>
          <w:p>
            <w:pPr>
              <w:widowControl w:val="0"/>
              <w:spacing w:before="130" w:after="0" w:line="240" w:lineRule="auto"/>
              <w:jc w:val="center"/>
              <w:rPr>
                <w:rFonts w:ascii="Times New Roman" w:eastAsia="Calibri" w:hAnsi="Times New Roman" w:cs="Times New Roman"/>
                <w:b/>
                <w:noProof/>
                <w:spacing w:val="-1"/>
                <w:sz w:val="16"/>
                <w:lang w:val="en-US"/>
              </w:rPr>
            </w:pPr>
          </w:p>
        </w:tc>
        <w:tc>
          <w:tcPr>
            <w:tcW w:w="3029"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76" w:after="0" w:line="254" w:lineRule="auto"/>
              <w:ind w:right="165"/>
              <w:jc w:val="center"/>
              <w:rPr>
                <w:rFonts w:ascii="Times New Roman" w:eastAsia="Times New Roman" w:hAnsi="Times New Roman" w:cs="Times New Roman"/>
                <w:noProof/>
                <w:spacing w:val="-2"/>
                <w:sz w:val="12"/>
                <w:szCs w:val="12"/>
              </w:rPr>
            </w:pPr>
            <w:hyperlink r:id="rId22" w:history="1">
              <w:r>
                <w:rPr>
                  <w:rStyle w:val="Hyperlink"/>
                  <w:rFonts w:ascii="Times New Roman" w:hAnsi="Times New Roman"/>
                  <w:noProof/>
                  <w:color w:val="auto"/>
                  <w:sz w:val="12"/>
                  <w:szCs w:val="12"/>
                  <w:u w:val="none"/>
                </w:rPr>
                <w:t>Generalinio sekretoriaus tarnybinis nurodymas Nr. 0001/2019 dėl vidaus administracinių įdarbinimo taisyklių</w:t>
              </w:r>
            </w:hyperlink>
          </w:p>
        </w:tc>
        <w:tc>
          <w:tcPr>
            <w:tcW w:w="1322"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2019 02 01</w:t>
            </w:r>
          </w:p>
        </w:tc>
        <w:tc>
          <w:tcPr>
            <w:tcW w:w="1687"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 xml:space="preserve"> </w:t>
            </w:r>
          </w:p>
        </w:tc>
        <w:tc>
          <w:tcPr>
            <w:tcW w:w="936" w:type="dxa"/>
            <w:tcBorders>
              <w:left w:val="single" w:sz="4" w:space="0" w:color="000000"/>
              <w:bottom w:val="single" w:sz="6"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tabs>
          <w:tab w:val="left" w:pos="9190"/>
        </w:tabs>
        <w:spacing w:after="0" w:line="240" w:lineRule="auto"/>
        <w:rPr>
          <w:rFonts w:ascii="Times New Roman" w:eastAsia="Times New Roman" w:hAnsi="Times New Roman" w:cs="Times New Roman"/>
          <w:b/>
          <w:bCs/>
          <w:noProof/>
          <w:sz w:val="20"/>
          <w:szCs w:val="20"/>
        </w:rPr>
      </w:pPr>
      <w:r>
        <w:rPr>
          <w:noProof/>
        </w:rPr>
        <w:tab/>
      </w: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themeFill="accent5" w:themeFillTint="33"/>
          </w:tcPr>
          <w:p>
            <w:pPr>
              <w:widowControl w:val="0"/>
              <w:spacing w:before="85" w:after="0" w:line="240" w:lineRule="auto"/>
              <w:ind w:left="720" w:right="935"/>
              <w:jc w:val="center"/>
              <w:rPr>
                <w:rFonts w:ascii="Times New Roman" w:eastAsia="Calibri" w:hAnsi="Times New Roman" w:cs="Times New Roman"/>
                <w:b/>
                <w:noProof/>
                <w:spacing w:val="-1"/>
                <w:sz w:val="17"/>
                <w:szCs w:val="17"/>
              </w:rPr>
            </w:pPr>
            <w:r>
              <w:rPr>
                <w:rFonts w:ascii="Times New Roman" w:hAnsi="Times New Roman"/>
                <w:b/>
                <w:noProof/>
                <w:sz w:val="19"/>
                <w:szCs w:val="19"/>
              </w:rPr>
              <w:t>2 skyrius. Administracinis statusas</w:t>
            </w:r>
          </w:p>
        </w:tc>
      </w:tr>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tcPr>
          <w:p>
            <w:pPr>
              <w:widowControl w:val="0"/>
              <w:spacing w:before="85" w:after="0" w:line="240" w:lineRule="auto"/>
              <w:ind w:left="720" w:right="935"/>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3 skirsnis. Atostogos dėl asmeninių priežasčių</w:t>
            </w:r>
          </w:p>
        </w:tc>
      </w:tr>
      <w:tr>
        <w:trPr>
          <w:trHeight w:hRule="exact" w:val="626"/>
        </w:trPr>
        <w:tc>
          <w:tcPr>
            <w:tcW w:w="1156"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before="101"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40</w:t>
            </w:r>
          </w:p>
        </w:tc>
        <w:tc>
          <w:tcPr>
            <w:tcW w:w="2551"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Atostogos dėl asmeninių priežasčių</w:t>
            </w:r>
          </w:p>
        </w:tc>
        <w:tc>
          <w:tcPr>
            <w:tcW w:w="302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54" w:lineRule="auto"/>
              <w:ind w:right="47"/>
              <w:jc w:val="center"/>
              <w:rPr>
                <w:rFonts w:ascii="Times New Roman" w:eastAsia="Times New Roman" w:hAnsi="Times New Roman" w:cs="Times New Roman"/>
                <w:noProof/>
                <w:sz w:val="12"/>
                <w:szCs w:val="12"/>
              </w:rPr>
            </w:pPr>
            <w:r>
              <w:rPr>
                <w:rFonts w:ascii="Times New Roman" w:hAnsi="Times New Roman"/>
                <w:noProof/>
                <w:sz w:val="12"/>
                <w:szCs w:val="12"/>
              </w:rPr>
              <w:t>Sprendimas Nr. 465/2015, kuriuo nustatomos įgyvendinimo priemonės, susijusios su ES institucijų pareigūnų atostogomis dėl asmeninių priežasčių ir laikinųjų tarnautojų ir sutartininkų nemokamomis atostogomis</w:t>
            </w:r>
          </w:p>
        </w:tc>
        <w:tc>
          <w:tcPr>
            <w:tcW w:w="1322"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99"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2015 10 14</w:t>
            </w:r>
          </w:p>
        </w:tc>
        <w:tc>
          <w:tcPr>
            <w:tcW w:w="1687"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szCs w:val="12"/>
              </w:rPr>
              <w:t>2019 04 23</w:t>
            </w:r>
          </w:p>
        </w:tc>
        <w:tc>
          <w:tcPr>
            <w:tcW w:w="936"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before="90"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64"/>
        </w:trPr>
        <w:tc>
          <w:tcPr>
            <w:tcW w:w="1156" w:type="dxa"/>
            <w:vMerge/>
            <w:tcBorders>
              <w:left w:val="single" w:sz="4" w:space="0" w:color="000000"/>
              <w:bottom w:val="single" w:sz="3" w:space="0" w:color="000000"/>
              <w:right w:val="single" w:sz="3" w:space="0" w:color="000000"/>
            </w:tcBorders>
            <w:shd w:val="clear" w:color="auto" w:fill="auto"/>
            <w:vAlign w:val="center"/>
          </w:tcPr>
          <w:p>
            <w:pPr>
              <w:widowControl w:val="0"/>
              <w:spacing w:before="101" w:after="0" w:line="240" w:lineRule="auto"/>
              <w:jc w:val="center"/>
              <w:rPr>
                <w:rFonts w:ascii="Times New Roman" w:eastAsia="Calibri" w:hAnsi="Times New Roman" w:cs="Times New Roman"/>
                <w:b/>
                <w:noProof/>
                <w:sz w:val="12"/>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lang w:val="en-US"/>
              </w:rPr>
            </w:pPr>
          </w:p>
        </w:tc>
        <w:tc>
          <w:tcPr>
            <w:tcW w:w="302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1" w:after="0" w:line="254" w:lineRule="auto"/>
              <w:ind w:right="47"/>
              <w:jc w:val="center"/>
              <w:rPr>
                <w:rFonts w:ascii="Times New Roman" w:eastAsia="Times New Roman" w:hAnsi="Times New Roman" w:cs="Times New Roman"/>
                <w:noProof/>
                <w:spacing w:val="-2"/>
                <w:sz w:val="12"/>
                <w:szCs w:val="12"/>
              </w:rPr>
            </w:pPr>
            <w:r>
              <w:rPr>
                <w:rFonts w:ascii="Times New Roman" w:hAnsi="Times New Roman"/>
                <w:noProof/>
                <w:sz w:val="12"/>
                <w:szCs w:val="12"/>
              </w:rPr>
              <w:t>Sprendimas Nr. 72/2019, kuriuo nustatomos įgyvendinimo priemonės, susijusios su ES institucijų pareigūnų atostogomis dėl asmeninių priežasčių ir laikinųjų tarnautojų ir sutartininkų nemokamomis atostogomis</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9"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2019 04 23</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 xml:space="preserve"> </w:t>
            </w:r>
          </w:p>
        </w:tc>
        <w:tc>
          <w:tcPr>
            <w:tcW w:w="936" w:type="dxa"/>
            <w:vMerge/>
            <w:tcBorders>
              <w:left w:val="single" w:sz="3" w:space="0" w:color="000000"/>
              <w:bottom w:val="single" w:sz="3" w:space="0" w:color="000000"/>
              <w:right w:val="single" w:sz="5" w:space="0" w:color="000000"/>
            </w:tcBorders>
            <w:shd w:val="clear" w:color="auto" w:fill="DA9694"/>
            <w:vAlign w:val="center"/>
          </w:tcPr>
          <w:p>
            <w:pPr>
              <w:widowControl w:val="0"/>
              <w:spacing w:before="90"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tcPr>
          <w:p>
            <w:pPr>
              <w:widowControl w:val="0"/>
              <w:spacing w:before="84" w:after="0" w:line="240" w:lineRule="auto"/>
              <w:ind w:left="720" w:right="933"/>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6 skirsnis. Vaiko priežiūros atostogos ar atostogos dėl šeiminių priežasčių</w:t>
            </w:r>
          </w:p>
        </w:tc>
      </w:tr>
      <w:tr>
        <w:trPr>
          <w:trHeight w:hRule="exact" w:val="365"/>
        </w:trPr>
        <w:tc>
          <w:tcPr>
            <w:tcW w:w="1156" w:type="dxa"/>
            <w:vMerge w:val="restart"/>
            <w:tcBorders>
              <w:top w:val="single" w:sz="5" w:space="0" w:color="000000"/>
              <w:left w:val="single" w:sz="4" w:space="0" w:color="000000"/>
              <w:right w:val="single" w:sz="3" w:space="0" w:color="000000"/>
            </w:tcBorders>
            <w:shd w:val="clear" w:color="auto" w:fill="FFFF93"/>
            <w:vAlign w:val="center"/>
          </w:tcPr>
          <w:p>
            <w:pPr>
              <w:widowControl w:val="0"/>
              <w:spacing w:before="107"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42a</w:t>
            </w:r>
          </w:p>
        </w:tc>
        <w:tc>
          <w:tcPr>
            <w:tcW w:w="2551"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85"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Vaiko priežiūros atostogos</w:t>
            </w:r>
          </w:p>
        </w:tc>
        <w:tc>
          <w:tcPr>
            <w:tcW w:w="302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33" w:after="0" w:line="254" w:lineRule="auto"/>
              <w:ind w:right="205"/>
              <w:jc w:val="center"/>
              <w:rPr>
                <w:rFonts w:ascii="Times New Roman" w:eastAsia="Times New Roman" w:hAnsi="Times New Roman" w:cs="Times New Roman"/>
                <w:noProof/>
                <w:sz w:val="12"/>
                <w:szCs w:val="12"/>
              </w:rPr>
            </w:pPr>
            <w:r>
              <w:rPr>
                <w:rFonts w:ascii="Times New Roman" w:hAnsi="Times New Roman"/>
                <w:noProof/>
                <w:sz w:val="12"/>
              </w:rPr>
              <w:t>Sprendimas Nr. 21/2014 dėl personalui taikomų taisyklių, susijusių su vaiko priežiūros atostogomis</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5"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szCs w:val="12"/>
              </w:rPr>
              <w:t>2017 10 31</w:t>
            </w:r>
          </w:p>
        </w:tc>
        <w:tc>
          <w:tcPr>
            <w:tcW w:w="936"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65"/>
        </w:trPr>
        <w:tc>
          <w:tcPr>
            <w:tcW w:w="1156" w:type="dxa"/>
            <w:vMerge/>
            <w:tcBorders>
              <w:left w:val="single" w:sz="4" w:space="0" w:color="000000"/>
              <w:bottom w:val="single" w:sz="3" w:space="0" w:color="000000"/>
              <w:right w:val="single" w:sz="3" w:space="0" w:color="000000"/>
            </w:tcBorders>
            <w:shd w:val="clear" w:color="auto" w:fill="FFFF93"/>
            <w:vAlign w:val="center"/>
          </w:tcPr>
          <w:p>
            <w:pPr>
              <w:widowControl w:val="0"/>
              <w:spacing w:before="107" w:after="0" w:line="240" w:lineRule="auto"/>
              <w:ind w:right="2"/>
              <w:jc w:val="center"/>
              <w:rPr>
                <w:rFonts w:ascii="Times New Roman" w:eastAsia="Calibri" w:hAnsi="Times New Roman" w:cs="Times New Roman"/>
                <w:b/>
                <w:noProof/>
                <w:sz w:val="12"/>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before="85" w:after="0" w:line="240" w:lineRule="auto"/>
              <w:jc w:val="center"/>
              <w:rPr>
                <w:rFonts w:ascii="Times New Roman" w:eastAsia="Calibri" w:hAnsi="Times New Roman" w:cs="Times New Roman"/>
                <w:b/>
                <w:noProof/>
                <w:spacing w:val="-1"/>
                <w:sz w:val="16"/>
                <w:lang w:val="en-US"/>
              </w:rPr>
            </w:pPr>
          </w:p>
        </w:tc>
        <w:tc>
          <w:tcPr>
            <w:tcW w:w="302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33" w:after="0" w:line="254" w:lineRule="auto"/>
              <w:ind w:right="205"/>
              <w:jc w:val="center"/>
              <w:rPr>
                <w:rFonts w:ascii="Times New Roman" w:eastAsia="Calibri" w:hAnsi="Times New Roman" w:cs="Times New Roman"/>
                <w:noProof/>
                <w:spacing w:val="-2"/>
                <w:sz w:val="12"/>
                <w:szCs w:val="12"/>
              </w:rPr>
            </w:pPr>
            <w:r>
              <w:rPr>
                <w:rFonts w:ascii="Times New Roman" w:hAnsi="Times New Roman"/>
                <w:noProof/>
                <w:sz w:val="12"/>
                <w:szCs w:val="12"/>
              </w:rPr>
              <w:t xml:space="preserve">Sprendimas Nr. 166/2017 dėl personalui taikomų taisyklių, susijusių su vaiko priežiūros atostogomis </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05"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2017 10 31</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34"/>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42b</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23"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Atostogos dėl šeiminių priežasčių</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9" w:after="0" w:line="254" w:lineRule="auto"/>
              <w:ind w:right="124"/>
              <w:jc w:val="center"/>
              <w:rPr>
                <w:rFonts w:ascii="Times New Roman" w:eastAsia="Times New Roman" w:hAnsi="Times New Roman" w:cs="Times New Roman"/>
                <w:noProof/>
                <w:sz w:val="12"/>
                <w:szCs w:val="12"/>
              </w:rPr>
            </w:pPr>
            <w:r>
              <w:rPr>
                <w:rFonts w:ascii="Times New Roman" w:hAnsi="Times New Roman"/>
                <w:noProof/>
                <w:sz w:val="12"/>
                <w:szCs w:val="12"/>
              </w:rPr>
              <w:t>Sprendimas Nr. 22/2014 dėl personalui taikomų taisyklių, susijusių su atostogomis dėl šeiminių priežasčių</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7"/>
        <w:gridCol w:w="2551"/>
        <w:gridCol w:w="3029"/>
        <w:gridCol w:w="1322"/>
        <w:gridCol w:w="1687"/>
        <w:gridCol w:w="936"/>
      </w:tblGrid>
      <w:tr>
        <w:trPr>
          <w:trHeight w:hRule="exact" w:val="370"/>
        </w:trPr>
        <w:tc>
          <w:tcPr>
            <w:tcW w:w="10682" w:type="dxa"/>
            <w:gridSpan w:val="6"/>
            <w:tcBorders>
              <w:top w:val="single" w:sz="5" w:space="0" w:color="000000"/>
              <w:left w:val="single" w:sz="4" w:space="0" w:color="000000"/>
              <w:bottom w:val="single" w:sz="3" w:space="0" w:color="000000"/>
              <w:right w:val="single" w:sz="5" w:space="0" w:color="000000"/>
            </w:tcBorders>
            <w:shd w:val="clear" w:color="auto" w:fill="DBE5F1" w:themeFill="accent1" w:themeFillTint="33"/>
            <w:vAlign w:val="center"/>
          </w:tcPr>
          <w:p>
            <w:pPr>
              <w:widowControl w:val="0"/>
              <w:spacing w:before="75"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3 skyrius. Ataskaitos, perkėlimas į aukštesnę pakopą ir paaukštinimas</w:t>
            </w:r>
          </w:p>
        </w:tc>
      </w:tr>
      <w:tr>
        <w:trPr>
          <w:trHeight w:hRule="exact" w:val="633"/>
        </w:trPr>
        <w:tc>
          <w:tcPr>
            <w:tcW w:w="1157"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3"/>
              <w:jc w:val="center"/>
              <w:rPr>
                <w:rFonts w:ascii="Times New Roman" w:eastAsia="Times New Roman" w:hAnsi="Times New Roman" w:cs="Times New Roman"/>
                <w:noProof/>
                <w:sz w:val="12"/>
                <w:szCs w:val="12"/>
              </w:rPr>
            </w:pPr>
            <w:r>
              <w:rPr>
                <w:rFonts w:ascii="Times New Roman" w:hAnsi="Times New Roman"/>
                <w:b/>
                <w:noProof/>
                <w:sz w:val="12"/>
              </w:rPr>
              <w:t>44 str. 1 dalis</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Perkėlimas į aukštesnę pakopą</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54" w:lineRule="auto"/>
              <w:ind w:right="50"/>
              <w:jc w:val="center"/>
              <w:rPr>
                <w:rFonts w:ascii="Times New Roman" w:eastAsia="Times New Roman" w:hAnsi="Times New Roman" w:cs="Times New Roman"/>
                <w:noProof/>
                <w:sz w:val="12"/>
                <w:szCs w:val="12"/>
              </w:rPr>
            </w:pPr>
            <w:r>
              <w:rPr>
                <w:rFonts w:ascii="Times New Roman" w:hAnsi="Times New Roman"/>
                <w:noProof/>
                <w:sz w:val="12"/>
                <w:szCs w:val="12"/>
              </w:rPr>
              <w:t>Sprendimas Nr. 360/2013 dėl XIII priedo 7 straipsnio 7 dalies dėl perkėlimo į aukštesnę pakopą taikymo</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2013 11 12</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09"/>
        </w:trPr>
        <w:tc>
          <w:tcPr>
            <w:tcW w:w="1157"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43</w:t>
            </w:r>
          </w:p>
        </w:tc>
        <w:tc>
          <w:tcPr>
            <w:tcW w:w="2551"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126" w:after="0" w:line="161" w:lineRule="exact"/>
              <w:jc w:val="center"/>
              <w:rPr>
                <w:rFonts w:ascii="Times New Roman" w:eastAsia="Times New Roman" w:hAnsi="Times New Roman" w:cs="Times New Roman"/>
                <w:noProof/>
                <w:sz w:val="16"/>
                <w:szCs w:val="16"/>
              </w:rPr>
            </w:pPr>
            <w:r>
              <w:rPr>
                <w:rFonts w:ascii="Times New Roman" w:hAnsi="Times New Roman"/>
                <w:b/>
                <w:noProof/>
                <w:sz w:val="16"/>
              </w:rPr>
              <w:t>Metinė ataskaita</w:t>
            </w: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54" w:lineRule="auto"/>
              <w:ind w:right="259"/>
              <w:jc w:val="center"/>
              <w:rPr>
                <w:rFonts w:ascii="Times New Roman" w:eastAsia="Times New Roman" w:hAnsi="Times New Roman" w:cs="Times New Roman"/>
                <w:noProof/>
                <w:sz w:val="12"/>
                <w:szCs w:val="12"/>
              </w:rPr>
            </w:pPr>
            <w:r>
              <w:rPr>
                <w:rFonts w:ascii="Times New Roman" w:hAnsi="Times New Roman"/>
                <w:noProof/>
                <w:sz w:val="12"/>
                <w:szCs w:val="12"/>
              </w:rPr>
              <w:t>Sprendimas Nr. 510/2015 dėl darbuotojų vertinimo ataskaitų bendrųjų įgyvendinimo nuostatų</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2016 01 01</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2019 02 01</w:t>
            </w:r>
          </w:p>
        </w:tc>
        <w:tc>
          <w:tcPr>
            <w:tcW w:w="936"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09"/>
        </w:trPr>
        <w:tc>
          <w:tcPr>
            <w:tcW w:w="1157"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z w:val="12"/>
                <w:lang w:val="en-US"/>
              </w:rPr>
            </w:pPr>
          </w:p>
        </w:tc>
        <w:tc>
          <w:tcPr>
            <w:tcW w:w="2551" w:type="dxa"/>
            <w:vMerge/>
            <w:tcBorders>
              <w:left w:val="single" w:sz="3" w:space="0" w:color="000000"/>
              <w:right w:val="single" w:sz="3" w:space="0" w:color="000000"/>
            </w:tcBorders>
            <w:shd w:val="clear" w:color="auto" w:fill="FFFF65"/>
            <w:vAlign w:val="center"/>
          </w:tcPr>
          <w:p>
            <w:pPr>
              <w:widowControl w:val="0"/>
              <w:spacing w:before="126" w:after="0" w:line="161" w:lineRule="exact"/>
              <w:jc w:val="center"/>
              <w:rPr>
                <w:rFonts w:ascii="Times New Roman" w:eastAsia="Calibri" w:hAnsi="Times New Roman" w:cs="Times New Roman"/>
                <w:b/>
                <w:noProof/>
                <w:sz w:val="16"/>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54" w:lineRule="auto"/>
              <w:ind w:right="259"/>
              <w:jc w:val="center"/>
              <w:rPr>
                <w:rFonts w:ascii="Times New Roman" w:eastAsia="Times New Roman" w:hAnsi="Times New Roman" w:cs="Times New Roman"/>
                <w:noProof/>
                <w:spacing w:val="-2"/>
                <w:sz w:val="12"/>
                <w:szCs w:val="12"/>
              </w:rPr>
            </w:pPr>
            <w:r>
              <w:rPr>
                <w:rFonts w:ascii="Times New Roman" w:hAnsi="Times New Roman"/>
                <w:noProof/>
                <w:sz w:val="12"/>
                <w:szCs w:val="12"/>
              </w:rPr>
              <w:t xml:space="preserve">Sprendimas Nr. 13/2019 dėl darbuotojų vertinimo ataskaitų bendrųjų įgyvendinimo nuostatų </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2019 02 01</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 xml:space="preserve"> </w:t>
            </w:r>
          </w:p>
        </w:tc>
        <w:tc>
          <w:tcPr>
            <w:tcW w:w="936"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78"/>
        </w:trPr>
        <w:tc>
          <w:tcPr>
            <w:tcW w:w="1157"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right w:val="single" w:sz="3" w:space="0" w:color="000000"/>
            </w:tcBorders>
            <w:shd w:val="clear" w:color="auto" w:fill="FFFF65"/>
            <w:vAlign w:val="center"/>
          </w:tcPr>
          <w:p>
            <w:pPr>
              <w:widowControl w:val="0"/>
              <w:spacing w:after="0" w:line="240" w:lineRule="auto"/>
              <w:rPr>
                <w:rFonts w:ascii="Times New Roman" w:eastAsia="Calibri" w:hAnsi="Times New Roman" w:cs="Times New Roman"/>
                <w:noProof/>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1" w:after="0" w:line="254" w:lineRule="auto"/>
              <w:ind w:right="44"/>
              <w:jc w:val="center"/>
              <w:rPr>
                <w:rFonts w:ascii="Times New Roman" w:eastAsia="Times New Roman" w:hAnsi="Times New Roman" w:cs="Times New Roman"/>
                <w:noProof/>
                <w:sz w:val="12"/>
                <w:szCs w:val="12"/>
              </w:rPr>
            </w:pPr>
            <w:r>
              <w:rPr>
                <w:rFonts w:ascii="Times New Roman" w:hAnsi="Times New Roman"/>
                <w:noProof/>
                <w:sz w:val="12"/>
                <w:szCs w:val="12"/>
              </w:rPr>
              <w:t>Sprendimas Nr. 003/2016, kuriuo priimamos darbuotojų vertinimo instrukcijos ir vertinimo ataskaitos forma</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2016 01 01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2019 02 01</w:t>
            </w:r>
          </w:p>
        </w:tc>
        <w:tc>
          <w:tcPr>
            <w:tcW w:w="936"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84"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78"/>
        </w:trPr>
        <w:tc>
          <w:tcPr>
            <w:tcW w:w="1157" w:type="dxa"/>
            <w:vMerge/>
            <w:tcBorders>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right w:val="single" w:sz="3" w:space="0" w:color="000000"/>
            </w:tcBorders>
            <w:shd w:val="clear" w:color="auto" w:fill="FFFF65"/>
            <w:vAlign w:val="center"/>
          </w:tcPr>
          <w:p>
            <w:pPr>
              <w:widowControl w:val="0"/>
              <w:spacing w:after="0" w:line="240" w:lineRule="auto"/>
              <w:rPr>
                <w:rFonts w:ascii="Times New Roman" w:eastAsia="Calibri" w:hAnsi="Times New Roman" w:cs="Times New Roman"/>
                <w:noProof/>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1" w:after="0" w:line="254" w:lineRule="auto"/>
              <w:ind w:right="44"/>
              <w:jc w:val="center"/>
              <w:rPr>
                <w:rFonts w:ascii="Times New Roman" w:eastAsia="Times New Roman" w:hAnsi="Times New Roman" w:cs="Times New Roman"/>
                <w:noProof/>
                <w:spacing w:val="-2"/>
                <w:sz w:val="12"/>
                <w:szCs w:val="12"/>
              </w:rPr>
            </w:pPr>
            <w:r>
              <w:rPr>
                <w:rFonts w:ascii="Times New Roman" w:hAnsi="Times New Roman"/>
                <w:noProof/>
                <w:sz w:val="12"/>
                <w:szCs w:val="12"/>
              </w:rPr>
              <w:t>Generalinio sekretoriaus nurodymas Nr. 2/2019 dėl darbuotojų vertinimo</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2019 02 15</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 xml:space="preserve"> </w:t>
            </w:r>
          </w:p>
        </w:tc>
        <w:tc>
          <w:tcPr>
            <w:tcW w:w="936" w:type="dxa"/>
            <w:vMerge/>
            <w:tcBorders>
              <w:left w:val="single" w:sz="3" w:space="0" w:color="000000"/>
              <w:right w:val="single" w:sz="3" w:space="0" w:color="000000"/>
            </w:tcBorders>
            <w:shd w:val="clear" w:color="auto" w:fill="DA9694"/>
            <w:vAlign w:val="center"/>
          </w:tcPr>
          <w:p>
            <w:pPr>
              <w:widowControl w:val="0"/>
              <w:spacing w:before="84" w:after="0" w:line="240" w:lineRule="auto"/>
              <w:jc w:val="center"/>
              <w:rPr>
                <w:rFonts w:ascii="Times New Roman" w:eastAsia="Calibri" w:hAnsi="Times New Roman" w:cs="Times New Roman"/>
                <w:b/>
                <w:noProof/>
                <w:spacing w:val="1"/>
                <w:w w:val="105"/>
                <w:sz w:val="16"/>
                <w:szCs w:val="16"/>
                <w:lang w:val="en-US"/>
              </w:rPr>
            </w:pPr>
          </w:p>
        </w:tc>
      </w:tr>
      <w:tr>
        <w:trPr>
          <w:trHeight w:hRule="exact" w:val="370"/>
        </w:trPr>
        <w:tc>
          <w:tcPr>
            <w:tcW w:w="1157" w:type="dxa"/>
            <w:vMerge w:val="restart"/>
            <w:tcBorders>
              <w:top w:val="single" w:sz="3" w:space="0" w:color="000000"/>
              <w:left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45</w:t>
            </w:r>
          </w:p>
        </w:tc>
        <w:tc>
          <w:tcPr>
            <w:tcW w:w="2551"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Paaukštinimas</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0116/2014 dėl paaukštinimo</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2014 06 16</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2019 02 01</w:t>
            </w:r>
          </w:p>
        </w:tc>
        <w:tc>
          <w:tcPr>
            <w:tcW w:w="936"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70"/>
        </w:trPr>
        <w:tc>
          <w:tcPr>
            <w:tcW w:w="1157" w:type="dxa"/>
            <w:vMerge/>
            <w:tcBorders>
              <w:left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p>
        </w:tc>
        <w:tc>
          <w:tcPr>
            <w:tcW w:w="2551"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sz w:val="16"/>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pacing w:val="-2"/>
                <w:sz w:val="12"/>
                <w:szCs w:val="12"/>
              </w:rPr>
            </w:pPr>
            <w:r>
              <w:rPr>
                <w:rFonts w:ascii="Times New Roman" w:hAnsi="Times New Roman"/>
                <w:noProof/>
                <w:sz w:val="12"/>
                <w:szCs w:val="12"/>
              </w:rPr>
              <w:t xml:space="preserve">Sprendimas Nr. 14/2019 dėl paaukštinimo </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pacing w:val="-1"/>
                <w:sz w:val="12"/>
                <w:szCs w:val="12"/>
              </w:rPr>
            </w:pPr>
            <w:r>
              <w:rPr>
                <w:rFonts w:ascii="Times New Roman" w:hAnsi="Times New Roman"/>
                <w:noProof/>
                <w:sz w:val="12"/>
                <w:szCs w:val="12"/>
              </w:rPr>
              <w:t>2019 02 01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936" w:type="dxa"/>
            <w:vMerge/>
            <w:tcBorders>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656"/>
        </w:trPr>
        <w:tc>
          <w:tcPr>
            <w:tcW w:w="1157" w:type="dxa"/>
            <w:tcBorders>
              <w:top w:val="single" w:sz="3" w:space="0" w:color="000000"/>
              <w:left w:val="single" w:sz="3" w:space="0" w:color="000000"/>
              <w:bottom w:val="single" w:sz="4" w:space="0" w:color="000000"/>
              <w:right w:val="single" w:sz="3" w:space="0" w:color="000000"/>
            </w:tcBorders>
            <w:shd w:val="clear" w:color="auto" w:fill="auto"/>
            <w:vAlign w:val="center"/>
          </w:tcPr>
          <w:p>
            <w:pPr>
              <w:widowControl w:val="0"/>
              <w:spacing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45 str. 2 dalis</w:t>
            </w:r>
          </w:p>
        </w:tc>
        <w:tc>
          <w:tcPr>
            <w:tcW w:w="2551"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Paaukštinimas</w:t>
            </w:r>
          </w:p>
        </w:tc>
        <w:tc>
          <w:tcPr>
            <w:tcW w:w="3029"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304/2006 dėl bendrųjų taisyklių, kuriomis nustatoma Tarnybos nuostatų 45 straipsnio 2 dalies įgyvendinimo tvarka, priėmimo (su pakeitimais, padarytais 2016 m. balandžio 25 d. Sprendimu Nr. 76/2016)</w:t>
            </w:r>
          </w:p>
        </w:tc>
        <w:tc>
          <w:tcPr>
            <w:tcW w:w="1322"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2006 09 08</w:t>
            </w:r>
          </w:p>
        </w:tc>
        <w:tc>
          <w:tcPr>
            <w:tcW w:w="1687"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78"/>
        </w:trPr>
        <w:tc>
          <w:tcPr>
            <w:tcW w:w="1157" w:type="dxa"/>
            <w:vMerge w:val="restart"/>
            <w:tcBorders>
              <w:top w:val="single" w:sz="4" w:space="0" w:color="000000"/>
              <w:left w:val="single" w:sz="4" w:space="0" w:color="000000"/>
              <w:right w:val="single" w:sz="4" w:space="0" w:color="000000"/>
            </w:tcBorders>
            <w:shd w:val="clear" w:color="auto" w:fill="FFFF65"/>
            <w:vAlign w:val="center"/>
          </w:tcPr>
          <w:p>
            <w:pPr>
              <w:widowControl w:val="0"/>
              <w:spacing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45a</w:t>
            </w:r>
          </w:p>
        </w:tc>
        <w:tc>
          <w:tcPr>
            <w:tcW w:w="2551" w:type="dxa"/>
            <w:vMerge w:val="restart"/>
            <w:tcBorders>
              <w:top w:val="single" w:sz="4" w:space="0" w:color="000000"/>
              <w:left w:val="single" w:sz="4" w:space="0" w:color="000000"/>
              <w:right w:val="single" w:sz="4" w:space="0" w:color="000000"/>
            </w:tcBorders>
            <w:shd w:val="clear" w:color="auto" w:fill="FFFF65"/>
            <w:vAlign w:val="center"/>
          </w:tcPr>
          <w:p>
            <w:pPr>
              <w:widowControl w:val="0"/>
              <w:spacing w:before="95"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Atestavimas</w:t>
            </w:r>
          </w:p>
        </w:tc>
        <w:tc>
          <w:tcPr>
            <w:tcW w:w="302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45" w:after="0" w:line="254" w:lineRule="auto"/>
              <w:ind w:right="183"/>
              <w:jc w:val="center"/>
              <w:rPr>
                <w:rFonts w:ascii="Times New Roman" w:eastAsia="Times New Roman" w:hAnsi="Times New Roman" w:cs="Times New Roman"/>
                <w:noProof/>
                <w:sz w:val="12"/>
                <w:szCs w:val="12"/>
              </w:rPr>
            </w:pPr>
            <w:r>
              <w:rPr>
                <w:rFonts w:ascii="Times New Roman" w:hAnsi="Times New Roman"/>
                <w:noProof/>
                <w:sz w:val="12"/>
              </w:rPr>
              <w:t>Sprendimas Nr. 0403/2014, kuriuo patvirtinamos Tarnybos nuostatų 45a straipsnio bendrosios įgyvendinimo nuostatos</w:t>
            </w:r>
          </w:p>
        </w:tc>
        <w:tc>
          <w:tcPr>
            <w:tcW w:w="132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2014 11 28</w:t>
            </w:r>
          </w:p>
        </w:tc>
        <w:tc>
          <w:tcPr>
            <w:tcW w:w="1687"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2018 07 10</w:t>
            </w:r>
          </w:p>
        </w:tc>
        <w:tc>
          <w:tcPr>
            <w:tcW w:w="936" w:type="dxa"/>
            <w:vMerge w:val="restart"/>
            <w:tcBorders>
              <w:top w:val="single" w:sz="4" w:space="0" w:color="000000"/>
              <w:left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82"/>
        </w:trPr>
        <w:tc>
          <w:tcPr>
            <w:tcW w:w="1157" w:type="dxa"/>
            <w:vMerge/>
            <w:tcBorders>
              <w:left w:val="single" w:sz="4" w:space="0" w:color="000000"/>
              <w:bottom w:val="single" w:sz="4" w:space="0" w:color="auto"/>
              <w:right w:val="single" w:sz="4" w:space="0" w:color="000000"/>
            </w:tcBorders>
            <w:shd w:val="clear" w:color="auto" w:fill="FFFF65"/>
            <w:vAlign w:val="center"/>
          </w:tcPr>
          <w:p>
            <w:pPr>
              <w:widowControl w:val="0"/>
              <w:spacing w:after="0" w:line="240" w:lineRule="auto"/>
              <w:ind w:right="1"/>
              <w:jc w:val="center"/>
              <w:rPr>
                <w:rFonts w:ascii="Times New Roman" w:eastAsia="Calibri" w:hAnsi="Times New Roman" w:cs="Times New Roman"/>
                <w:b/>
                <w:noProof/>
                <w:sz w:val="12"/>
                <w:lang w:val="en-US"/>
              </w:rPr>
            </w:pPr>
          </w:p>
        </w:tc>
        <w:tc>
          <w:tcPr>
            <w:tcW w:w="2551" w:type="dxa"/>
            <w:vMerge/>
            <w:tcBorders>
              <w:left w:val="single" w:sz="4" w:space="0" w:color="000000"/>
              <w:bottom w:val="single" w:sz="4" w:space="0" w:color="auto"/>
              <w:right w:val="single" w:sz="4" w:space="0" w:color="000000"/>
            </w:tcBorders>
            <w:shd w:val="clear" w:color="auto" w:fill="FFFF65"/>
            <w:vAlign w:val="center"/>
          </w:tcPr>
          <w:p>
            <w:pPr>
              <w:widowControl w:val="0"/>
              <w:spacing w:before="95" w:after="0" w:line="240" w:lineRule="auto"/>
              <w:jc w:val="center"/>
              <w:rPr>
                <w:rFonts w:ascii="Times New Roman" w:eastAsia="Calibri" w:hAnsi="Times New Roman" w:cs="Times New Roman"/>
                <w:b/>
                <w:noProof/>
                <w:spacing w:val="-1"/>
                <w:sz w:val="16"/>
                <w:lang w:val="en-US"/>
              </w:rPr>
            </w:pPr>
          </w:p>
        </w:tc>
        <w:tc>
          <w:tcPr>
            <w:tcW w:w="3029" w:type="dxa"/>
            <w:tcBorders>
              <w:top w:val="single" w:sz="4" w:space="0" w:color="000000"/>
              <w:left w:val="single" w:sz="4" w:space="0" w:color="000000"/>
              <w:bottom w:val="single" w:sz="4" w:space="0" w:color="auto"/>
              <w:right w:val="single" w:sz="4" w:space="0" w:color="000000"/>
            </w:tcBorders>
            <w:shd w:val="clear" w:color="auto" w:fill="FFFF65"/>
            <w:vAlign w:val="center"/>
          </w:tcPr>
          <w:p>
            <w:pPr>
              <w:widowControl w:val="0"/>
              <w:spacing w:before="45" w:after="0" w:line="254" w:lineRule="auto"/>
              <w:ind w:right="183"/>
              <w:jc w:val="center"/>
              <w:rPr>
                <w:rFonts w:ascii="Times New Roman" w:eastAsia="Calibri" w:hAnsi="Times New Roman" w:cs="Times New Roman"/>
                <w:noProof/>
                <w:spacing w:val="-2"/>
                <w:sz w:val="12"/>
                <w:szCs w:val="12"/>
              </w:rPr>
            </w:pPr>
            <w:r>
              <w:rPr>
                <w:rFonts w:ascii="Times New Roman" w:hAnsi="Times New Roman"/>
                <w:noProof/>
                <w:sz w:val="12"/>
                <w:szCs w:val="12"/>
              </w:rPr>
              <w:t>Sprendimas Nr. 132/2018, kuriuo patvirtinamos Tarnybos nuostatų 45a straipsnio bendrosios įgyvendinimo nuostatos</w:t>
            </w:r>
          </w:p>
        </w:tc>
        <w:tc>
          <w:tcPr>
            <w:tcW w:w="1322" w:type="dxa"/>
            <w:tcBorders>
              <w:top w:val="single" w:sz="4" w:space="0" w:color="000000"/>
              <w:left w:val="single" w:sz="4" w:space="0" w:color="000000"/>
              <w:bottom w:val="single" w:sz="4" w:space="0" w:color="auto"/>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2018 07 10</w:t>
            </w:r>
          </w:p>
        </w:tc>
        <w:tc>
          <w:tcPr>
            <w:tcW w:w="1687" w:type="dxa"/>
            <w:tcBorders>
              <w:top w:val="single" w:sz="4" w:space="0" w:color="000000"/>
              <w:left w:val="single" w:sz="4" w:space="0" w:color="000000"/>
              <w:bottom w:val="single" w:sz="4" w:space="0" w:color="auto"/>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 xml:space="preserve"> </w:t>
            </w:r>
          </w:p>
        </w:tc>
        <w:tc>
          <w:tcPr>
            <w:tcW w:w="936" w:type="dxa"/>
            <w:vMerge/>
            <w:tcBorders>
              <w:left w:val="single" w:sz="4" w:space="0" w:color="000000"/>
              <w:bottom w:val="single" w:sz="4" w:space="0" w:color="auto"/>
              <w:right w:val="single" w:sz="4"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262"/>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32" w:after="0" w:line="240" w:lineRule="auto"/>
              <w:ind w:left="720" w:right="935"/>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5 skirsnis. Išėjimas į pensiją</w:t>
            </w:r>
          </w:p>
        </w:tc>
      </w:tr>
      <w:tr>
        <w:trPr>
          <w:trHeight w:hRule="exact" w:val="513"/>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3"/>
              <w:jc w:val="center"/>
              <w:rPr>
                <w:rFonts w:ascii="Times New Roman" w:eastAsia="Times New Roman" w:hAnsi="Times New Roman" w:cs="Times New Roman"/>
                <w:noProof/>
                <w:sz w:val="12"/>
                <w:szCs w:val="12"/>
              </w:rPr>
            </w:pPr>
            <w:r>
              <w:rPr>
                <w:rFonts w:ascii="Times New Roman" w:hAnsi="Times New Roman"/>
                <w:b/>
                <w:noProof/>
                <w:sz w:val="12"/>
              </w:rPr>
              <w:t>52 str. 2 dalis</w:t>
            </w:r>
          </w:p>
        </w:tc>
        <w:tc>
          <w:tcPr>
            <w:tcW w:w="2551"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89"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Išėjimas į pensiją</w:t>
            </w:r>
          </w:p>
        </w:tc>
        <w:tc>
          <w:tcPr>
            <w:tcW w:w="302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368/2016 dėl vyresnių nei pensinio amžiaus darbuotojų tolesnio darbo</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2017 01 01</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6"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523"/>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125"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IV antraštinė dalis. Pareigūnų darbo sąlygos</w:t>
            </w:r>
          </w:p>
        </w:tc>
      </w:tr>
      <w:tr>
        <w:trPr>
          <w:trHeight w:hRule="exact" w:val="401"/>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0" w:after="0" w:line="240" w:lineRule="auto"/>
              <w:ind w:left="720" w:right="931"/>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1 skyrius. Darbo valandos</w:t>
            </w:r>
          </w:p>
        </w:tc>
      </w:tr>
      <w:tr>
        <w:trPr>
          <w:trHeight w:hRule="exact" w:val="401"/>
        </w:trPr>
        <w:tc>
          <w:tcPr>
            <w:tcW w:w="1156" w:type="dxa"/>
            <w:vMerge w:val="restart"/>
            <w:tcBorders>
              <w:top w:val="single" w:sz="5"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55</w:t>
            </w:r>
          </w:p>
        </w:tc>
        <w:tc>
          <w:tcPr>
            <w:tcW w:w="2551"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17"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Darbo laikas</w:t>
            </w:r>
          </w:p>
        </w:tc>
        <w:tc>
          <w:tcPr>
            <w:tcW w:w="302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50" w:after="0" w:line="254" w:lineRule="auto"/>
              <w:ind w:right="38"/>
              <w:jc w:val="center"/>
              <w:rPr>
                <w:rFonts w:ascii="Times New Roman" w:eastAsia="Times New Roman" w:hAnsi="Times New Roman" w:cs="Times New Roman"/>
                <w:noProof/>
                <w:sz w:val="12"/>
                <w:szCs w:val="12"/>
              </w:rPr>
            </w:pPr>
            <w:r>
              <w:rPr>
                <w:rFonts w:ascii="Times New Roman" w:hAnsi="Times New Roman"/>
                <w:noProof/>
                <w:sz w:val="12"/>
                <w:szCs w:val="12"/>
              </w:rPr>
              <w:t>Sprendimas Nr. 509/2015 dėl darbo valandų ir lankstaus darbo grafiko tvarkos</w:t>
            </w:r>
          </w:p>
        </w:tc>
        <w:tc>
          <w:tcPr>
            <w:tcW w:w="13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2016 01 01</w:t>
            </w:r>
          </w:p>
        </w:tc>
        <w:tc>
          <w:tcPr>
            <w:tcW w:w="168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2017 07 18</w:t>
            </w:r>
          </w:p>
        </w:tc>
        <w:tc>
          <w:tcPr>
            <w:tcW w:w="936"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01"/>
        </w:trPr>
        <w:tc>
          <w:tcPr>
            <w:tcW w:w="1156"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2" w:after="0" w:line="254" w:lineRule="auto"/>
              <w:ind w:right="38"/>
              <w:jc w:val="center"/>
              <w:rPr>
                <w:rFonts w:ascii="Times New Roman" w:eastAsia="Times New Roman" w:hAnsi="Times New Roman" w:cs="Times New Roman"/>
                <w:noProof/>
                <w:sz w:val="12"/>
                <w:szCs w:val="12"/>
              </w:rPr>
            </w:pPr>
            <w:r>
              <w:rPr>
                <w:rFonts w:ascii="Times New Roman" w:hAnsi="Times New Roman"/>
                <w:noProof/>
                <w:sz w:val="12"/>
                <w:szCs w:val="12"/>
              </w:rPr>
              <w:t>Sprendimas Nr. 126/2017 dėl darbo valandų ir lankstaus darbo grafiko tvarkos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2017 07 18</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 xml:space="preserve"> </w:t>
            </w:r>
          </w:p>
        </w:tc>
        <w:tc>
          <w:tcPr>
            <w:tcW w:w="93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51"/>
        </w:trPr>
        <w:tc>
          <w:tcPr>
            <w:tcW w:w="1156"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55a str. + IVa priedas</w:t>
            </w:r>
          </w:p>
        </w:tc>
        <w:tc>
          <w:tcPr>
            <w:tcW w:w="2551"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6"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Darbas ne visą darbo laiką</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2" w:after="0" w:line="254" w:lineRule="auto"/>
              <w:ind w:right="124"/>
              <w:jc w:val="center"/>
              <w:rPr>
                <w:rFonts w:ascii="Times New Roman" w:eastAsia="Times New Roman" w:hAnsi="Times New Roman" w:cs="Times New Roman"/>
                <w:noProof/>
                <w:sz w:val="12"/>
                <w:szCs w:val="12"/>
              </w:rPr>
            </w:pPr>
            <w:r>
              <w:rPr>
                <w:rFonts w:ascii="Times New Roman" w:hAnsi="Times New Roman"/>
                <w:noProof/>
                <w:sz w:val="12"/>
                <w:szCs w:val="12"/>
              </w:rPr>
              <w:t>Sprendimas Nr. 19/2014 dėl Tarnybos nuostatų 55a straipsnio, kuriuo reglamentuojamas darbas ne visą darbo laiką</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01"/>
        </w:trPr>
        <w:tc>
          <w:tcPr>
            <w:tcW w:w="1156"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Nuotolinis darbas</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121/2016 dėl nuotolinio darbo sistemos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2016 06 27</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2019 10 14</w:t>
            </w:r>
          </w:p>
        </w:tc>
        <w:tc>
          <w:tcPr>
            <w:tcW w:w="936"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86"/>
        </w:trPr>
        <w:tc>
          <w:tcPr>
            <w:tcW w:w="1156"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 xml:space="preserve">Sprendimas Nr. 193/2019 dėl nuotolinio darbo sistemos </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2019 10 14</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 xml:space="preserve"> </w:t>
            </w:r>
          </w:p>
        </w:tc>
        <w:tc>
          <w:tcPr>
            <w:tcW w:w="936"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70"/>
        </w:trPr>
        <w:tc>
          <w:tcPr>
            <w:tcW w:w="1156"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56 str. + VI priedas</w:t>
            </w:r>
          </w:p>
        </w:tc>
        <w:tc>
          <w:tcPr>
            <w:tcW w:w="2551"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Viršvalandžiai</w:t>
            </w: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38" w:after="0" w:line="254" w:lineRule="auto"/>
              <w:ind w:right="68"/>
              <w:jc w:val="center"/>
              <w:rPr>
                <w:rFonts w:ascii="Times New Roman" w:eastAsia="Times New Roman" w:hAnsi="Times New Roman" w:cs="Times New Roman"/>
                <w:noProof/>
                <w:sz w:val="12"/>
                <w:szCs w:val="12"/>
              </w:rPr>
            </w:pPr>
            <w:r>
              <w:rPr>
                <w:rFonts w:ascii="Times New Roman" w:hAnsi="Times New Roman"/>
                <w:noProof/>
                <w:sz w:val="12"/>
                <w:szCs w:val="12"/>
              </w:rPr>
              <w:t>Sprendimas Nr. 353/2016 dėl fiksuoto dydžio išmokos už viršvalandžius skyrimo vairuotojams</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2017 01 01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 xml:space="preserve"> </w:t>
            </w:r>
          </w:p>
        </w:tc>
        <w:tc>
          <w:tcPr>
            <w:tcW w:w="93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70"/>
        </w:trPr>
        <w:tc>
          <w:tcPr>
            <w:tcW w:w="1156" w:type="dxa"/>
            <w:vMerge/>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Nr. 23/2014 dėl viršvalandžių</w:t>
            </w:r>
          </w:p>
        </w:tc>
        <w:tc>
          <w:tcPr>
            <w:tcW w:w="13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2014 02 01</w:t>
            </w:r>
          </w:p>
        </w:tc>
        <w:tc>
          <w:tcPr>
            <w:tcW w:w="1687"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6" w:space="0" w:color="000000"/>
              <w:right w:val="single" w:sz="5" w:space="0" w:color="000000"/>
            </w:tcBorders>
            <w:shd w:val="clear" w:color="auto" w:fill="DAEEF3"/>
            <w:vAlign w:val="center"/>
          </w:tcPr>
          <w:p>
            <w:pPr>
              <w:widowControl w:val="0"/>
              <w:spacing w:before="75" w:after="0" w:line="240" w:lineRule="auto"/>
              <w:ind w:left="720" w:right="933"/>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2 skyrius. Atostogos</w:t>
            </w:r>
          </w:p>
        </w:tc>
      </w:tr>
      <w:tr>
        <w:trPr>
          <w:trHeight w:hRule="exact" w:val="512"/>
        </w:trPr>
        <w:tc>
          <w:tcPr>
            <w:tcW w:w="1156" w:type="dxa"/>
            <w:vMerge w:val="restart"/>
            <w:tcBorders>
              <w:top w:val="single" w:sz="6" w:space="0" w:color="000000"/>
              <w:left w:val="single" w:sz="4" w:space="0" w:color="000000"/>
              <w:right w:val="single" w:sz="4" w:space="0" w:color="000000"/>
            </w:tcBorders>
            <w:shd w:val="clear" w:color="auto" w:fill="C6D9F1" w:themeFill="text2" w:themeFillTint="33"/>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57 str. + V priedas</w:t>
            </w:r>
          </w:p>
        </w:tc>
        <w:tc>
          <w:tcPr>
            <w:tcW w:w="2551" w:type="dxa"/>
            <w:vMerge w:val="restart"/>
            <w:tcBorders>
              <w:top w:val="single" w:sz="6" w:space="0" w:color="000000"/>
              <w:left w:val="single" w:sz="4" w:space="0" w:color="000000"/>
              <w:right w:val="single" w:sz="4" w:space="0" w:color="000000"/>
            </w:tcBorders>
            <w:shd w:val="clear" w:color="auto" w:fill="DA9694"/>
            <w:vAlign w:val="center"/>
          </w:tcPr>
          <w:p>
            <w:pPr>
              <w:widowControl w:val="0"/>
              <w:spacing w:before="112"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Kasmetinės atostogos ir specialios atostogos</w:t>
            </w:r>
          </w:p>
        </w:tc>
        <w:tc>
          <w:tcPr>
            <w:tcW w:w="3029" w:type="dxa"/>
            <w:tcBorders>
              <w:top w:val="single" w:sz="6" w:space="0" w:color="000000"/>
              <w:left w:val="single" w:sz="4" w:space="0" w:color="000000"/>
              <w:bottom w:val="single" w:sz="3" w:space="0" w:color="000000"/>
              <w:right w:val="single" w:sz="4" w:space="0" w:color="000000"/>
            </w:tcBorders>
            <w:shd w:val="clear" w:color="auto" w:fill="DA9694"/>
            <w:vAlign w:val="center"/>
          </w:tcPr>
          <w:p>
            <w:pPr>
              <w:widowControl w:val="0"/>
              <w:spacing w:before="35" w:after="0" w:line="254" w:lineRule="auto"/>
              <w:ind w:right="31"/>
              <w:jc w:val="center"/>
              <w:rPr>
                <w:rFonts w:ascii="Times New Roman" w:eastAsia="Times New Roman" w:hAnsi="Times New Roman" w:cs="Times New Roman"/>
                <w:noProof/>
                <w:sz w:val="12"/>
                <w:szCs w:val="12"/>
              </w:rPr>
            </w:pPr>
            <w:r>
              <w:rPr>
                <w:rFonts w:ascii="Times New Roman" w:hAnsi="Times New Roman"/>
                <w:noProof/>
                <w:sz w:val="12"/>
                <w:szCs w:val="12"/>
              </w:rPr>
              <w:t xml:space="preserve">Sprendimas Nr. 365/2016 dėl personalui taikomų taisyklių, susijusių su kasmetinėmis ir specialiosiomis atostogomis </w:t>
            </w:r>
          </w:p>
        </w:tc>
        <w:tc>
          <w:tcPr>
            <w:tcW w:w="1322" w:type="dxa"/>
            <w:tcBorders>
              <w:top w:val="single" w:sz="6" w:space="0" w:color="000000"/>
              <w:left w:val="single" w:sz="4" w:space="0" w:color="000000"/>
              <w:bottom w:val="single" w:sz="3" w:space="0" w:color="000000"/>
              <w:right w:val="single" w:sz="4" w:space="0" w:color="000000"/>
            </w:tcBorders>
            <w:shd w:val="clear" w:color="auto" w:fill="DA9694"/>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2017 01 01</w:t>
            </w:r>
          </w:p>
        </w:tc>
        <w:tc>
          <w:tcPr>
            <w:tcW w:w="1687" w:type="dxa"/>
            <w:tcBorders>
              <w:top w:val="single" w:sz="6"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 xml:space="preserve"> </w:t>
            </w:r>
          </w:p>
        </w:tc>
        <w:tc>
          <w:tcPr>
            <w:tcW w:w="936" w:type="dxa"/>
            <w:tcBorders>
              <w:top w:val="single" w:sz="6" w:space="0" w:color="000000"/>
              <w:left w:val="single" w:sz="4"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53"/>
        </w:trPr>
        <w:tc>
          <w:tcPr>
            <w:tcW w:w="1156" w:type="dxa"/>
            <w:vMerge/>
            <w:tcBorders>
              <w:left w:val="single" w:sz="4" w:space="0" w:color="000000"/>
              <w:bottom w:val="single" w:sz="3" w:space="0" w:color="000000"/>
              <w:right w:val="single" w:sz="4" w:space="0" w:color="000000"/>
            </w:tcBorders>
            <w:shd w:val="clear" w:color="auto" w:fill="C6D9F1" w:themeFill="text2" w:themeFillTint="33"/>
            <w:vAlign w:val="center"/>
          </w:tcPr>
          <w:p>
            <w:pPr>
              <w:widowControl w:val="0"/>
              <w:spacing w:after="0" w:line="240" w:lineRule="auto"/>
              <w:jc w:val="center"/>
              <w:rPr>
                <w:rFonts w:ascii="Times New Roman" w:eastAsia="Calibri" w:hAnsi="Times New Roman" w:cs="Times New Roman"/>
                <w:noProof/>
                <w:lang w:val="en-US"/>
              </w:rPr>
            </w:pPr>
          </w:p>
        </w:tc>
        <w:tc>
          <w:tcPr>
            <w:tcW w:w="2551" w:type="dxa"/>
            <w:vMerge/>
            <w:tcBorders>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302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62" w:after="0" w:line="254" w:lineRule="auto"/>
              <w:ind w:right="114"/>
              <w:jc w:val="center"/>
              <w:rPr>
                <w:rFonts w:ascii="Times New Roman" w:eastAsia="Times New Roman" w:hAnsi="Times New Roman" w:cs="Times New Roman"/>
                <w:noProof/>
                <w:sz w:val="12"/>
                <w:szCs w:val="12"/>
              </w:rPr>
            </w:pPr>
            <w:r>
              <w:rPr>
                <w:rFonts w:ascii="Times New Roman" w:hAnsi="Times New Roman"/>
                <w:noProof/>
                <w:sz w:val="12"/>
                <w:szCs w:val="12"/>
              </w:rPr>
              <w:t xml:space="preserve">Sprendimas Nr. 366/2016 dėl specialiųjų atostogų už išskirtinį darbą, viršijantį įprastines pareigūno prievoles, gairių </w:t>
            </w:r>
          </w:p>
        </w:tc>
        <w:tc>
          <w:tcPr>
            <w:tcW w:w="1322"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2017 01 01</w:t>
            </w:r>
          </w:p>
        </w:tc>
        <w:tc>
          <w:tcPr>
            <w:tcW w:w="1687"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 xml:space="preserve"> </w:t>
            </w:r>
          </w:p>
        </w:tc>
        <w:tc>
          <w:tcPr>
            <w:tcW w:w="936" w:type="dxa"/>
            <w:tcBorders>
              <w:top w:val="single" w:sz="3" w:space="0" w:color="000000"/>
              <w:left w:val="single" w:sz="4"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58"/>
        </w:trPr>
        <w:tc>
          <w:tcPr>
            <w:tcW w:w="1156" w:type="dxa"/>
            <w:tcBorders>
              <w:top w:val="single" w:sz="3" w:space="0" w:color="000000"/>
              <w:left w:val="single" w:sz="4" w:space="0" w:color="000000"/>
              <w:bottom w:val="single" w:sz="3" w:space="0" w:color="000000"/>
              <w:right w:val="single" w:sz="4" w:space="0" w:color="000000"/>
            </w:tcBorders>
            <w:shd w:val="clear" w:color="auto" w:fill="auto"/>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58</w:t>
            </w:r>
          </w:p>
        </w:tc>
        <w:tc>
          <w:tcPr>
            <w:tcW w:w="2551"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85"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Motinystės atostogos</w:t>
            </w:r>
          </w:p>
        </w:tc>
        <w:tc>
          <w:tcPr>
            <w:tcW w:w="3029"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33" w:after="0" w:line="254" w:lineRule="auto"/>
              <w:ind w:right="31"/>
              <w:jc w:val="center"/>
              <w:rPr>
                <w:rFonts w:ascii="Times New Roman" w:eastAsia="Times New Roman" w:hAnsi="Times New Roman" w:cs="Times New Roman"/>
                <w:noProof/>
                <w:sz w:val="12"/>
                <w:szCs w:val="12"/>
              </w:rPr>
            </w:pPr>
            <w:r>
              <w:rPr>
                <w:rFonts w:ascii="Times New Roman" w:hAnsi="Times New Roman"/>
                <w:noProof/>
                <w:sz w:val="12"/>
              </w:rPr>
              <w:t>Sprendimas Nr. 18/2014 dėl personalui taikomų taisyklių, susijusių su kasmetinėmis ir specialiosiomis atostogomis</w:t>
            </w:r>
          </w:p>
        </w:tc>
        <w:tc>
          <w:tcPr>
            <w:tcW w:w="1322"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before="105"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3" w:space="0" w:color="000000"/>
              <w:left w:val="single" w:sz="4"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4" w:space="0" w:color="000000"/>
              <w:bottom w:val="single" w:sz="3"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443"/>
        </w:trPr>
        <w:tc>
          <w:tcPr>
            <w:tcW w:w="1156" w:type="dxa"/>
            <w:tcBorders>
              <w:top w:val="single" w:sz="3" w:space="0" w:color="000000"/>
              <w:left w:val="single" w:sz="4" w:space="0" w:color="000000"/>
              <w:bottom w:val="single" w:sz="4" w:space="0" w:color="auto"/>
              <w:right w:val="single" w:sz="4"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59–60</w:t>
            </w:r>
          </w:p>
        </w:tc>
        <w:tc>
          <w:tcPr>
            <w:tcW w:w="2551"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Laikinojo nedarbingumo atostogos</w:t>
            </w:r>
          </w:p>
        </w:tc>
        <w:tc>
          <w:tcPr>
            <w:tcW w:w="3029"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11" w:after="0" w:line="254" w:lineRule="auto"/>
              <w:ind w:right="38"/>
              <w:jc w:val="center"/>
              <w:rPr>
                <w:rFonts w:ascii="Times New Roman" w:eastAsia="Times New Roman" w:hAnsi="Times New Roman" w:cs="Times New Roman"/>
                <w:noProof/>
                <w:sz w:val="12"/>
                <w:szCs w:val="12"/>
              </w:rPr>
            </w:pPr>
            <w:r>
              <w:rPr>
                <w:rFonts w:ascii="Times New Roman" w:hAnsi="Times New Roman"/>
                <w:noProof/>
                <w:sz w:val="12"/>
              </w:rPr>
              <w:t>Sprendimas Nr. 322/2016, kuriuo nustatomos laikinojo nedarbingumo atostogų taisyklės</w:t>
            </w:r>
          </w:p>
        </w:tc>
        <w:tc>
          <w:tcPr>
            <w:tcW w:w="1322"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83"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2016 11 01</w:t>
            </w:r>
          </w:p>
        </w:tc>
        <w:tc>
          <w:tcPr>
            <w:tcW w:w="1687" w:type="dxa"/>
            <w:tcBorders>
              <w:top w:val="single" w:sz="3" w:space="0" w:color="000000"/>
              <w:left w:val="single" w:sz="4" w:space="0" w:color="000000"/>
              <w:bottom w:val="single" w:sz="4" w:space="0" w:color="auto"/>
              <w:right w:val="single" w:sz="4" w:space="0" w:color="000000"/>
            </w:tcBorders>
            <w:shd w:val="clear" w:color="auto" w:fill="DA9694"/>
            <w:vAlign w:val="center"/>
          </w:tcPr>
          <w:p>
            <w:pPr>
              <w:widowControl w:val="0"/>
              <w:spacing w:before="83" w:after="0" w:line="240" w:lineRule="auto"/>
              <w:jc w:val="center"/>
              <w:rPr>
                <w:rFonts w:ascii="Times New Roman" w:eastAsia="Times New Roman" w:hAnsi="Times New Roman" w:cs="Times New Roman"/>
                <w:noProof/>
                <w:sz w:val="12"/>
                <w:szCs w:val="12"/>
                <w:lang w:val="en-US"/>
              </w:rPr>
            </w:pPr>
          </w:p>
        </w:tc>
        <w:tc>
          <w:tcPr>
            <w:tcW w:w="936" w:type="dxa"/>
            <w:tcBorders>
              <w:top w:val="single" w:sz="3" w:space="0" w:color="000000"/>
              <w:left w:val="single" w:sz="4" w:space="0" w:color="000000"/>
              <w:bottom w:val="single" w:sz="4" w:space="0" w:color="auto"/>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b/>
          <w:bCs/>
          <w:noProof/>
          <w:sz w:val="20"/>
          <w:szCs w:val="20"/>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444"/>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86"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V antraštinė dalis + VII priedas. Pareigūnų tarnybinės pajamos ir socialinio draudimo išmokos</w:t>
            </w:r>
          </w:p>
        </w:tc>
      </w:tr>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5"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1 skyrius. Atlyginimas ir išlaidos</w:t>
            </w:r>
          </w:p>
        </w:tc>
      </w:tr>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VII priedas. Atlyginimas ir kompensuotinos išlaidos</w:t>
            </w:r>
          </w:p>
        </w:tc>
      </w:tr>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5" w:after="0" w:line="240" w:lineRule="auto"/>
              <w:ind w:left="720" w:right="935"/>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1 skirsnis. Išmokos šeimai</w:t>
            </w:r>
          </w:p>
        </w:tc>
      </w:tr>
      <w:tr>
        <w:trPr>
          <w:trHeight w:hRule="exact" w:val="571"/>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54" w:lineRule="auto"/>
              <w:ind w:right="65"/>
              <w:jc w:val="center"/>
              <w:rPr>
                <w:rFonts w:ascii="Times New Roman" w:eastAsia="Times New Roman" w:hAnsi="Times New Roman" w:cs="Times New Roman"/>
                <w:noProof/>
                <w:sz w:val="12"/>
                <w:szCs w:val="12"/>
              </w:rPr>
            </w:pPr>
            <w:r>
              <w:rPr>
                <w:rFonts w:ascii="Times New Roman" w:hAnsi="Times New Roman"/>
                <w:b/>
                <w:noProof/>
                <w:sz w:val="12"/>
              </w:rPr>
              <w:t>67–68 str. + VII priedas (1 str. 2 dalies d punktas)</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4" w:after="0" w:line="247" w:lineRule="auto"/>
              <w:ind w:right="201"/>
              <w:jc w:val="center"/>
              <w:rPr>
                <w:rFonts w:ascii="Times New Roman" w:eastAsia="Times New Roman" w:hAnsi="Times New Roman" w:cs="Times New Roman"/>
                <w:noProof/>
                <w:sz w:val="16"/>
                <w:szCs w:val="16"/>
              </w:rPr>
            </w:pPr>
            <w:r>
              <w:rPr>
                <w:rFonts w:ascii="Times New Roman" w:hAnsi="Times New Roman"/>
                <w:b/>
                <w:noProof/>
                <w:sz w:val="16"/>
              </w:rPr>
              <w:t>Namų ūkio išmoka specialiu sprendimu</w:t>
            </w: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4" w:lineRule="auto"/>
              <w:ind w:right="150"/>
              <w:jc w:val="center"/>
              <w:rPr>
                <w:rFonts w:ascii="Times New Roman" w:eastAsia="Times New Roman" w:hAnsi="Times New Roman" w:cs="Times New Roman"/>
                <w:noProof/>
                <w:sz w:val="12"/>
                <w:szCs w:val="12"/>
              </w:rPr>
            </w:pPr>
            <w:r>
              <w:rPr>
                <w:rFonts w:ascii="Times New Roman" w:hAnsi="Times New Roman"/>
                <w:noProof/>
                <w:sz w:val="12"/>
              </w:rPr>
              <w:t>Sprendimas Nr. 315/04 dėl bendrųjų įgyvendinimo nuostatų dėl namų ūkio išmokos skyrimo specialiu sprendimu</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70"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30"/>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67–68 str. + VII priedas</w:t>
            </w:r>
          </w:p>
          <w:p>
            <w:pPr>
              <w:widowControl w:val="0"/>
              <w:spacing w:before="8"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 str.)</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Išmokos šeimai</w:t>
            </w:r>
          </w:p>
        </w:tc>
        <w:tc>
          <w:tcPr>
            <w:tcW w:w="3029"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54" w:lineRule="auto"/>
              <w:ind w:right="61"/>
              <w:jc w:val="center"/>
              <w:rPr>
                <w:rFonts w:ascii="Times New Roman" w:eastAsia="Times New Roman" w:hAnsi="Times New Roman" w:cs="Times New Roman"/>
                <w:noProof/>
                <w:sz w:val="12"/>
                <w:szCs w:val="12"/>
              </w:rPr>
            </w:pPr>
            <w:r>
              <w:rPr>
                <w:rFonts w:ascii="Times New Roman" w:hAnsi="Times New Roman"/>
                <w:noProof/>
                <w:sz w:val="12"/>
              </w:rPr>
              <w:t>Sprendimas Nr. 317/04 dėl 67 ir 68 straipsnių ir VII priedo 1, 2 ir 3 straipsnių taikymo bendrųjų įgyvendinimo nuostatų</w:t>
            </w:r>
          </w:p>
        </w:tc>
        <w:tc>
          <w:tcPr>
            <w:tcW w:w="13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687"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vMerge w:val="restart"/>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87"/>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88"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67–68 str. + VII priedas</w:t>
            </w:r>
          </w:p>
          <w:p>
            <w:pPr>
              <w:widowControl w:val="0"/>
              <w:spacing w:before="8"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 str.)</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40"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Išmoka vaikui išlaikyti</w:t>
            </w:r>
          </w:p>
        </w:tc>
        <w:tc>
          <w:tcPr>
            <w:tcW w:w="3029"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1322"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1687"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99"/>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98"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67–68 str. + VII priedas</w:t>
            </w:r>
          </w:p>
          <w:p>
            <w:pPr>
              <w:widowControl w:val="0"/>
              <w:spacing w:before="8"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 str. 4 dalis)</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Asmuo, laikomas išlaikomu vaiku</w:t>
            </w: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5" w:after="0" w:line="254" w:lineRule="auto"/>
              <w:ind w:right="71"/>
              <w:jc w:val="center"/>
              <w:rPr>
                <w:rFonts w:ascii="Times New Roman" w:eastAsia="Times New Roman" w:hAnsi="Times New Roman" w:cs="Times New Roman"/>
                <w:noProof/>
                <w:sz w:val="12"/>
                <w:szCs w:val="12"/>
              </w:rPr>
            </w:pPr>
            <w:r>
              <w:rPr>
                <w:rFonts w:ascii="Times New Roman" w:hAnsi="Times New Roman"/>
                <w:noProof/>
                <w:sz w:val="12"/>
                <w:szCs w:val="12"/>
              </w:rPr>
              <w:t>Sprendimas Nr. 268/98 dėl VII priedo 2 straipsnio 4 dalies bendrųjų įgyvendinimo nuostatų</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1998 12 01</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67"/>
        </w:trPr>
        <w:tc>
          <w:tcPr>
            <w:tcW w:w="1156"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67–68 str. + VII priedas</w:t>
            </w:r>
          </w:p>
          <w:p>
            <w:pPr>
              <w:widowControl w:val="0"/>
              <w:spacing w:before="8"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(3 str.)</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sz w:val="16"/>
              </w:rPr>
            </w:pPr>
            <w:r>
              <w:rPr>
                <w:rFonts w:ascii="Times New Roman" w:hAnsi="Times New Roman"/>
                <w:b/>
                <w:noProof/>
                <w:sz w:val="16"/>
              </w:rPr>
              <w:t>Mokymosi išmoka</w:t>
            </w: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4" w:lineRule="auto"/>
              <w:ind w:right="16"/>
              <w:jc w:val="center"/>
              <w:rPr>
                <w:rFonts w:ascii="Times New Roman" w:eastAsia="Times New Roman" w:hAnsi="Times New Roman" w:cs="Times New Roman"/>
                <w:noProof/>
                <w:sz w:val="12"/>
                <w:szCs w:val="12"/>
              </w:rPr>
            </w:pPr>
            <w:r>
              <w:rPr>
                <w:rFonts w:ascii="Times New Roman" w:hAnsi="Times New Roman"/>
                <w:noProof/>
                <w:sz w:val="12"/>
              </w:rPr>
              <w:t>Sprendimas Nr. 84/2013 dėl bendrųjų įgyvendinimo nuostatų, susijusių su mokymosi išmoka (Tarnybos nuostatų VII priedo 3 straipsnis)</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91"/>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7"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3 skirsnis. Kompensuotinos išlaidos</w:t>
            </w:r>
          </w:p>
        </w:tc>
      </w:tr>
      <w:tr>
        <w:trPr>
          <w:trHeight w:hRule="exact" w:val="370"/>
        </w:trPr>
        <w:tc>
          <w:tcPr>
            <w:tcW w:w="1156"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before="38" w:after="0" w:line="254" w:lineRule="auto"/>
              <w:ind w:right="93"/>
              <w:jc w:val="center"/>
              <w:rPr>
                <w:rFonts w:ascii="Times New Roman" w:eastAsia="Times New Roman" w:hAnsi="Times New Roman" w:cs="Times New Roman"/>
                <w:noProof/>
                <w:sz w:val="12"/>
                <w:szCs w:val="12"/>
              </w:rPr>
            </w:pPr>
            <w:r>
              <w:rPr>
                <w:rFonts w:ascii="Times New Roman" w:hAnsi="Times New Roman"/>
                <w:b/>
                <w:noProof/>
                <w:sz w:val="12"/>
              </w:rPr>
              <w:t>71 str. + VII priedas</w:t>
            </w:r>
            <w:r>
              <w:rPr>
                <w:noProof/>
              </w:rPr>
              <w:t xml:space="preserve"> </w:t>
            </w:r>
            <w:r>
              <w:rPr>
                <w:noProof/>
              </w:rPr>
              <w:br/>
            </w:r>
            <w:r>
              <w:rPr>
                <w:rFonts w:ascii="Times New Roman" w:hAnsi="Times New Roman"/>
                <w:b/>
                <w:noProof/>
                <w:sz w:val="12"/>
              </w:rPr>
              <w:t xml:space="preserve"> (7–8 str.)</w:t>
            </w:r>
          </w:p>
        </w:tc>
        <w:tc>
          <w:tcPr>
            <w:tcW w:w="2551"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87"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Metinės kelionių išlaidos</w:t>
            </w: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5" w:after="0" w:line="254" w:lineRule="auto"/>
              <w:ind w:right="71"/>
              <w:jc w:val="center"/>
              <w:rPr>
                <w:rFonts w:ascii="Times New Roman" w:eastAsia="Times New Roman" w:hAnsi="Times New Roman" w:cs="Times New Roman"/>
                <w:noProof/>
                <w:sz w:val="12"/>
                <w:szCs w:val="12"/>
              </w:rPr>
            </w:pPr>
            <w:r>
              <w:rPr>
                <w:rFonts w:ascii="Times New Roman" w:hAnsi="Times New Roman"/>
                <w:noProof/>
                <w:sz w:val="12"/>
              </w:rPr>
              <w:t>Sprendimas Nr. 387/2013 dėl Tarnybos nuostatų VII priedo 8 straipsnio</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szCs w:val="12"/>
              </w:rPr>
              <w:t>2019 06 01</w:t>
            </w:r>
          </w:p>
        </w:tc>
        <w:tc>
          <w:tcPr>
            <w:tcW w:w="936" w:type="dxa"/>
            <w:vMerge w:val="restart"/>
            <w:tcBorders>
              <w:top w:val="single" w:sz="5"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370"/>
        </w:trPr>
        <w:tc>
          <w:tcPr>
            <w:tcW w:w="1156" w:type="dxa"/>
            <w:vMerge/>
            <w:tcBorders>
              <w:left w:val="single" w:sz="4" w:space="0" w:color="000000"/>
              <w:bottom w:val="single" w:sz="3" w:space="0" w:color="000000"/>
              <w:right w:val="single" w:sz="3" w:space="0" w:color="000000"/>
            </w:tcBorders>
            <w:shd w:val="clear" w:color="auto" w:fill="auto"/>
            <w:vAlign w:val="center"/>
          </w:tcPr>
          <w:p>
            <w:pPr>
              <w:widowControl w:val="0"/>
              <w:spacing w:before="38" w:after="0" w:line="254" w:lineRule="auto"/>
              <w:ind w:right="93"/>
              <w:jc w:val="center"/>
              <w:rPr>
                <w:rFonts w:ascii="Times New Roman" w:eastAsia="Calibri" w:hAnsi="Times New Roman" w:cs="Times New Roman"/>
                <w:b/>
                <w:noProof/>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before="87" w:after="0" w:line="240" w:lineRule="auto"/>
              <w:jc w:val="center"/>
              <w:rPr>
                <w:rFonts w:ascii="Times New Roman" w:eastAsia="Calibri" w:hAnsi="Times New Roman" w:cs="Times New Roman"/>
                <w:b/>
                <w:noProof/>
                <w:spacing w:val="-1"/>
                <w:sz w:val="16"/>
                <w:lang w:val="en-US"/>
              </w:rPr>
            </w:pP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5" w:after="0" w:line="254" w:lineRule="auto"/>
              <w:ind w:right="71"/>
              <w:jc w:val="center"/>
              <w:rPr>
                <w:rFonts w:ascii="Times New Roman" w:eastAsia="Calibri" w:hAnsi="Times New Roman" w:cs="Times New Roman"/>
                <w:noProof/>
                <w:spacing w:val="-2"/>
                <w:sz w:val="12"/>
                <w:szCs w:val="12"/>
              </w:rPr>
            </w:pPr>
            <w:r>
              <w:rPr>
                <w:rFonts w:ascii="Times New Roman" w:hAnsi="Times New Roman"/>
                <w:noProof/>
                <w:sz w:val="12"/>
                <w:szCs w:val="12"/>
              </w:rPr>
              <w:t>Sprendimas Nr. 118/2019 dėl Tarnybos nuostatų VII priedo 8 straipsnio</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2019 06 01</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6"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2"/>
                <w:szCs w:val="12"/>
                <w:lang w:val="en-US"/>
              </w:rPr>
            </w:pPr>
          </w:p>
        </w:tc>
      </w:tr>
      <w:tr>
        <w:trPr>
          <w:trHeight w:hRule="exact" w:val="528"/>
        </w:trPr>
        <w:tc>
          <w:tcPr>
            <w:tcW w:w="1156"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54" w:lineRule="auto"/>
              <w:ind w:right="93"/>
              <w:jc w:val="center"/>
              <w:rPr>
                <w:rFonts w:ascii="Times New Roman" w:eastAsia="Times New Roman" w:hAnsi="Times New Roman" w:cs="Times New Roman"/>
                <w:noProof/>
                <w:sz w:val="12"/>
                <w:szCs w:val="12"/>
              </w:rPr>
            </w:pPr>
            <w:r>
              <w:rPr>
                <w:rFonts w:ascii="Times New Roman" w:hAnsi="Times New Roman"/>
                <w:b/>
                <w:noProof/>
                <w:sz w:val="12"/>
              </w:rPr>
              <w:t>71+VII priedas</w:t>
            </w:r>
            <w:r>
              <w:rPr>
                <w:rFonts w:ascii="Times New Roman" w:hAnsi="Times New Roman"/>
                <w:b/>
                <w:noProof/>
                <w:sz w:val="12"/>
              </w:rPr>
              <w:br/>
              <w:t>(8 str.)</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Kilmės vieta</w:t>
            </w: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4" w:lineRule="auto"/>
              <w:ind w:right="108"/>
              <w:jc w:val="center"/>
              <w:rPr>
                <w:rFonts w:ascii="Times New Roman" w:eastAsia="Times New Roman" w:hAnsi="Times New Roman" w:cs="Times New Roman"/>
                <w:noProof/>
                <w:sz w:val="12"/>
                <w:szCs w:val="12"/>
              </w:rPr>
            </w:pPr>
            <w:r>
              <w:rPr>
                <w:rFonts w:ascii="Times New Roman" w:hAnsi="Times New Roman"/>
                <w:noProof/>
                <w:sz w:val="12"/>
              </w:rPr>
              <w:t>Sprendimas Nr. 386/2013 dėl VII priedo 7 straipsnio 4 dalies dėl kilmės vietos nustatymo bendrųjų įgyvendinimo nuostatų</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42"/>
        </w:trPr>
        <w:tc>
          <w:tcPr>
            <w:tcW w:w="1156"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40" w:after="0" w:line="254" w:lineRule="auto"/>
              <w:ind w:right="93"/>
              <w:jc w:val="center"/>
              <w:rPr>
                <w:rFonts w:ascii="Times New Roman" w:eastAsia="Times New Roman" w:hAnsi="Times New Roman" w:cs="Times New Roman"/>
                <w:noProof/>
                <w:sz w:val="12"/>
                <w:szCs w:val="12"/>
              </w:rPr>
            </w:pPr>
            <w:r>
              <w:rPr>
                <w:rFonts w:ascii="Times New Roman" w:hAnsi="Times New Roman"/>
                <w:b/>
                <w:noProof/>
                <w:sz w:val="12"/>
              </w:rPr>
              <w:t>71+VII priedas</w:t>
            </w:r>
            <w:r>
              <w:rPr>
                <w:rFonts w:ascii="Times New Roman" w:hAnsi="Times New Roman"/>
                <w:b/>
                <w:noProof/>
                <w:sz w:val="12"/>
              </w:rPr>
              <w:br/>
              <w:t>(9 str.)</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9"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Persikraustymo išlaidos</w:t>
            </w: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38" w:after="0" w:line="254" w:lineRule="auto"/>
              <w:ind w:right="107"/>
              <w:jc w:val="center"/>
              <w:rPr>
                <w:rFonts w:ascii="Times New Roman" w:eastAsia="Times New Roman" w:hAnsi="Times New Roman" w:cs="Times New Roman"/>
                <w:noProof/>
                <w:sz w:val="12"/>
                <w:szCs w:val="12"/>
              </w:rPr>
            </w:pPr>
            <w:r>
              <w:rPr>
                <w:rFonts w:ascii="Times New Roman" w:hAnsi="Times New Roman"/>
                <w:noProof/>
                <w:sz w:val="12"/>
              </w:rPr>
              <w:t>Sprendimas Nr. 385/2013 dėl persikraustymo išlaidų bendrųjų įgyvendinimo nuostatų</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14"/>
        </w:trPr>
        <w:tc>
          <w:tcPr>
            <w:tcW w:w="1156"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54" w:lineRule="auto"/>
              <w:ind w:right="93"/>
              <w:jc w:val="center"/>
              <w:rPr>
                <w:rFonts w:ascii="Times New Roman" w:eastAsia="Times New Roman" w:hAnsi="Times New Roman" w:cs="Times New Roman"/>
                <w:noProof/>
                <w:sz w:val="12"/>
                <w:szCs w:val="12"/>
              </w:rPr>
            </w:pPr>
            <w:r>
              <w:rPr>
                <w:rFonts w:ascii="Times New Roman" w:hAnsi="Times New Roman"/>
                <w:b/>
                <w:noProof/>
                <w:sz w:val="12"/>
              </w:rPr>
              <w:t>71 str. + VII priedas</w:t>
            </w:r>
            <w:r>
              <w:rPr>
                <w:noProof/>
              </w:rPr>
              <w:t xml:space="preserve"> </w:t>
            </w:r>
            <w:r>
              <w:rPr>
                <w:noProof/>
              </w:rPr>
              <w:br/>
            </w:r>
            <w:r>
              <w:rPr>
                <w:rFonts w:ascii="Times New Roman" w:hAnsi="Times New Roman"/>
                <w:b/>
                <w:noProof/>
                <w:sz w:val="12"/>
              </w:rPr>
              <w:t xml:space="preserve"> (11–13a str.)</w:t>
            </w:r>
          </w:p>
        </w:tc>
        <w:tc>
          <w:tcPr>
            <w:tcW w:w="2551"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Komandiruočių ir tarnybinių kelionių išlaidos</w:t>
            </w:r>
          </w:p>
        </w:tc>
        <w:tc>
          <w:tcPr>
            <w:tcW w:w="302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4" w:lineRule="auto"/>
              <w:ind w:right="69"/>
              <w:jc w:val="center"/>
              <w:rPr>
                <w:rFonts w:ascii="Times New Roman" w:eastAsia="Times New Roman" w:hAnsi="Times New Roman" w:cs="Times New Roman"/>
                <w:noProof/>
                <w:sz w:val="12"/>
                <w:szCs w:val="12"/>
              </w:rPr>
            </w:pPr>
            <w:r>
              <w:rPr>
                <w:rFonts w:ascii="Times New Roman" w:hAnsi="Times New Roman"/>
                <w:noProof/>
                <w:sz w:val="12"/>
              </w:rPr>
              <w:t>Sprendimas Nr. 0053/2010 dėl pareigūnų ir kitų darbuotojų komandiruočių vadovo bendrųjų įgyvendinimo nuostatų</w:t>
            </w:r>
          </w:p>
        </w:tc>
        <w:tc>
          <w:tcPr>
            <w:tcW w:w="13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2010 05 01</w:t>
            </w:r>
          </w:p>
        </w:tc>
        <w:tc>
          <w:tcPr>
            <w:tcW w:w="1687"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75" w:line="240" w:lineRule="auto"/>
              <w:jc w:val="center"/>
              <w:rPr>
                <w:rFonts w:ascii="Times New Roman" w:hAnsi="Times New Roman" w:cs="Times New Roman"/>
                <w:noProof/>
                <w:sz w:val="19"/>
                <w:szCs w:val="19"/>
              </w:rPr>
            </w:pPr>
            <w:r>
              <w:rPr>
                <w:rFonts w:ascii="Times New Roman" w:hAnsi="Times New Roman"/>
                <w:b/>
                <w:noProof/>
                <w:sz w:val="19"/>
                <w:szCs w:val="19"/>
              </w:rPr>
              <w:t>2 skyrius. Socialinio draudimo išmokos</w:t>
            </w:r>
          </w:p>
        </w:tc>
      </w:tr>
      <w:tr>
        <w:trPr>
          <w:trHeight w:hRule="exact" w:val="463"/>
        </w:trPr>
        <w:tc>
          <w:tcPr>
            <w:tcW w:w="1156"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83" w:line="254" w:lineRule="auto"/>
              <w:ind w:right="31"/>
              <w:jc w:val="center"/>
              <w:rPr>
                <w:rFonts w:ascii="Times New Roman" w:hAnsi="Times New Roman" w:cs="Times New Roman"/>
                <w:noProof/>
                <w:sz w:val="12"/>
                <w:szCs w:val="12"/>
              </w:rPr>
            </w:pPr>
            <w:r>
              <w:rPr>
                <w:rFonts w:ascii="Times New Roman" w:hAnsi="Times New Roman"/>
                <w:b/>
                <w:noProof/>
                <w:sz w:val="12"/>
              </w:rPr>
              <w:t>76</w:t>
            </w:r>
          </w:p>
        </w:tc>
        <w:tc>
          <w:tcPr>
            <w:tcW w:w="2551"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135" w:line="240" w:lineRule="auto"/>
              <w:jc w:val="center"/>
              <w:rPr>
                <w:rFonts w:ascii="Times New Roman" w:hAnsi="Times New Roman" w:cs="Times New Roman"/>
                <w:noProof/>
                <w:sz w:val="16"/>
                <w:szCs w:val="16"/>
              </w:rPr>
            </w:pPr>
            <w:r>
              <w:rPr>
                <w:rFonts w:ascii="Times New Roman" w:hAnsi="Times New Roman"/>
                <w:b/>
                <w:noProof/>
                <w:sz w:val="16"/>
              </w:rPr>
              <w:t>Finansinė parama</w:t>
            </w:r>
          </w:p>
        </w:tc>
        <w:tc>
          <w:tcPr>
            <w:tcW w:w="3029"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9" w:line="254" w:lineRule="auto"/>
              <w:ind w:right="121"/>
              <w:jc w:val="center"/>
              <w:rPr>
                <w:rFonts w:ascii="Times New Roman" w:hAnsi="Times New Roman" w:cs="Times New Roman"/>
                <w:noProof/>
                <w:sz w:val="12"/>
                <w:szCs w:val="12"/>
              </w:rPr>
            </w:pPr>
            <w:r>
              <w:rPr>
                <w:rFonts w:ascii="Times New Roman" w:hAnsi="Times New Roman"/>
                <w:noProof/>
                <w:sz w:val="12"/>
              </w:rPr>
              <w:t>Tarnybos nuostatų 76 straipsnio dėl finansinės paramos pareigūnams ir kitiems darbuotojams, kurių finansinė padėtis yra ypač sunki, taikymo vidaus taisyklės</w:t>
            </w:r>
          </w:p>
        </w:tc>
        <w:tc>
          <w:tcPr>
            <w:tcW w:w="1322"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line="240" w:lineRule="auto"/>
              <w:jc w:val="center"/>
              <w:rPr>
                <w:rFonts w:ascii="Times New Roman" w:hAnsi="Times New Roman" w:cs="Times New Roman"/>
                <w:noProof/>
                <w:sz w:val="12"/>
                <w:szCs w:val="12"/>
              </w:rPr>
            </w:pPr>
            <w:r>
              <w:rPr>
                <w:noProof/>
              </w:rPr>
              <w:t xml:space="preserve"> </w:t>
            </w:r>
            <w:r>
              <w:rPr>
                <w:noProof/>
              </w:rPr>
              <w:br/>
            </w:r>
            <w:r>
              <w:rPr>
                <w:rFonts w:ascii="Times New Roman" w:hAnsi="Times New Roman"/>
                <w:noProof/>
                <w:sz w:val="12"/>
              </w:rPr>
              <w:t>1996 05 01</w:t>
            </w:r>
          </w:p>
        </w:tc>
        <w:tc>
          <w:tcPr>
            <w:tcW w:w="1687"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line="240" w:lineRule="auto"/>
              <w:jc w:val="center"/>
              <w:rPr>
                <w:rFonts w:ascii="Times New Roman" w:eastAsia="Calibri" w:hAnsi="Times New Roman" w:cs="Times New Roman"/>
                <w:noProof/>
              </w:rPr>
            </w:pPr>
          </w:p>
        </w:tc>
        <w:tc>
          <w:tcPr>
            <w:tcW w:w="936" w:type="dxa"/>
            <w:tcBorders>
              <w:top w:val="single" w:sz="5" w:space="0" w:color="000000"/>
              <w:left w:val="single" w:sz="3" w:space="0" w:color="000000"/>
              <w:bottom w:val="single" w:sz="3" w:space="0" w:color="000000"/>
              <w:right w:val="single" w:sz="5" w:space="0" w:color="000000"/>
            </w:tcBorders>
            <w:shd w:val="clear" w:color="auto" w:fill="D99594" w:themeFill="accent2" w:themeFillTint="99"/>
            <w:vAlign w:val="center"/>
          </w:tcPr>
          <w:p>
            <w:pPr>
              <w:widowControl w:val="0"/>
              <w:spacing w:line="240" w:lineRule="auto"/>
              <w:jc w:val="center"/>
              <w:rPr>
                <w:rFonts w:ascii="Times New Roman" w:eastAsia="Calibri" w:hAnsi="Times New Roman" w:cs="Times New Roman"/>
                <w:b/>
                <w:noProof/>
                <w:spacing w:val="1"/>
                <w:w w:val="105"/>
                <w:sz w:val="16"/>
                <w:szCs w:val="16"/>
              </w:rPr>
            </w:pPr>
            <w:r>
              <w:rPr>
                <w:noProof/>
              </w:rPr>
              <w:t xml:space="preserve"> </w:t>
            </w:r>
            <w:r>
              <w:rPr>
                <w:noProof/>
              </w:rPr>
              <w:br/>
            </w:r>
            <w:r>
              <w:rPr>
                <w:rFonts w:ascii="Times New Roman" w:hAnsi="Times New Roman"/>
                <w:b/>
                <w:noProof/>
                <w:sz w:val="16"/>
                <w:szCs w:val="16"/>
              </w:rPr>
              <w:t>1 ĮT</w:t>
            </w:r>
          </w:p>
          <w:p>
            <w:pPr>
              <w:widowControl w:val="0"/>
              <w:spacing w:line="240" w:lineRule="auto"/>
              <w:jc w:val="center"/>
              <w:rPr>
                <w:rFonts w:ascii="Times New Roman" w:eastAsia="Calibri" w:hAnsi="Times New Roman" w:cs="Times New Roman"/>
                <w:b/>
                <w:noProof/>
                <w:spacing w:val="1"/>
                <w:w w:val="105"/>
                <w:sz w:val="16"/>
                <w:szCs w:val="16"/>
              </w:rPr>
            </w:pP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75"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3 skyrius + VIII priedas. Pensijos ir invalidumo pašalpa</w:t>
            </w:r>
          </w:p>
        </w:tc>
      </w:tr>
      <w:tr>
        <w:trPr>
          <w:trHeight w:hRule="exact" w:val="463"/>
        </w:trPr>
        <w:tc>
          <w:tcPr>
            <w:tcW w:w="1156"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83" w:after="0" w:line="254" w:lineRule="auto"/>
              <w:ind w:right="31"/>
              <w:jc w:val="center"/>
              <w:rPr>
                <w:rFonts w:ascii="Times New Roman" w:eastAsia="Times New Roman" w:hAnsi="Times New Roman" w:cs="Times New Roman"/>
                <w:noProof/>
                <w:sz w:val="12"/>
                <w:szCs w:val="12"/>
              </w:rPr>
            </w:pPr>
            <w:r>
              <w:rPr>
                <w:rFonts w:ascii="Times New Roman" w:hAnsi="Times New Roman"/>
                <w:b/>
                <w:noProof/>
                <w:sz w:val="12"/>
              </w:rPr>
              <w:t>77 str. + VIII priedas</w:t>
            </w:r>
            <w:r>
              <w:rPr>
                <w:noProof/>
              </w:rPr>
              <w:t xml:space="preserve"> </w:t>
            </w:r>
            <w:r>
              <w:rPr>
                <w:noProof/>
              </w:rPr>
              <w:br/>
            </w:r>
            <w:r>
              <w:rPr>
                <w:rFonts w:ascii="Times New Roman" w:hAnsi="Times New Roman"/>
                <w:b/>
                <w:noProof/>
                <w:sz w:val="12"/>
              </w:rPr>
              <w:t xml:space="preserve"> (11–12 str.)</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35"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Teisių į pensiją perkėlimas</w:t>
            </w: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 w:after="0" w:line="254" w:lineRule="auto"/>
              <w:ind w:right="121"/>
              <w:jc w:val="center"/>
              <w:rPr>
                <w:rFonts w:ascii="Times New Roman" w:eastAsia="Times New Roman" w:hAnsi="Times New Roman" w:cs="Times New Roman"/>
                <w:noProof/>
                <w:sz w:val="12"/>
                <w:szCs w:val="12"/>
              </w:rPr>
            </w:pPr>
            <w:r>
              <w:rPr>
                <w:rFonts w:ascii="Times New Roman" w:hAnsi="Times New Roman"/>
                <w:noProof/>
                <w:sz w:val="12"/>
              </w:rPr>
              <w:t>Sprendimas Nr. 76/2011 dėl VIII priedo 11 ir 12 straipsnių dėl teisių į pensiją perkėlimo bendrųjų įgyvendinimo nuostatų</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844"/>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86" w:after="0" w:line="240" w:lineRule="auto"/>
              <w:jc w:val="center"/>
              <w:rPr>
                <w:rFonts w:ascii="Times New Roman" w:eastAsia="Times New Roman" w:hAnsi="Times New Roman" w:cs="Times New Roman"/>
                <w:noProof/>
                <w:sz w:val="23"/>
                <w:szCs w:val="23"/>
              </w:rPr>
            </w:pPr>
            <w:r>
              <w:rPr>
                <w:rFonts w:ascii="Times New Roman" w:hAnsi="Times New Roman"/>
                <w:b/>
                <w:noProof/>
                <w:sz w:val="25"/>
                <w:szCs w:val="25"/>
              </w:rPr>
              <w:t>VI antraštinė dalis. Drausminės priemonės + VII priedas. Pareigūnų tarnybinės pajamos ir socialinis draudim</w:t>
            </w:r>
            <w:r>
              <w:rPr>
                <w:rFonts w:ascii="Times New Roman" w:hAnsi="Times New Roman"/>
                <w:b/>
                <w:noProof/>
                <w:sz w:val="23"/>
              </w:rPr>
              <w:t>as</w:t>
            </w:r>
          </w:p>
        </w:tc>
      </w:tr>
      <w:tr>
        <w:trPr>
          <w:trHeight w:hRule="exact" w:val="717"/>
        </w:trPr>
        <w:tc>
          <w:tcPr>
            <w:tcW w:w="1156"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83" w:after="0" w:line="254" w:lineRule="auto"/>
              <w:ind w:right="31"/>
              <w:jc w:val="center"/>
              <w:rPr>
                <w:rFonts w:ascii="Times New Roman" w:eastAsia="Times New Roman" w:hAnsi="Times New Roman" w:cs="Times New Roman"/>
                <w:noProof/>
                <w:sz w:val="12"/>
                <w:szCs w:val="12"/>
              </w:rPr>
            </w:pPr>
            <w:r>
              <w:rPr>
                <w:rFonts w:ascii="Times New Roman" w:hAnsi="Times New Roman"/>
                <w:b/>
                <w:bCs/>
                <w:noProof/>
                <w:sz w:val="12"/>
                <w:szCs w:val="12"/>
              </w:rPr>
              <w:t>86 str. + IX priedas</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bCs/>
                <w:noProof/>
                <w:sz w:val="16"/>
                <w:szCs w:val="16"/>
              </w:rPr>
              <w:t>Drausminės procedūros ir administraciniai tyrimai</w:t>
            </w: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 w:after="0" w:line="254" w:lineRule="auto"/>
              <w:ind w:right="121"/>
              <w:jc w:val="center"/>
              <w:rPr>
                <w:rFonts w:ascii="Times New Roman" w:eastAsia="Times New Roman" w:hAnsi="Times New Roman" w:cs="Times New Roman"/>
                <w:noProof/>
                <w:sz w:val="12"/>
                <w:szCs w:val="12"/>
              </w:rPr>
            </w:pPr>
            <w:r>
              <w:rPr>
                <w:rFonts w:ascii="Times New Roman" w:hAnsi="Times New Roman"/>
                <w:noProof/>
                <w:sz w:val="12"/>
                <w:szCs w:val="12"/>
              </w:rPr>
              <w:t>Sprendimas Nr. 83/2019, kuriuos priimamos administracinių tyrimų bendrosios įgyvendinimo nuostatos ir</w:t>
            </w:r>
            <w:r>
              <w:rPr>
                <w:noProof/>
              </w:rPr>
              <w:t xml:space="preserve"> </w:t>
            </w:r>
            <w:r>
              <w:rPr>
                <w:noProof/>
              </w:rPr>
              <w:br/>
            </w:r>
            <w:r>
              <w:rPr>
                <w:rFonts w:ascii="Times New Roman" w:hAnsi="Times New Roman"/>
                <w:noProof/>
                <w:sz w:val="12"/>
                <w:szCs w:val="12"/>
              </w:rPr>
              <w:t>drausminių procedūrų įgyvendinimo taisyklės</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2019 05 06</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744"/>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143" w:after="0" w:line="240" w:lineRule="auto"/>
              <w:jc w:val="center"/>
              <w:rPr>
                <w:rFonts w:ascii="Times New Roman" w:eastAsia="Times New Roman" w:hAnsi="Times New Roman" w:cs="Times New Roman"/>
                <w:noProof/>
                <w:sz w:val="39"/>
                <w:szCs w:val="39"/>
              </w:rPr>
            </w:pPr>
            <w:r>
              <w:rPr>
                <w:rFonts w:ascii="Times New Roman" w:hAnsi="Times New Roman"/>
                <w:b/>
                <w:noProof/>
                <w:sz w:val="39"/>
              </w:rPr>
              <w:t>Kitų tarnautojų įdarbinimo sąlygos</w:t>
            </w:r>
          </w:p>
        </w:tc>
      </w:tr>
      <w:tr>
        <w:trPr>
          <w:trHeight w:hRule="exact" w:val="592"/>
        </w:trPr>
        <w:tc>
          <w:tcPr>
            <w:tcW w:w="1156"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130"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551"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30"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02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30"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3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30"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687"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130"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936"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128"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eastAsia="Times New Roman" w:hAnsi="Times New Roman" w:cs="Times New Roman"/>
          <w:noProof/>
          <w:sz w:val="20"/>
          <w:szCs w:val="20"/>
          <w:lang w:val="en-US"/>
        </w:rPr>
      </w:pPr>
    </w:p>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8"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II antraštinė dalis. Laikinieji darbuotojai</w:t>
            </w:r>
          </w:p>
        </w:tc>
      </w:tr>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5" w:after="0" w:line="240" w:lineRule="auto"/>
              <w:ind w:left="720" w:right="933"/>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1 skyrius. Bendrosios nuostatos</w:t>
            </w:r>
          </w:p>
        </w:tc>
      </w:tr>
      <w:tr>
        <w:trPr>
          <w:trHeight w:hRule="exact" w:val="525"/>
        </w:trPr>
        <w:tc>
          <w:tcPr>
            <w:tcW w:w="1156"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ind w:right="3"/>
              <w:jc w:val="center"/>
              <w:rPr>
                <w:rFonts w:ascii="Times New Roman" w:eastAsia="Times New Roman" w:hAnsi="Times New Roman" w:cs="Times New Roman"/>
                <w:noProof/>
                <w:sz w:val="12"/>
                <w:szCs w:val="12"/>
              </w:rPr>
            </w:pPr>
            <w:r>
              <w:rPr>
                <w:rFonts w:ascii="Times New Roman" w:hAnsi="Times New Roman"/>
                <w:b/>
                <w:noProof/>
                <w:sz w:val="12"/>
              </w:rPr>
              <w:t>12 str. 5 dalis</w:t>
            </w:r>
          </w:p>
        </w:tc>
        <w:tc>
          <w:tcPr>
            <w:tcW w:w="2551"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after="0" w:line="247" w:lineRule="auto"/>
              <w:ind w:right="357"/>
              <w:jc w:val="center"/>
              <w:rPr>
                <w:rFonts w:ascii="Times New Roman" w:eastAsia="Times New Roman" w:hAnsi="Times New Roman" w:cs="Times New Roman"/>
                <w:noProof/>
                <w:sz w:val="16"/>
                <w:szCs w:val="16"/>
              </w:rPr>
            </w:pPr>
            <w:r>
              <w:rPr>
                <w:rFonts w:ascii="Times New Roman" w:hAnsi="Times New Roman"/>
                <w:b/>
                <w:noProof/>
                <w:sz w:val="16"/>
              </w:rPr>
              <w:t>Laikinųjų darbuotojų įdarbinimo procedūra</w:t>
            </w: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5" w:after="0" w:line="254" w:lineRule="auto"/>
              <w:ind w:right="258"/>
              <w:jc w:val="center"/>
              <w:rPr>
                <w:rFonts w:ascii="Times New Roman" w:eastAsia="Times New Roman" w:hAnsi="Times New Roman" w:cs="Times New Roman"/>
                <w:noProof/>
                <w:sz w:val="12"/>
                <w:szCs w:val="12"/>
              </w:rPr>
            </w:pPr>
            <w:r>
              <w:rPr>
                <w:rFonts w:ascii="Times New Roman" w:hAnsi="Times New Roman"/>
                <w:noProof/>
                <w:sz w:val="12"/>
              </w:rPr>
              <w:t>Sprendimas Nr. 23/2016 dėl laikinųjų darbuotojų bendrųjų įgyvendinimo taisyklių</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2016 02 03</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szCs w:val="12"/>
              </w:rPr>
              <w:t>2018 02 22</w:t>
            </w:r>
          </w:p>
        </w:tc>
        <w:tc>
          <w:tcPr>
            <w:tcW w:w="936" w:type="dxa"/>
            <w:vMerge w:val="restart"/>
            <w:tcBorders>
              <w:top w:val="single" w:sz="5"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25"/>
        </w:trPr>
        <w:tc>
          <w:tcPr>
            <w:tcW w:w="1156" w:type="dxa"/>
            <w:vMerge/>
            <w:tcBorders>
              <w:left w:val="single" w:sz="4" w:space="0" w:color="000000"/>
              <w:right w:val="single" w:sz="3" w:space="0" w:color="000000"/>
            </w:tcBorders>
            <w:shd w:val="clear" w:color="auto" w:fill="FFFF65"/>
            <w:vAlign w:val="center"/>
          </w:tcPr>
          <w:p>
            <w:pPr>
              <w:widowControl w:val="0"/>
              <w:spacing w:after="0" w:line="240" w:lineRule="auto"/>
              <w:ind w:right="3"/>
              <w:jc w:val="center"/>
              <w:rPr>
                <w:rFonts w:ascii="Times New Roman" w:eastAsia="Calibri" w:hAnsi="Times New Roman" w:cs="Times New Roman"/>
                <w:b/>
                <w:noProof/>
                <w:sz w:val="12"/>
                <w:lang w:val="en-US"/>
              </w:rPr>
            </w:pPr>
          </w:p>
        </w:tc>
        <w:tc>
          <w:tcPr>
            <w:tcW w:w="2551" w:type="dxa"/>
            <w:vMerge/>
            <w:tcBorders>
              <w:left w:val="single" w:sz="3" w:space="0" w:color="000000"/>
              <w:right w:val="single" w:sz="3" w:space="0" w:color="000000"/>
            </w:tcBorders>
            <w:shd w:val="clear" w:color="auto" w:fill="FFFF65"/>
            <w:vAlign w:val="center"/>
          </w:tcPr>
          <w:p>
            <w:pPr>
              <w:widowControl w:val="0"/>
              <w:spacing w:after="0" w:line="247" w:lineRule="auto"/>
              <w:ind w:right="357"/>
              <w:jc w:val="center"/>
              <w:rPr>
                <w:rFonts w:ascii="Times New Roman" w:eastAsia="Calibri" w:hAnsi="Times New Roman" w:cs="Times New Roman"/>
                <w:b/>
                <w:noProof/>
                <w:spacing w:val="-1"/>
                <w:sz w:val="16"/>
                <w:lang w:val="en-US"/>
              </w:rPr>
            </w:pP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5" w:after="0" w:line="254" w:lineRule="auto"/>
              <w:ind w:right="258"/>
              <w:jc w:val="center"/>
              <w:rPr>
                <w:rFonts w:ascii="Times New Roman" w:eastAsia="Calibri" w:hAnsi="Times New Roman" w:cs="Times New Roman"/>
                <w:noProof/>
                <w:spacing w:val="-2"/>
                <w:sz w:val="12"/>
                <w:szCs w:val="12"/>
              </w:rPr>
            </w:pPr>
            <w:r>
              <w:rPr>
                <w:rFonts w:ascii="Times New Roman" w:hAnsi="Times New Roman"/>
                <w:noProof/>
                <w:sz w:val="12"/>
                <w:szCs w:val="12"/>
              </w:rPr>
              <w:t xml:space="preserve">Sprendimas Nr. 31/2018 dėl laikinųjų darbuotojų bendrųjų įgyvendinimo taisyklių </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7"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2018 02 22</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 xml:space="preserve"> </w:t>
            </w:r>
          </w:p>
        </w:tc>
        <w:tc>
          <w:tcPr>
            <w:tcW w:w="936"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25"/>
        </w:trPr>
        <w:tc>
          <w:tcPr>
            <w:tcW w:w="1156" w:type="dxa"/>
            <w:vMerge/>
            <w:tcBorders>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3"/>
              <w:jc w:val="center"/>
              <w:rPr>
                <w:rFonts w:ascii="Times New Roman" w:eastAsia="Calibri" w:hAnsi="Times New Roman" w:cs="Times New Roman"/>
                <w:b/>
                <w:noProof/>
                <w:sz w:val="12"/>
                <w:lang w:val="en-US"/>
              </w:rPr>
            </w:pPr>
          </w:p>
        </w:tc>
        <w:tc>
          <w:tcPr>
            <w:tcW w:w="2551"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7" w:lineRule="auto"/>
              <w:ind w:right="357"/>
              <w:jc w:val="center"/>
              <w:rPr>
                <w:rFonts w:ascii="Times New Roman" w:eastAsia="Calibri" w:hAnsi="Times New Roman" w:cs="Times New Roman"/>
                <w:b/>
                <w:noProof/>
                <w:spacing w:val="-1"/>
                <w:sz w:val="16"/>
                <w:lang w:val="en-US"/>
              </w:rPr>
            </w:pPr>
          </w:p>
        </w:tc>
        <w:tc>
          <w:tcPr>
            <w:tcW w:w="3029"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35" w:after="0" w:line="254" w:lineRule="auto"/>
              <w:ind w:right="258"/>
              <w:jc w:val="center"/>
              <w:rPr>
                <w:rFonts w:ascii="Times New Roman" w:eastAsia="Calibri" w:hAnsi="Times New Roman" w:cs="Times New Roman"/>
                <w:noProof/>
                <w:spacing w:val="-2"/>
                <w:sz w:val="12"/>
                <w:szCs w:val="12"/>
              </w:rPr>
            </w:pPr>
            <w:hyperlink r:id="rId23" w:history="1">
              <w:r>
                <w:rPr>
                  <w:rStyle w:val="Hyperlink"/>
                  <w:rFonts w:ascii="Times New Roman" w:hAnsi="Times New Roman"/>
                  <w:noProof/>
                  <w:color w:val="auto"/>
                  <w:sz w:val="12"/>
                  <w:szCs w:val="12"/>
                  <w:u w:val="none"/>
                </w:rPr>
                <w:t>Generalinio sekretoriaus tarnybinis nurodymas Nr. 0001/2019 dėl vidaus administracinių įdarbinimo taisyklių</w:t>
              </w:r>
            </w:hyperlink>
          </w:p>
        </w:tc>
        <w:tc>
          <w:tcPr>
            <w:tcW w:w="1322"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107" w:after="0" w:line="240" w:lineRule="auto"/>
              <w:jc w:val="center"/>
              <w:rPr>
                <w:rFonts w:ascii="Times New Roman" w:hAnsi="Times New Roman" w:cs="Times New Roman"/>
                <w:noProof/>
                <w:sz w:val="12"/>
                <w:szCs w:val="12"/>
              </w:rPr>
            </w:pPr>
            <w:r>
              <w:rPr>
                <w:rFonts w:ascii="Times New Roman" w:hAnsi="Times New Roman"/>
                <w:noProof/>
                <w:sz w:val="12"/>
                <w:szCs w:val="12"/>
              </w:rPr>
              <w:t>2019 02 01</w:t>
            </w:r>
          </w:p>
        </w:tc>
        <w:tc>
          <w:tcPr>
            <w:tcW w:w="1687"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 xml:space="preserve"> </w:t>
            </w:r>
          </w:p>
        </w:tc>
        <w:tc>
          <w:tcPr>
            <w:tcW w:w="936" w:type="dxa"/>
            <w:tcBorders>
              <w:top w:val="single" w:sz="5" w:space="0" w:color="000000"/>
              <w:left w:val="single" w:sz="3" w:space="0" w:color="000000"/>
              <w:bottom w:val="single" w:sz="3" w:space="0" w:color="000000"/>
              <w:right w:val="single" w:sz="5"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4" w:space="0" w:color="auto"/>
              <w:right w:val="single" w:sz="5" w:space="0" w:color="000000"/>
            </w:tcBorders>
            <w:shd w:val="clear" w:color="auto" w:fill="DAEEF3"/>
            <w:vAlign w:val="center"/>
          </w:tcPr>
          <w:p>
            <w:pPr>
              <w:widowControl w:val="0"/>
              <w:spacing w:before="75" w:after="0" w:line="240" w:lineRule="auto"/>
              <w:ind w:left="720" w:right="933"/>
              <w:jc w:val="center"/>
              <w:rPr>
                <w:rFonts w:ascii="Times New Roman" w:eastAsia="Times New Roman" w:hAnsi="Times New Roman" w:cs="Times New Roman"/>
                <w:noProof/>
                <w:sz w:val="19"/>
                <w:szCs w:val="19"/>
              </w:rPr>
            </w:pPr>
            <w:r>
              <w:rPr>
                <w:rFonts w:ascii="Times New Roman" w:hAnsi="Times New Roman"/>
                <w:b/>
                <w:noProof/>
                <w:sz w:val="19"/>
                <w:szCs w:val="19"/>
              </w:rPr>
              <w:t>3 skyrius. Įdarbinimo sąlygos</w:t>
            </w:r>
          </w:p>
        </w:tc>
      </w:tr>
      <w:tr>
        <w:trPr>
          <w:trHeight w:hRule="exact" w:val="764"/>
        </w:trPr>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bCs/>
                <w:noProof/>
                <w:sz w:val="12"/>
                <w:szCs w:val="12"/>
              </w:rPr>
              <w:t>15</w:t>
            </w:r>
          </w:p>
        </w:tc>
        <w:tc>
          <w:tcPr>
            <w:tcW w:w="2551"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before="137" w:after="0" w:line="240" w:lineRule="auto"/>
              <w:jc w:val="center"/>
              <w:rPr>
                <w:rFonts w:ascii="Times New Roman" w:eastAsia="Times New Roman" w:hAnsi="Times New Roman" w:cs="Times New Roman"/>
                <w:noProof/>
                <w:sz w:val="16"/>
                <w:szCs w:val="16"/>
              </w:rPr>
            </w:pPr>
            <w:r>
              <w:rPr>
                <w:rFonts w:ascii="Times New Roman" w:hAnsi="Times New Roman"/>
                <w:b/>
                <w:bCs/>
                <w:noProof/>
                <w:sz w:val="16"/>
                <w:szCs w:val="16"/>
              </w:rPr>
              <w:t>Pakopos nustatymas</w:t>
            </w:r>
          </w:p>
        </w:tc>
        <w:tc>
          <w:tcPr>
            <w:tcW w:w="3029"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before="83" w:after="0" w:line="254" w:lineRule="auto"/>
              <w:ind w:right="123"/>
              <w:jc w:val="center"/>
              <w:rPr>
                <w:rFonts w:ascii="Times New Roman" w:eastAsia="Times New Roman" w:hAnsi="Times New Roman" w:cs="Times New Roman"/>
                <w:noProof/>
                <w:sz w:val="12"/>
                <w:szCs w:val="12"/>
              </w:rPr>
            </w:pPr>
            <w:r>
              <w:rPr>
                <w:rFonts w:ascii="Times New Roman" w:hAnsi="Times New Roman"/>
                <w:noProof/>
                <w:sz w:val="12"/>
                <w:szCs w:val="12"/>
              </w:rPr>
              <w:t>Sprendimas Nr. 93/2014, kuriuo priimamos bendrosios įgyvendinimo nuostatos dėl skiriamų pareigūnų ir įdarbinamų kitų darbuotojų pakopos nustatymo</w:t>
            </w:r>
          </w:p>
        </w:tc>
        <w:tc>
          <w:tcPr>
            <w:tcW w:w="1322"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2014 01 01</w:t>
            </w:r>
          </w:p>
        </w:tc>
        <w:tc>
          <w:tcPr>
            <w:tcW w:w="1687"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b/>
                <w:bCs/>
                <w:noProof/>
                <w:sz w:val="12"/>
                <w:szCs w:val="12"/>
              </w:rPr>
              <w:t xml:space="preserve"> </w:t>
            </w:r>
          </w:p>
        </w:tc>
        <w:tc>
          <w:tcPr>
            <w:tcW w:w="936" w:type="dxa"/>
            <w:tcBorders>
              <w:top w:val="single" w:sz="4" w:space="0" w:color="auto"/>
              <w:left w:val="single" w:sz="4" w:space="0" w:color="auto"/>
              <w:bottom w:val="single" w:sz="4" w:space="0" w:color="auto"/>
              <w:right w:val="single" w:sz="4" w:space="0" w:color="auto"/>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267"/>
        </w:trPr>
        <w:tc>
          <w:tcPr>
            <w:tcW w:w="10681" w:type="dxa"/>
            <w:gridSpan w:val="6"/>
            <w:tcBorders>
              <w:top w:val="single" w:sz="4" w:space="0" w:color="auto"/>
              <w:bottom w:val="single" w:sz="4" w:space="0" w:color="auto"/>
            </w:tcBorders>
            <w:shd w:val="clear" w:color="auto" w:fill="auto"/>
            <w:vAlign w:val="center"/>
          </w:tcPr>
          <w:p>
            <w:pPr>
              <w:widowControl w:val="0"/>
              <w:spacing w:after="0" w:line="240" w:lineRule="auto"/>
              <w:rPr>
                <w:rFonts w:ascii="Times New Roman" w:eastAsia="Calibri" w:hAnsi="Times New Roman" w:cs="Times New Roman"/>
                <w:b/>
                <w:noProof/>
                <w:spacing w:val="1"/>
                <w:w w:val="105"/>
                <w:sz w:val="16"/>
                <w:szCs w:val="16"/>
                <w:lang w:val="en-US"/>
              </w:rPr>
            </w:pPr>
          </w:p>
        </w:tc>
      </w:tr>
      <w:tr>
        <w:trPr>
          <w:trHeight w:hRule="exact" w:val="408"/>
        </w:trPr>
        <w:tc>
          <w:tcPr>
            <w:tcW w:w="1068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widowControl w:val="0"/>
              <w:spacing w:after="0" w:line="240" w:lineRule="auto"/>
              <w:ind w:left="4320"/>
              <w:rPr>
                <w:rFonts w:ascii="Times New Roman" w:eastAsia="Calibri" w:hAnsi="Times New Roman" w:cs="Times New Roman"/>
                <w:b/>
                <w:noProof/>
                <w:spacing w:val="1"/>
                <w:w w:val="105"/>
                <w:sz w:val="16"/>
                <w:szCs w:val="16"/>
              </w:rPr>
            </w:pPr>
            <w:r>
              <w:rPr>
                <w:rFonts w:ascii="Times New Roman" w:hAnsi="Times New Roman"/>
                <w:b/>
                <w:noProof/>
                <w:sz w:val="19"/>
                <w:szCs w:val="19"/>
              </w:rPr>
              <w:t>4 skyrius. Darbo sąlygos</w:t>
            </w:r>
          </w:p>
        </w:tc>
      </w:tr>
      <w:tr>
        <w:trPr>
          <w:trHeight w:hRule="exact" w:val="764"/>
        </w:trPr>
        <w:tc>
          <w:tcPr>
            <w:tcW w:w="1156" w:type="dxa"/>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spacing w:after="0" w:line="240" w:lineRule="auto"/>
              <w:jc w:val="center"/>
              <w:rPr>
                <w:rFonts w:ascii="Times New Roman" w:hAnsi="Times New Roman" w:cs="Times New Roman"/>
                <w:b/>
                <w:bCs/>
                <w:noProof/>
                <w:sz w:val="12"/>
                <w:szCs w:val="12"/>
              </w:rPr>
            </w:pPr>
            <w:r>
              <w:rPr>
                <w:rFonts w:ascii="Times New Roman" w:hAnsi="Times New Roman"/>
                <w:b/>
                <w:noProof/>
                <w:sz w:val="12"/>
              </w:rPr>
              <w:t>17 + 91</w:t>
            </w:r>
          </w:p>
        </w:tc>
        <w:tc>
          <w:tcPr>
            <w:tcW w:w="2551"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137" w:after="0" w:line="240" w:lineRule="auto"/>
              <w:jc w:val="center"/>
              <w:rPr>
                <w:rFonts w:ascii="Times New Roman" w:hAnsi="Times New Roman" w:cs="Times New Roman"/>
                <w:b/>
                <w:bCs/>
                <w:noProof/>
                <w:sz w:val="16"/>
                <w:szCs w:val="16"/>
              </w:rPr>
            </w:pPr>
            <w:r>
              <w:rPr>
                <w:rFonts w:ascii="Times New Roman" w:hAnsi="Times New Roman"/>
                <w:b/>
                <w:noProof/>
                <w:sz w:val="16"/>
              </w:rPr>
              <w:t>Motinystės atostogos ir motinystės išmokos</w:t>
            </w:r>
          </w:p>
        </w:tc>
        <w:tc>
          <w:tcPr>
            <w:tcW w:w="3029"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83" w:after="0" w:line="254" w:lineRule="auto"/>
              <w:ind w:right="123"/>
              <w:jc w:val="center"/>
              <w:rPr>
                <w:rFonts w:ascii="Times New Roman" w:hAnsi="Times New Roman" w:cs="Times New Roman"/>
                <w:noProof/>
                <w:sz w:val="12"/>
                <w:szCs w:val="12"/>
              </w:rPr>
            </w:pPr>
            <w:r>
              <w:rPr>
                <w:rFonts w:ascii="Times New Roman" w:hAnsi="Times New Roman"/>
                <w:noProof/>
                <w:sz w:val="12"/>
                <w:szCs w:val="12"/>
              </w:rPr>
              <w:t>Sprendimas Nr. 461/2015 dėl motinystės atostogų ir išmokų darbuotojams iki pasirašytos sutarties galiojimo pabaigos</w:t>
            </w:r>
          </w:p>
        </w:tc>
        <w:tc>
          <w:tcPr>
            <w:tcW w:w="1322"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noProof/>
                <w:sz w:val="12"/>
                <w:szCs w:val="12"/>
              </w:rPr>
            </w:pPr>
            <w:r>
              <w:rPr>
                <w:rFonts w:ascii="Times New Roman" w:hAnsi="Times New Roman"/>
                <w:noProof/>
                <w:sz w:val="12"/>
              </w:rPr>
              <w:t>2015 10 14</w:t>
            </w:r>
          </w:p>
        </w:tc>
        <w:tc>
          <w:tcPr>
            <w:tcW w:w="1687" w:type="dxa"/>
            <w:tcBorders>
              <w:top w:val="single" w:sz="4" w:space="0" w:color="auto"/>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hAnsi="Times New Roman" w:cs="Times New Roman"/>
                <w:b/>
                <w:bCs/>
                <w:noProof/>
                <w:sz w:val="12"/>
                <w:szCs w:val="12"/>
              </w:rPr>
            </w:pPr>
          </w:p>
        </w:tc>
        <w:tc>
          <w:tcPr>
            <w:tcW w:w="936" w:type="dxa"/>
            <w:tcBorders>
              <w:top w:val="single" w:sz="4" w:space="0" w:color="auto"/>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370"/>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8" w:after="0" w:line="240" w:lineRule="auto"/>
              <w:ind w:left="720" w:right="936"/>
              <w:jc w:val="center"/>
              <w:rPr>
                <w:rFonts w:ascii="Times New Roman" w:eastAsia="Times New Roman" w:hAnsi="Times New Roman" w:cs="Times New Roman"/>
                <w:noProof/>
                <w:sz w:val="25"/>
                <w:szCs w:val="25"/>
              </w:rPr>
            </w:pPr>
            <w:r>
              <w:rPr>
                <w:rFonts w:ascii="Times New Roman" w:hAnsi="Times New Roman"/>
                <w:b/>
                <w:noProof/>
                <w:sz w:val="25"/>
                <w:szCs w:val="25"/>
              </w:rPr>
              <w:t xml:space="preserve"> IV antraštinė dalis. Sutartininkai</w:t>
            </w:r>
          </w:p>
        </w:tc>
      </w:tr>
      <w:tr>
        <w:trPr>
          <w:trHeight w:hRule="exact" w:val="583"/>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156" w:after="0" w:line="240" w:lineRule="auto"/>
              <w:jc w:val="center"/>
              <w:rPr>
                <w:rFonts w:ascii="Times New Roman" w:eastAsia="Times New Roman" w:hAnsi="Times New Roman" w:cs="Times New Roman"/>
                <w:noProof/>
                <w:sz w:val="19"/>
                <w:szCs w:val="19"/>
              </w:rPr>
            </w:pPr>
            <w:r>
              <w:rPr>
                <w:rFonts w:ascii="Times New Roman" w:hAnsi="Times New Roman"/>
                <w:b/>
                <w:noProof/>
                <w:sz w:val="19"/>
                <w:szCs w:val="19"/>
              </w:rPr>
              <w:t>3 skyrius. Įdarbinimo sąlygos</w:t>
            </w:r>
          </w:p>
        </w:tc>
      </w:tr>
      <w:tr>
        <w:trPr>
          <w:trHeight w:hRule="exact" w:val="734"/>
        </w:trPr>
        <w:tc>
          <w:tcPr>
            <w:tcW w:w="1156"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3"/>
              <w:jc w:val="center"/>
              <w:rPr>
                <w:rFonts w:ascii="Times New Roman" w:eastAsia="Times New Roman" w:hAnsi="Times New Roman" w:cs="Times New Roman"/>
                <w:noProof/>
                <w:sz w:val="12"/>
                <w:szCs w:val="12"/>
              </w:rPr>
            </w:pPr>
            <w:r>
              <w:rPr>
                <w:rFonts w:ascii="Times New Roman" w:hAnsi="Times New Roman"/>
                <w:b/>
                <w:noProof/>
                <w:sz w:val="12"/>
              </w:rPr>
              <w:t>79 str. 2 dalis</w:t>
            </w:r>
          </w:p>
        </w:tc>
        <w:tc>
          <w:tcPr>
            <w:tcW w:w="2551"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Naudojimasis sutartininkų paslaugomis</w:t>
            </w:r>
          </w:p>
        </w:tc>
        <w:tc>
          <w:tcPr>
            <w:tcW w:w="302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4" w:lineRule="auto"/>
              <w:ind w:right="38"/>
              <w:jc w:val="center"/>
              <w:rPr>
                <w:rFonts w:ascii="Times New Roman" w:eastAsia="Times New Roman" w:hAnsi="Times New Roman" w:cs="Times New Roman"/>
                <w:noProof/>
                <w:sz w:val="12"/>
                <w:szCs w:val="12"/>
              </w:rPr>
            </w:pPr>
            <w:r>
              <w:rPr>
                <w:rFonts w:ascii="Times New Roman" w:hAnsi="Times New Roman"/>
                <w:noProof/>
                <w:sz w:val="12"/>
              </w:rPr>
              <w:t>Sprendimas Nr. 92/2014 dėl sutartininkų įdarbinimo sąlygų bendrųjų įgyvendinimo nuostatų (su paskutiniais pakeitimais, padarytais Sprendimu Nr. 90/2015)</w:t>
            </w:r>
          </w:p>
        </w:tc>
        <w:tc>
          <w:tcPr>
            <w:tcW w:w="13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2014 12 04</w:t>
            </w:r>
          </w:p>
        </w:tc>
        <w:tc>
          <w:tcPr>
            <w:tcW w:w="1687"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1156"/>
        <w:gridCol w:w="2551"/>
        <w:gridCol w:w="3029"/>
        <w:gridCol w:w="1322"/>
        <w:gridCol w:w="1687"/>
        <w:gridCol w:w="936"/>
      </w:tblGrid>
      <w:tr>
        <w:trPr>
          <w:trHeight w:hRule="exact" w:val="473"/>
        </w:trPr>
        <w:tc>
          <w:tcPr>
            <w:tcW w:w="10681"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126" w:after="0" w:line="240" w:lineRule="auto"/>
              <w:jc w:val="center"/>
              <w:rPr>
                <w:rFonts w:ascii="Times New Roman" w:eastAsia="Times New Roman" w:hAnsi="Times New Roman" w:cs="Times New Roman"/>
                <w:noProof/>
                <w:sz w:val="18"/>
                <w:szCs w:val="18"/>
              </w:rPr>
            </w:pPr>
            <w:r>
              <w:rPr>
                <w:rFonts w:ascii="Times New Roman" w:hAnsi="Times New Roman"/>
                <w:b/>
                <w:noProof/>
                <w:sz w:val="18"/>
              </w:rPr>
              <w:t>3 skyrius. Įdarbinimo sąlygos</w:t>
            </w:r>
          </w:p>
        </w:tc>
      </w:tr>
      <w:tr>
        <w:trPr>
          <w:trHeight w:hRule="exact" w:val="655"/>
        </w:trPr>
        <w:tc>
          <w:tcPr>
            <w:tcW w:w="1156"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82</w:t>
            </w:r>
          </w:p>
        </w:tc>
        <w:tc>
          <w:tcPr>
            <w:tcW w:w="2551"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135" w:after="0" w:line="247" w:lineRule="auto"/>
              <w:ind w:right="326"/>
              <w:jc w:val="center"/>
              <w:rPr>
                <w:rFonts w:ascii="Times New Roman" w:eastAsia="Times New Roman" w:hAnsi="Times New Roman" w:cs="Times New Roman"/>
                <w:noProof/>
                <w:sz w:val="16"/>
                <w:szCs w:val="16"/>
              </w:rPr>
            </w:pPr>
            <w:r>
              <w:rPr>
                <w:rFonts w:ascii="Times New Roman" w:hAnsi="Times New Roman"/>
                <w:b/>
                <w:noProof/>
                <w:sz w:val="16"/>
              </w:rPr>
              <w:t>Sutartininkų įdarbinimo procedūros</w:t>
            </w:r>
          </w:p>
        </w:tc>
        <w:tc>
          <w:tcPr>
            <w:tcW w:w="3029"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105" w:after="0" w:line="254" w:lineRule="auto"/>
              <w:ind w:right="38"/>
              <w:jc w:val="center"/>
              <w:rPr>
                <w:rFonts w:ascii="Times New Roman" w:eastAsia="Times New Roman" w:hAnsi="Times New Roman" w:cs="Times New Roman"/>
                <w:noProof/>
                <w:sz w:val="12"/>
                <w:szCs w:val="12"/>
              </w:rPr>
            </w:pPr>
            <w:r>
              <w:rPr>
                <w:rFonts w:ascii="Times New Roman" w:hAnsi="Times New Roman"/>
                <w:noProof/>
                <w:sz w:val="12"/>
              </w:rPr>
              <w:t>Sprendimas Nr. 92/2014 dėl sutartininkų įdarbinimo sąlygų bendrųjų įgyvendinimo nuostatų (su paskutiniais pakeitimais, padarytais Sprendimu Nr. 90/2015)</w:t>
            </w:r>
          </w:p>
        </w:tc>
        <w:tc>
          <w:tcPr>
            <w:tcW w:w="1322"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5" w:space="0" w:color="000000"/>
              <w:left w:val="single" w:sz="3" w:space="0" w:color="000000"/>
              <w:bottom w:val="single" w:sz="6" w:space="0" w:color="000000"/>
              <w:right w:val="single" w:sz="5" w:space="0" w:color="000000"/>
            </w:tcBorders>
            <w:shd w:val="clear" w:color="auto" w:fill="FFFF65"/>
            <w:vAlign w:val="center"/>
          </w:tcPr>
          <w:p>
            <w:pPr>
              <w:widowControl w:val="0"/>
              <w:spacing w:before="104"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655"/>
        </w:trPr>
        <w:tc>
          <w:tcPr>
            <w:tcW w:w="1156" w:type="dxa"/>
            <w:vMerge/>
            <w:tcBorders>
              <w:left w:val="single" w:sz="4" w:space="0" w:color="000000"/>
              <w:bottom w:val="single" w:sz="4" w:space="0" w:color="auto"/>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z w:val="12"/>
                <w:lang w:val="en-US"/>
              </w:rPr>
            </w:pPr>
          </w:p>
        </w:tc>
        <w:tc>
          <w:tcPr>
            <w:tcW w:w="2551" w:type="dxa"/>
            <w:vMerge/>
            <w:tcBorders>
              <w:left w:val="single" w:sz="3" w:space="0" w:color="000000"/>
              <w:bottom w:val="single" w:sz="4" w:space="0" w:color="auto"/>
              <w:right w:val="single" w:sz="4" w:space="0" w:color="000000"/>
            </w:tcBorders>
            <w:shd w:val="clear" w:color="auto" w:fill="FFFF65"/>
            <w:vAlign w:val="center"/>
          </w:tcPr>
          <w:p>
            <w:pPr>
              <w:widowControl w:val="0"/>
              <w:spacing w:before="135" w:after="0" w:line="247" w:lineRule="auto"/>
              <w:ind w:right="326"/>
              <w:jc w:val="center"/>
              <w:rPr>
                <w:rFonts w:ascii="Times New Roman" w:eastAsia="Calibri" w:hAnsi="Times New Roman" w:cs="Times New Roman"/>
                <w:b/>
                <w:noProof/>
                <w:spacing w:val="-1"/>
                <w:sz w:val="16"/>
                <w:lang w:val="en-US"/>
              </w:rPr>
            </w:pPr>
          </w:p>
        </w:tc>
        <w:tc>
          <w:tcPr>
            <w:tcW w:w="3029" w:type="dxa"/>
            <w:tcBorders>
              <w:top w:val="single" w:sz="6"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before="105" w:after="0" w:line="254" w:lineRule="auto"/>
              <w:ind w:right="38"/>
              <w:jc w:val="center"/>
              <w:rPr>
                <w:rFonts w:ascii="Times New Roman" w:eastAsia="Calibri" w:hAnsi="Times New Roman" w:cs="Times New Roman"/>
                <w:noProof/>
                <w:spacing w:val="-2"/>
                <w:sz w:val="12"/>
                <w:szCs w:val="12"/>
              </w:rPr>
            </w:pPr>
            <w:hyperlink r:id="rId24" w:history="1">
              <w:r>
                <w:rPr>
                  <w:rStyle w:val="Hyperlink"/>
                  <w:rFonts w:ascii="Times New Roman" w:hAnsi="Times New Roman"/>
                  <w:noProof/>
                  <w:color w:val="auto"/>
                  <w:sz w:val="12"/>
                  <w:szCs w:val="12"/>
                  <w:u w:val="none"/>
                </w:rPr>
                <w:t>Generalinio sekretoriaus tarnybinis nurodymas Nr. 0001/2019 dėl vidaus administracinių įdarbinimo taisyklių</w:t>
              </w:r>
            </w:hyperlink>
          </w:p>
        </w:tc>
        <w:tc>
          <w:tcPr>
            <w:tcW w:w="1322" w:type="dxa"/>
            <w:tcBorders>
              <w:top w:val="single" w:sz="6"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2019 02 01</w:t>
            </w:r>
          </w:p>
        </w:tc>
        <w:tc>
          <w:tcPr>
            <w:tcW w:w="1687" w:type="dxa"/>
            <w:tcBorders>
              <w:top w:val="single" w:sz="6" w:space="0" w:color="000000"/>
              <w:left w:val="single" w:sz="4" w:space="0" w:color="000000"/>
              <w:bottom w:val="single" w:sz="4" w:space="0" w:color="auto"/>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 xml:space="preserve"> </w:t>
            </w:r>
          </w:p>
        </w:tc>
        <w:tc>
          <w:tcPr>
            <w:tcW w:w="936" w:type="dxa"/>
            <w:tcBorders>
              <w:top w:val="single" w:sz="6"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before="104"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55"/>
        </w:trPr>
        <w:tc>
          <w:tcPr>
            <w:tcW w:w="1156"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86</w:t>
            </w:r>
          </w:p>
        </w:tc>
        <w:tc>
          <w:tcPr>
            <w:tcW w:w="2551"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Įdarbinus priskirtas lygis</w:t>
            </w:r>
          </w:p>
        </w:tc>
        <w:tc>
          <w:tcPr>
            <w:tcW w:w="3029"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before="107" w:after="0" w:line="254" w:lineRule="auto"/>
              <w:ind w:right="38"/>
              <w:jc w:val="center"/>
              <w:rPr>
                <w:rFonts w:ascii="Times New Roman" w:eastAsia="Times New Roman" w:hAnsi="Times New Roman" w:cs="Times New Roman"/>
                <w:noProof/>
                <w:sz w:val="12"/>
                <w:szCs w:val="12"/>
              </w:rPr>
            </w:pPr>
            <w:r>
              <w:rPr>
                <w:rFonts w:ascii="Times New Roman" w:hAnsi="Times New Roman"/>
                <w:noProof/>
                <w:sz w:val="12"/>
              </w:rPr>
              <w:t>Sprendimas Nr. 92/2014 dėl sutartininkų įdarbinimo sąlygų bendrųjų įgyvendinimo nuostatų (su paskutiniais pakeitimais, padarytais Sprendimu Nr. 90/2015)</w:t>
            </w:r>
          </w:p>
        </w:tc>
        <w:tc>
          <w:tcPr>
            <w:tcW w:w="1322"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687" w:type="dxa"/>
            <w:tcBorders>
              <w:top w:val="single" w:sz="4" w:space="0" w:color="auto"/>
              <w:left w:val="single" w:sz="4" w:space="0" w:color="auto"/>
              <w:bottom w:val="single" w:sz="4" w:space="0" w:color="auto"/>
              <w:right w:val="single" w:sz="4" w:space="0" w:color="auto"/>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6" w:type="dxa"/>
            <w:tcBorders>
              <w:top w:val="single" w:sz="4" w:space="0" w:color="000000"/>
              <w:left w:val="single" w:sz="4" w:space="0" w:color="auto"/>
              <w:bottom w:val="single" w:sz="3" w:space="0" w:color="000000"/>
              <w:right w:val="single" w:sz="5" w:space="0" w:color="000000"/>
            </w:tcBorders>
            <w:shd w:val="clear" w:color="auto" w:fill="FFFF65"/>
            <w:vAlign w:val="center"/>
          </w:tcPr>
          <w:p>
            <w:pPr>
              <w:widowControl w:val="0"/>
              <w:spacing w:before="107"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widowControl w:val="0"/>
        <w:spacing w:after="0" w:line="240" w:lineRule="auto"/>
        <w:jc w:val="center"/>
        <w:rPr>
          <w:rFonts w:ascii="Times New Roman" w:eastAsia="Times New Roman" w:hAnsi="Times New Roman" w:cs="Times New Roman"/>
          <w:noProof/>
          <w:sz w:val="20"/>
          <w:szCs w:val="20"/>
          <w:lang w:val="en-US"/>
        </w:rPr>
      </w:pPr>
    </w:p>
    <w:p>
      <w:pPr>
        <w:rPr>
          <w:rFonts w:ascii="Times New Roman" w:eastAsia="Times New Roman" w:hAnsi="Times New Roman" w:cs="Times New Roman"/>
          <w:noProof/>
          <w:sz w:val="20"/>
          <w:szCs w:val="20"/>
        </w:rPr>
      </w:pPr>
      <w:r>
        <w:rPr>
          <w:noProof/>
        </w:rPr>
        <w:br w:type="page"/>
      </w: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912"/>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before="163" w:after="0" w:line="240" w:lineRule="auto"/>
              <w:jc w:val="center"/>
              <w:rPr>
                <w:rFonts w:ascii="Times New Roman" w:eastAsia="Times New Roman" w:hAnsi="Times New Roman" w:cs="Times New Roman"/>
                <w:noProof/>
                <w:sz w:val="50"/>
                <w:szCs w:val="50"/>
              </w:rPr>
            </w:pPr>
            <w:r>
              <w:rPr>
                <w:rFonts w:ascii="Times New Roman" w:hAnsi="Times New Roman"/>
                <w:b/>
                <w:noProof/>
                <w:sz w:val="50"/>
              </w:rPr>
              <w:t>EUROPOS OMBUDSMENAS</w:t>
            </w:r>
          </w:p>
        </w:tc>
      </w:tr>
      <w:tr>
        <w:trPr>
          <w:trHeight w:hRule="exact" w:val="912"/>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89" w:after="0" w:line="240" w:lineRule="auto"/>
              <w:ind w:left="720" w:right="938"/>
              <w:jc w:val="center"/>
              <w:rPr>
                <w:rFonts w:ascii="Times New Roman" w:eastAsia="Times New Roman" w:hAnsi="Times New Roman" w:cs="Times New Roman"/>
                <w:noProof/>
                <w:sz w:val="42"/>
                <w:szCs w:val="42"/>
              </w:rPr>
            </w:pPr>
            <w:r>
              <w:rPr>
                <w:rFonts w:ascii="Times New Roman" w:hAnsi="Times New Roman"/>
                <w:b/>
                <w:noProof/>
                <w:sz w:val="42"/>
              </w:rPr>
              <w:t xml:space="preserve"> Tarnybos nuostatai</w:t>
            </w:r>
          </w:p>
          <w:p>
            <w:pPr>
              <w:widowControl w:val="0"/>
              <w:spacing w:before="19" w:after="0" w:line="240" w:lineRule="auto"/>
              <w:ind w:left="720" w:right="938"/>
              <w:jc w:val="center"/>
              <w:rPr>
                <w:rFonts w:ascii="Times New Roman" w:eastAsia="Times New Roman" w:hAnsi="Times New Roman" w:cs="Times New Roman"/>
                <w:noProof/>
                <w:sz w:val="19"/>
                <w:szCs w:val="19"/>
              </w:rPr>
            </w:pPr>
            <w:r>
              <w:rPr>
                <w:rFonts w:ascii="Times New Roman" w:hAnsi="Times New Roman"/>
                <w:b/>
                <w:noProof/>
                <w:sz w:val="19"/>
              </w:rPr>
              <w:t xml:space="preserve"> (pagal analogiją taikomi kitiems tarnautojams, kai tai aiškiai numatyta KTĮS)</w:t>
            </w:r>
          </w:p>
        </w:tc>
      </w:tr>
      <w:tr>
        <w:trPr>
          <w:trHeight w:hRule="exact" w:val="640"/>
        </w:trPr>
        <w:tc>
          <w:tcPr>
            <w:tcW w:w="779"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7" w:after="0" w:line="240" w:lineRule="auto"/>
              <w:jc w:val="center"/>
              <w:rPr>
                <w:rFonts w:ascii="Times New Roman" w:eastAsia="Times New Roman" w:hAnsi="Times New Roman" w:cs="Times New Roman"/>
                <w:noProof/>
                <w:sz w:val="17"/>
                <w:szCs w:val="17"/>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jc w:val="center"/>
              <w:rPr>
                <w:rFonts w:ascii="Times New Roman" w:eastAsia="Times New Roman" w:hAnsi="Times New Roman" w:cs="Times New Roman"/>
                <w:noProof/>
                <w:sz w:val="17"/>
                <w:szCs w:val="17"/>
                <w:lang w:val="en-US"/>
              </w:rPr>
            </w:pPr>
          </w:p>
          <w:p>
            <w:pPr>
              <w:widowControl w:val="0"/>
              <w:spacing w:after="0" w:line="240" w:lineRule="auto"/>
              <w:ind w:right="1"/>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938"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5"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94"/>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46"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 antraštinė dalis. Bendrosios nuostatos</w:t>
            </w:r>
          </w:p>
        </w:tc>
      </w:tr>
      <w:tr>
        <w:trPr>
          <w:trHeight w:hRule="exact" w:val="446"/>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1d str. 4 dalis</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21" w:after="0" w:line="240" w:lineRule="auto"/>
              <w:ind w:right="3"/>
              <w:jc w:val="center"/>
              <w:rPr>
                <w:rFonts w:ascii="Times New Roman" w:eastAsia="Times New Roman" w:hAnsi="Times New Roman" w:cs="Times New Roman"/>
                <w:noProof/>
                <w:sz w:val="16"/>
                <w:szCs w:val="16"/>
              </w:rPr>
            </w:pPr>
            <w:r>
              <w:rPr>
                <w:rFonts w:ascii="Times New Roman" w:hAnsi="Times New Roman"/>
                <w:b/>
                <w:noProof/>
                <w:sz w:val="16"/>
                <w:szCs w:val="16"/>
              </w:rPr>
              <w:t>Negalia</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71" w:after="0" w:line="271" w:lineRule="auto"/>
              <w:ind w:right="120"/>
              <w:jc w:val="center"/>
              <w:rPr>
                <w:rFonts w:ascii="Times New Roman" w:eastAsia="Times New Roman" w:hAnsi="Times New Roman" w:cs="Times New Roman"/>
                <w:noProof/>
                <w:sz w:val="12"/>
                <w:szCs w:val="12"/>
              </w:rPr>
            </w:pPr>
            <w:r>
              <w:rPr>
                <w:rFonts w:ascii="Times New Roman" w:hAnsi="Times New Roman"/>
                <w:noProof/>
                <w:sz w:val="12"/>
              </w:rPr>
              <w:t>1e straipsnio 4 dalies dėl neįgaliųjų įdarbinimo bendrosios įgyvendinimo nuostatos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389"/>
        </w:trPr>
        <w:tc>
          <w:tcPr>
            <w:tcW w:w="779"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2</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Paskyrimų tarnybos įgaliojimai</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Įgaliojimų kaip Paskyrimų tarnybos įgaliojimų delegavimas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2015 09 08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4"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81"/>
        </w:trPr>
        <w:tc>
          <w:tcPr>
            <w:tcW w:w="779"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82"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 str. + I priedas</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Pareigybių rūšys ir pavadinimai</w:t>
            </w:r>
          </w:p>
        </w:tc>
        <w:tc>
          <w:tcPr>
            <w:tcW w:w="3230"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dėl pareigybių rūšių ir pavadinimų</w:t>
            </w:r>
          </w:p>
        </w:tc>
        <w:tc>
          <w:tcPr>
            <w:tcW w:w="1409"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80"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vMerge w:val="restart"/>
            <w:tcBorders>
              <w:top w:val="single" w:sz="3" w:space="0" w:color="000000"/>
              <w:left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val="restart"/>
            <w:tcBorders>
              <w:top w:val="single" w:sz="4" w:space="0" w:color="000000"/>
              <w:left w:val="single" w:sz="4" w:space="0" w:color="000000"/>
              <w:bottom w:val="single" w:sz="6" w:space="0" w:color="000000"/>
              <w:right w:val="single" w:sz="8"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974"/>
        </w:trPr>
        <w:tc>
          <w:tcPr>
            <w:tcW w:w="779"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after="0" w:line="271" w:lineRule="auto"/>
              <w:ind w:right="28"/>
              <w:jc w:val="center"/>
              <w:rPr>
                <w:rFonts w:ascii="Times New Roman" w:eastAsia="Times New Roman" w:hAnsi="Times New Roman" w:cs="Times New Roman"/>
                <w:noProof/>
                <w:sz w:val="12"/>
                <w:szCs w:val="12"/>
              </w:rPr>
            </w:pPr>
            <w:r>
              <w:rPr>
                <w:rFonts w:ascii="Times New Roman" w:hAnsi="Times New Roman"/>
                <w:b/>
                <w:noProof/>
                <w:sz w:val="12"/>
              </w:rPr>
              <w:t>5 str. + I ir XIII priedai</w:t>
            </w:r>
            <w:r>
              <w:rPr>
                <w:rFonts w:ascii="Times New Roman" w:hAnsi="Times New Roman"/>
                <w:b/>
                <w:noProof/>
                <w:sz w:val="12"/>
              </w:rPr>
              <w:br/>
              <w:t>(30–</w:t>
            </w:r>
          </w:p>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31 str.)</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Pareigūnų, einančių specialias pareigas, paskyrimas į skyriaus vadovo arba lygiavertes pareigas arba patarėjo arba lygiavertes pareigas iki 2015 m. gruodžio 31 d.</w:t>
            </w:r>
          </w:p>
        </w:tc>
        <w:tc>
          <w:tcPr>
            <w:tcW w:w="3230"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p>
        </w:tc>
        <w:tc>
          <w:tcPr>
            <w:tcW w:w="1409" w:type="dxa"/>
            <w:vMerge/>
            <w:tcBorders>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p>
        </w:tc>
        <w:tc>
          <w:tcPr>
            <w:tcW w:w="1800" w:type="dxa"/>
            <w:vMerge/>
            <w:tcBorders>
              <w:left w:val="single" w:sz="3" w:space="0" w:color="000000"/>
              <w:bottom w:val="single" w:sz="3"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p>
        </w:tc>
        <w:tc>
          <w:tcPr>
            <w:tcW w:w="938" w:type="dxa"/>
            <w:vMerge/>
            <w:tcBorders>
              <w:left w:val="single" w:sz="4" w:space="0" w:color="000000"/>
              <w:bottom w:val="single" w:sz="6" w:space="0" w:color="000000"/>
              <w:right w:val="single" w:sz="8"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p>
        </w:tc>
      </w:tr>
    </w:tbl>
    <w:p>
      <w:pPr>
        <w:widowControl w:val="0"/>
        <w:spacing w:after="0" w:line="240" w:lineRule="auto"/>
        <w:jc w:val="center"/>
        <w:rPr>
          <w:rFonts w:ascii="Times New Roman" w:eastAsia="Times New Roman" w:hAnsi="Times New Roman" w:cs="Times New Roman"/>
          <w:noProof/>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92"/>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94"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II antraštinė dalis. Pareigūnų teisės ir pareigos</w:t>
            </w:r>
          </w:p>
        </w:tc>
      </w:tr>
      <w:tr>
        <w:trPr>
          <w:trHeight w:hRule="exact" w:val="571"/>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9" w:after="0" w:line="240" w:lineRule="auto"/>
              <w:jc w:val="center"/>
              <w:rPr>
                <w:rFonts w:ascii="Times New Roman" w:eastAsia="Times New Roman" w:hAnsi="Times New Roman" w:cs="Times New Roman"/>
                <w:noProof/>
                <w:sz w:val="13"/>
                <w:szCs w:val="13"/>
              </w:rPr>
            </w:pPr>
            <w:r>
              <w:rPr>
                <w:rFonts w:ascii="Times New Roman" w:hAnsi="Calibri"/>
                <w:b/>
                <w:noProof/>
                <w:sz w:val="12"/>
              </w:rPr>
              <w:t>12a</w:t>
            </w:r>
            <w:r>
              <w:rPr>
                <w:rFonts w:ascii="Times New Roman" w:hAnsi="Calibri"/>
                <w:b/>
                <w:noProof/>
                <w:sz w:val="12"/>
              </w:rPr>
              <w:t> </w:t>
            </w:r>
            <w:r>
              <w:rPr>
                <w:rFonts w:ascii="Times New Roman" w:hAnsi="Calibri"/>
                <w:b/>
                <w:noProof/>
                <w:sz w:val="12"/>
              </w:rPr>
              <w:t xml:space="preserve">str. 4 dalis </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28" w:after="0" w:line="240" w:lineRule="auto"/>
              <w:jc w:val="center"/>
              <w:rPr>
                <w:rFonts w:ascii="Times New Roman" w:eastAsia="Calibri" w:hAnsi="Times New Roman" w:cs="Times New Roman"/>
                <w:b/>
                <w:noProof/>
                <w:spacing w:val="-1"/>
                <w:sz w:val="16"/>
                <w:szCs w:val="16"/>
              </w:rPr>
            </w:pPr>
            <w:r>
              <w:rPr>
                <w:rFonts w:ascii="Times New Roman" w:hAnsi="Calibri"/>
                <w:b/>
                <w:noProof/>
                <w:sz w:val="16"/>
                <w:szCs w:val="16"/>
              </w:rPr>
              <w:t xml:space="preserve">Priekabiavimo prevencija </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2" w:after="0" w:line="271" w:lineRule="auto"/>
              <w:ind w:right="135"/>
              <w:jc w:val="center"/>
              <w:rPr>
                <w:rFonts w:ascii="Times New Roman" w:eastAsia="Calibri" w:hAnsi="Times New Roman" w:cs="Times New Roman"/>
                <w:noProof/>
                <w:w w:val="105"/>
                <w:sz w:val="12"/>
                <w:szCs w:val="12"/>
              </w:rPr>
            </w:pPr>
            <w:r>
              <w:rPr>
                <w:rFonts w:ascii="Times New Roman" w:hAnsi="Calibri"/>
                <w:noProof/>
                <w:sz w:val="12"/>
                <w:szCs w:val="12"/>
              </w:rPr>
              <w:t>Europos ombudsmeno sprendimas d</w:t>
            </w:r>
            <w:r>
              <w:rPr>
                <w:rFonts w:ascii="Times New Roman" w:hAnsi="Calibri"/>
                <w:noProof/>
                <w:sz w:val="12"/>
                <w:szCs w:val="12"/>
              </w:rPr>
              <w:t>ė</w:t>
            </w:r>
            <w:r>
              <w:rPr>
                <w:rFonts w:ascii="Times New Roman" w:hAnsi="Calibri"/>
                <w:noProof/>
                <w:sz w:val="12"/>
                <w:szCs w:val="12"/>
              </w:rPr>
              <w:t>l priekabiavimo prevencijos ir apsaugos nuo priekabiavimo politikos tarnyboje</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szCs w:val="12"/>
              </w:rPr>
            </w:pPr>
            <w:r>
              <w:rPr>
                <w:rFonts w:ascii="Times New Roman" w:hAnsi="Times New Roman"/>
                <w:noProof/>
                <w:sz w:val="12"/>
                <w:szCs w:val="12"/>
              </w:rPr>
              <w:t xml:space="preserve">2017 12 18 </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12"/>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12b–16–17</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Su darbu nesusijusi veikla</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2" w:after="0" w:line="271" w:lineRule="auto"/>
              <w:ind w:right="135"/>
              <w:jc w:val="center"/>
              <w:rPr>
                <w:rFonts w:ascii="Times New Roman" w:eastAsia="Times New Roman" w:hAnsi="Times New Roman" w:cs="Times New Roman"/>
                <w:noProof/>
                <w:sz w:val="12"/>
                <w:szCs w:val="12"/>
              </w:rPr>
            </w:pPr>
            <w:r>
              <w:rPr>
                <w:rFonts w:ascii="Times New Roman" w:hAnsi="Times New Roman"/>
                <w:noProof/>
                <w:sz w:val="12"/>
                <w:szCs w:val="12"/>
              </w:rPr>
              <w:t>Europos ombudsmeno sprendimas dėl vidaus taisyklių, susijusių su profesinės veiklos vykdymu išėjus iš tarnybos Europos Sąjungos institucijose (Tarnybos nuostatų 16 straipsnis)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2016 03 07</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79"/>
        </w:trPr>
        <w:tc>
          <w:tcPr>
            <w:tcW w:w="779" w:type="dxa"/>
            <w:tcBorders>
              <w:top w:val="single" w:sz="3" w:space="0" w:color="000000"/>
              <w:left w:val="single" w:sz="4" w:space="0" w:color="000000"/>
              <w:bottom w:val="single" w:sz="3" w:space="0" w:color="000000"/>
              <w:right w:val="single" w:sz="3" w:space="0" w:color="000000"/>
            </w:tcBorders>
            <w:shd w:val="clear" w:color="auto" w:fill="DA9694"/>
            <w:vAlign w:val="center"/>
          </w:tcPr>
          <w:p>
            <w:pPr>
              <w:widowControl w:val="0"/>
              <w:spacing w:before="93"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22a–c</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1"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Informavimas apie pažeidimus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1" w:after="0" w:line="271" w:lineRule="auto"/>
              <w:ind w:right="30"/>
              <w:jc w:val="center"/>
              <w:rPr>
                <w:rFonts w:ascii="Times New Roman" w:eastAsia="Times New Roman" w:hAnsi="Times New Roman" w:cs="Times New Roman"/>
                <w:noProof/>
                <w:sz w:val="12"/>
                <w:szCs w:val="12"/>
              </w:rPr>
            </w:pPr>
            <w:r>
              <w:rPr>
                <w:rFonts w:ascii="Times New Roman" w:hAnsi="Times New Roman"/>
                <w:noProof/>
                <w:sz w:val="12"/>
                <w:szCs w:val="12"/>
              </w:rPr>
              <w:t>Europos ombudsmeno sprendimas dėl vidaus taisyklių, susijusių su informacijos atskleidimu siekiant apsaugoti visuomenės interesus (informavimas apie pažeidimus)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1"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2015 12 02</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84"/>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5"/>
              <w:jc w:val="center"/>
              <w:rPr>
                <w:rFonts w:ascii="Times New Roman" w:eastAsia="Times New Roman" w:hAnsi="Times New Roman" w:cs="Times New Roman"/>
                <w:noProof/>
                <w:sz w:val="12"/>
                <w:szCs w:val="12"/>
              </w:rPr>
            </w:pPr>
            <w:r>
              <w:rPr>
                <w:rFonts w:ascii="Times New Roman" w:hAnsi="Times New Roman"/>
                <w:b/>
                <w:noProof/>
                <w:sz w:val="12"/>
              </w:rPr>
              <w:t>24a</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2"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Mokymas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kuriuo patvirtinamas mokymo vadovas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2013 09 12</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4"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III antraštinė dalis. Pareigūnų karjera</w:t>
            </w:r>
          </w:p>
        </w:tc>
      </w:tr>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81" w:after="0" w:line="240" w:lineRule="auto"/>
              <w:ind w:left="720" w:right="937"/>
              <w:jc w:val="center"/>
              <w:rPr>
                <w:rFonts w:ascii="Times New Roman" w:eastAsia="Times New Roman" w:hAnsi="Times New Roman" w:cs="Times New Roman"/>
                <w:noProof/>
                <w:sz w:val="19"/>
                <w:szCs w:val="19"/>
              </w:rPr>
            </w:pPr>
            <w:r>
              <w:rPr>
                <w:rFonts w:ascii="Times New Roman" w:hAnsi="Times New Roman"/>
                <w:b/>
                <w:noProof/>
                <w:sz w:val="19"/>
              </w:rPr>
              <w:t xml:space="preserve"> 1 skyrius. Įdarbinimas</w:t>
            </w:r>
          </w:p>
        </w:tc>
      </w:tr>
      <w:tr>
        <w:trPr>
          <w:trHeight w:hRule="exact" w:val="520"/>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83"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27–34</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1" w:after="0" w:line="240" w:lineRule="auto"/>
              <w:ind w:right="1"/>
              <w:jc w:val="center"/>
              <w:rPr>
                <w:rFonts w:ascii="Times New Roman" w:eastAsia="Times New Roman" w:hAnsi="Times New Roman" w:cs="Times New Roman"/>
                <w:noProof/>
                <w:sz w:val="17"/>
                <w:szCs w:val="17"/>
              </w:rPr>
            </w:pPr>
            <w:r>
              <w:rPr>
                <w:rFonts w:ascii="Times New Roman" w:hAnsi="Times New Roman"/>
                <w:b/>
                <w:noProof/>
                <w:sz w:val="16"/>
                <w:szCs w:val="16"/>
              </w:rPr>
              <w:t>Įdarbinimas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4" w:after="0" w:line="271" w:lineRule="auto"/>
              <w:ind w:right="34"/>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susijusios su skiriamų pareigūnų ar įdarbinamų kitų darbuotojų pakopos nustatymo kriterijais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81"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2 skyrius. Administracinis statusas</w:t>
            </w:r>
          </w:p>
        </w:tc>
      </w:tr>
      <w:tr>
        <w:trPr>
          <w:trHeight w:hRule="exact" w:val="362"/>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tcPr>
          <w:p>
            <w:pPr>
              <w:widowControl w:val="0"/>
              <w:spacing w:before="85" w:after="0" w:line="240" w:lineRule="auto"/>
              <w:ind w:left="720" w:right="938"/>
              <w:jc w:val="center"/>
              <w:rPr>
                <w:rFonts w:ascii="Times New Roman" w:eastAsia="Times New Roman" w:hAnsi="Times New Roman" w:cs="Times New Roman"/>
                <w:noProof/>
                <w:sz w:val="16"/>
                <w:szCs w:val="16"/>
              </w:rPr>
            </w:pPr>
            <w:r>
              <w:rPr>
                <w:rFonts w:ascii="Times New Roman" w:hAnsi="Times New Roman"/>
                <w:b/>
                <w:noProof/>
                <w:sz w:val="16"/>
              </w:rPr>
              <w:t xml:space="preserve"> 6 skirsnis. Vaiko priežiūros atostogos ar atostogos dėl šeiminių priežasčių</w:t>
            </w:r>
          </w:p>
        </w:tc>
      </w:tr>
      <w:tr>
        <w:trPr>
          <w:trHeight w:hRule="exact" w:val="397"/>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98"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42a</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66" w:after="0" w:line="240" w:lineRule="auto"/>
              <w:jc w:val="center"/>
              <w:rPr>
                <w:rFonts w:ascii="Times New Roman" w:eastAsia="Times New Roman" w:hAnsi="Times New Roman" w:cs="Times New Roman"/>
                <w:noProof/>
                <w:sz w:val="17"/>
                <w:szCs w:val="17"/>
              </w:rPr>
            </w:pPr>
            <w:r>
              <w:rPr>
                <w:rFonts w:ascii="Times New Roman" w:hAnsi="Times New Roman"/>
                <w:b/>
                <w:noProof/>
                <w:sz w:val="16"/>
                <w:szCs w:val="16"/>
              </w:rPr>
              <w:t>Vaiko priežiūros</w:t>
            </w:r>
            <w:r>
              <w:rPr>
                <w:rFonts w:ascii="Times New Roman" w:hAnsi="Times New Roman"/>
                <w:b/>
                <w:noProof/>
                <w:sz w:val="17"/>
              </w:rPr>
              <w:t xml:space="preserve"> atostogos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6" w:after="0" w:line="271" w:lineRule="auto"/>
              <w:ind w:right="59"/>
              <w:jc w:val="center"/>
              <w:rPr>
                <w:rFonts w:ascii="Times New Roman" w:eastAsia="Times New Roman" w:hAnsi="Times New Roman" w:cs="Times New Roman"/>
                <w:noProof/>
                <w:sz w:val="12"/>
                <w:szCs w:val="12"/>
              </w:rPr>
            </w:pPr>
            <w:r>
              <w:rPr>
                <w:rFonts w:ascii="Times New Roman" w:hAnsi="Times New Roman"/>
                <w:noProof/>
                <w:sz w:val="12"/>
              </w:rPr>
              <w:t>42a straipsnio dėl vaiko priežiūros atostogų bendrosios įgyvendinimo nuostatos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5"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82"/>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126"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Ataskaitos, perkėlimas į aukštesnę pakopą ir paaukštinimas</w:t>
            </w:r>
          </w:p>
        </w:tc>
      </w:tr>
      <w:tr>
        <w:trPr>
          <w:trHeight w:hRule="exact" w:val="456"/>
        </w:trPr>
        <w:tc>
          <w:tcPr>
            <w:tcW w:w="779" w:type="dxa"/>
            <w:vMerge w:val="restart"/>
            <w:tcBorders>
              <w:top w:val="single" w:sz="5" w:space="0" w:color="000000"/>
              <w:left w:val="single" w:sz="4" w:space="0" w:color="000000"/>
              <w:right w:val="single" w:sz="3" w:space="0" w:color="000000"/>
            </w:tcBorders>
            <w:shd w:val="clear" w:color="auto" w:fill="FFFF65"/>
            <w:vAlign w:val="center"/>
          </w:tcPr>
          <w:p>
            <w:pPr>
              <w:widowControl w:val="0"/>
              <w:spacing w:before="64"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43</w:t>
            </w:r>
          </w:p>
        </w:tc>
        <w:tc>
          <w:tcPr>
            <w:tcW w:w="2722" w:type="dxa"/>
            <w:vMerge w:val="restart"/>
            <w:tcBorders>
              <w:top w:val="single" w:sz="5" w:space="0" w:color="000000"/>
              <w:left w:val="single" w:sz="3" w:space="0" w:color="000000"/>
              <w:right w:val="single" w:sz="3" w:space="0" w:color="000000"/>
            </w:tcBorders>
            <w:shd w:val="clear" w:color="auto" w:fill="FFFF65"/>
            <w:vAlign w:val="center"/>
          </w:tcPr>
          <w:p>
            <w:pPr>
              <w:widowControl w:val="0"/>
              <w:spacing w:before="34"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Metinė ataskaita</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123" w:lineRule="exact"/>
              <w:jc w:val="center"/>
              <w:rPr>
                <w:rFonts w:ascii="Times New Roman" w:eastAsia="Times New Roman" w:hAnsi="Times New Roman" w:cs="Times New Roman"/>
                <w:noProof/>
                <w:sz w:val="12"/>
                <w:szCs w:val="12"/>
              </w:rPr>
            </w:pPr>
            <w:r>
              <w:rPr>
                <w:rFonts w:ascii="Times New Roman" w:hAnsi="Times New Roman"/>
                <w:noProof/>
                <w:sz w:val="12"/>
              </w:rPr>
              <w:t>Tarnybos nuostatų 43 straipsnio</w:t>
            </w:r>
          </w:p>
          <w:p>
            <w:pPr>
              <w:widowControl w:val="0"/>
              <w:spacing w:before="18" w:after="0" w:line="123" w:lineRule="exact"/>
              <w:jc w:val="center"/>
              <w:rPr>
                <w:rFonts w:ascii="Times New Roman" w:eastAsia="Times New Roman" w:hAnsi="Times New Roman" w:cs="Times New Roman"/>
                <w:noProof/>
                <w:sz w:val="12"/>
                <w:szCs w:val="12"/>
              </w:rPr>
            </w:pPr>
            <w:r>
              <w:rPr>
                <w:rFonts w:ascii="Times New Roman" w:hAnsi="Times New Roman"/>
                <w:noProof/>
                <w:sz w:val="12"/>
                <w:szCs w:val="12"/>
              </w:rPr>
              <w:t>ir KTĮS 15 straipsnio 2 dalies ir 87 straipsnio 1 dalies bendrosios įgyvendinimo nuostatos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62"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2010 01 01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56"/>
        </w:trPr>
        <w:tc>
          <w:tcPr>
            <w:tcW w:w="779" w:type="dxa"/>
            <w:vMerge/>
            <w:tcBorders>
              <w:left w:val="single" w:sz="4" w:space="0" w:color="000000"/>
              <w:bottom w:val="single" w:sz="3" w:space="0" w:color="000000"/>
              <w:right w:val="single" w:sz="3" w:space="0" w:color="000000"/>
            </w:tcBorders>
            <w:shd w:val="clear" w:color="auto" w:fill="FFFF65"/>
            <w:vAlign w:val="center"/>
          </w:tcPr>
          <w:p>
            <w:pPr>
              <w:widowControl w:val="0"/>
              <w:spacing w:before="64" w:after="0" w:line="240" w:lineRule="auto"/>
              <w:ind w:right="2"/>
              <w:jc w:val="center"/>
              <w:rPr>
                <w:rFonts w:ascii="Times New Roman" w:eastAsia="Calibri" w:hAnsi="Times New Roman" w:cs="Times New Roman"/>
                <w:b/>
                <w:noProof/>
                <w:spacing w:val="1"/>
                <w:w w:val="105"/>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FFFF65"/>
            <w:vAlign w:val="center"/>
          </w:tcPr>
          <w:p>
            <w:pPr>
              <w:widowControl w:val="0"/>
              <w:spacing w:before="34" w:after="0" w:line="240" w:lineRule="auto"/>
              <w:jc w:val="center"/>
              <w:rPr>
                <w:rFonts w:ascii="Times New Roman" w:eastAsia="Calibri" w:hAnsi="Times New Roman" w:cs="Times New Roman"/>
                <w:b/>
                <w:noProof/>
                <w:sz w:val="16"/>
                <w:szCs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123" w:lineRule="exact"/>
              <w:jc w:val="center"/>
              <w:rPr>
                <w:rFonts w:ascii="Times New Roman" w:eastAsia="Calibri" w:hAnsi="Times New Roman" w:cs="Times New Roman"/>
                <w:noProof/>
                <w:w w:val="105"/>
                <w:sz w:val="12"/>
              </w:rPr>
            </w:pPr>
            <w:r>
              <w:rPr>
                <w:rFonts w:ascii="Times New Roman" w:hAnsi="Calibri"/>
                <w:noProof/>
                <w:sz w:val="12"/>
              </w:rPr>
              <w:t>Europos ombudsmeno sprendimas d</w:t>
            </w:r>
            <w:r>
              <w:rPr>
                <w:rFonts w:ascii="Times New Roman" w:hAnsi="Calibri"/>
                <w:noProof/>
                <w:sz w:val="12"/>
              </w:rPr>
              <w:t>ė</w:t>
            </w:r>
            <w:r>
              <w:rPr>
                <w:rFonts w:ascii="Times New Roman" w:hAnsi="Calibri"/>
                <w:noProof/>
                <w:sz w:val="12"/>
              </w:rPr>
              <w:t>l Tarnybos nuostat</w:t>
            </w:r>
            <w:r>
              <w:rPr>
                <w:rFonts w:ascii="Times New Roman" w:hAnsi="Calibri"/>
                <w:noProof/>
                <w:sz w:val="12"/>
              </w:rPr>
              <w:t>ų</w:t>
            </w:r>
            <w:r>
              <w:rPr>
                <w:rFonts w:ascii="Times New Roman" w:hAnsi="Calibri"/>
                <w:noProof/>
                <w:sz w:val="12"/>
              </w:rPr>
              <w:t xml:space="preserve"> 43 ir 44 straipsni</w:t>
            </w:r>
            <w:r>
              <w:rPr>
                <w:rFonts w:ascii="Times New Roman" w:hAnsi="Calibri"/>
                <w:noProof/>
                <w:sz w:val="12"/>
              </w:rPr>
              <w:t>ų</w:t>
            </w:r>
            <w:r>
              <w:rPr>
                <w:rFonts w:ascii="Times New Roman" w:hAnsi="Calibri"/>
                <w:noProof/>
                <w:sz w:val="12"/>
              </w:rPr>
              <w:t xml:space="preserve"> bendr</w:t>
            </w:r>
            <w:r>
              <w:rPr>
                <w:rFonts w:ascii="Times New Roman" w:hAnsi="Calibri"/>
                <w:noProof/>
                <w:sz w:val="12"/>
              </w:rPr>
              <w:t>ų</w:t>
            </w:r>
            <w:r>
              <w:rPr>
                <w:rFonts w:ascii="Times New Roman" w:hAnsi="Calibri"/>
                <w:noProof/>
                <w:sz w:val="12"/>
              </w:rPr>
              <w:t>j</w:t>
            </w:r>
            <w:r>
              <w:rPr>
                <w:rFonts w:ascii="Times New Roman" w:hAnsi="Calibri"/>
                <w:noProof/>
                <w:sz w:val="12"/>
              </w:rPr>
              <w:t>ų</w:t>
            </w:r>
            <w:r>
              <w:rPr>
                <w:rFonts w:ascii="Times New Roman" w:hAnsi="Calibri"/>
                <w:noProof/>
                <w:sz w:val="12"/>
              </w:rPr>
              <w:t xml:space="preserve"> </w:t>
            </w:r>
            <w:r>
              <w:rPr>
                <w:rFonts w:ascii="Times New Roman" w:hAnsi="Calibri"/>
                <w:noProof/>
                <w:sz w:val="12"/>
              </w:rPr>
              <w:t>į</w:t>
            </w:r>
            <w:r>
              <w:rPr>
                <w:rFonts w:ascii="Times New Roman" w:hAnsi="Calibri"/>
                <w:noProof/>
                <w:sz w:val="12"/>
              </w:rPr>
              <w:t>gyvendinimo nuostat</w:t>
            </w:r>
            <w:r>
              <w:rPr>
                <w:rFonts w:ascii="Times New Roman" w:hAnsi="Calibri"/>
                <w:noProof/>
                <w:sz w:val="12"/>
              </w:rPr>
              <w:t>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62" w:after="0" w:line="240" w:lineRule="auto"/>
              <w:jc w:val="center"/>
              <w:rPr>
                <w:rFonts w:ascii="Times New Roman" w:eastAsia="Calibri" w:hAnsi="Times New Roman" w:cs="Times New Roman"/>
                <w:noProof/>
                <w:w w:val="105"/>
                <w:sz w:val="12"/>
              </w:rPr>
            </w:pPr>
            <w:r>
              <w:rPr>
                <w:rFonts w:ascii="Times New Roman" w:hAnsi="Calibri"/>
                <w:noProof/>
                <w:sz w:val="12"/>
              </w:rPr>
              <w:t>2017</w:t>
            </w:r>
            <w:r>
              <w:rPr>
                <w:rFonts w:ascii="Times New Roman" w:hAnsi="Calibri"/>
                <w:noProof/>
                <w:sz w:val="12"/>
              </w:rPr>
              <w:t> </w:t>
            </w:r>
            <w:r>
              <w:rPr>
                <w:rFonts w:ascii="Times New Roman" w:hAnsi="Calibri"/>
                <w:noProof/>
                <w:sz w:val="12"/>
              </w:rPr>
              <w:t>12</w:t>
            </w:r>
            <w:r>
              <w:rPr>
                <w:rFonts w:ascii="Times New Roman" w:hAnsi="Calibri"/>
                <w:noProof/>
                <w:sz w:val="12"/>
              </w:rPr>
              <w:t> </w:t>
            </w:r>
            <w:r>
              <w:rPr>
                <w:rFonts w:ascii="Times New Roman" w:hAnsi="Calibri"/>
                <w:noProof/>
                <w:sz w:val="12"/>
              </w:rPr>
              <w:t>20</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26"/>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67"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45</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6"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Paaukštinimas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126" w:lineRule="exact"/>
              <w:jc w:val="center"/>
              <w:rPr>
                <w:rFonts w:ascii="Times New Roman" w:eastAsia="Times New Roman" w:hAnsi="Times New Roman" w:cs="Times New Roman"/>
                <w:noProof/>
                <w:sz w:val="12"/>
                <w:szCs w:val="12"/>
              </w:rPr>
            </w:pPr>
            <w:r>
              <w:rPr>
                <w:rFonts w:ascii="Times New Roman" w:hAnsi="Times New Roman"/>
                <w:noProof/>
                <w:sz w:val="12"/>
              </w:rPr>
              <w:t>Europos ombudsmeno sprendimas dėl paaukštinimo politikos</w:t>
            </w:r>
          </w:p>
          <w:p>
            <w:pPr>
              <w:widowControl w:val="0"/>
              <w:spacing w:before="18" w:after="0" w:line="123" w:lineRule="exact"/>
              <w:jc w:val="center"/>
              <w:rPr>
                <w:rFonts w:ascii="Times New Roman" w:eastAsia="Times New Roman" w:hAnsi="Times New Roman" w:cs="Times New Roman"/>
                <w:noProof/>
                <w:sz w:val="12"/>
                <w:szCs w:val="12"/>
              </w:rPr>
            </w:pPr>
            <w:r>
              <w:rPr>
                <w:rFonts w:ascii="Times New Roman" w:hAnsi="Times New Roman"/>
                <w:noProof/>
                <w:sz w:val="12"/>
              </w:rPr>
              <w:t>ir karjeros planavimo</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64"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2013 09 12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20"/>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67"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45a</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37" w:after="0" w:line="240" w:lineRule="auto"/>
              <w:jc w:val="center"/>
              <w:rPr>
                <w:rFonts w:ascii="Times New Roman" w:eastAsia="Times New Roman" w:hAnsi="Times New Roman" w:cs="Times New Roman"/>
                <w:noProof/>
                <w:sz w:val="16"/>
                <w:szCs w:val="16"/>
              </w:rPr>
            </w:pPr>
            <w:r>
              <w:rPr>
                <w:rFonts w:ascii="Times New Roman" w:hAnsi="Times New Roman"/>
                <w:b/>
                <w:noProof/>
                <w:sz w:val="16"/>
                <w:szCs w:val="16"/>
              </w:rPr>
              <w:t>Atestavimas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64" w:after="0" w:line="240" w:lineRule="auto"/>
              <w:jc w:val="center"/>
              <w:rPr>
                <w:rFonts w:ascii="Times New Roman" w:eastAsia="Times New Roman" w:hAnsi="Times New Roman" w:cs="Times New Roman"/>
                <w:noProof/>
                <w:sz w:val="12"/>
                <w:szCs w:val="12"/>
              </w:rPr>
            </w:pPr>
            <w:r>
              <w:rPr>
                <w:rFonts w:ascii="Times New Roman" w:hAnsi="Times New Roman"/>
                <w:noProof/>
                <w:sz w:val="12"/>
              </w:rPr>
              <w:t>45a straipsnio bendrosios įgyvendinimo nuostatos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64"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2005 07 21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80"/>
        <w:gridCol w:w="2722"/>
        <w:gridCol w:w="3230"/>
        <w:gridCol w:w="1409"/>
        <w:gridCol w:w="1800"/>
        <w:gridCol w:w="938"/>
      </w:tblGrid>
      <w:tr>
        <w:trPr>
          <w:trHeight w:hRule="exact" w:val="274"/>
        </w:trPr>
        <w:tc>
          <w:tcPr>
            <w:tcW w:w="10879"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after="0" w:line="262" w:lineRule="exact"/>
              <w:jc w:val="center"/>
              <w:rPr>
                <w:rFonts w:ascii="Times New Roman" w:eastAsia="Times New Roman" w:hAnsi="Times New Roman" w:cs="Times New Roman"/>
                <w:noProof/>
                <w:sz w:val="25"/>
                <w:szCs w:val="25"/>
              </w:rPr>
            </w:pPr>
            <w:r>
              <w:rPr>
                <w:rFonts w:ascii="Times New Roman" w:hAnsi="Times New Roman"/>
                <w:b/>
                <w:noProof/>
                <w:sz w:val="25"/>
              </w:rPr>
              <w:t>IV antraštinė dalis. Pareigūnų darbo sąlygos</w:t>
            </w:r>
          </w:p>
        </w:tc>
      </w:tr>
      <w:tr>
        <w:trPr>
          <w:trHeight w:hRule="exact" w:val="389"/>
        </w:trPr>
        <w:tc>
          <w:tcPr>
            <w:tcW w:w="10879"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ind w:left="720" w:right="936"/>
              <w:jc w:val="center"/>
              <w:rPr>
                <w:rFonts w:ascii="Times New Roman" w:eastAsia="Times New Roman" w:hAnsi="Times New Roman" w:cs="Times New Roman"/>
                <w:noProof/>
                <w:sz w:val="19"/>
                <w:szCs w:val="19"/>
              </w:rPr>
            </w:pPr>
            <w:r>
              <w:rPr>
                <w:rFonts w:ascii="Times New Roman" w:hAnsi="Times New Roman"/>
                <w:b/>
                <w:noProof/>
                <w:sz w:val="19"/>
              </w:rPr>
              <w:t xml:space="preserve"> 1 skyrius. Darbo valandos</w:t>
            </w:r>
          </w:p>
        </w:tc>
      </w:tr>
      <w:tr>
        <w:trPr>
          <w:trHeight w:hRule="exact" w:val="438"/>
        </w:trPr>
        <w:tc>
          <w:tcPr>
            <w:tcW w:w="780" w:type="dxa"/>
            <w:vMerge w:val="restart"/>
            <w:tcBorders>
              <w:top w:val="single" w:sz="5" w:space="0" w:color="000000"/>
              <w:left w:val="single" w:sz="4" w:space="0" w:color="000000"/>
              <w:right w:val="single" w:sz="3" w:space="0" w:color="000000"/>
            </w:tcBorders>
            <w:shd w:val="clear" w:color="auto" w:fill="DA9694"/>
            <w:vAlign w:val="center"/>
          </w:tcPr>
          <w:p>
            <w:pPr>
              <w:widowControl w:val="0"/>
              <w:spacing w:before="79"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55</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46"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Darbo laikas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6"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Darbo laiko ir lankstaus darbo grafiko vidaus taisyklės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6"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2009 09 30</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2016 12 12</w:t>
            </w:r>
          </w:p>
        </w:tc>
        <w:tc>
          <w:tcPr>
            <w:tcW w:w="938"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rPr>
                <w:rFonts w:ascii="Times New Roman" w:eastAsia="Calibri" w:hAnsi="Times New Roman" w:cs="Times New Roman"/>
                <w:b/>
                <w:noProof/>
                <w:spacing w:val="1"/>
                <w:w w:val="105"/>
                <w:sz w:val="16"/>
                <w:szCs w:val="16"/>
                <w:lang w:val="en-US"/>
              </w:rPr>
            </w:pPr>
          </w:p>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00"/>
        </w:trPr>
        <w:tc>
          <w:tcPr>
            <w:tcW w:w="780" w:type="dxa"/>
            <w:vMerge/>
            <w:tcBorders>
              <w:left w:val="single" w:sz="4" w:space="0" w:color="000000"/>
              <w:bottom w:val="single" w:sz="3" w:space="0" w:color="000000"/>
              <w:right w:val="single" w:sz="3" w:space="0" w:color="000000"/>
            </w:tcBorders>
            <w:shd w:val="clear" w:color="auto" w:fill="DA9694"/>
            <w:vAlign w:val="center"/>
          </w:tcPr>
          <w:p>
            <w:pPr>
              <w:widowControl w:val="0"/>
              <w:spacing w:before="79" w:after="0" w:line="240" w:lineRule="auto"/>
              <w:jc w:val="center"/>
              <w:rPr>
                <w:rFonts w:ascii="Times New Roman" w:eastAsia="Calibri" w:hAnsi="Times New Roman" w:cs="Times New Roman"/>
                <w:b/>
                <w:noProof/>
                <w:spacing w:val="1"/>
                <w:w w:val="105"/>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46" w:after="0" w:line="240" w:lineRule="auto"/>
              <w:jc w:val="center"/>
              <w:rPr>
                <w:rFonts w:ascii="Times New Roman" w:eastAsia="Calibri" w:hAnsi="Times New Roman" w:cs="Times New Roman"/>
                <w:b/>
                <w:noProof/>
                <w:spacing w:val="-1"/>
                <w:sz w:val="17"/>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6" w:after="0" w:line="240" w:lineRule="auto"/>
              <w:jc w:val="center"/>
              <w:rPr>
                <w:rFonts w:ascii="Times New Roman" w:eastAsia="Calibri" w:hAnsi="Times New Roman" w:cs="Times New Roman"/>
                <w:noProof/>
                <w:w w:val="105"/>
                <w:sz w:val="12"/>
                <w:szCs w:val="12"/>
              </w:rPr>
            </w:pPr>
            <w:r>
              <w:rPr>
                <w:rFonts w:ascii="Times New Roman" w:hAnsi="Times New Roman"/>
                <w:noProof/>
                <w:sz w:val="12"/>
                <w:szCs w:val="12"/>
              </w:rPr>
              <w:t>Darbo laiko ir lankstaus darbo grafiko vidaus taisyklės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76" w:after="0" w:line="240" w:lineRule="auto"/>
              <w:jc w:val="center"/>
              <w:rPr>
                <w:rFonts w:ascii="Times New Roman" w:eastAsia="Calibri" w:hAnsi="Times New Roman" w:cs="Times New Roman"/>
                <w:noProof/>
                <w:w w:val="105"/>
                <w:sz w:val="12"/>
                <w:szCs w:val="12"/>
              </w:rPr>
            </w:pPr>
            <w:r>
              <w:rPr>
                <w:rFonts w:ascii="Times New Roman" w:hAnsi="Times New Roman"/>
                <w:noProof/>
                <w:sz w:val="12"/>
                <w:szCs w:val="12"/>
              </w:rPr>
              <w:t>2016 12 12</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8"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89"/>
        </w:trPr>
        <w:tc>
          <w:tcPr>
            <w:tcW w:w="780"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before="47" w:after="0" w:line="271" w:lineRule="auto"/>
              <w:ind w:right="79"/>
              <w:jc w:val="center"/>
              <w:rPr>
                <w:rFonts w:ascii="Times New Roman" w:eastAsia="Times New Roman" w:hAnsi="Times New Roman" w:cs="Times New Roman"/>
                <w:noProof/>
                <w:sz w:val="12"/>
                <w:szCs w:val="12"/>
              </w:rPr>
            </w:pPr>
            <w:r>
              <w:rPr>
                <w:rFonts w:ascii="Times New Roman" w:hAnsi="Times New Roman"/>
                <w:b/>
                <w:noProof/>
                <w:sz w:val="12"/>
              </w:rPr>
              <w:t>55a str. + IVa priedas</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Nuotolinis darbas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24"/>
              <w:jc w:val="center"/>
              <w:rPr>
                <w:rFonts w:ascii="Times New Roman" w:eastAsia="Times New Roman" w:hAnsi="Times New Roman" w:cs="Times New Roman"/>
                <w:noProof/>
                <w:sz w:val="12"/>
                <w:szCs w:val="12"/>
              </w:rPr>
            </w:pPr>
            <w:r>
              <w:rPr>
                <w:rFonts w:ascii="Times New Roman" w:hAnsi="Times New Roman"/>
                <w:noProof/>
                <w:sz w:val="12"/>
                <w:szCs w:val="12"/>
              </w:rPr>
              <w:t>Europos ombudsmeno sprendimas dėl nuotolinio darbo Europos ombudsmeno tarnyboje</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2014 09 30</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89"/>
        </w:trPr>
        <w:tc>
          <w:tcPr>
            <w:tcW w:w="780" w:type="dxa"/>
            <w:vMerge/>
            <w:tcBorders>
              <w:left w:val="single" w:sz="4" w:space="0" w:color="000000"/>
              <w:bottom w:val="single" w:sz="3" w:space="0" w:color="000000"/>
              <w:right w:val="single" w:sz="3" w:space="0" w:color="000000"/>
            </w:tcBorders>
            <w:shd w:val="clear" w:color="auto" w:fill="DA9694"/>
            <w:vAlign w:val="center"/>
          </w:tcPr>
          <w:p>
            <w:pPr>
              <w:widowControl w:val="0"/>
              <w:spacing w:before="47" w:after="0" w:line="271" w:lineRule="auto"/>
              <w:ind w:right="79"/>
              <w:jc w:val="center"/>
              <w:rPr>
                <w:rFonts w:ascii="Times New Roman" w:eastAsia="Calibri" w:hAnsi="Times New Roman" w:cs="Times New Roman"/>
                <w:b/>
                <w:noProof/>
                <w:w w:val="105"/>
                <w:sz w:val="12"/>
                <w:lang w:val="en-US"/>
              </w:rPr>
            </w:pP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Calibri" w:hAnsi="Times New Roman" w:cs="Times New Roman"/>
                <w:b/>
                <w:noProof/>
                <w:spacing w:val="-1"/>
                <w:sz w:val="17"/>
              </w:rPr>
            </w:pPr>
            <w:r>
              <w:rPr>
                <w:rFonts w:ascii="Times New Roman" w:hAnsi="Calibri"/>
                <w:b/>
                <w:noProof/>
                <w:sz w:val="16"/>
              </w:rPr>
              <w:t>Darbas ne vis</w:t>
            </w:r>
            <w:r>
              <w:rPr>
                <w:rFonts w:ascii="Times New Roman" w:hAnsi="Calibri"/>
                <w:b/>
                <w:noProof/>
                <w:sz w:val="16"/>
              </w:rPr>
              <w:t>ą</w:t>
            </w:r>
            <w:r>
              <w:rPr>
                <w:rFonts w:ascii="Times New Roman" w:hAnsi="Calibri"/>
                <w:b/>
                <w:noProof/>
                <w:sz w:val="16"/>
              </w:rPr>
              <w:t xml:space="preserve"> darbo laik</w:t>
            </w:r>
            <w:r>
              <w:rPr>
                <w:rFonts w:ascii="Times New Roman" w:hAnsi="Calibri"/>
                <w:b/>
                <w:noProof/>
                <w:sz w:val="16"/>
              </w:rPr>
              <w:t>ą</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24"/>
              <w:jc w:val="center"/>
              <w:rPr>
                <w:rFonts w:ascii="Times New Roman" w:eastAsia="Calibri" w:hAnsi="Times New Roman" w:cs="Times New Roman"/>
                <w:noProof/>
                <w:w w:val="105"/>
                <w:sz w:val="12"/>
                <w:szCs w:val="12"/>
              </w:rPr>
            </w:pPr>
            <w:r>
              <w:rPr>
                <w:rFonts w:ascii="Times New Roman" w:hAnsi="Times New Roman"/>
                <w:noProof/>
                <w:sz w:val="12"/>
                <w:szCs w:val="12"/>
              </w:rPr>
              <w:t>Europos ombudsmeno sprendimas dėl darbo ne visą darbo laiką vidaus taisyklių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w w:val="105"/>
                <w:sz w:val="12"/>
                <w:szCs w:val="12"/>
              </w:rPr>
            </w:pPr>
            <w:r>
              <w:rPr>
                <w:rFonts w:ascii="Times New Roman" w:hAnsi="Times New Roman"/>
                <w:noProof/>
                <w:sz w:val="12"/>
                <w:szCs w:val="12"/>
              </w:rPr>
              <w:t>2019 05 28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89"/>
        </w:trPr>
        <w:tc>
          <w:tcPr>
            <w:tcW w:w="780"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before="47" w:after="0" w:line="271" w:lineRule="auto"/>
              <w:ind w:right="79"/>
              <w:jc w:val="center"/>
              <w:rPr>
                <w:rFonts w:ascii="Times New Roman" w:eastAsia="Times New Roman" w:hAnsi="Times New Roman" w:cs="Times New Roman"/>
                <w:noProof/>
                <w:sz w:val="12"/>
                <w:szCs w:val="12"/>
              </w:rPr>
            </w:pPr>
            <w:r>
              <w:rPr>
                <w:rFonts w:ascii="Times New Roman" w:hAnsi="Times New Roman"/>
                <w:b/>
                <w:noProof/>
                <w:sz w:val="12"/>
              </w:rPr>
              <w:t>56 str. + VI priedas</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Viršvalandžiai</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88"/>
              <w:jc w:val="center"/>
              <w:rPr>
                <w:rFonts w:ascii="Times New Roman" w:eastAsia="Times New Roman" w:hAnsi="Times New Roman" w:cs="Times New Roman"/>
                <w:noProof/>
                <w:sz w:val="12"/>
                <w:szCs w:val="12"/>
              </w:rPr>
            </w:pPr>
            <w:r>
              <w:rPr>
                <w:rFonts w:ascii="Times New Roman" w:hAnsi="Times New Roman"/>
                <w:noProof/>
                <w:sz w:val="12"/>
                <w:szCs w:val="12"/>
              </w:rPr>
              <w:t>Vidaus taisyklės dėl kompensacijos už viršvalandžius (55–56b straipsniai ir VII priedas)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89"/>
        </w:trPr>
        <w:tc>
          <w:tcPr>
            <w:tcW w:w="780" w:type="dxa"/>
            <w:vMerge/>
            <w:tcBorders>
              <w:left w:val="single" w:sz="4" w:space="0" w:color="000000"/>
              <w:bottom w:val="single" w:sz="3" w:space="0" w:color="000000"/>
              <w:right w:val="single" w:sz="3" w:space="0" w:color="000000"/>
            </w:tcBorders>
            <w:shd w:val="clear" w:color="auto" w:fill="DA9694"/>
            <w:vAlign w:val="center"/>
          </w:tcPr>
          <w:p>
            <w:pPr>
              <w:widowControl w:val="0"/>
              <w:spacing w:before="47" w:after="0" w:line="271" w:lineRule="auto"/>
              <w:ind w:right="79"/>
              <w:jc w:val="center"/>
              <w:rPr>
                <w:rFonts w:ascii="Times New Roman" w:eastAsia="Calibri" w:hAnsi="Times New Roman" w:cs="Times New Roman"/>
                <w:b/>
                <w:noProof/>
                <w:w w:val="105"/>
                <w:sz w:val="12"/>
                <w:szCs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Calibri" w:hAnsi="Times New Roman" w:cs="Times New Roman"/>
                <w:b/>
                <w:noProof/>
                <w:spacing w:val="-2"/>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88"/>
              <w:jc w:val="center"/>
              <w:rPr>
                <w:rFonts w:ascii="Times New Roman" w:eastAsia="Calibri" w:hAnsi="Times New Roman" w:cs="Times New Roman"/>
                <w:noProof/>
                <w:spacing w:val="-1"/>
                <w:w w:val="105"/>
                <w:sz w:val="12"/>
                <w:szCs w:val="12"/>
              </w:rPr>
            </w:pPr>
            <w:r>
              <w:rPr>
                <w:rFonts w:ascii="Times New Roman" w:hAnsi="Times New Roman"/>
                <w:noProof/>
                <w:sz w:val="12"/>
                <w:szCs w:val="12"/>
              </w:rPr>
              <w:t xml:space="preserve">Vidaus taisyklės dėl fiksuotos išmokos (vairuotojai) (su paskutiniais pakeitimais, padarytais 2020 m. balandžio 7 d. Europos ombudsmeno sprendimu)  </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7"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2008 06 05</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89"/>
        </w:trPr>
        <w:tc>
          <w:tcPr>
            <w:tcW w:w="780"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47" w:after="0" w:line="271" w:lineRule="auto"/>
              <w:ind w:right="79"/>
              <w:jc w:val="center"/>
              <w:rPr>
                <w:rFonts w:ascii="Times New Roman" w:eastAsia="Calibri" w:hAnsi="Times New Roman" w:cs="Times New Roman"/>
                <w:b/>
                <w:noProof/>
                <w:w w:val="105"/>
                <w:sz w:val="12"/>
                <w:szCs w:val="12"/>
              </w:rPr>
            </w:pPr>
            <w:r>
              <w:rPr>
                <w:rFonts w:ascii="Times New Roman" w:hAnsi="Times New Roman"/>
                <w:b/>
                <w:noProof/>
                <w:sz w:val="12"/>
                <w:szCs w:val="12"/>
              </w:rPr>
              <w:t>59 str. 4 dalis</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104" w:after="0" w:line="240" w:lineRule="auto"/>
              <w:jc w:val="center"/>
              <w:rPr>
                <w:rFonts w:ascii="Times New Roman" w:eastAsia="Calibri" w:hAnsi="Times New Roman" w:cs="Times New Roman"/>
                <w:b/>
                <w:noProof/>
                <w:spacing w:val="-2"/>
                <w:w w:val="105"/>
                <w:sz w:val="16"/>
              </w:rPr>
            </w:pPr>
            <w:r>
              <w:rPr>
                <w:rFonts w:ascii="Times New Roman" w:hAnsi="Times New Roman"/>
                <w:b/>
                <w:noProof/>
                <w:sz w:val="16"/>
              </w:rPr>
              <w:t>Invalidumo nustatymas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88"/>
              <w:jc w:val="center"/>
              <w:rPr>
                <w:rFonts w:ascii="Times New Roman" w:eastAsia="Calibri" w:hAnsi="Times New Roman" w:cs="Times New Roman"/>
                <w:noProof/>
                <w:spacing w:val="-1"/>
                <w:w w:val="105"/>
                <w:sz w:val="12"/>
                <w:szCs w:val="12"/>
              </w:rPr>
            </w:pPr>
            <w:r>
              <w:rPr>
                <w:rFonts w:ascii="Times New Roman" w:hAnsi="Times New Roman"/>
                <w:noProof/>
                <w:sz w:val="12"/>
                <w:szCs w:val="12"/>
              </w:rPr>
              <w:t>Europos ombudsmeno sprendimas dėl invalidumo nustatymo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88"/>
              <w:jc w:val="center"/>
              <w:rPr>
                <w:rFonts w:ascii="Times New Roman" w:eastAsia="Calibri" w:hAnsi="Times New Roman" w:cs="Times New Roman"/>
                <w:noProof/>
                <w:spacing w:val="-1"/>
                <w:w w:val="105"/>
                <w:sz w:val="12"/>
                <w:szCs w:val="12"/>
              </w:rPr>
            </w:pPr>
            <w:r>
              <w:rPr>
                <w:rFonts w:ascii="Times New Roman" w:hAnsi="Times New Roman"/>
                <w:noProof/>
                <w:sz w:val="12"/>
                <w:szCs w:val="12"/>
              </w:rPr>
              <w:t>2015 12 02</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p>
        </w:tc>
        <w:tc>
          <w:tcPr>
            <w:tcW w:w="938"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3"/>
          <w:szCs w:val="23"/>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66"/>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C5D9F1"/>
            <w:vAlign w:val="center"/>
          </w:tcPr>
          <w:p>
            <w:pPr>
              <w:widowControl w:val="0"/>
              <w:spacing w:before="82"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 antraštinė dalis + VII priedas. Pareigūnų tarnybinės pajamos ir socialinio draudimo išmokos</w:t>
            </w:r>
          </w:p>
        </w:tc>
      </w:tr>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81"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1 skyrius. Atlyginimas ir išlaidos</w:t>
            </w:r>
          </w:p>
        </w:tc>
      </w:tr>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0"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VII priedas. Atlyginimas ir kompensuotinos išlaidos</w:t>
            </w:r>
          </w:p>
        </w:tc>
      </w:tr>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9" w:after="0" w:line="240" w:lineRule="auto"/>
              <w:ind w:left="720" w:right="935"/>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1 skirsnis. Išmokos šeimai</w:t>
            </w:r>
          </w:p>
        </w:tc>
      </w:tr>
      <w:tr>
        <w:trPr>
          <w:trHeight w:hRule="exact" w:val="487"/>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16"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45"/>
              <w:jc w:val="center"/>
              <w:rPr>
                <w:rFonts w:ascii="Times New Roman" w:eastAsia="Times New Roman" w:hAnsi="Times New Roman" w:cs="Times New Roman"/>
                <w:noProof/>
                <w:sz w:val="12"/>
                <w:szCs w:val="12"/>
              </w:rPr>
            </w:pPr>
            <w:r>
              <w:rPr>
                <w:rFonts w:ascii="Times New Roman" w:hAnsi="Times New Roman"/>
                <w:b/>
                <w:noProof/>
                <w:sz w:val="12"/>
              </w:rPr>
              <w:t>VII priedas (1 str. 2 dalies d punktas)</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9" w:after="0" w:line="247" w:lineRule="auto"/>
              <w:ind w:right="221"/>
              <w:jc w:val="center"/>
              <w:rPr>
                <w:rFonts w:ascii="Times New Roman" w:eastAsia="Times New Roman" w:hAnsi="Times New Roman" w:cs="Times New Roman"/>
                <w:noProof/>
                <w:sz w:val="17"/>
                <w:szCs w:val="17"/>
              </w:rPr>
            </w:pPr>
            <w:r>
              <w:rPr>
                <w:rFonts w:ascii="Times New Roman" w:hAnsi="Times New Roman"/>
                <w:b/>
                <w:noProof/>
                <w:sz w:val="17"/>
              </w:rPr>
              <w:t>Namų ūkio išmoka specialiu sprendimu</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1" w:after="0" w:line="271" w:lineRule="auto"/>
              <w:ind w:right="96"/>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dėl namų ūkio išmokos skyrimo specialiu sprendimu</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87"/>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19"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101"/>
              <w:jc w:val="center"/>
              <w:rPr>
                <w:rFonts w:ascii="Times New Roman" w:eastAsia="Times New Roman" w:hAnsi="Times New Roman" w:cs="Times New Roman"/>
                <w:noProof/>
                <w:sz w:val="12"/>
                <w:szCs w:val="12"/>
              </w:rPr>
            </w:pPr>
            <w:r>
              <w:rPr>
                <w:rFonts w:ascii="Times New Roman" w:hAnsi="Times New Roman"/>
                <w:b/>
                <w:noProof/>
                <w:sz w:val="12"/>
              </w:rPr>
              <w:t>VII priedas (1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Išmokos šeimai</w:t>
            </w:r>
          </w:p>
        </w:tc>
        <w:tc>
          <w:tcPr>
            <w:tcW w:w="3230"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73" w:after="0" w:line="271" w:lineRule="auto"/>
              <w:ind w:right="38"/>
              <w:jc w:val="center"/>
              <w:rPr>
                <w:rFonts w:ascii="Times New Roman" w:eastAsia="Times New Roman" w:hAnsi="Times New Roman" w:cs="Times New Roman"/>
                <w:noProof/>
                <w:sz w:val="12"/>
                <w:szCs w:val="12"/>
              </w:rPr>
            </w:pPr>
            <w:r>
              <w:rPr>
                <w:rFonts w:ascii="Times New Roman" w:hAnsi="Times New Roman"/>
                <w:noProof/>
                <w:sz w:val="12"/>
              </w:rPr>
              <w:t>67 ir 68 straipsnių ir VII priedo 1, 2 ir 3 straipsnių dėl išmokos šeimai mokėjimo taikymo bendrosios įgyvendinimo nuostatos</w:t>
            </w:r>
          </w:p>
        </w:tc>
        <w:tc>
          <w:tcPr>
            <w:tcW w:w="1409"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91"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val="restart"/>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09"/>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after="0" w:line="111" w:lineRule="exact"/>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6" w:after="0" w:line="150" w:lineRule="atLeast"/>
              <w:ind w:right="101"/>
              <w:jc w:val="center"/>
              <w:rPr>
                <w:rFonts w:ascii="Times New Roman" w:eastAsia="Times New Roman" w:hAnsi="Times New Roman" w:cs="Times New Roman"/>
                <w:noProof/>
                <w:sz w:val="12"/>
                <w:szCs w:val="12"/>
              </w:rPr>
            </w:pPr>
            <w:r>
              <w:rPr>
                <w:rFonts w:ascii="Times New Roman" w:hAnsi="Times New Roman"/>
                <w:b/>
                <w:noProof/>
                <w:sz w:val="12"/>
              </w:rPr>
              <w:t>VII priedas (2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Išmoka vaikui išlaikyti</w:t>
            </w:r>
          </w:p>
        </w:tc>
        <w:tc>
          <w:tcPr>
            <w:tcW w:w="3230"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1409"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1800" w:type="dxa"/>
            <w:vMerge/>
            <w:tcBorders>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75"/>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11"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101"/>
              <w:jc w:val="center"/>
              <w:rPr>
                <w:rFonts w:ascii="Times New Roman" w:eastAsia="Times New Roman" w:hAnsi="Times New Roman" w:cs="Times New Roman"/>
                <w:noProof/>
                <w:sz w:val="12"/>
                <w:szCs w:val="12"/>
              </w:rPr>
            </w:pPr>
            <w:r>
              <w:rPr>
                <w:rFonts w:ascii="Times New Roman" w:hAnsi="Times New Roman"/>
                <w:b/>
                <w:noProof/>
                <w:sz w:val="12"/>
              </w:rPr>
              <w:t>VII priedas (2 str. 4 dalis)</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38"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Asmuo, laikomas išlaikomu vaiku</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VII priedo 2 straipsnio 4 dalies bendrosios įgyvendinimo taisyklės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11"/>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31"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w:t>
            </w:r>
          </w:p>
          <w:p>
            <w:pPr>
              <w:widowControl w:val="0"/>
              <w:spacing w:before="18" w:after="0" w:line="271" w:lineRule="auto"/>
              <w:ind w:right="101"/>
              <w:jc w:val="center"/>
              <w:rPr>
                <w:rFonts w:ascii="Times New Roman" w:eastAsia="Times New Roman" w:hAnsi="Times New Roman" w:cs="Times New Roman"/>
                <w:noProof/>
                <w:sz w:val="12"/>
                <w:szCs w:val="12"/>
              </w:rPr>
            </w:pPr>
            <w:r>
              <w:rPr>
                <w:rFonts w:ascii="Times New Roman" w:hAnsi="Times New Roman"/>
                <w:b/>
                <w:noProof/>
                <w:sz w:val="12"/>
              </w:rPr>
              <w:t>VII priedas (3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Mokymosi išmoka</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5" w:after="0" w:line="271" w:lineRule="auto"/>
              <w:ind w:right="176"/>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dėl mokymosi išmokos skyrimo</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0"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3 skirsnis. Kompensuotinos išlaidos</w:t>
            </w:r>
          </w:p>
        </w:tc>
      </w:tr>
      <w:tr>
        <w:trPr>
          <w:trHeight w:hRule="exact" w:val="389"/>
        </w:trPr>
        <w:tc>
          <w:tcPr>
            <w:tcW w:w="779"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45" w:after="0" w:line="271" w:lineRule="auto"/>
              <w:ind w:right="16"/>
              <w:jc w:val="center"/>
              <w:rPr>
                <w:rFonts w:ascii="Times New Roman" w:eastAsia="Times New Roman" w:hAnsi="Times New Roman" w:cs="Times New Roman"/>
                <w:noProof/>
                <w:sz w:val="12"/>
                <w:szCs w:val="12"/>
              </w:rPr>
            </w:pPr>
            <w:r>
              <w:rPr>
                <w:rFonts w:ascii="Times New Roman" w:hAnsi="Times New Roman"/>
                <w:b/>
                <w:noProof/>
                <w:sz w:val="12"/>
                <w:szCs w:val="12"/>
              </w:rPr>
              <w:t>71 str. + VII priedas (7–8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2"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Kilmės vieta</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43" w:after="0" w:line="271" w:lineRule="auto"/>
              <w:ind w:right="175"/>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susijusios su kilmės vieta</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22"/>
        </w:trPr>
        <w:tc>
          <w:tcPr>
            <w:tcW w:w="779"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64" w:after="0" w:line="271" w:lineRule="auto"/>
              <w:ind w:right="85"/>
              <w:jc w:val="center"/>
              <w:rPr>
                <w:rFonts w:ascii="Times New Roman" w:eastAsia="Times New Roman" w:hAnsi="Times New Roman" w:cs="Times New Roman"/>
                <w:noProof/>
                <w:sz w:val="12"/>
                <w:szCs w:val="12"/>
              </w:rPr>
            </w:pPr>
            <w:r>
              <w:rPr>
                <w:rFonts w:ascii="Times New Roman" w:hAnsi="Times New Roman"/>
                <w:b/>
                <w:noProof/>
                <w:sz w:val="12"/>
                <w:szCs w:val="12"/>
              </w:rPr>
              <w:t>71 str. + VII priedas (8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11"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Kelionės išlaidos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62" w:after="0" w:line="271" w:lineRule="auto"/>
              <w:ind w:right="53"/>
              <w:jc w:val="center"/>
              <w:rPr>
                <w:rFonts w:ascii="Times New Roman" w:eastAsia="Times New Roman" w:hAnsi="Times New Roman" w:cs="Times New Roman"/>
                <w:noProof/>
                <w:sz w:val="12"/>
                <w:szCs w:val="12"/>
              </w:rPr>
            </w:pPr>
            <w:r>
              <w:rPr>
                <w:rFonts w:ascii="Times New Roman" w:hAnsi="Times New Roman"/>
                <w:noProof/>
                <w:sz w:val="12"/>
              </w:rPr>
              <w:t>VII priedo 8 straipsnio dėl kelionės išlaidų apmokėjimo bendrosios įgyvendinimo nuostatos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21"/>
        </w:trPr>
        <w:tc>
          <w:tcPr>
            <w:tcW w:w="779" w:type="dxa"/>
            <w:vMerge w:val="restart"/>
            <w:tcBorders>
              <w:top w:val="single" w:sz="3" w:space="0" w:color="000000"/>
              <w:left w:val="single" w:sz="4" w:space="0" w:color="000000"/>
              <w:right w:val="single" w:sz="3" w:space="0" w:color="000000"/>
            </w:tcBorders>
            <w:shd w:val="clear" w:color="auto" w:fill="FFFF65"/>
            <w:vAlign w:val="center"/>
          </w:tcPr>
          <w:p>
            <w:pPr>
              <w:widowControl w:val="0"/>
              <w:spacing w:before="9" w:after="0" w:line="240" w:lineRule="auto"/>
              <w:jc w:val="center"/>
              <w:rPr>
                <w:rFonts w:ascii="Times New Roman" w:eastAsia="Times New Roman" w:hAnsi="Times New Roman" w:cs="Times New Roman"/>
                <w:noProof/>
                <w:sz w:val="12"/>
                <w:szCs w:val="12"/>
                <w:lang w:val="en-US"/>
              </w:rPr>
            </w:pPr>
          </w:p>
          <w:p>
            <w:pPr>
              <w:widowControl w:val="0"/>
              <w:spacing w:after="0" w:line="271" w:lineRule="auto"/>
              <w:ind w:right="85"/>
              <w:jc w:val="center"/>
              <w:rPr>
                <w:rFonts w:ascii="Times New Roman" w:eastAsia="Times New Roman" w:hAnsi="Times New Roman" w:cs="Times New Roman"/>
                <w:noProof/>
                <w:sz w:val="12"/>
                <w:szCs w:val="12"/>
              </w:rPr>
            </w:pPr>
            <w:r>
              <w:rPr>
                <w:rFonts w:ascii="Times New Roman" w:hAnsi="Times New Roman"/>
                <w:b/>
                <w:noProof/>
                <w:sz w:val="12"/>
                <w:szCs w:val="12"/>
              </w:rPr>
              <w:t>71 str. + VII priedas (9 str.)</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Persikraustymo išlaidos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363"/>
              <w:jc w:val="center"/>
              <w:rPr>
                <w:rFonts w:ascii="Times New Roman" w:eastAsia="Times New Roman" w:hAnsi="Times New Roman" w:cs="Times New Roman"/>
                <w:noProof/>
                <w:sz w:val="12"/>
                <w:szCs w:val="12"/>
              </w:rPr>
            </w:pPr>
            <w:r>
              <w:rPr>
                <w:rFonts w:ascii="Times New Roman" w:hAnsi="Times New Roman"/>
                <w:noProof/>
                <w:sz w:val="12"/>
              </w:rPr>
              <w:t>Sprendimas dėl bendrųjų įgyvendinimo nuostatų, susijusių su persikraustymo išlaidų kompensavimu</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2014 12 01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rPr>
            </w:pPr>
            <w:r>
              <w:rPr>
                <w:rFonts w:ascii="Times New Roman" w:hAnsi="Calibri"/>
                <w:noProof/>
                <w:sz w:val="12"/>
              </w:rPr>
              <w:t>2019</w:t>
            </w:r>
            <w:r>
              <w:rPr>
                <w:rFonts w:ascii="Times New Roman" w:hAnsi="Calibri"/>
                <w:noProof/>
                <w:sz w:val="12"/>
              </w:rPr>
              <w:t> </w:t>
            </w:r>
            <w:r>
              <w:rPr>
                <w:rFonts w:ascii="Times New Roman" w:hAnsi="Calibri"/>
                <w:noProof/>
                <w:sz w:val="12"/>
              </w:rPr>
              <w:t>12</w:t>
            </w:r>
            <w:r>
              <w:rPr>
                <w:rFonts w:ascii="Times New Roman" w:hAnsi="Calibri"/>
                <w:noProof/>
                <w:sz w:val="12"/>
              </w:rPr>
              <w:t> </w:t>
            </w:r>
            <w:r>
              <w:rPr>
                <w:rFonts w:ascii="Times New Roman" w:hAnsi="Calibri"/>
                <w:noProof/>
                <w:sz w:val="12"/>
              </w:rPr>
              <w:t>12</w:t>
            </w:r>
          </w:p>
        </w:tc>
        <w:tc>
          <w:tcPr>
            <w:tcW w:w="938" w:type="dxa"/>
            <w:vMerge w:val="restart"/>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521"/>
        </w:trPr>
        <w:tc>
          <w:tcPr>
            <w:tcW w:w="779" w:type="dxa"/>
            <w:vMerge/>
            <w:tcBorders>
              <w:left w:val="single" w:sz="4" w:space="0" w:color="000000"/>
              <w:bottom w:val="single" w:sz="4" w:space="0" w:color="000000"/>
              <w:right w:val="single" w:sz="3" w:space="0" w:color="000000"/>
            </w:tcBorders>
            <w:shd w:val="clear" w:color="auto" w:fill="FFFF65"/>
            <w:vAlign w:val="center"/>
          </w:tcPr>
          <w:p>
            <w:pPr>
              <w:widowControl w:val="0"/>
              <w:spacing w:before="9" w:after="0" w:line="240" w:lineRule="auto"/>
              <w:jc w:val="center"/>
              <w:rPr>
                <w:rFonts w:ascii="Times New Roman" w:eastAsia="Times New Roman" w:hAnsi="Times New Roman" w:cs="Times New Roman"/>
                <w:noProof/>
                <w:sz w:val="12"/>
                <w:szCs w:val="12"/>
                <w:lang w:val="en-US"/>
              </w:rPr>
            </w:pPr>
          </w:p>
        </w:tc>
        <w:tc>
          <w:tcPr>
            <w:tcW w:w="2722" w:type="dxa"/>
            <w:vMerge/>
            <w:tcBorders>
              <w:left w:val="single" w:sz="3" w:space="0" w:color="000000"/>
              <w:bottom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71" w:lineRule="auto"/>
              <w:ind w:right="363"/>
              <w:jc w:val="center"/>
              <w:rPr>
                <w:rFonts w:ascii="Times New Roman" w:eastAsia="Calibri" w:hAnsi="Times New Roman" w:cs="Times New Roman"/>
                <w:noProof/>
                <w:w w:val="105"/>
                <w:sz w:val="12"/>
              </w:rPr>
            </w:pPr>
            <w:r>
              <w:rPr>
                <w:rFonts w:ascii="Times New Roman" w:hAnsi="Calibri"/>
                <w:noProof/>
                <w:sz w:val="12"/>
              </w:rPr>
              <w:t>Sprendimas d</w:t>
            </w:r>
            <w:r>
              <w:rPr>
                <w:rFonts w:ascii="Times New Roman" w:hAnsi="Calibri"/>
                <w:noProof/>
                <w:sz w:val="12"/>
              </w:rPr>
              <w:t>ė</w:t>
            </w:r>
            <w:r>
              <w:rPr>
                <w:rFonts w:ascii="Times New Roman" w:hAnsi="Calibri"/>
                <w:noProof/>
                <w:sz w:val="12"/>
              </w:rPr>
              <w:t>l bendr</w:t>
            </w:r>
            <w:r>
              <w:rPr>
                <w:rFonts w:ascii="Times New Roman" w:hAnsi="Calibri"/>
                <w:noProof/>
                <w:sz w:val="12"/>
              </w:rPr>
              <w:t>ų</w:t>
            </w:r>
            <w:r>
              <w:rPr>
                <w:rFonts w:ascii="Times New Roman" w:hAnsi="Calibri"/>
                <w:noProof/>
                <w:sz w:val="12"/>
              </w:rPr>
              <w:t>j</w:t>
            </w:r>
            <w:r>
              <w:rPr>
                <w:rFonts w:ascii="Times New Roman" w:hAnsi="Calibri"/>
                <w:noProof/>
                <w:sz w:val="12"/>
              </w:rPr>
              <w:t>ų</w:t>
            </w:r>
            <w:r>
              <w:rPr>
                <w:rFonts w:ascii="Times New Roman" w:hAnsi="Calibri"/>
                <w:noProof/>
                <w:sz w:val="12"/>
              </w:rPr>
              <w:t xml:space="preserve"> </w:t>
            </w:r>
            <w:r>
              <w:rPr>
                <w:rFonts w:ascii="Times New Roman" w:hAnsi="Calibri"/>
                <w:noProof/>
                <w:sz w:val="12"/>
              </w:rPr>
              <w:t>į</w:t>
            </w:r>
            <w:r>
              <w:rPr>
                <w:rFonts w:ascii="Times New Roman" w:hAnsi="Calibri"/>
                <w:noProof/>
                <w:sz w:val="12"/>
              </w:rPr>
              <w:t>gyvendinimo nuostat</w:t>
            </w:r>
            <w:r>
              <w:rPr>
                <w:rFonts w:ascii="Times New Roman" w:hAnsi="Calibri"/>
                <w:noProof/>
                <w:sz w:val="12"/>
              </w:rPr>
              <w:t>ų</w:t>
            </w:r>
            <w:r>
              <w:rPr>
                <w:rFonts w:ascii="Times New Roman" w:hAnsi="Calibri"/>
                <w:noProof/>
                <w:sz w:val="12"/>
              </w:rPr>
              <w:t>, susijusi</w:t>
            </w:r>
            <w:r>
              <w:rPr>
                <w:rFonts w:ascii="Times New Roman" w:hAnsi="Calibri"/>
                <w:noProof/>
                <w:sz w:val="12"/>
              </w:rPr>
              <w:t>ų</w:t>
            </w:r>
            <w:r>
              <w:rPr>
                <w:rFonts w:ascii="Times New Roman" w:hAnsi="Calibri"/>
                <w:noProof/>
                <w:sz w:val="12"/>
              </w:rPr>
              <w:t xml:space="preserve"> su persikraustymo i</w:t>
            </w:r>
            <w:r>
              <w:rPr>
                <w:rFonts w:ascii="Times New Roman" w:hAnsi="Calibri"/>
                <w:noProof/>
                <w:sz w:val="12"/>
              </w:rPr>
              <w:t>š</w:t>
            </w:r>
            <w:r>
              <w:rPr>
                <w:rFonts w:ascii="Times New Roman" w:hAnsi="Calibri"/>
                <w:noProof/>
                <w:sz w:val="12"/>
              </w:rPr>
              <w:t>laid</w:t>
            </w:r>
            <w:r>
              <w:rPr>
                <w:rFonts w:ascii="Times New Roman" w:hAnsi="Calibri"/>
                <w:noProof/>
                <w:sz w:val="12"/>
              </w:rPr>
              <w:t>ų</w:t>
            </w:r>
            <w:r>
              <w:rPr>
                <w:rFonts w:ascii="Times New Roman" w:hAnsi="Calibri"/>
                <w:noProof/>
                <w:sz w:val="12"/>
              </w:rPr>
              <w:t xml:space="preserve"> kompensavimu</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w w:val="105"/>
                <w:sz w:val="12"/>
              </w:rPr>
            </w:pPr>
            <w:r>
              <w:rPr>
                <w:rFonts w:ascii="Times New Roman" w:hAnsi="Calibri"/>
                <w:noProof/>
                <w:sz w:val="12"/>
              </w:rPr>
              <w:t>2019</w:t>
            </w:r>
            <w:r>
              <w:rPr>
                <w:rFonts w:ascii="Times New Roman" w:hAnsi="Calibri"/>
                <w:noProof/>
                <w:sz w:val="12"/>
              </w:rPr>
              <w:t> </w:t>
            </w:r>
            <w:r>
              <w:rPr>
                <w:rFonts w:ascii="Times New Roman" w:hAnsi="Calibri"/>
                <w:noProof/>
                <w:sz w:val="12"/>
              </w:rPr>
              <w:t>12</w:t>
            </w:r>
            <w:r>
              <w:rPr>
                <w:rFonts w:ascii="Times New Roman" w:hAnsi="Calibri"/>
                <w:noProof/>
                <w:sz w:val="12"/>
              </w:rPr>
              <w:t> </w:t>
            </w:r>
            <w:r>
              <w:rPr>
                <w:rFonts w:ascii="Times New Roman" w:hAnsi="Calibri"/>
                <w:noProof/>
                <w:sz w:val="12"/>
              </w:rPr>
              <w:t>12</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vMerge/>
            <w:tcBorders>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40"/>
        </w:trPr>
        <w:tc>
          <w:tcPr>
            <w:tcW w:w="779" w:type="dxa"/>
            <w:vMerge w:val="restart"/>
            <w:tcBorders>
              <w:top w:val="single" w:sz="4" w:space="0" w:color="000000"/>
              <w:left w:val="single" w:sz="4" w:space="0" w:color="000000"/>
              <w:right w:val="single" w:sz="4" w:space="0" w:color="000000"/>
            </w:tcBorders>
            <w:shd w:val="clear" w:color="auto" w:fill="FFFF66"/>
            <w:vAlign w:val="center"/>
          </w:tcPr>
          <w:p>
            <w:pPr>
              <w:widowControl w:val="0"/>
              <w:spacing w:before="45" w:after="0" w:line="271" w:lineRule="auto"/>
              <w:ind w:right="62"/>
              <w:jc w:val="center"/>
              <w:rPr>
                <w:rFonts w:ascii="Times New Roman" w:eastAsia="Times New Roman" w:hAnsi="Times New Roman" w:cs="Times New Roman"/>
                <w:noProof/>
                <w:sz w:val="12"/>
                <w:szCs w:val="12"/>
              </w:rPr>
            </w:pPr>
            <w:r>
              <w:rPr>
                <w:rFonts w:ascii="Times New Roman" w:hAnsi="Times New Roman"/>
                <w:b/>
                <w:noProof/>
                <w:sz w:val="12"/>
                <w:szCs w:val="12"/>
              </w:rPr>
              <w:t>71 str. + VII priedas</w:t>
            </w:r>
            <w:r>
              <w:rPr>
                <w:rFonts w:ascii="Times New Roman" w:hAnsi="Times New Roman"/>
                <w:b/>
                <w:noProof/>
                <w:sz w:val="12"/>
                <w:szCs w:val="12"/>
              </w:rPr>
              <w:br/>
              <w:t>(11–13a str.)</w:t>
            </w:r>
          </w:p>
        </w:tc>
        <w:tc>
          <w:tcPr>
            <w:tcW w:w="2722" w:type="dxa"/>
            <w:vMerge w:val="restart"/>
            <w:tcBorders>
              <w:top w:val="single" w:sz="4" w:space="0" w:color="000000"/>
              <w:left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Komandiruočių ir tarnybinių kelionių išlaidos</w:t>
            </w:r>
          </w:p>
        </w:tc>
        <w:tc>
          <w:tcPr>
            <w:tcW w:w="3230" w:type="dxa"/>
            <w:tcBorders>
              <w:top w:val="single" w:sz="3" w:space="0" w:color="000000"/>
              <w:left w:val="single" w:sz="4"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Vidaus sprendimas dėl komandiruočių vadovo</w:t>
            </w:r>
          </w:p>
        </w:tc>
        <w:tc>
          <w:tcPr>
            <w:tcW w:w="1409"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2008 07 01</w:t>
            </w:r>
          </w:p>
        </w:tc>
        <w:tc>
          <w:tcPr>
            <w:tcW w:w="1800" w:type="dxa"/>
            <w:tcBorders>
              <w:top w:val="single" w:sz="3" w:space="0" w:color="000000"/>
              <w:left w:val="single" w:sz="3" w:space="0" w:color="000000"/>
              <w:bottom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4"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40"/>
        </w:trPr>
        <w:tc>
          <w:tcPr>
            <w:tcW w:w="779" w:type="dxa"/>
            <w:vMerge/>
            <w:tcBorders>
              <w:top w:val="single" w:sz="4" w:space="0" w:color="000000"/>
              <w:left w:val="single" w:sz="4" w:space="0" w:color="000000"/>
              <w:right w:val="single" w:sz="4" w:space="0" w:color="000000"/>
            </w:tcBorders>
            <w:shd w:val="clear" w:color="auto" w:fill="FFFF66"/>
            <w:vAlign w:val="center"/>
          </w:tcPr>
          <w:p>
            <w:pPr>
              <w:widowControl w:val="0"/>
              <w:spacing w:before="45" w:after="0" w:line="271" w:lineRule="auto"/>
              <w:ind w:right="62"/>
              <w:jc w:val="center"/>
              <w:rPr>
                <w:rFonts w:ascii="Times New Roman" w:eastAsia="Calibri" w:hAnsi="Times New Roman" w:cs="Times New Roman"/>
                <w:b/>
                <w:noProof/>
                <w:w w:val="105"/>
                <w:sz w:val="12"/>
                <w:szCs w:val="12"/>
                <w:lang w:val="en-US"/>
              </w:rPr>
            </w:pPr>
          </w:p>
        </w:tc>
        <w:tc>
          <w:tcPr>
            <w:tcW w:w="2722" w:type="dxa"/>
            <w:vMerge/>
            <w:tcBorders>
              <w:top w:val="single" w:sz="4" w:space="0" w:color="000000"/>
              <w:left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3"/>
                <w:sz w:val="17"/>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w w:val="105"/>
                <w:sz w:val="12"/>
              </w:rPr>
            </w:pPr>
            <w:r>
              <w:rPr>
                <w:rFonts w:ascii="Times New Roman" w:hAnsi="Calibri"/>
                <w:noProof/>
                <w:sz w:val="12"/>
              </w:rPr>
              <w:t>Europos ombudsmeno sprendimas d</w:t>
            </w:r>
            <w:r>
              <w:rPr>
                <w:rFonts w:ascii="Times New Roman" w:hAnsi="Calibri"/>
                <w:noProof/>
                <w:sz w:val="12"/>
              </w:rPr>
              <w:t>ė</w:t>
            </w:r>
            <w:r>
              <w:rPr>
                <w:rFonts w:ascii="Times New Roman" w:hAnsi="Calibri"/>
                <w:noProof/>
                <w:sz w:val="12"/>
              </w:rPr>
              <w:t>l Tarnybos nuostat</w:t>
            </w:r>
            <w:r>
              <w:rPr>
                <w:rFonts w:ascii="Times New Roman" w:hAnsi="Calibri"/>
                <w:noProof/>
                <w:sz w:val="12"/>
              </w:rPr>
              <w:t>ų</w:t>
            </w:r>
            <w:r>
              <w:rPr>
                <w:rFonts w:ascii="Times New Roman" w:hAnsi="Calibri"/>
                <w:noProof/>
                <w:sz w:val="12"/>
              </w:rPr>
              <w:t xml:space="preserve"> VII priedo 11, 12 ir 13 straipsni</w:t>
            </w:r>
            <w:r>
              <w:rPr>
                <w:rFonts w:ascii="Times New Roman" w:hAnsi="Calibri"/>
                <w:noProof/>
                <w:sz w:val="12"/>
              </w:rPr>
              <w:t>ų</w:t>
            </w:r>
            <w:r>
              <w:rPr>
                <w:rFonts w:ascii="Times New Roman" w:hAnsi="Calibri"/>
                <w:noProof/>
                <w:sz w:val="12"/>
              </w:rPr>
              <w:t xml:space="preserve"> bendr</w:t>
            </w:r>
            <w:r>
              <w:rPr>
                <w:rFonts w:ascii="Times New Roman" w:hAnsi="Calibri"/>
                <w:noProof/>
                <w:sz w:val="12"/>
              </w:rPr>
              <w:t>ų</w:t>
            </w:r>
            <w:r>
              <w:rPr>
                <w:rFonts w:ascii="Times New Roman" w:hAnsi="Calibri"/>
                <w:noProof/>
                <w:sz w:val="12"/>
              </w:rPr>
              <w:t>j</w:t>
            </w:r>
            <w:r>
              <w:rPr>
                <w:rFonts w:ascii="Times New Roman" w:hAnsi="Calibri"/>
                <w:noProof/>
                <w:sz w:val="12"/>
              </w:rPr>
              <w:t>ų</w:t>
            </w:r>
            <w:r>
              <w:rPr>
                <w:rFonts w:ascii="Times New Roman" w:hAnsi="Calibri"/>
                <w:noProof/>
                <w:sz w:val="12"/>
              </w:rPr>
              <w:t xml:space="preserve"> </w:t>
            </w:r>
            <w:r>
              <w:rPr>
                <w:rFonts w:ascii="Times New Roman" w:hAnsi="Calibri"/>
                <w:noProof/>
                <w:sz w:val="12"/>
              </w:rPr>
              <w:t>į</w:t>
            </w:r>
            <w:r>
              <w:rPr>
                <w:rFonts w:ascii="Times New Roman" w:hAnsi="Calibri"/>
                <w:noProof/>
                <w:sz w:val="12"/>
              </w:rPr>
              <w:t>gyvendinimo nuostat</w:t>
            </w:r>
            <w:r>
              <w:rPr>
                <w:rFonts w:ascii="Times New Roman" w:hAnsi="Calibri"/>
                <w:noProof/>
                <w:sz w:val="12"/>
              </w:rPr>
              <w:t>ų</w:t>
            </w:r>
          </w:p>
        </w:tc>
        <w:tc>
          <w:tcPr>
            <w:tcW w:w="1409"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w w:val="105"/>
                <w:sz w:val="12"/>
              </w:rPr>
            </w:pPr>
            <w:r>
              <w:rPr>
                <w:rFonts w:ascii="Times New Roman" w:hAnsi="Calibri"/>
                <w:noProof/>
                <w:sz w:val="12"/>
              </w:rPr>
              <w:t>2018</w:t>
            </w:r>
            <w:r>
              <w:rPr>
                <w:rFonts w:ascii="Times New Roman" w:hAnsi="Calibri"/>
                <w:noProof/>
                <w:sz w:val="12"/>
              </w:rPr>
              <w:t> </w:t>
            </w:r>
            <w:r>
              <w:rPr>
                <w:rFonts w:ascii="Times New Roman" w:hAnsi="Calibri"/>
                <w:noProof/>
                <w:sz w:val="12"/>
              </w:rPr>
              <w:t>11</w:t>
            </w:r>
            <w:r>
              <w:rPr>
                <w:rFonts w:ascii="Times New Roman" w:hAnsi="Calibri"/>
                <w:noProof/>
                <w:sz w:val="12"/>
              </w:rPr>
              <w:t> </w:t>
            </w:r>
            <w:r>
              <w:rPr>
                <w:rFonts w:ascii="Times New Roman" w:hAnsi="Calibri"/>
                <w:noProof/>
                <w:sz w:val="12"/>
              </w:rPr>
              <w:t>29</w:t>
            </w:r>
          </w:p>
        </w:tc>
        <w:tc>
          <w:tcPr>
            <w:tcW w:w="1800" w:type="dxa"/>
            <w:tcBorders>
              <w:top w:val="single" w:sz="4" w:space="0" w:color="000000"/>
              <w:left w:val="single" w:sz="4" w:space="0" w:color="000000"/>
              <w:bottom w:val="single" w:sz="4" w:space="0" w:color="000000"/>
              <w:right w:val="single" w:sz="4" w:space="0" w:color="000000"/>
            </w:tcBorders>
            <w:shd w:val="clear" w:color="auto" w:fill="FFFF66"/>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4" w:space="0" w:color="000000"/>
              <w:left w:val="single" w:sz="4" w:space="0" w:color="000000"/>
              <w:bottom w:val="single" w:sz="4" w:space="0" w:color="000000"/>
              <w:right w:val="single" w:sz="6" w:space="0" w:color="000000"/>
            </w:tcBorders>
            <w:shd w:val="clear" w:color="auto" w:fill="FFFF66"/>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Calibri"/>
                <w:b/>
                <w:noProof/>
                <w:sz w:val="16"/>
                <w:szCs w:val="16"/>
              </w:rPr>
              <w:t>1</w:t>
            </w:r>
            <w:r>
              <w:rPr>
                <w:rFonts w:ascii="Times New Roman" w:hAnsi="Calibri"/>
                <w:b/>
                <w:noProof/>
                <w:sz w:val="16"/>
                <w:szCs w:val="16"/>
              </w:rPr>
              <w:t> </w:t>
            </w:r>
            <w:r>
              <w:rPr>
                <w:rFonts w:ascii="Times New Roman" w:hAnsi="Calibri"/>
                <w:b/>
                <w:noProof/>
                <w:sz w:val="16"/>
                <w:szCs w:val="16"/>
              </w:rPr>
              <w:t>B</w:t>
            </w:r>
            <w:r>
              <w:rPr>
                <w:rFonts w:ascii="Times New Roman" w:hAnsi="Calibri"/>
                <w:b/>
                <w:noProof/>
                <w:sz w:val="16"/>
                <w:szCs w:val="16"/>
              </w:rPr>
              <w:t>Į</w:t>
            </w:r>
            <w:r>
              <w:rPr>
                <w:rFonts w:ascii="Times New Roman" w:hAnsi="Calibri"/>
                <w:b/>
                <w:noProof/>
                <w:sz w:val="16"/>
                <w:szCs w:val="16"/>
              </w:rPr>
              <w:t>N</w:t>
            </w:r>
          </w:p>
        </w:tc>
      </w:tr>
      <w:tr>
        <w:trPr>
          <w:trHeight w:hRule="exact" w:val="540"/>
        </w:trPr>
        <w:tc>
          <w:tcPr>
            <w:tcW w:w="779" w:type="dxa"/>
            <w:tcBorders>
              <w:left w:val="single" w:sz="4" w:space="0" w:color="000000"/>
              <w:bottom w:val="single" w:sz="3" w:space="0" w:color="000000"/>
              <w:right w:val="single" w:sz="3" w:space="0" w:color="000000"/>
            </w:tcBorders>
            <w:shd w:val="clear" w:color="auto" w:fill="auto"/>
            <w:vAlign w:val="center"/>
          </w:tcPr>
          <w:p>
            <w:pPr>
              <w:widowControl w:val="0"/>
              <w:spacing w:before="45" w:after="0" w:line="271" w:lineRule="auto"/>
              <w:ind w:right="62"/>
              <w:jc w:val="center"/>
              <w:rPr>
                <w:rFonts w:ascii="Times New Roman" w:eastAsia="Calibri" w:hAnsi="Times New Roman" w:cs="Times New Roman"/>
                <w:b/>
                <w:noProof/>
                <w:w w:val="105"/>
                <w:sz w:val="12"/>
                <w:szCs w:val="12"/>
              </w:rPr>
            </w:pPr>
            <w:r>
              <w:rPr>
                <w:rFonts w:ascii="Times New Roman" w:hAnsi="Times New Roman"/>
                <w:b/>
                <w:noProof/>
                <w:sz w:val="12"/>
                <w:szCs w:val="12"/>
              </w:rPr>
              <w:t>71</w:t>
            </w:r>
          </w:p>
        </w:tc>
        <w:tc>
          <w:tcPr>
            <w:tcW w:w="2722" w:type="dxa"/>
            <w:tcBorders>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62"/>
              <w:jc w:val="center"/>
              <w:rPr>
                <w:rFonts w:ascii="Times New Roman" w:eastAsia="Calibri" w:hAnsi="Times New Roman" w:cs="Times New Roman"/>
                <w:b/>
                <w:noProof/>
                <w:w w:val="105"/>
                <w:sz w:val="17"/>
                <w:szCs w:val="17"/>
              </w:rPr>
            </w:pPr>
            <w:r>
              <w:rPr>
                <w:rFonts w:ascii="Times New Roman" w:hAnsi="Times New Roman"/>
                <w:b/>
                <w:noProof/>
                <w:sz w:val="17"/>
                <w:szCs w:val="17"/>
              </w:rPr>
              <w:t>Viešojo transporto išlaidų kompensavimas</w:t>
            </w:r>
          </w:p>
        </w:tc>
        <w:tc>
          <w:tcPr>
            <w:tcW w:w="3230"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62"/>
              <w:jc w:val="center"/>
              <w:rPr>
                <w:rFonts w:ascii="Times New Roman" w:eastAsia="Calibri" w:hAnsi="Times New Roman" w:cs="Times New Roman"/>
                <w:noProof/>
                <w:w w:val="105"/>
                <w:sz w:val="12"/>
              </w:rPr>
            </w:pPr>
            <w:r>
              <w:rPr>
                <w:rFonts w:ascii="Times New Roman" w:hAnsi="Times New Roman"/>
                <w:noProof/>
                <w:sz w:val="12"/>
              </w:rPr>
              <w:t>Europos ombudsmeno sprendimas dėl vidaus taisyklių, kuriomis reguliuojamas viešojo transporto išlaidų kompensavimas</w:t>
            </w:r>
          </w:p>
        </w:tc>
        <w:tc>
          <w:tcPr>
            <w:tcW w:w="1409"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62"/>
              <w:jc w:val="center"/>
              <w:rPr>
                <w:rFonts w:ascii="Times New Roman" w:eastAsia="Calibri" w:hAnsi="Times New Roman" w:cs="Times New Roman"/>
                <w:noProof/>
                <w:w w:val="105"/>
                <w:sz w:val="12"/>
              </w:rPr>
            </w:pPr>
            <w:r>
              <w:rPr>
                <w:rFonts w:ascii="Times New Roman" w:hAnsi="Times New Roman"/>
                <w:noProof/>
                <w:sz w:val="12"/>
              </w:rPr>
              <w:t>2016 05 17</w:t>
            </w:r>
          </w:p>
        </w:tc>
        <w:tc>
          <w:tcPr>
            <w:tcW w:w="1800" w:type="dxa"/>
            <w:tcBorders>
              <w:top w:val="single" w:sz="4" w:space="0" w:color="000000"/>
              <w:left w:val="single" w:sz="3" w:space="0" w:color="000000"/>
              <w:bottom w:val="single" w:sz="3" w:space="0" w:color="000000"/>
              <w:right w:val="single" w:sz="3" w:space="0" w:color="000000"/>
            </w:tcBorders>
            <w:shd w:val="clear" w:color="auto" w:fill="DA9694"/>
            <w:vAlign w:val="center"/>
          </w:tcPr>
          <w:p>
            <w:pPr>
              <w:widowControl w:val="0"/>
              <w:spacing w:before="45" w:after="0" w:line="271" w:lineRule="auto"/>
              <w:ind w:right="62"/>
              <w:jc w:val="center"/>
              <w:rPr>
                <w:rFonts w:ascii="Times New Roman" w:eastAsia="Calibri" w:hAnsi="Times New Roman" w:cs="Times New Roman"/>
                <w:noProof/>
                <w:w w:val="105"/>
                <w:sz w:val="12"/>
                <w:lang w:val="en-US"/>
              </w:rPr>
            </w:pPr>
          </w:p>
        </w:tc>
        <w:tc>
          <w:tcPr>
            <w:tcW w:w="938" w:type="dxa"/>
            <w:tcBorders>
              <w:top w:val="single" w:sz="4" w:space="0" w:color="000000"/>
              <w:left w:val="single" w:sz="3" w:space="0" w:color="000000"/>
              <w:bottom w:val="single" w:sz="3" w:space="0" w:color="000000"/>
              <w:right w:val="single" w:sz="5" w:space="0" w:color="000000"/>
            </w:tcBorders>
            <w:shd w:val="clear" w:color="auto" w:fill="DA9694"/>
            <w:vAlign w:val="center"/>
          </w:tcPr>
          <w:p>
            <w:pPr>
              <w:widowControl w:val="0"/>
              <w:spacing w:before="45" w:after="0" w:line="271" w:lineRule="auto"/>
              <w:ind w:right="62"/>
              <w:jc w:val="center"/>
              <w:rPr>
                <w:rFonts w:ascii="Times New Roman" w:eastAsia="Calibri" w:hAnsi="Times New Roman" w:cs="Times New Roman"/>
                <w:b/>
                <w:noProof/>
                <w:w w:val="105"/>
                <w:sz w:val="16"/>
                <w:szCs w:val="16"/>
              </w:rPr>
            </w:pPr>
            <w:r>
              <w:rPr>
                <w:rFonts w:ascii="Times New Roman" w:hAnsi="Times New Roman"/>
                <w:b/>
                <w:noProof/>
                <w:sz w:val="16"/>
                <w:szCs w:val="16"/>
              </w:rPr>
              <w:t>1 ĮT</w:t>
            </w:r>
          </w:p>
        </w:tc>
      </w:tr>
    </w:tbl>
    <w:p>
      <w:pPr>
        <w:widowControl w:val="0"/>
        <w:spacing w:before="90" w:after="0" w:line="240" w:lineRule="auto"/>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44" w:after="0" w:line="240" w:lineRule="auto"/>
              <w:jc w:val="center"/>
              <w:rPr>
                <w:rFonts w:ascii="Times New Roman" w:eastAsia="Times New Roman" w:hAnsi="Times New Roman" w:cs="Times New Roman"/>
                <w:noProof/>
                <w:sz w:val="25"/>
                <w:szCs w:val="25"/>
              </w:rPr>
            </w:pPr>
            <w:r>
              <w:rPr>
                <w:rFonts w:ascii="Times New Roman" w:hAnsi="Times New Roman"/>
                <w:b/>
                <w:noProof/>
                <w:sz w:val="25"/>
              </w:rPr>
              <w:t>VI antraštinė dalis. Drausminės priemonės</w:t>
            </w:r>
          </w:p>
        </w:tc>
      </w:tr>
      <w:tr>
        <w:trPr>
          <w:trHeight w:hRule="exact" w:val="607"/>
        </w:trPr>
        <w:tc>
          <w:tcPr>
            <w:tcW w:w="779" w:type="dxa"/>
            <w:tcBorders>
              <w:top w:val="single" w:sz="5" w:space="0" w:color="000000"/>
              <w:left w:val="single" w:sz="4" w:space="0" w:color="000000"/>
              <w:bottom w:val="single" w:sz="3" w:space="0" w:color="000000"/>
              <w:right w:val="single" w:sz="3" w:space="0" w:color="000000"/>
            </w:tcBorders>
            <w:shd w:val="clear" w:color="auto" w:fill="FFFF65"/>
          </w:tcPr>
          <w:p>
            <w:pPr>
              <w:widowControl w:val="0"/>
              <w:spacing w:before="45" w:after="0" w:line="271" w:lineRule="auto"/>
              <w:ind w:right="79"/>
              <w:jc w:val="center"/>
              <w:rPr>
                <w:rFonts w:ascii="Times New Roman" w:eastAsia="Times New Roman" w:hAnsi="Times New Roman" w:cs="Times New Roman"/>
                <w:noProof/>
                <w:sz w:val="12"/>
                <w:szCs w:val="12"/>
              </w:rPr>
            </w:pPr>
            <w:r>
              <w:rPr>
                <w:rFonts w:ascii="Times New Roman" w:hAnsi="Times New Roman"/>
                <w:b/>
                <w:noProof/>
                <w:sz w:val="12"/>
              </w:rPr>
              <w:t>86 str. + IX priedas</w:t>
            </w:r>
          </w:p>
        </w:tc>
        <w:tc>
          <w:tcPr>
            <w:tcW w:w="2722"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after="0" w:line="258" w:lineRule="auto"/>
              <w:ind w:right="311"/>
              <w:jc w:val="center"/>
              <w:rPr>
                <w:rFonts w:ascii="Times New Roman" w:eastAsia="Times New Roman" w:hAnsi="Times New Roman" w:cs="Times New Roman"/>
                <w:noProof/>
                <w:sz w:val="17"/>
                <w:szCs w:val="17"/>
              </w:rPr>
            </w:pPr>
            <w:r>
              <w:rPr>
                <w:rFonts w:ascii="Times New Roman" w:hAnsi="Times New Roman"/>
                <w:b/>
                <w:noProof/>
                <w:sz w:val="17"/>
                <w:szCs w:val="17"/>
              </w:rPr>
              <w:t>Drausminės procedūros ir administraciniai tyrimai</w:t>
            </w:r>
          </w:p>
        </w:tc>
        <w:tc>
          <w:tcPr>
            <w:tcW w:w="3230"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before="43" w:after="0" w:line="271" w:lineRule="auto"/>
              <w:ind w:right="56"/>
              <w:jc w:val="center"/>
              <w:rPr>
                <w:rFonts w:ascii="Times New Roman" w:eastAsia="Times New Roman" w:hAnsi="Times New Roman" w:cs="Times New Roman"/>
                <w:noProof/>
                <w:sz w:val="12"/>
                <w:szCs w:val="12"/>
              </w:rPr>
            </w:pPr>
            <w:r>
              <w:rPr>
                <w:rFonts w:ascii="Times New Roman" w:hAnsi="Times New Roman"/>
                <w:noProof/>
                <w:sz w:val="12"/>
              </w:rPr>
              <w:t>Drausminių procedūrų ir administracinių tyrimų bendrosios įgyvendinimo nuostatos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before="5" w:after="0" w:line="240" w:lineRule="auto"/>
              <w:jc w:val="center"/>
              <w:rPr>
                <w:rFonts w:ascii="Times New Roman" w:eastAsia="Times New Roman" w:hAnsi="Times New Roman" w:cs="Times New Roman"/>
                <w:noProof/>
                <w:sz w:val="10"/>
                <w:szCs w:val="10"/>
              </w:rPr>
            </w:pPr>
          </w:p>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7" w:space="0" w:color="000000"/>
            </w:tcBorders>
            <w:shd w:val="clear" w:color="auto" w:fill="FFFF65"/>
          </w:tcPr>
          <w:p>
            <w:pPr>
              <w:widowControl w:val="0"/>
              <w:spacing w:after="0" w:line="240" w:lineRule="auto"/>
              <w:jc w:val="center"/>
              <w:rPr>
                <w:rFonts w:ascii="Times New Roman" w:eastAsia="Calibri" w:hAnsi="Times New Roman" w:cs="Times New Roman"/>
                <w:b/>
                <w:noProof/>
                <w:spacing w:val="1"/>
                <w:w w:val="105"/>
                <w:sz w:val="16"/>
                <w:szCs w:val="16"/>
                <w:lang w:val="en-US"/>
              </w:rPr>
            </w:pPr>
          </w:p>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rPr>
          <w:rFonts w:ascii="Times New Roman" w:eastAsia="Calibri" w:hAnsi="Times New Roman" w:cs="Times New Roman"/>
          <w:noProof/>
          <w:sz w:val="14"/>
          <w:szCs w:val="14"/>
          <w:lang w:val="en-US"/>
        </w:rPr>
        <w:sectPr>
          <w:headerReference w:type="even" r:id="rId25"/>
          <w:headerReference w:type="default" r:id="rId26"/>
          <w:footerReference w:type="even" r:id="rId27"/>
          <w:footerReference w:type="default" r:id="rId28"/>
          <w:headerReference w:type="first" r:id="rId29"/>
          <w:footerReference w:type="first" r:id="rId30"/>
          <w:pgSz w:w="11900" w:h="16840" w:code="9"/>
          <w:pgMar w:top="1040" w:right="580" w:bottom="280" w:left="220" w:header="854" w:footer="0"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778"/>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139" w:after="0" w:line="240" w:lineRule="auto"/>
              <w:jc w:val="center"/>
              <w:rPr>
                <w:rFonts w:ascii="Times New Roman" w:eastAsia="Times New Roman" w:hAnsi="Times New Roman" w:cs="Times New Roman"/>
                <w:noProof/>
                <w:sz w:val="42"/>
                <w:szCs w:val="42"/>
              </w:rPr>
            </w:pPr>
            <w:r>
              <w:rPr>
                <w:rFonts w:ascii="Times New Roman" w:hAnsi="Times New Roman"/>
                <w:b/>
                <w:noProof/>
                <w:sz w:val="42"/>
              </w:rPr>
              <w:t>Kitų tarnautojų įdarbinimo sąlygos</w:t>
            </w:r>
          </w:p>
        </w:tc>
      </w:tr>
      <w:tr>
        <w:trPr>
          <w:trHeight w:hRule="exact" w:val="628"/>
        </w:trPr>
        <w:tc>
          <w:tcPr>
            <w:tcW w:w="779"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7" w:after="0" w:line="240" w:lineRule="auto"/>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rPr>
                <w:rFonts w:ascii="Times New Roman" w:eastAsia="Times New Roman" w:hAnsi="Times New Roman" w:cs="Times New Roman"/>
                <w:noProof/>
                <w:sz w:val="17"/>
                <w:szCs w:val="17"/>
                <w:lang w:val="en-US"/>
              </w:rPr>
            </w:pPr>
          </w:p>
          <w:p>
            <w:pPr>
              <w:widowControl w:val="0"/>
              <w:spacing w:after="0" w:line="240" w:lineRule="auto"/>
              <w:ind w:right="1"/>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rPr>
                <w:rFonts w:ascii="Times New Roman" w:eastAsia="Times New Roman" w:hAnsi="Times New Roman" w:cs="Times New Roman"/>
                <w:noProof/>
                <w:sz w:val="17"/>
                <w:szCs w:val="17"/>
                <w:lang w:val="en-US"/>
              </w:rPr>
            </w:pPr>
          </w:p>
          <w:p>
            <w:pPr>
              <w:widowControl w:val="0"/>
              <w:spacing w:after="0" w:line="240" w:lineRule="auto"/>
              <w:ind w:right="1"/>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7" w:after="0" w:line="240" w:lineRule="auto"/>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938"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5" w:after="0" w:line="240" w:lineRule="auto"/>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jc w:val="center"/>
        <w:rPr>
          <w:rFonts w:ascii="Times New Roman" w:eastAsia="Times New Roman" w:hAnsi="Times New Roman" w:cs="Times New Roman"/>
          <w:noProof/>
          <w:sz w:val="24"/>
          <w:szCs w:val="24"/>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4" w:after="0" w:line="240" w:lineRule="auto"/>
              <w:ind w:right="941"/>
              <w:jc w:val="center"/>
              <w:rPr>
                <w:rFonts w:ascii="Times New Roman" w:eastAsia="Times New Roman" w:hAnsi="Times New Roman" w:cs="Times New Roman"/>
                <w:noProof/>
                <w:sz w:val="25"/>
                <w:szCs w:val="25"/>
              </w:rPr>
            </w:pPr>
            <w:r>
              <w:rPr>
                <w:rFonts w:ascii="Times New Roman" w:hAnsi="Times New Roman"/>
                <w:b/>
                <w:noProof/>
                <w:sz w:val="25"/>
              </w:rPr>
              <w:t xml:space="preserve"> IV antraštinė dalis. Sutartininkai</w:t>
            </w:r>
          </w:p>
        </w:tc>
      </w:tr>
      <w:tr>
        <w:trPr>
          <w:trHeight w:hRule="exact" w:val="389"/>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81" w:after="0" w:line="240" w:lineRule="auto"/>
              <w:ind w:right="938"/>
              <w:jc w:val="center"/>
              <w:rPr>
                <w:rFonts w:ascii="Times New Roman" w:eastAsia="Times New Roman" w:hAnsi="Times New Roman" w:cs="Times New Roman"/>
                <w:noProof/>
                <w:sz w:val="19"/>
                <w:szCs w:val="19"/>
              </w:rPr>
            </w:pPr>
            <w:r>
              <w:rPr>
                <w:rFonts w:ascii="Times New Roman" w:hAnsi="Times New Roman"/>
                <w:b/>
                <w:noProof/>
                <w:sz w:val="19"/>
              </w:rPr>
              <w:t xml:space="preserve"> 1 skyrius. Bendrosios nuostatos</w:t>
            </w:r>
          </w:p>
        </w:tc>
      </w:tr>
      <w:tr>
        <w:trPr>
          <w:trHeight w:hRule="exact" w:val="496"/>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79 str. 2 dalis</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1"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Naudojimasis sutartininkų paslaugomis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dėl sutartininkų įdarbinimo tvarkos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0" w:type="auto"/>
        <w:tblInd w:w="115" w:type="dxa"/>
        <w:tblLayout w:type="fixed"/>
        <w:tblCellMar>
          <w:left w:w="0" w:type="dxa"/>
          <w:right w:w="0" w:type="dxa"/>
        </w:tblCellMar>
        <w:tblLook w:val="01E0" w:firstRow="1" w:lastRow="1" w:firstColumn="1" w:lastColumn="1" w:noHBand="0" w:noVBand="0"/>
      </w:tblPr>
      <w:tblGrid>
        <w:gridCol w:w="779"/>
        <w:gridCol w:w="2722"/>
        <w:gridCol w:w="3230"/>
        <w:gridCol w:w="1409"/>
        <w:gridCol w:w="1800"/>
        <w:gridCol w:w="938"/>
      </w:tblGrid>
      <w:tr>
        <w:trPr>
          <w:trHeight w:hRule="exact" w:val="497"/>
        </w:trPr>
        <w:tc>
          <w:tcPr>
            <w:tcW w:w="10878"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133"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 xml:space="preserve"> 3 skyrius. Įdarbinimo sąlygos</w:t>
            </w:r>
          </w:p>
        </w:tc>
      </w:tr>
      <w:tr>
        <w:trPr>
          <w:trHeight w:hRule="exact" w:val="389"/>
        </w:trPr>
        <w:tc>
          <w:tcPr>
            <w:tcW w:w="779"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82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 w:after="0" w:line="250" w:lineRule="auto"/>
              <w:ind w:right="354"/>
              <w:jc w:val="center"/>
              <w:rPr>
                <w:rFonts w:ascii="Times New Roman" w:eastAsia="Times New Roman" w:hAnsi="Times New Roman" w:cs="Times New Roman"/>
                <w:noProof/>
                <w:sz w:val="17"/>
                <w:szCs w:val="17"/>
              </w:rPr>
            </w:pPr>
            <w:r>
              <w:rPr>
                <w:rFonts w:ascii="Times New Roman" w:hAnsi="Times New Roman"/>
                <w:b/>
                <w:noProof/>
                <w:sz w:val="16"/>
              </w:rPr>
              <w:t xml:space="preserve">Sutartininkų </w:t>
            </w:r>
            <w:r>
              <w:rPr>
                <w:rFonts w:ascii="Times New Roman" w:hAnsi="Times New Roman"/>
                <w:b/>
                <w:noProof/>
                <w:sz w:val="17"/>
              </w:rPr>
              <w:t>įdarbinimo procedūros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dėl sutartininkų įdarbinimo tvarkos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 w:after="0" w:line="240" w:lineRule="auto"/>
              <w:jc w:val="center"/>
              <w:rPr>
                <w:rFonts w:ascii="Times New Roman" w:eastAsia="Times New Roman" w:hAnsi="Times New Roman" w:cs="Times New Roman"/>
                <w:noProof/>
                <w:sz w:val="10"/>
                <w:szCs w:val="10"/>
              </w:rPr>
            </w:pPr>
          </w:p>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389"/>
        </w:trPr>
        <w:tc>
          <w:tcPr>
            <w:tcW w:w="779"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86</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4" w:after="0" w:line="240" w:lineRule="auto"/>
              <w:jc w:val="center"/>
              <w:rPr>
                <w:rFonts w:ascii="Times New Roman" w:eastAsia="Times New Roman" w:hAnsi="Times New Roman" w:cs="Times New Roman"/>
                <w:noProof/>
                <w:sz w:val="17"/>
                <w:szCs w:val="17"/>
              </w:rPr>
            </w:pPr>
            <w:r>
              <w:rPr>
                <w:rFonts w:ascii="Times New Roman" w:hAnsi="Times New Roman"/>
                <w:b/>
                <w:noProof/>
                <w:sz w:val="17"/>
              </w:rPr>
              <w:t>Įdarbinus priskirtas lygis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7" w:after="0" w:line="240" w:lineRule="auto"/>
              <w:jc w:val="center"/>
              <w:rPr>
                <w:rFonts w:ascii="Times New Roman" w:eastAsia="Times New Roman" w:hAnsi="Times New Roman" w:cs="Times New Roman"/>
                <w:noProof/>
                <w:sz w:val="10"/>
                <w:szCs w:val="10"/>
              </w:rPr>
            </w:pPr>
          </w:p>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dėl sutartininkų įdarbinimo tvarkos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7" w:after="0" w:line="240" w:lineRule="auto"/>
              <w:jc w:val="center"/>
              <w:rPr>
                <w:rFonts w:ascii="Times New Roman" w:eastAsia="Times New Roman" w:hAnsi="Times New Roman" w:cs="Times New Roman"/>
                <w:noProof/>
                <w:sz w:val="10"/>
                <w:szCs w:val="10"/>
              </w:rPr>
            </w:pPr>
          </w:p>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938"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jc w:val="center"/>
        <w:rPr>
          <w:rFonts w:ascii="Times New Roman" w:eastAsia="Times New Roman" w:hAnsi="Times New Roman" w:cs="Times New Roman"/>
          <w:b/>
          <w:bCs/>
          <w:noProof/>
          <w:sz w:val="20"/>
          <w:szCs w:val="20"/>
        </w:rPr>
      </w:pPr>
    </w:p>
    <w:p>
      <w:pPr>
        <w:rPr>
          <w:rFonts w:ascii="Times New Roman" w:hAnsi="Times New Roman" w:cs="Times New Roman"/>
          <w:noProof/>
        </w:rPr>
      </w:pPr>
      <w:r>
        <w:rPr>
          <w:noProof/>
        </w:rPr>
        <w:br w:type="page"/>
      </w: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504"/>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C5D9F1"/>
          </w:tcPr>
          <w:p>
            <w:pPr>
              <w:widowControl w:val="0"/>
              <w:spacing w:after="0" w:line="492" w:lineRule="exact"/>
              <w:jc w:val="center"/>
              <w:rPr>
                <w:rFonts w:ascii="Times New Roman" w:eastAsia="Times New Roman" w:hAnsi="Times New Roman" w:cs="Times New Roman"/>
                <w:noProof/>
                <w:sz w:val="49"/>
                <w:szCs w:val="49"/>
              </w:rPr>
            </w:pPr>
            <w:r>
              <w:rPr>
                <w:rFonts w:ascii="Times New Roman" w:hAnsi="Times New Roman"/>
                <w:b/>
                <w:noProof/>
                <w:sz w:val="49"/>
              </w:rPr>
              <w:t>Europos duomenų apsaugos priežiūros pareigūnas</w:t>
            </w:r>
          </w:p>
        </w:tc>
      </w:tr>
      <w:tr>
        <w:trPr>
          <w:trHeight w:hRule="exact" w:val="864"/>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B8CCE4"/>
          </w:tcPr>
          <w:p>
            <w:pPr>
              <w:widowControl w:val="0"/>
              <w:spacing w:before="72" w:after="0" w:line="240" w:lineRule="auto"/>
              <w:ind w:left="720" w:right="798"/>
              <w:jc w:val="center"/>
              <w:rPr>
                <w:rFonts w:ascii="Times New Roman" w:eastAsia="Times New Roman" w:hAnsi="Times New Roman" w:cs="Times New Roman"/>
                <w:noProof/>
                <w:sz w:val="41"/>
                <w:szCs w:val="41"/>
              </w:rPr>
            </w:pPr>
            <w:r>
              <w:rPr>
                <w:rFonts w:ascii="Times New Roman" w:hAnsi="Times New Roman"/>
                <w:b/>
                <w:noProof/>
                <w:sz w:val="41"/>
              </w:rPr>
              <w:t>Tarnybos nuostatai</w:t>
            </w:r>
          </w:p>
          <w:p>
            <w:pPr>
              <w:widowControl w:val="0"/>
              <w:spacing w:before="14" w:after="0" w:line="240" w:lineRule="auto"/>
              <w:ind w:right="799"/>
              <w:jc w:val="center"/>
              <w:rPr>
                <w:rFonts w:ascii="Times New Roman" w:eastAsia="Times New Roman" w:hAnsi="Times New Roman" w:cs="Times New Roman"/>
                <w:noProof/>
                <w:sz w:val="19"/>
                <w:szCs w:val="19"/>
              </w:rPr>
            </w:pPr>
            <w:r>
              <w:rPr>
                <w:rFonts w:ascii="Times New Roman" w:hAnsi="Times New Roman"/>
                <w:b/>
                <w:noProof/>
                <w:sz w:val="19"/>
              </w:rPr>
              <w:t>(pagal analogiją taikomi kitiems tarnautojams, kai tai aiškiai numatyta KTĮS)</w:t>
            </w:r>
          </w:p>
        </w:tc>
      </w:tr>
      <w:tr>
        <w:trPr>
          <w:trHeight w:hRule="exact" w:val="640"/>
        </w:trPr>
        <w:tc>
          <w:tcPr>
            <w:tcW w:w="1232" w:type="dxa"/>
            <w:tcBorders>
              <w:top w:val="single" w:sz="5" w:space="0" w:color="000000"/>
              <w:left w:val="single" w:sz="4" w:space="0" w:color="000000"/>
              <w:bottom w:val="single" w:sz="3" w:space="0" w:color="000000"/>
              <w:right w:val="single" w:sz="3" w:space="0" w:color="000000"/>
            </w:tcBorders>
            <w:shd w:val="clear" w:color="auto" w:fill="DAEEF3"/>
          </w:tcPr>
          <w:p>
            <w:pPr>
              <w:widowControl w:val="0"/>
              <w:spacing w:before="2" w:after="0" w:line="240" w:lineRule="auto"/>
              <w:rPr>
                <w:rFonts w:ascii="Times New Roman" w:eastAsia="Times New Roman" w:hAnsi="Times New Roman" w:cs="Times New Roman"/>
                <w:noProof/>
                <w:sz w:val="17"/>
                <w:szCs w:val="17"/>
              </w:rPr>
            </w:pPr>
          </w:p>
          <w:p>
            <w:pPr>
              <w:widowControl w:val="0"/>
              <w:spacing w:after="0" w:line="240" w:lineRule="auto"/>
              <w:ind w:right="3"/>
              <w:jc w:val="center"/>
              <w:rPr>
                <w:rFonts w:ascii="Times New Roman" w:eastAsia="Times New Roman" w:hAnsi="Times New Roman" w:cs="Times New Roman"/>
                <w:noProof/>
                <w:sz w:val="17"/>
                <w:szCs w:val="17"/>
              </w:rPr>
            </w:pPr>
            <w:r>
              <w:rPr>
                <w:rFonts w:ascii="Times New Roman" w:hAnsi="Times New Roman"/>
                <w:b/>
                <w:noProof/>
                <w:sz w:val="17"/>
                <w:szCs w:val="17"/>
              </w:rPr>
              <w:t>Straipsnis</w:t>
            </w:r>
          </w:p>
        </w:tc>
        <w:tc>
          <w:tcPr>
            <w:tcW w:w="2722"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2" w:after="0" w:line="240" w:lineRule="auto"/>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Dalykas</w:t>
            </w:r>
          </w:p>
        </w:tc>
        <w:tc>
          <w:tcPr>
            <w:tcW w:w="323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2" w:after="0" w:line="240" w:lineRule="auto"/>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Įgyvendinimo taisyklė</w:t>
            </w:r>
          </w:p>
        </w:tc>
        <w:tc>
          <w:tcPr>
            <w:tcW w:w="1409"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2"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Įsigaliojimo data</w:t>
            </w:r>
          </w:p>
        </w:tc>
        <w:tc>
          <w:tcPr>
            <w:tcW w:w="1800" w:type="dxa"/>
            <w:tcBorders>
              <w:top w:val="single" w:sz="5" w:space="0" w:color="000000"/>
              <w:left w:val="single" w:sz="3" w:space="0" w:color="000000"/>
              <w:bottom w:val="single" w:sz="3" w:space="0" w:color="000000"/>
              <w:right w:val="single" w:sz="3" w:space="0" w:color="000000"/>
            </w:tcBorders>
            <w:shd w:val="clear" w:color="auto" w:fill="DAEEF3"/>
          </w:tcPr>
          <w:p>
            <w:pPr>
              <w:widowControl w:val="0"/>
              <w:spacing w:before="2"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Galiojimo pabaigos data</w:t>
            </w:r>
          </w:p>
        </w:tc>
        <w:tc>
          <w:tcPr>
            <w:tcW w:w="799" w:type="dxa"/>
            <w:tcBorders>
              <w:top w:val="single" w:sz="5" w:space="0" w:color="000000"/>
              <w:left w:val="single" w:sz="3" w:space="0" w:color="000000"/>
              <w:bottom w:val="single" w:sz="3" w:space="0" w:color="000000"/>
              <w:right w:val="single" w:sz="5" w:space="0" w:color="000000"/>
            </w:tcBorders>
            <w:shd w:val="clear" w:color="auto" w:fill="DAEEF3"/>
          </w:tcPr>
          <w:p>
            <w:pPr>
              <w:widowControl w:val="0"/>
              <w:spacing w:before="11" w:after="0" w:line="240" w:lineRule="auto"/>
              <w:jc w:val="center"/>
              <w:rPr>
                <w:rFonts w:ascii="Times New Roman" w:eastAsia="Times New Roman" w:hAnsi="Times New Roman" w:cs="Times New Roman"/>
                <w:noProof/>
                <w:sz w:val="17"/>
                <w:szCs w:val="17"/>
                <w:lang w:val="en-US"/>
              </w:rPr>
            </w:pPr>
          </w:p>
          <w:p>
            <w:pPr>
              <w:widowControl w:val="0"/>
              <w:spacing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Taisyklių skaičius</w:t>
            </w:r>
          </w:p>
        </w:tc>
      </w:tr>
    </w:tbl>
    <w:p>
      <w:pPr>
        <w:widowControl w:val="0"/>
        <w:spacing w:after="0" w:line="240" w:lineRule="auto"/>
        <w:rPr>
          <w:rFonts w:ascii="Times New Roman" w:eastAsia="Times New Roman" w:hAnsi="Times New Roman" w:cs="Times New Roman"/>
          <w:noProof/>
          <w:sz w:val="26"/>
          <w:szCs w:val="26"/>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7" w:space="0" w:color="000000"/>
            </w:tcBorders>
            <w:shd w:val="clear" w:color="auto" w:fill="DCE6F1"/>
          </w:tcPr>
          <w:p>
            <w:pPr>
              <w:widowControl w:val="0"/>
              <w:spacing w:before="46" w:after="0" w:line="240" w:lineRule="auto"/>
              <w:ind w:left="720" w:right="797"/>
              <w:jc w:val="center"/>
              <w:rPr>
                <w:rFonts w:ascii="Times New Roman" w:eastAsia="Times New Roman" w:hAnsi="Times New Roman" w:cs="Times New Roman"/>
                <w:noProof/>
                <w:sz w:val="25"/>
                <w:szCs w:val="25"/>
              </w:rPr>
            </w:pPr>
            <w:r>
              <w:rPr>
                <w:rFonts w:ascii="Times New Roman" w:hAnsi="Times New Roman"/>
                <w:b/>
                <w:noProof/>
                <w:sz w:val="25"/>
                <w:szCs w:val="25"/>
              </w:rPr>
              <w:t>I antraštinė dalis. Bendrosios nuostatos</w:t>
            </w:r>
          </w:p>
        </w:tc>
      </w:tr>
      <w:tr>
        <w:trPr>
          <w:trHeight w:hRule="exact" w:val="350"/>
        </w:trPr>
        <w:tc>
          <w:tcPr>
            <w:tcW w:w="1232" w:type="dxa"/>
            <w:tcBorders>
              <w:top w:val="single" w:sz="5" w:space="0" w:color="000000"/>
              <w:left w:val="single" w:sz="4" w:space="0" w:color="000000"/>
              <w:bottom w:val="single" w:sz="3" w:space="0" w:color="000000"/>
              <w:right w:val="single" w:sz="3" w:space="0" w:color="000000"/>
            </w:tcBorders>
            <w:shd w:val="clear" w:color="auto" w:fill="DA9694"/>
          </w:tcPr>
          <w:p>
            <w:pPr>
              <w:widowControl w:val="0"/>
              <w:spacing w:before="103" w:after="0" w:line="240" w:lineRule="auto"/>
              <w:ind w:right="1"/>
              <w:jc w:val="center"/>
              <w:rPr>
                <w:rFonts w:ascii="Times New Roman" w:eastAsia="Calibri" w:hAnsi="Times New Roman" w:cs="Times New Roman"/>
                <w:b/>
                <w:noProof/>
                <w:sz w:val="12"/>
              </w:rPr>
            </w:pPr>
            <w:r>
              <w:rPr>
                <w:rFonts w:ascii="Times New Roman" w:hAnsi="Times New Roman"/>
                <w:b/>
                <w:noProof/>
                <w:sz w:val="12"/>
              </w:rPr>
              <w:t>5 str. + I priedas</w:t>
            </w:r>
          </w:p>
        </w:tc>
        <w:tc>
          <w:tcPr>
            <w:tcW w:w="2722"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80" w:after="0" w:line="240" w:lineRule="auto"/>
              <w:jc w:val="center"/>
              <w:rPr>
                <w:rFonts w:ascii="Times New Roman" w:eastAsia="Calibri" w:hAnsi="Times New Roman" w:cs="Times New Roman"/>
                <w:b/>
                <w:noProof/>
                <w:spacing w:val="-2"/>
                <w:sz w:val="16"/>
              </w:rPr>
            </w:pPr>
            <w:r>
              <w:rPr>
                <w:rFonts w:ascii="Times New Roman" w:hAnsi="Times New Roman"/>
                <w:b/>
                <w:noProof/>
                <w:sz w:val="16"/>
              </w:rPr>
              <w:t>Pareigybių rūšys ir pavadinimai</w:t>
            </w:r>
          </w:p>
        </w:tc>
        <w:tc>
          <w:tcPr>
            <w:tcW w:w="3230"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98" w:after="0" w:line="240" w:lineRule="auto"/>
              <w:jc w:val="center"/>
              <w:rPr>
                <w:rFonts w:ascii="Times New Roman" w:eastAsia="Calibri" w:hAnsi="Times New Roman" w:cs="Times New Roman"/>
                <w:noProof/>
                <w:spacing w:val="-1"/>
                <w:sz w:val="12"/>
              </w:rPr>
            </w:pPr>
            <w:r>
              <w:rPr>
                <w:rFonts w:ascii="Times New Roman" w:hAnsi="Times New Roman"/>
                <w:noProof/>
                <w:sz w:val="12"/>
              </w:rPr>
              <w:t xml:space="preserve">Sprendimas dėl pareigybių rūšių ir pavadinimų </w:t>
            </w:r>
          </w:p>
        </w:tc>
        <w:tc>
          <w:tcPr>
            <w:tcW w:w="1409"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98" w:after="0" w:line="240" w:lineRule="auto"/>
              <w:jc w:val="center"/>
              <w:rPr>
                <w:rFonts w:ascii="Times New Roman" w:eastAsia="Calibri" w:hAnsi="Times New Roman" w:cs="Times New Roman"/>
                <w:noProof/>
                <w:sz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7" w:space="0" w:color="000000"/>
            </w:tcBorders>
            <w:shd w:val="clear" w:color="auto" w:fill="DA9694"/>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50"/>
        </w:trPr>
        <w:tc>
          <w:tcPr>
            <w:tcW w:w="1232" w:type="dxa"/>
            <w:tcBorders>
              <w:top w:val="single" w:sz="5" w:space="0" w:color="000000"/>
              <w:left w:val="single" w:sz="4" w:space="0" w:color="000000"/>
              <w:bottom w:val="single" w:sz="3" w:space="0" w:color="000000"/>
              <w:right w:val="single" w:sz="3" w:space="0" w:color="000000"/>
            </w:tcBorders>
            <w:shd w:val="clear" w:color="auto" w:fill="DA9694"/>
          </w:tcPr>
          <w:p>
            <w:pPr>
              <w:widowControl w:val="0"/>
              <w:spacing w:before="103"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9</w:t>
            </w:r>
          </w:p>
        </w:tc>
        <w:tc>
          <w:tcPr>
            <w:tcW w:w="2722"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80"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Komitetai</w:t>
            </w:r>
          </w:p>
        </w:tc>
        <w:tc>
          <w:tcPr>
            <w:tcW w:w="3230"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98"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kuriuo įsteigiamas Personalo komitetas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98"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2006 02 08</w:t>
            </w:r>
          </w:p>
        </w:tc>
        <w:tc>
          <w:tcPr>
            <w:tcW w:w="1800"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7" w:space="0" w:color="000000"/>
            </w:tcBorders>
            <w:shd w:val="clear" w:color="auto" w:fill="DA9694"/>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5"/>
          <w:szCs w:val="25"/>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7" w:space="0" w:color="000000"/>
            </w:tcBorders>
            <w:shd w:val="clear" w:color="auto" w:fill="DCE6F1"/>
            <w:vAlign w:val="center"/>
          </w:tcPr>
          <w:p>
            <w:pPr>
              <w:widowControl w:val="0"/>
              <w:spacing w:before="46"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II antraštinė dalis. Pareigūnų teisės ir pareigos</w:t>
            </w:r>
          </w:p>
        </w:tc>
      </w:tr>
      <w:tr>
        <w:trPr>
          <w:trHeight w:hRule="exact" w:val="457"/>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2" w:after="0" w:line="240" w:lineRule="auto"/>
              <w:jc w:val="center"/>
              <w:rPr>
                <w:rFonts w:ascii="Times New Roman" w:eastAsia="Times New Roman" w:hAnsi="Times New Roman" w:cs="Times New Roman"/>
                <w:noProof/>
                <w:sz w:val="10"/>
                <w:szCs w:val="10"/>
              </w:rPr>
            </w:pPr>
            <w:r>
              <w:rPr>
                <w:rFonts w:ascii="Times New Roman" w:hAnsi="Times New Roman"/>
                <w:noProof/>
                <w:sz w:val="12"/>
                <w:szCs w:val="12"/>
              </w:rPr>
              <w:t>12a</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Calibri" w:hAnsi="Times New Roman" w:cs="Times New Roman"/>
                <w:b/>
                <w:noProof/>
                <w:spacing w:val="-1"/>
                <w:sz w:val="16"/>
              </w:rPr>
            </w:pPr>
            <w:r>
              <w:rPr>
                <w:rFonts w:ascii="Times New Roman" w:hAnsi="Times New Roman"/>
                <w:b/>
                <w:noProof/>
                <w:sz w:val="16"/>
              </w:rPr>
              <w:t>Priekabiavimas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kuriuo priimamos įgyvendinimo priemonės, susijusios su Tarnybos nuostatų 12a ir 24 straipsnių dėl kovos su priekabiavimu tvarka</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2014 12 10</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79"/>
        </w:trPr>
        <w:tc>
          <w:tcPr>
            <w:tcW w:w="1232"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12b–16–17</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Su darbu nesusijusi veikla</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dėl su darbu nesusijusios veiklos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2019 09 13</w:t>
            </w:r>
          </w:p>
        </w:tc>
        <w:tc>
          <w:tcPr>
            <w:tcW w:w="799" w:type="dxa"/>
            <w:vMerge w:val="restart"/>
            <w:tcBorders>
              <w:top w:val="single" w:sz="5"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79"/>
        </w:trPr>
        <w:tc>
          <w:tcPr>
            <w:tcW w:w="1232" w:type="dxa"/>
            <w:vMerge/>
            <w:tcBorders>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Calibri" w:hAnsi="Times New Roman" w:cs="Times New Roman"/>
                <w:b/>
                <w:noProof/>
                <w:spacing w:val="-1"/>
                <w:sz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
              <w:jc w:val="center"/>
              <w:rPr>
                <w:rFonts w:ascii="Times New Roman" w:eastAsia="Calibri" w:hAnsi="Times New Roman" w:cs="Times New Roman"/>
                <w:noProof/>
                <w:spacing w:val="-1"/>
                <w:sz w:val="12"/>
                <w:szCs w:val="12"/>
              </w:rPr>
            </w:pPr>
            <w:r>
              <w:rPr>
                <w:rFonts w:ascii="Times New Roman" w:hAnsi="Times New Roman"/>
                <w:noProof/>
                <w:sz w:val="12"/>
                <w:szCs w:val="12"/>
              </w:rPr>
              <w:t>Sprendimas dėl su darbu nesusijusios veiklos ir užduočių bei profesinės veiklos užbaigus tarnybą</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2019 09 13</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79"/>
        </w:trPr>
        <w:tc>
          <w:tcPr>
            <w:tcW w:w="1232" w:type="dxa"/>
            <w:tcBorders>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rPr>
            </w:pPr>
            <w:r>
              <w:rPr>
                <w:rFonts w:ascii="Times New Roman" w:hAnsi="Times New Roman"/>
                <w:b/>
                <w:noProof/>
                <w:sz w:val="12"/>
              </w:rPr>
              <w:t>12b str.= VIII priedo 40 str.</w:t>
            </w:r>
          </w:p>
        </w:tc>
        <w:tc>
          <w:tcPr>
            <w:tcW w:w="2722" w:type="dxa"/>
            <w:tcBorders>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Calibri" w:hAnsi="Times New Roman" w:cs="Times New Roman"/>
                <w:b/>
                <w:noProof/>
                <w:spacing w:val="-1"/>
                <w:sz w:val="16"/>
              </w:rPr>
            </w:pPr>
            <w:r>
              <w:rPr>
                <w:rFonts w:ascii="Times New Roman" w:hAnsi="Times New Roman"/>
                <w:b/>
                <w:noProof/>
                <w:sz w:val="16"/>
              </w:rPr>
              <w:t>Aktyvūs vyresnieji</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59"/>
              <w:jc w:val="center"/>
              <w:rPr>
                <w:rFonts w:ascii="Times New Roman" w:eastAsia="Calibri" w:hAnsi="Times New Roman" w:cs="Times New Roman"/>
                <w:noProof/>
                <w:sz w:val="12"/>
                <w:szCs w:val="12"/>
              </w:rPr>
            </w:pPr>
            <w:r>
              <w:rPr>
                <w:rFonts w:ascii="Times New Roman" w:hAnsi="Times New Roman"/>
                <w:noProof/>
                <w:sz w:val="12"/>
                <w:szCs w:val="12"/>
              </w:rPr>
              <w:t>Gairės dėl naudojimosi buvusių darbuotojų praktine patirtimi (iniciatyva „Aktyvūs vyresnieji“)</w:t>
            </w:r>
          </w:p>
          <w:p>
            <w:pPr>
              <w:widowControl w:val="0"/>
              <w:spacing w:before="9"/>
              <w:jc w:val="center"/>
              <w:rPr>
                <w:rFonts w:ascii="Times New Roman" w:eastAsia="Times New Roman" w:hAnsi="Times New Roman" w:cs="Times New Roman"/>
                <w:noProof/>
                <w:sz w:val="12"/>
                <w:szCs w:val="12"/>
              </w:rPr>
            </w:pP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2018 05 29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19"/>
        </w:trPr>
        <w:tc>
          <w:tcPr>
            <w:tcW w:w="1232"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before="64" w:after="0" w:line="240" w:lineRule="auto"/>
              <w:ind w:right="3"/>
              <w:jc w:val="center"/>
              <w:rPr>
                <w:rFonts w:ascii="Times New Roman" w:eastAsia="Times New Roman" w:hAnsi="Times New Roman" w:cs="Times New Roman"/>
                <w:noProof/>
                <w:sz w:val="12"/>
                <w:szCs w:val="12"/>
              </w:rPr>
            </w:pPr>
            <w:r>
              <w:rPr>
                <w:rFonts w:ascii="Times New Roman" w:hAnsi="Times New Roman"/>
                <w:b/>
                <w:noProof/>
                <w:sz w:val="12"/>
              </w:rPr>
              <w:t>22a–c</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Informavimas apie pažeidimus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Sprendimas dėl vidaus taisyklių, susijusių su informavimu apie pažeidimus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2016 06 14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2019 11 29</w:t>
            </w:r>
          </w:p>
        </w:tc>
        <w:tc>
          <w:tcPr>
            <w:tcW w:w="799"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383"/>
        </w:trPr>
        <w:tc>
          <w:tcPr>
            <w:tcW w:w="1232" w:type="dxa"/>
            <w:vMerge/>
            <w:tcBorders>
              <w:left w:val="single" w:sz="4" w:space="0" w:color="000000"/>
              <w:bottom w:val="single" w:sz="3" w:space="0" w:color="000000"/>
              <w:right w:val="single" w:sz="3" w:space="0" w:color="000000"/>
            </w:tcBorders>
            <w:shd w:val="clear" w:color="auto" w:fill="DA9694"/>
            <w:vAlign w:val="center"/>
          </w:tcPr>
          <w:p>
            <w:pPr>
              <w:widowControl w:val="0"/>
              <w:spacing w:before="64" w:after="0" w:line="240" w:lineRule="auto"/>
              <w:ind w:right="3"/>
              <w:jc w:val="center"/>
              <w:rPr>
                <w:rFonts w:ascii="Times New Roman" w:eastAsia="Calibri" w:hAnsi="Times New Roman" w:cs="Times New Roman"/>
                <w:b/>
                <w:noProof/>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Sprendimas dėl vidaus taisyklių, susijusių su informavimu apie pažeidimus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2019 11 29</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347"/>
        </w:trPr>
        <w:tc>
          <w:tcPr>
            <w:tcW w:w="1232"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before="64" w:after="0" w:line="240" w:lineRule="auto"/>
              <w:ind w:right="3"/>
              <w:jc w:val="center"/>
              <w:rPr>
                <w:rFonts w:ascii="Times New Roman" w:eastAsia="Calibri" w:hAnsi="Times New Roman" w:cs="Times New Roman"/>
                <w:b/>
                <w:noProof/>
                <w:sz w:val="12"/>
              </w:rPr>
            </w:pPr>
            <w:r>
              <w:rPr>
                <w:rFonts w:ascii="Times New Roman" w:hAnsi="Times New Roman"/>
                <w:b/>
                <w:noProof/>
                <w:sz w:val="12"/>
              </w:rPr>
              <w:t>24a</w:t>
            </w: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z w:val="16"/>
              </w:rPr>
            </w:pPr>
            <w:r>
              <w:rPr>
                <w:rFonts w:ascii="Times New Roman" w:hAnsi="Times New Roman"/>
                <w:b/>
                <w:noProof/>
                <w:sz w:val="16"/>
              </w:rPr>
              <w:t>Mokymas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2011 m. spalio 10 d. sprendimas dėl darbuotojų mokymo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2011 10 10</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2015 07 14</w:t>
            </w:r>
          </w:p>
        </w:tc>
        <w:tc>
          <w:tcPr>
            <w:tcW w:w="799" w:type="dxa"/>
            <w:vMerge w:val="restart"/>
            <w:tcBorders>
              <w:top w:val="single" w:sz="3" w:space="0" w:color="000000"/>
              <w:left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407"/>
        </w:trPr>
        <w:tc>
          <w:tcPr>
            <w:tcW w:w="1232" w:type="dxa"/>
            <w:vMerge/>
            <w:tcBorders>
              <w:left w:val="single" w:sz="4" w:space="0" w:color="000000"/>
              <w:bottom w:val="single" w:sz="3" w:space="0" w:color="000000"/>
              <w:right w:val="single" w:sz="3" w:space="0" w:color="000000"/>
            </w:tcBorders>
            <w:shd w:val="clear" w:color="auto" w:fill="auto"/>
            <w:vAlign w:val="center"/>
          </w:tcPr>
          <w:p>
            <w:pPr>
              <w:widowControl w:val="0"/>
              <w:spacing w:before="64" w:after="0" w:line="240" w:lineRule="auto"/>
              <w:ind w:right="3"/>
              <w:jc w:val="center"/>
              <w:rPr>
                <w:rFonts w:ascii="Times New Roman" w:eastAsia="Calibri" w:hAnsi="Times New Roman" w:cs="Times New Roman"/>
                <w:b/>
                <w:noProof/>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Sprendimas dėl mokymo ir tobulėjimo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2015 07 14</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vMerge/>
            <w:tcBorders>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noProof/>
          <w:sz w:val="25"/>
          <w:szCs w:val="25"/>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26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after="0" w:line="257" w:lineRule="exact"/>
              <w:jc w:val="center"/>
              <w:rPr>
                <w:rFonts w:ascii="Times New Roman" w:eastAsia="Times New Roman" w:hAnsi="Times New Roman" w:cs="Times New Roman"/>
                <w:noProof/>
                <w:sz w:val="25"/>
                <w:szCs w:val="25"/>
              </w:rPr>
            </w:pPr>
            <w:r>
              <w:rPr>
                <w:rFonts w:ascii="Times New Roman" w:hAnsi="Times New Roman"/>
                <w:b/>
                <w:noProof/>
                <w:sz w:val="25"/>
                <w:szCs w:val="25"/>
              </w:rPr>
              <w:t>III antraštinė dalis. Pareigūnų karjera</w:t>
            </w:r>
          </w:p>
        </w:tc>
      </w:tr>
      <w:tr>
        <w:trPr>
          <w:trHeight w:hRule="exact" w:val="26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8" w:after="0" w:line="240" w:lineRule="auto"/>
              <w:ind w:right="796"/>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1 skyrius. Įdarbinimas</w:t>
            </w:r>
          </w:p>
        </w:tc>
      </w:tr>
      <w:tr>
        <w:trPr>
          <w:trHeight w:hRule="exact" w:val="556"/>
        </w:trPr>
        <w:tc>
          <w:tcPr>
            <w:tcW w:w="1232" w:type="dxa"/>
            <w:tcBorders>
              <w:top w:val="single" w:sz="5" w:space="0" w:color="000000"/>
              <w:left w:val="single" w:sz="4" w:space="0" w:color="000000"/>
              <w:bottom w:val="single" w:sz="6"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27–34</w:t>
            </w:r>
          </w:p>
        </w:tc>
        <w:tc>
          <w:tcPr>
            <w:tcW w:w="2722"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Įdarbinimas</w:t>
            </w:r>
          </w:p>
        </w:tc>
        <w:tc>
          <w:tcPr>
            <w:tcW w:w="3230"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91" w:after="0" w:line="254" w:lineRule="auto"/>
              <w:ind w:right="141"/>
              <w:jc w:val="center"/>
              <w:rPr>
                <w:rFonts w:ascii="Times New Roman" w:eastAsia="Times New Roman" w:hAnsi="Times New Roman" w:cs="Times New Roman"/>
                <w:noProof/>
                <w:sz w:val="12"/>
                <w:szCs w:val="12"/>
              </w:rPr>
            </w:pPr>
            <w:r>
              <w:rPr>
                <w:rFonts w:ascii="Times New Roman" w:hAnsi="Times New Roman"/>
                <w:noProof/>
                <w:sz w:val="12"/>
                <w:szCs w:val="12"/>
              </w:rPr>
              <w:t>Sprendimas Nr. 54 dėl bendrųjų įgyvendinimo nuostatų, susijusių su skiriamų pareigūnų ar įdarbinamų kitų darbuotojų pakopos nustatymo kriterijais</w:t>
            </w:r>
          </w:p>
        </w:tc>
        <w:tc>
          <w:tcPr>
            <w:tcW w:w="1409"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szCs w:val="12"/>
              </w:rPr>
              <w:t>2014 01 01</w:t>
            </w:r>
          </w:p>
        </w:tc>
        <w:tc>
          <w:tcPr>
            <w:tcW w:w="1800"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tcBorders>
              <w:top w:val="single" w:sz="5" w:space="0" w:color="000000"/>
              <w:left w:val="single" w:sz="3" w:space="0" w:color="000000"/>
              <w:bottom w:val="single" w:sz="6"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80"/>
        </w:trPr>
        <w:tc>
          <w:tcPr>
            <w:tcW w:w="1232" w:type="dxa"/>
            <w:tcBorders>
              <w:top w:val="single" w:sz="6" w:space="0" w:color="000000"/>
              <w:left w:val="single" w:sz="4" w:space="0" w:color="000000"/>
              <w:bottom w:val="single" w:sz="4" w:space="0" w:color="000000"/>
              <w:right w:val="single" w:sz="4" w:space="0" w:color="000000"/>
            </w:tcBorders>
            <w:shd w:val="clear" w:color="auto" w:fill="auto"/>
            <w:vAlign w:val="center"/>
          </w:tcPr>
          <w:p>
            <w:pPr>
              <w:widowControl w:val="0"/>
              <w:spacing w:after="0" w:line="240" w:lineRule="auto"/>
              <w:ind w:right="2"/>
              <w:jc w:val="center"/>
              <w:rPr>
                <w:rFonts w:ascii="Times New Roman" w:eastAsia="Calibri" w:hAnsi="Times New Roman" w:cs="Times New Roman"/>
                <w:b/>
                <w:noProof/>
                <w:sz w:val="12"/>
              </w:rPr>
            </w:pPr>
            <w:r>
              <w:rPr>
                <w:rFonts w:ascii="Times New Roman" w:hAnsi="Times New Roman"/>
                <w:b/>
                <w:noProof/>
                <w:sz w:val="12"/>
              </w:rPr>
              <w:t>29</w:t>
            </w:r>
          </w:p>
        </w:tc>
        <w:tc>
          <w:tcPr>
            <w:tcW w:w="2722"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2"/>
                <w:sz w:val="16"/>
              </w:rPr>
            </w:pPr>
            <w:r>
              <w:rPr>
                <w:rFonts w:ascii="Times New Roman" w:hAnsi="Times New Roman"/>
                <w:b/>
                <w:noProof/>
                <w:sz w:val="16"/>
              </w:rPr>
              <w:t>Aukštų pareigūnų skyrimas</w:t>
            </w:r>
          </w:p>
        </w:tc>
        <w:tc>
          <w:tcPr>
            <w:tcW w:w="323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91" w:line="254" w:lineRule="auto"/>
              <w:ind w:right="141"/>
              <w:jc w:val="center"/>
              <w:rPr>
                <w:rFonts w:ascii="Times New Roman" w:eastAsia="Calibri" w:hAnsi="Times New Roman" w:cs="Times New Roman"/>
                <w:noProof/>
                <w:sz w:val="12"/>
                <w:szCs w:val="12"/>
              </w:rPr>
            </w:pPr>
            <w:r>
              <w:rPr>
                <w:rFonts w:ascii="Times New Roman" w:hAnsi="Times New Roman"/>
                <w:noProof/>
                <w:sz w:val="12"/>
                <w:szCs w:val="12"/>
              </w:rPr>
              <w:t>Aukštų pareigūnų atrankos vadovas</w:t>
            </w:r>
          </w:p>
          <w:p>
            <w:pPr>
              <w:widowControl w:val="0"/>
              <w:spacing w:before="91" w:after="0" w:line="254" w:lineRule="auto"/>
              <w:ind w:right="141"/>
              <w:jc w:val="center"/>
              <w:rPr>
                <w:rFonts w:ascii="Times New Roman" w:eastAsia="Calibri" w:hAnsi="Times New Roman" w:cs="Times New Roman"/>
                <w:noProof/>
                <w:sz w:val="12"/>
                <w:szCs w:val="12"/>
                <w:lang w:val="en-US"/>
              </w:rPr>
            </w:pPr>
          </w:p>
        </w:tc>
        <w:tc>
          <w:tcPr>
            <w:tcW w:w="1409"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rPr>
            </w:pPr>
            <w:r>
              <w:rPr>
                <w:rFonts w:ascii="Times New Roman" w:hAnsi="Times New Roman"/>
                <w:noProof/>
                <w:sz w:val="12"/>
                <w:szCs w:val="12"/>
              </w:rPr>
              <w:t>2019 01 01</w:t>
            </w:r>
          </w:p>
        </w:tc>
        <w:tc>
          <w:tcPr>
            <w:tcW w:w="180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sz w:val="12"/>
                <w:szCs w:val="12"/>
                <w:lang w:val="en-US"/>
              </w:rPr>
            </w:pPr>
          </w:p>
        </w:tc>
        <w:tc>
          <w:tcPr>
            <w:tcW w:w="799" w:type="dxa"/>
            <w:tcBorders>
              <w:top w:val="single" w:sz="6" w:space="0" w:color="000000"/>
              <w:left w:val="single" w:sz="4" w:space="0" w:color="000000"/>
              <w:bottom w:val="single" w:sz="4" w:space="0" w:color="000000"/>
              <w:right w:val="single" w:sz="6"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5"/>
          <w:szCs w:val="25"/>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0"/>
        <w:gridCol w:w="1232"/>
        <w:gridCol w:w="2722"/>
        <w:gridCol w:w="3230"/>
        <w:gridCol w:w="1409"/>
        <w:gridCol w:w="1800"/>
        <w:gridCol w:w="789"/>
        <w:gridCol w:w="10"/>
      </w:tblGrid>
      <w:tr>
        <w:trPr>
          <w:gridAfter w:val="1"/>
          <w:wAfter w:w="10" w:type="dxa"/>
          <w:trHeight w:hRule="exact" w:val="379"/>
        </w:trPr>
        <w:tc>
          <w:tcPr>
            <w:tcW w:w="11192" w:type="dxa"/>
            <w:gridSpan w:val="7"/>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3" w:after="0" w:line="240" w:lineRule="auto"/>
              <w:ind w:left="720" w:right="800"/>
              <w:jc w:val="center"/>
              <w:rPr>
                <w:rFonts w:ascii="Times New Roman" w:eastAsia="Times New Roman" w:hAnsi="Times New Roman" w:cs="Times New Roman"/>
                <w:noProof/>
                <w:sz w:val="19"/>
                <w:szCs w:val="19"/>
              </w:rPr>
            </w:pPr>
            <w:r>
              <w:rPr>
                <w:rFonts w:ascii="Times New Roman" w:hAnsi="Times New Roman"/>
                <w:b/>
                <w:noProof/>
                <w:sz w:val="19"/>
                <w:szCs w:val="19"/>
              </w:rPr>
              <w:t xml:space="preserve"> 2 skyrius. Administracinis statusas</w:t>
            </w:r>
          </w:p>
        </w:tc>
      </w:tr>
      <w:tr>
        <w:trPr>
          <w:gridBefore w:val="1"/>
          <w:wBefore w:w="10" w:type="dxa"/>
          <w:trHeight w:hRule="exact" w:val="269"/>
        </w:trPr>
        <w:tc>
          <w:tcPr>
            <w:tcW w:w="11192" w:type="dxa"/>
            <w:gridSpan w:val="7"/>
            <w:tcBorders>
              <w:top w:val="single" w:sz="5" w:space="0" w:color="000000"/>
              <w:left w:val="single" w:sz="4" w:space="0" w:color="000000"/>
              <w:bottom w:val="single" w:sz="4" w:space="0" w:color="000000"/>
              <w:right w:val="single" w:sz="5" w:space="0" w:color="000000"/>
            </w:tcBorders>
            <w:shd w:val="clear" w:color="auto" w:fill="DBE5F1" w:themeFill="accent1" w:themeFillTint="33"/>
            <w:vAlign w:val="center"/>
          </w:tcPr>
          <w:p>
            <w:pPr>
              <w:widowControl w:val="0"/>
              <w:spacing w:before="37" w:after="0" w:line="240" w:lineRule="auto"/>
              <w:ind w:left="720" w:right="796"/>
              <w:jc w:val="center"/>
              <w:rPr>
                <w:rFonts w:ascii="Times New Roman" w:eastAsia="Calibri" w:hAnsi="Times New Roman" w:cs="Times New Roman"/>
                <w:b/>
                <w:noProof/>
                <w:spacing w:val="-1"/>
                <w:sz w:val="17"/>
                <w:szCs w:val="17"/>
              </w:rPr>
            </w:pPr>
            <w:r>
              <w:rPr>
                <w:rFonts w:ascii="Times New Roman" w:hAnsi="Times New Roman"/>
                <w:b/>
                <w:noProof/>
                <w:sz w:val="17"/>
                <w:szCs w:val="17"/>
              </w:rPr>
              <w:t xml:space="preserve"> 2 skirsnis. Komandiravimas</w:t>
            </w:r>
          </w:p>
        </w:tc>
      </w:tr>
      <w:tr>
        <w:trPr>
          <w:gridBefore w:val="1"/>
          <w:wBefore w:w="10" w:type="dxa"/>
          <w:trHeight w:val="362"/>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86"/>
              <w:jc w:val="center"/>
              <w:rPr>
                <w:rFonts w:ascii="Times New Roman" w:eastAsia="Calibri" w:hAnsi="Times New Roman" w:cs="Times New Roman"/>
                <w:b/>
                <w:noProof/>
                <w:sz w:val="12"/>
              </w:rPr>
            </w:pPr>
            <w:r>
              <w:rPr>
                <w:rFonts w:ascii="Times New Roman" w:hAnsi="Times New Roman"/>
                <w:b/>
                <w:noProof/>
                <w:sz w:val="12"/>
              </w:rPr>
              <w:t>38</w:t>
            </w:r>
          </w:p>
        </w:tc>
        <w:tc>
          <w:tcPr>
            <w:tcW w:w="2722" w:type="dxa"/>
            <w:vMerge w:val="restart"/>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63"/>
              <w:jc w:val="center"/>
              <w:rPr>
                <w:rFonts w:ascii="Times New Roman" w:eastAsia="Calibri" w:hAnsi="Times New Roman" w:cs="Times New Roman"/>
                <w:b/>
                <w:noProof/>
                <w:spacing w:val="-2"/>
                <w:sz w:val="16"/>
              </w:rPr>
            </w:pPr>
            <w:r>
              <w:rPr>
                <w:rFonts w:ascii="Times New Roman" w:hAnsi="Times New Roman"/>
                <w:b/>
                <w:noProof/>
                <w:sz w:val="16"/>
              </w:rPr>
              <w:t>Komandiravimas</w:t>
            </w:r>
          </w:p>
        </w:tc>
        <w:tc>
          <w:tcPr>
            <w:tcW w:w="3230"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1"/>
              <w:jc w:val="center"/>
              <w:rPr>
                <w:rFonts w:ascii="Times New Roman" w:eastAsia="Calibri" w:hAnsi="Times New Roman" w:cs="Times New Roman"/>
                <w:noProof/>
                <w:sz w:val="12"/>
              </w:rPr>
            </w:pPr>
            <w:r>
              <w:rPr>
                <w:rFonts w:ascii="Times New Roman" w:hAnsi="Times New Roman"/>
                <w:noProof/>
                <w:sz w:val="12"/>
              </w:rPr>
              <w:t>EDAPP trumpų komandiruočių ir mainų politika</w:t>
            </w:r>
          </w:p>
        </w:tc>
        <w:tc>
          <w:tcPr>
            <w:tcW w:w="140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1"/>
              <w:jc w:val="center"/>
              <w:rPr>
                <w:rFonts w:ascii="Times New Roman" w:eastAsia="Calibri" w:hAnsi="Times New Roman" w:cs="Times New Roman"/>
                <w:noProof/>
                <w:sz w:val="12"/>
              </w:rPr>
            </w:pPr>
            <w:r>
              <w:rPr>
                <w:rFonts w:ascii="Times New Roman" w:hAnsi="Times New Roman"/>
                <w:noProof/>
                <w:sz w:val="12"/>
              </w:rPr>
              <w:t>2014 06 12</w:t>
            </w:r>
          </w:p>
        </w:tc>
        <w:tc>
          <w:tcPr>
            <w:tcW w:w="1800"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jc w:val="center"/>
              <w:rPr>
                <w:rFonts w:ascii="Times New Roman" w:eastAsia="Calibri" w:hAnsi="Times New Roman" w:cs="Times New Roman"/>
                <w:noProof/>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gridBefore w:val="1"/>
          <w:wBefore w:w="10" w:type="dxa"/>
          <w:trHeight w:val="286"/>
        </w:trPr>
        <w:tc>
          <w:tcPr>
            <w:tcW w:w="1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86"/>
              <w:jc w:val="center"/>
              <w:rPr>
                <w:rFonts w:ascii="Times New Roman" w:eastAsia="Calibri" w:hAnsi="Times New Roman" w:cs="Times New Roman"/>
                <w:b/>
                <w:noProof/>
                <w:sz w:val="12"/>
                <w:lang w:val="en-US"/>
              </w:rPr>
            </w:pPr>
          </w:p>
        </w:tc>
        <w:tc>
          <w:tcPr>
            <w:tcW w:w="2722" w:type="dxa"/>
            <w:vMerge/>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63"/>
              <w:jc w:val="center"/>
              <w:rPr>
                <w:rFonts w:ascii="Times New Roman" w:eastAsia="Calibri" w:hAnsi="Times New Roman" w:cs="Times New Roman"/>
                <w:b/>
                <w:noProof/>
                <w:spacing w:val="-2"/>
                <w:sz w:val="16"/>
                <w:lang w:val="en-US"/>
              </w:rPr>
            </w:pPr>
          </w:p>
        </w:tc>
        <w:tc>
          <w:tcPr>
            <w:tcW w:w="3230"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1"/>
              <w:jc w:val="center"/>
              <w:rPr>
                <w:rFonts w:ascii="Times New Roman" w:eastAsia="Calibri" w:hAnsi="Times New Roman" w:cs="Times New Roman"/>
                <w:noProof/>
                <w:sz w:val="12"/>
              </w:rPr>
            </w:pPr>
            <w:r>
              <w:rPr>
                <w:rFonts w:ascii="Times New Roman" w:hAnsi="Times New Roman"/>
                <w:noProof/>
                <w:sz w:val="12"/>
              </w:rPr>
              <w:t>EDAPP ir EDAV bendras sprendimas dėl EDAPP trumpų komandiruočių programos</w:t>
            </w:r>
          </w:p>
        </w:tc>
        <w:tc>
          <w:tcPr>
            <w:tcW w:w="1409"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81"/>
              <w:jc w:val="center"/>
              <w:rPr>
                <w:rFonts w:ascii="Times New Roman" w:eastAsia="Calibri" w:hAnsi="Times New Roman" w:cs="Times New Roman"/>
                <w:noProof/>
                <w:sz w:val="12"/>
              </w:rPr>
            </w:pPr>
            <w:r>
              <w:rPr>
                <w:rFonts w:ascii="Times New Roman" w:hAnsi="Times New Roman"/>
                <w:noProof/>
                <w:sz w:val="12"/>
              </w:rPr>
              <w:t>2019 06 12</w:t>
            </w:r>
          </w:p>
        </w:tc>
        <w:tc>
          <w:tcPr>
            <w:tcW w:w="1800"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jc w:val="center"/>
              <w:rPr>
                <w:rFonts w:ascii="Times New Roman" w:eastAsia="Calibri" w:hAnsi="Times New Roman" w:cs="Times New Roman"/>
                <w:noProof/>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sz w:val="25"/>
          <w:szCs w:val="25"/>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26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37" w:after="0" w:line="240" w:lineRule="auto"/>
              <w:ind w:left="720" w:right="796"/>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3 skirsnis. Atostogos dėl asmeninių priežasčių</w:t>
            </w:r>
          </w:p>
        </w:tc>
      </w:tr>
      <w:tr>
        <w:trPr>
          <w:trHeight w:hRule="exact" w:val="531"/>
        </w:trPr>
        <w:tc>
          <w:tcPr>
            <w:tcW w:w="1232" w:type="dxa"/>
            <w:vMerge w:val="restart"/>
            <w:tcBorders>
              <w:top w:val="single" w:sz="5"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40</w:t>
            </w:r>
          </w:p>
        </w:tc>
        <w:tc>
          <w:tcPr>
            <w:tcW w:w="2722" w:type="dxa"/>
            <w:vMerge w:val="restart"/>
            <w:tcBorders>
              <w:top w:val="single" w:sz="5" w:space="0" w:color="000000"/>
              <w:left w:val="single" w:sz="3" w:space="0" w:color="000000"/>
              <w:right w:val="single" w:sz="3" w:space="0" w:color="000000"/>
            </w:tcBorders>
            <w:shd w:val="clear" w:color="auto" w:fill="DA9694"/>
            <w:vAlign w:val="center"/>
          </w:tcPr>
          <w:p>
            <w:pPr>
              <w:widowControl w:val="0"/>
              <w:spacing w:before="106"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Atostogos dėl asmeninių priežasčių</w:t>
            </w: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52" w:after="0" w:line="254" w:lineRule="auto"/>
              <w:ind w:right="73"/>
              <w:jc w:val="center"/>
              <w:rPr>
                <w:rFonts w:ascii="Times New Roman" w:eastAsia="Times New Roman" w:hAnsi="Times New Roman" w:cs="Times New Roman"/>
                <w:noProof/>
                <w:sz w:val="12"/>
                <w:szCs w:val="12"/>
              </w:rPr>
            </w:pPr>
            <w:r>
              <w:rPr>
                <w:rFonts w:ascii="Times New Roman" w:hAnsi="Times New Roman"/>
                <w:noProof/>
                <w:sz w:val="12"/>
              </w:rPr>
              <w:t>Sprendimas Nr. 50 dėl priemonių, susijusių su pareigūnų atostogomis dėl asmeninių priežasčių ir laikinųjų tarnautojų ir sutartininkų nemokamomis atostogomis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5"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31"/>
        </w:trPr>
        <w:tc>
          <w:tcPr>
            <w:tcW w:w="1232"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before="106" w:after="0" w:line="240" w:lineRule="auto"/>
              <w:jc w:val="center"/>
              <w:rPr>
                <w:rFonts w:ascii="Times New Roman" w:eastAsia="Calibri" w:hAnsi="Times New Roman" w:cs="Times New Roman"/>
                <w:b/>
                <w:noProof/>
                <w:spacing w:val="-1"/>
                <w:sz w:val="16"/>
                <w:lang w:val="en-US"/>
              </w:rPr>
            </w:pP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52" w:after="0" w:line="254" w:lineRule="auto"/>
              <w:ind w:right="73"/>
              <w:jc w:val="center"/>
              <w:rPr>
                <w:rFonts w:ascii="Times New Roman" w:eastAsia="Calibri" w:hAnsi="Times New Roman" w:cs="Times New Roman"/>
                <w:noProof/>
                <w:sz w:val="12"/>
              </w:rPr>
            </w:pPr>
            <w:r>
              <w:rPr>
                <w:rFonts w:ascii="Times New Roman" w:hAnsi="Times New Roman"/>
                <w:noProof/>
                <w:sz w:val="12"/>
              </w:rPr>
              <w:t>Sprendimas Nr. 50 dėl priemonių, susijusių su pareigūnų atostogomis dėl asmeninių priežasčių ir laikinųjų tarnautojų ir sutartininkų nemokamomis atostogomis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rPr>
            </w:pPr>
            <w:r>
              <w:rPr>
                <w:rFonts w:ascii="Times New Roman" w:hAnsi="Times New Roman"/>
                <w:noProof/>
                <w:sz w:val="12"/>
              </w:rPr>
              <w:t>2014 01 01</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rPr>
              <w:t>2016 07 17</w:t>
            </w:r>
          </w:p>
        </w:tc>
        <w:tc>
          <w:tcPr>
            <w:tcW w:w="799" w:type="dxa"/>
            <w:vMerge w:val="restart"/>
            <w:tcBorders>
              <w:top w:val="single" w:sz="5"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531"/>
        </w:trPr>
        <w:tc>
          <w:tcPr>
            <w:tcW w:w="1232" w:type="dxa"/>
            <w:vMerge/>
            <w:tcBorders>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before="106" w:after="0" w:line="240" w:lineRule="auto"/>
              <w:jc w:val="center"/>
              <w:rPr>
                <w:rFonts w:ascii="Times New Roman" w:eastAsia="Calibri" w:hAnsi="Times New Roman" w:cs="Times New Roman"/>
                <w:b/>
                <w:noProof/>
                <w:spacing w:val="-1"/>
                <w:sz w:val="16"/>
                <w:lang w:val="en-US"/>
              </w:rPr>
            </w:pPr>
          </w:p>
        </w:tc>
        <w:tc>
          <w:tcPr>
            <w:tcW w:w="323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before="52" w:after="0" w:line="254" w:lineRule="auto"/>
              <w:ind w:right="73"/>
              <w:jc w:val="center"/>
              <w:rPr>
                <w:rFonts w:ascii="Times New Roman" w:eastAsia="Calibri" w:hAnsi="Times New Roman" w:cs="Times New Roman"/>
                <w:noProof/>
                <w:sz w:val="12"/>
              </w:rPr>
            </w:pPr>
            <w:r>
              <w:rPr>
                <w:rFonts w:ascii="Times New Roman" w:hAnsi="Times New Roman"/>
                <w:noProof/>
                <w:sz w:val="12"/>
              </w:rPr>
              <w:t>Sprendimas Nr. 50 dėl priemonių, susijusių su pareigūnų atostogomis dėl asmeninių priežasčių ir laikinųjų tarnautojų ir sutartininkų nemokamomis atostogomis</w:t>
            </w:r>
          </w:p>
        </w:tc>
        <w:tc>
          <w:tcPr>
            <w:tcW w:w="1409"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rPr>
            </w:pPr>
            <w:r>
              <w:rPr>
                <w:rFonts w:ascii="Times New Roman" w:hAnsi="Times New Roman"/>
                <w:noProof/>
                <w:sz w:val="12"/>
              </w:rPr>
              <w:t>2016 07 18</w:t>
            </w:r>
          </w:p>
        </w:tc>
        <w:tc>
          <w:tcPr>
            <w:tcW w:w="1800" w:type="dxa"/>
            <w:tcBorders>
              <w:top w:val="single" w:sz="5" w:space="0" w:color="000000"/>
              <w:left w:val="single" w:sz="3" w:space="0" w:color="000000"/>
              <w:bottom w:val="single" w:sz="5"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rPr>
              <w:t>2019 12 19</w:t>
            </w:r>
          </w:p>
        </w:tc>
        <w:tc>
          <w:tcPr>
            <w:tcW w:w="799"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580"/>
        </w:trPr>
        <w:tc>
          <w:tcPr>
            <w:tcW w:w="1232" w:type="dxa"/>
            <w:vMerge/>
            <w:tcBorders>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106" w:after="0" w:line="240" w:lineRule="auto"/>
              <w:jc w:val="center"/>
              <w:rPr>
                <w:rFonts w:ascii="Times New Roman" w:eastAsia="Calibri" w:hAnsi="Times New Roman" w:cs="Times New Roman"/>
                <w:b/>
                <w:noProof/>
                <w:spacing w:val="-1"/>
                <w:sz w:val="16"/>
                <w:lang w:val="en-US"/>
              </w:rPr>
            </w:pP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52" w:after="0" w:line="254" w:lineRule="auto"/>
              <w:ind w:right="73"/>
              <w:jc w:val="center"/>
              <w:rPr>
                <w:rFonts w:ascii="Times New Roman" w:eastAsia="Calibri" w:hAnsi="Times New Roman" w:cs="Times New Roman"/>
                <w:noProof/>
                <w:sz w:val="12"/>
              </w:rPr>
            </w:pPr>
            <w:r>
              <w:rPr>
                <w:rFonts w:ascii="Times New Roman" w:hAnsi="Times New Roman"/>
                <w:noProof/>
                <w:sz w:val="12"/>
              </w:rPr>
              <w:t>Sprendimas Nr. 50 dėl priemonių, susijusių su pareigūnų atostogomis dėl asmeninių priežasčių ir laikinųjų tarnautojų ir sutartininkų nemokamomis atostogomis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2"/>
              </w:rPr>
            </w:pPr>
            <w:r>
              <w:rPr>
                <w:rFonts w:ascii="Times New Roman" w:hAnsi="Times New Roman"/>
                <w:noProof/>
                <w:sz w:val="12"/>
              </w:rPr>
              <w:t>2019 12 19</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noProof/>
          <w:sz w:val="25"/>
          <w:szCs w:val="25"/>
          <w:lang w:val="en-US"/>
        </w:rPr>
      </w:pPr>
    </w:p>
    <w:p>
      <w:pPr>
        <w:widowControl w:val="0"/>
        <w:spacing w:after="0" w:line="240" w:lineRule="auto"/>
        <w:jc w:val="center"/>
        <w:rPr>
          <w:rFonts w:ascii="Times New Roman" w:eastAsia="Times New Roman" w:hAnsi="Times New Roman" w:cs="Times New Roman"/>
          <w:noProof/>
          <w:sz w:val="25"/>
          <w:szCs w:val="25"/>
          <w:lang w:val="en-US"/>
        </w:rPr>
      </w:pPr>
    </w:p>
    <w:p>
      <w:pPr>
        <w:widowControl w:val="0"/>
        <w:spacing w:after="0" w:line="240" w:lineRule="auto"/>
        <w:jc w:val="center"/>
        <w:rPr>
          <w:rFonts w:ascii="Times New Roman" w:eastAsia="Times New Roman" w:hAnsi="Times New Roman" w:cs="Times New Roman"/>
          <w:noProof/>
          <w:sz w:val="25"/>
          <w:szCs w:val="25"/>
          <w:lang w:val="en-US"/>
        </w:rPr>
      </w:pPr>
    </w:p>
    <w:tbl>
      <w:tblPr>
        <w:tblW w:w="11192" w:type="dxa"/>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26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tcPr>
          <w:p>
            <w:pPr>
              <w:widowControl w:val="0"/>
              <w:spacing w:before="37" w:after="0" w:line="240" w:lineRule="auto"/>
              <w:ind w:left="720" w:right="798"/>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6 skirsnis. Vaiko priežiūros atostogos ar atostogos dėl šeiminių priežasčių</w:t>
            </w:r>
          </w:p>
        </w:tc>
      </w:tr>
      <w:tr>
        <w:trPr>
          <w:trHeight w:hRule="exact" w:val="484"/>
        </w:trPr>
        <w:tc>
          <w:tcPr>
            <w:tcW w:w="1232"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before="62"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42a</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39"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Vaiko priežiūros atostogos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123" w:lineRule="exact"/>
              <w:jc w:val="center"/>
              <w:rPr>
                <w:rFonts w:ascii="Times New Roman" w:eastAsia="Times New Roman" w:hAnsi="Times New Roman" w:cs="Times New Roman"/>
                <w:noProof/>
                <w:sz w:val="12"/>
                <w:szCs w:val="12"/>
              </w:rPr>
            </w:pPr>
            <w:r>
              <w:rPr>
                <w:rFonts w:ascii="Times New Roman" w:hAnsi="Times New Roman"/>
                <w:noProof/>
                <w:sz w:val="12"/>
              </w:rPr>
              <w:t>42a straipsnio bendrosios įgyvendinimo nuostatos, susijusios su vaiko</w:t>
            </w:r>
          </w:p>
          <w:p>
            <w:pPr>
              <w:widowControl w:val="0"/>
              <w:spacing w:before="8" w:after="0" w:line="128" w:lineRule="exact"/>
              <w:jc w:val="center"/>
              <w:rPr>
                <w:rFonts w:ascii="Times New Roman" w:eastAsia="Times New Roman" w:hAnsi="Times New Roman" w:cs="Times New Roman"/>
                <w:noProof/>
                <w:sz w:val="12"/>
                <w:szCs w:val="12"/>
              </w:rPr>
            </w:pPr>
            <w:r>
              <w:rPr>
                <w:rFonts w:ascii="Times New Roman" w:hAnsi="Times New Roman"/>
                <w:noProof/>
                <w:sz w:val="12"/>
              </w:rPr>
              <w:t>priežiūros atostogomis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5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2005 07 01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79"/>
        </w:trPr>
        <w:tc>
          <w:tcPr>
            <w:tcW w:w="1232"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86"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42a, 42b + 35</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3"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Vaiko priežiūros atostogos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1" w:after="0" w:line="240" w:lineRule="auto"/>
              <w:jc w:val="center"/>
              <w:rPr>
                <w:rFonts w:ascii="Times New Roman" w:eastAsia="Times New Roman" w:hAnsi="Times New Roman" w:cs="Times New Roman"/>
                <w:noProof/>
                <w:sz w:val="12"/>
                <w:szCs w:val="12"/>
              </w:rPr>
            </w:pPr>
            <w:r>
              <w:rPr>
                <w:rFonts w:ascii="Times New Roman" w:hAnsi="Times New Roman"/>
                <w:noProof/>
                <w:sz w:val="12"/>
              </w:rPr>
              <w:t xml:space="preserve">Direktyva Nr. 1/2009 dėl bandomojo laikotarpio sustabdymo vaiko priežiūros atostogų ir atostogų dėl šeiminių priežasčių atveju  </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1"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2009 09 01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695"/>
        </w:trPr>
        <w:tc>
          <w:tcPr>
            <w:tcW w:w="1232"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86" w:after="0" w:line="240" w:lineRule="auto"/>
              <w:jc w:val="center"/>
              <w:rPr>
                <w:rFonts w:ascii="Times New Roman" w:eastAsia="Calibri" w:hAnsi="Times New Roman" w:cs="Times New Roman"/>
                <w:b/>
                <w:noProof/>
                <w:sz w:val="12"/>
              </w:rPr>
            </w:pPr>
            <w:r>
              <w:rPr>
                <w:rFonts w:ascii="Times New Roman" w:hAnsi="Times New Roman"/>
                <w:b/>
                <w:noProof/>
                <w:sz w:val="12"/>
              </w:rPr>
              <w:t>42b</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63" w:after="0" w:line="240" w:lineRule="auto"/>
              <w:jc w:val="center"/>
              <w:rPr>
                <w:rFonts w:ascii="Times New Roman" w:eastAsia="Calibri" w:hAnsi="Times New Roman" w:cs="Times New Roman"/>
                <w:b/>
                <w:noProof/>
                <w:spacing w:val="-2"/>
                <w:sz w:val="16"/>
              </w:rPr>
            </w:pPr>
            <w:r>
              <w:rPr>
                <w:rFonts w:ascii="Times New Roman" w:hAnsi="Times New Roman"/>
                <w:b/>
                <w:noProof/>
                <w:sz w:val="16"/>
              </w:rPr>
              <w:t>Atostogos dėl šeiminių priežasčių</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1" w:after="0" w:line="240" w:lineRule="auto"/>
              <w:jc w:val="center"/>
              <w:rPr>
                <w:rFonts w:ascii="Times New Roman" w:eastAsia="Calibri" w:hAnsi="Times New Roman" w:cs="Times New Roman"/>
                <w:noProof/>
                <w:sz w:val="12"/>
              </w:rPr>
            </w:pPr>
            <w:r>
              <w:rPr>
                <w:rFonts w:ascii="Times New Roman" w:hAnsi="Times New Roman"/>
                <w:noProof/>
                <w:sz w:val="12"/>
              </w:rPr>
              <w:t>Sprendimas Nr. 14 dėl atostogų dėl šeiminių priežasčių įgyvendinimo nuostatų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81" w:after="0" w:line="240" w:lineRule="auto"/>
              <w:jc w:val="center"/>
              <w:rPr>
                <w:rFonts w:ascii="Times New Roman" w:eastAsia="Calibri" w:hAnsi="Times New Roman" w:cs="Times New Roman"/>
                <w:noProof/>
                <w:sz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5"/>
          <w:szCs w:val="25"/>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3"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Ataskaitos, perkėlimas į aukštesnę pakopą ir paaukštinimas</w:t>
            </w:r>
          </w:p>
        </w:tc>
      </w:tr>
      <w:tr>
        <w:trPr>
          <w:trHeight w:hRule="exact" w:val="379"/>
        </w:trPr>
        <w:tc>
          <w:tcPr>
            <w:tcW w:w="1232" w:type="dxa"/>
            <w:tcBorders>
              <w:top w:val="single" w:sz="5" w:space="0" w:color="000000"/>
              <w:left w:val="single" w:sz="4" w:space="0" w:color="000000"/>
              <w:right w:val="single" w:sz="3" w:space="0" w:color="000000"/>
            </w:tcBorders>
            <w:shd w:val="clear" w:color="auto" w:fill="FFFF65"/>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43</w:t>
            </w:r>
          </w:p>
        </w:tc>
        <w:tc>
          <w:tcPr>
            <w:tcW w:w="2722" w:type="dxa"/>
            <w:tcBorders>
              <w:top w:val="single" w:sz="5" w:space="0" w:color="000000"/>
              <w:left w:val="single" w:sz="3" w:space="0" w:color="000000"/>
              <w:right w:val="single" w:sz="3" w:space="0" w:color="000000"/>
            </w:tcBorders>
            <w:shd w:val="clear" w:color="auto" w:fill="FFFF65"/>
            <w:vAlign w:val="center"/>
          </w:tcPr>
          <w:p>
            <w:pPr>
              <w:widowControl w:val="0"/>
              <w:spacing w:before="97"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Metinė ataskaita</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30a, kuriuo patvirtinamos darbuotojų vertinimo ataskaitų bendrosios įgyvendinimo nuostatos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2014 12 15</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799" w:type="dxa"/>
            <w:tcBorders>
              <w:top w:val="single" w:sz="5"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42"/>
        </w:trPr>
        <w:tc>
          <w:tcPr>
            <w:tcW w:w="1232" w:type="dxa"/>
            <w:vMerge w:val="restart"/>
            <w:tcBorders>
              <w:top w:val="single" w:sz="3" w:space="0" w:color="000000"/>
              <w:left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45</w:t>
            </w:r>
          </w:p>
        </w:tc>
        <w:tc>
          <w:tcPr>
            <w:tcW w:w="2722" w:type="dxa"/>
            <w:vMerge w:val="restart"/>
            <w:tcBorders>
              <w:top w:val="single" w:sz="3" w:space="0" w:color="000000"/>
              <w:left w:val="single" w:sz="3" w:space="0" w:color="000000"/>
              <w:right w:val="single" w:sz="3" w:space="0" w:color="000000"/>
            </w:tcBorders>
            <w:shd w:val="clear" w:color="auto" w:fill="FFFF65"/>
            <w:vAlign w:val="center"/>
          </w:tcPr>
          <w:p>
            <w:pPr>
              <w:widowControl w:val="0"/>
              <w:spacing w:before="128"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Paaukštinimas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74" w:after="0" w:line="254" w:lineRule="auto"/>
              <w:ind w:right="148"/>
              <w:jc w:val="center"/>
              <w:rPr>
                <w:rFonts w:ascii="Times New Roman" w:eastAsia="Times New Roman" w:hAnsi="Times New Roman" w:cs="Times New Roman"/>
                <w:noProof/>
                <w:sz w:val="12"/>
                <w:szCs w:val="12"/>
              </w:rPr>
            </w:pPr>
            <w:r>
              <w:rPr>
                <w:rFonts w:ascii="Times New Roman" w:hAnsi="Times New Roman"/>
                <w:noProof/>
                <w:sz w:val="12"/>
              </w:rPr>
              <w:t>Sprendimas Nr. 38a, kuriuo patvirtinamos paaukštinimo bendrosios įgyvendinimo nuostatos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2014 05 14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szCs w:val="12"/>
              </w:rPr>
              <w:t>2017 05 24</w:t>
            </w:r>
          </w:p>
        </w:tc>
        <w:tc>
          <w:tcPr>
            <w:tcW w:w="799" w:type="dxa"/>
            <w:vMerge w:val="restart"/>
            <w:tcBorders>
              <w:top w:val="single" w:sz="3" w:space="0" w:color="000000"/>
              <w:left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42"/>
        </w:trPr>
        <w:tc>
          <w:tcPr>
            <w:tcW w:w="1232" w:type="dxa"/>
            <w:vMerge/>
            <w:tcBorders>
              <w:left w:val="single" w:sz="4" w:space="0" w:color="000000"/>
              <w:bottom w:val="single" w:sz="4" w:space="0" w:color="000000"/>
              <w:right w:val="single" w:sz="3" w:space="0" w:color="000000"/>
            </w:tcBorders>
            <w:shd w:val="clear" w:color="auto" w:fill="auto"/>
            <w:vAlign w:val="center"/>
          </w:tcPr>
          <w:p>
            <w:pPr>
              <w:widowControl w:val="0"/>
              <w:spacing w:after="0" w:line="240" w:lineRule="auto"/>
              <w:jc w:val="center"/>
              <w:rPr>
                <w:rFonts w:ascii="Times New Roman" w:eastAsia="Calibri" w:hAnsi="Times New Roman" w:cs="Times New Roman"/>
                <w:b/>
                <w:noProof/>
                <w:sz w:val="12"/>
                <w:lang w:val="en-US"/>
              </w:rPr>
            </w:pPr>
          </w:p>
        </w:tc>
        <w:tc>
          <w:tcPr>
            <w:tcW w:w="2722" w:type="dxa"/>
            <w:vMerge/>
            <w:tcBorders>
              <w:left w:val="single" w:sz="3" w:space="0" w:color="000000"/>
              <w:bottom w:val="single" w:sz="4" w:space="0" w:color="000000"/>
              <w:right w:val="single" w:sz="3" w:space="0" w:color="000000"/>
            </w:tcBorders>
            <w:shd w:val="clear" w:color="auto" w:fill="FFFF65"/>
            <w:vAlign w:val="center"/>
          </w:tcPr>
          <w:p>
            <w:pPr>
              <w:widowControl w:val="0"/>
              <w:spacing w:before="128" w:after="0" w:line="240" w:lineRule="auto"/>
              <w:jc w:val="center"/>
              <w:rPr>
                <w:rFonts w:ascii="Times New Roman" w:eastAsia="Calibri" w:hAnsi="Times New Roman" w:cs="Times New Roman"/>
                <w:b/>
                <w:noProof/>
                <w:spacing w:val="-1"/>
                <w:sz w:val="16"/>
                <w:lang w:val="en-US"/>
              </w:rPr>
            </w:pPr>
          </w:p>
        </w:tc>
        <w:tc>
          <w:tcPr>
            <w:tcW w:w="3230" w:type="dxa"/>
            <w:tcBorders>
              <w:top w:val="single" w:sz="3" w:space="0" w:color="000000"/>
              <w:left w:val="single" w:sz="3" w:space="0" w:color="000000"/>
              <w:bottom w:val="single" w:sz="4" w:space="0" w:color="000000"/>
              <w:right w:val="single" w:sz="3" w:space="0" w:color="000000"/>
            </w:tcBorders>
            <w:shd w:val="clear" w:color="auto" w:fill="FFFF65"/>
            <w:vAlign w:val="center"/>
          </w:tcPr>
          <w:p>
            <w:pPr>
              <w:widowControl w:val="0"/>
              <w:spacing w:before="74" w:after="0" w:line="254" w:lineRule="auto"/>
              <w:ind w:right="148"/>
              <w:jc w:val="center"/>
              <w:rPr>
                <w:rFonts w:ascii="Times New Roman" w:eastAsia="Calibri" w:hAnsi="Times New Roman" w:cs="Times New Roman"/>
                <w:noProof/>
                <w:sz w:val="12"/>
              </w:rPr>
            </w:pPr>
            <w:r>
              <w:rPr>
                <w:rFonts w:ascii="Times New Roman" w:hAnsi="Times New Roman"/>
                <w:noProof/>
                <w:sz w:val="12"/>
              </w:rPr>
              <w:t>Sprendimas Nr. 38b, kuriuo patvirtinamos paaukštinimo bendrosios įgyvendinimo nuostatos</w:t>
            </w:r>
          </w:p>
        </w:tc>
        <w:tc>
          <w:tcPr>
            <w:tcW w:w="1409" w:type="dxa"/>
            <w:tcBorders>
              <w:top w:val="single" w:sz="3" w:space="0" w:color="000000"/>
              <w:left w:val="single" w:sz="3" w:space="0" w:color="000000"/>
              <w:bottom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sz w:val="12"/>
              </w:rPr>
            </w:pPr>
            <w:r>
              <w:rPr>
                <w:rFonts w:ascii="Times New Roman" w:hAnsi="Times New Roman"/>
                <w:noProof/>
                <w:sz w:val="12"/>
                <w:szCs w:val="12"/>
              </w:rPr>
              <w:t>2017 05 24</w:t>
            </w:r>
          </w:p>
        </w:tc>
        <w:tc>
          <w:tcPr>
            <w:tcW w:w="1800" w:type="dxa"/>
            <w:tcBorders>
              <w:top w:val="single" w:sz="3" w:space="0" w:color="000000"/>
              <w:left w:val="single" w:sz="3" w:space="0" w:color="000000"/>
              <w:bottom w:val="single" w:sz="4"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vMerge/>
            <w:tcBorders>
              <w:left w:val="single" w:sz="3" w:space="0" w:color="000000"/>
              <w:bottom w:val="single" w:sz="4"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442"/>
        </w:trPr>
        <w:tc>
          <w:tcPr>
            <w:tcW w:w="123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45a</w:t>
            </w:r>
          </w:p>
        </w:tc>
        <w:tc>
          <w:tcPr>
            <w:tcW w:w="2722"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Atestavimas</w:t>
            </w:r>
          </w:p>
        </w:tc>
        <w:tc>
          <w:tcPr>
            <w:tcW w:w="3230"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126" w:lineRule="exact"/>
              <w:jc w:val="center"/>
              <w:rPr>
                <w:rFonts w:ascii="Times New Roman" w:eastAsia="Times New Roman" w:hAnsi="Times New Roman" w:cs="Times New Roman"/>
                <w:noProof/>
                <w:sz w:val="12"/>
                <w:szCs w:val="12"/>
              </w:rPr>
            </w:pPr>
            <w:r>
              <w:rPr>
                <w:rFonts w:ascii="Times New Roman" w:hAnsi="Times New Roman"/>
                <w:noProof/>
                <w:sz w:val="12"/>
              </w:rPr>
              <w:t>Sprendimas 43b, kuriuo nustatomos</w:t>
            </w:r>
          </w:p>
          <w:p>
            <w:pPr>
              <w:widowControl w:val="0"/>
              <w:spacing w:before="74" w:after="0" w:line="254" w:lineRule="auto"/>
              <w:ind w:right="90"/>
              <w:jc w:val="center"/>
              <w:rPr>
                <w:rFonts w:ascii="Times New Roman" w:eastAsia="Times New Roman" w:hAnsi="Times New Roman" w:cs="Times New Roman"/>
                <w:noProof/>
                <w:sz w:val="12"/>
                <w:szCs w:val="12"/>
              </w:rPr>
            </w:pPr>
            <w:r>
              <w:rPr>
                <w:rFonts w:ascii="Times New Roman" w:hAnsi="Times New Roman"/>
                <w:noProof/>
                <w:sz w:val="12"/>
              </w:rPr>
              <w:t>45a straipsnio bendrosios įgyvendinimo nuostatos</w:t>
            </w:r>
          </w:p>
        </w:tc>
        <w:tc>
          <w:tcPr>
            <w:tcW w:w="140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2014 12 15</w:t>
            </w:r>
          </w:p>
        </w:tc>
        <w:tc>
          <w:tcPr>
            <w:tcW w:w="1800"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lang w:val="en-US"/>
              </w:rPr>
            </w:pPr>
          </w:p>
        </w:tc>
        <w:tc>
          <w:tcPr>
            <w:tcW w:w="799" w:type="dxa"/>
            <w:tcBorders>
              <w:top w:val="single" w:sz="4" w:space="0" w:color="000000"/>
              <w:left w:val="single" w:sz="4" w:space="0" w:color="000000"/>
              <w:bottom w:val="single" w:sz="4" w:space="0" w:color="000000"/>
              <w:right w:val="single" w:sz="4" w:space="0" w:color="000000"/>
            </w:tcBorders>
            <w:shd w:val="clear" w:color="auto" w:fill="FFFF65"/>
            <w:vAlign w:val="center"/>
          </w:tcPr>
          <w:p>
            <w:pPr>
              <w:widowControl w:val="0"/>
              <w:spacing w:before="110"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rPr>
          <w:rFonts w:ascii="Times New Roman" w:eastAsia="Times New Roman" w:hAnsi="Times New Roman" w:cs="Times New Roman"/>
          <w:noProof/>
          <w:sz w:val="25"/>
          <w:szCs w:val="25"/>
          <w:lang w:val="en-US"/>
        </w:rPr>
      </w:pPr>
    </w:p>
    <w:tbl>
      <w:tblPr>
        <w:tblW w:w="0" w:type="auto"/>
        <w:tblInd w:w="124" w:type="dxa"/>
        <w:tblLayout w:type="fixed"/>
        <w:tblCellMar>
          <w:left w:w="0" w:type="dxa"/>
          <w:right w:w="0" w:type="dxa"/>
        </w:tblCellMar>
        <w:tblLook w:val="01E0" w:firstRow="1" w:lastRow="1" w:firstColumn="1" w:lastColumn="1" w:noHBand="0" w:noVBand="0"/>
      </w:tblPr>
      <w:tblGrid>
        <w:gridCol w:w="1158"/>
        <w:gridCol w:w="2835"/>
        <w:gridCol w:w="3119"/>
        <w:gridCol w:w="1417"/>
        <w:gridCol w:w="1701"/>
        <w:gridCol w:w="992"/>
      </w:tblGrid>
      <w:tr>
        <w:trPr>
          <w:trHeight w:hRule="exact" w:val="389"/>
        </w:trPr>
        <w:tc>
          <w:tcPr>
            <w:tcW w:w="11222"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jc w:val="center"/>
              <w:rPr>
                <w:rFonts w:ascii="Times New Roman" w:eastAsia="Times New Roman" w:hAnsi="Times New Roman" w:cs="Times New Roman"/>
                <w:noProof/>
                <w:sz w:val="19"/>
                <w:szCs w:val="19"/>
              </w:rPr>
            </w:pPr>
            <w:r>
              <w:rPr>
                <w:rFonts w:ascii="Times New Roman" w:hAnsi="Times New Roman"/>
                <w:b/>
                <w:noProof/>
                <w:sz w:val="19"/>
              </w:rPr>
              <w:t>4 skyrius. Tarnybos nutraukimas</w:t>
            </w:r>
          </w:p>
        </w:tc>
      </w:tr>
      <w:tr>
        <w:trPr>
          <w:trHeight w:hRule="exact" w:val="389"/>
        </w:trPr>
        <w:tc>
          <w:tcPr>
            <w:tcW w:w="11222" w:type="dxa"/>
            <w:gridSpan w:val="6"/>
            <w:tcBorders>
              <w:top w:val="single" w:sz="5" w:space="0" w:color="000000"/>
              <w:left w:val="single" w:sz="5" w:space="0" w:color="000000"/>
              <w:bottom w:val="single" w:sz="5" w:space="0" w:color="000000"/>
              <w:right w:val="single" w:sz="5" w:space="0" w:color="000000"/>
            </w:tcBorders>
            <w:shd w:val="clear" w:color="auto" w:fill="DAEEF3"/>
            <w:vAlign w:val="center"/>
          </w:tcPr>
          <w:p>
            <w:pPr>
              <w:widowControl w:val="0"/>
              <w:spacing w:before="81"/>
              <w:jc w:val="center"/>
              <w:rPr>
                <w:rFonts w:ascii="Times New Roman" w:eastAsia="Times New Roman" w:hAnsi="Times New Roman" w:cs="Times New Roman"/>
                <w:noProof/>
                <w:sz w:val="17"/>
                <w:szCs w:val="17"/>
              </w:rPr>
            </w:pPr>
            <w:r>
              <w:rPr>
                <w:rFonts w:ascii="Times New Roman" w:hAnsi="Times New Roman"/>
                <w:b/>
                <w:noProof/>
                <w:sz w:val="17"/>
                <w:szCs w:val="17"/>
              </w:rPr>
              <w:t>4 skirsnis. Tvarka, taikoma neišmanymo atvejais</w:t>
            </w:r>
          </w:p>
        </w:tc>
      </w:tr>
      <w:tr>
        <w:trPr>
          <w:trHeight w:hRule="exact" w:val="672"/>
        </w:trPr>
        <w:tc>
          <w:tcPr>
            <w:tcW w:w="1158" w:type="dxa"/>
            <w:tcBorders>
              <w:top w:val="single" w:sz="5" w:space="0" w:color="000000"/>
              <w:left w:val="single" w:sz="5" w:space="0" w:color="000000"/>
              <w:bottom w:val="single" w:sz="3" w:space="0" w:color="000000"/>
              <w:right w:val="single" w:sz="3" w:space="0" w:color="000000"/>
            </w:tcBorders>
            <w:shd w:val="clear" w:color="auto" w:fill="DA9694"/>
            <w:vAlign w:val="center"/>
          </w:tcPr>
          <w:p>
            <w:pPr>
              <w:widowControl w:val="0"/>
              <w:ind w:right="2"/>
              <w:jc w:val="center"/>
              <w:rPr>
                <w:rFonts w:ascii="Times New Roman" w:eastAsia="Times New Roman" w:hAnsi="Times New Roman" w:cs="Times New Roman"/>
                <w:noProof/>
                <w:sz w:val="12"/>
                <w:szCs w:val="12"/>
              </w:rPr>
            </w:pPr>
            <w:r>
              <w:rPr>
                <w:rFonts w:ascii="Times New Roman" w:hAnsi="Times New Roman"/>
                <w:b/>
                <w:noProof/>
                <w:sz w:val="12"/>
              </w:rPr>
              <w:t>51</w:t>
            </w:r>
          </w:p>
        </w:tc>
        <w:tc>
          <w:tcPr>
            <w:tcW w:w="2835"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jc w:val="center"/>
              <w:rPr>
                <w:rFonts w:ascii="Times New Roman" w:eastAsia="Times New Roman" w:hAnsi="Times New Roman" w:cs="Times New Roman"/>
                <w:noProof/>
                <w:sz w:val="16"/>
                <w:szCs w:val="16"/>
              </w:rPr>
            </w:pPr>
            <w:r>
              <w:rPr>
                <w:rFonts w:ascii="Times New Roman" w:hAnsi="Times New Roman"/>
                <w:b/>
                <w:noProof/>
                <w:sz w:val="16"/>
              </w:rPr>
              <w:t xml:space="preserve">Profesinis neišmanymas </w:t>
            </w:r>
          </w:p>
        </w:tc>
        <w:tc>
          <w:tcPr>
            <w:tcW w:w="311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8" w:line="271" w:lineRule="auto"/>
              <w:ind w:right="229"/>
              <w:jc w:val="center"/>
              <w:rPr>
                <w:rFonts w:ascii="Times New Roman" w:eastAsia="Times New Roman" w:hAnsi="Times New Roman" w:cs="Times New Roman"/>
                <w:noProof/>
                <w:sz w:val="12"/>
                <w:szCs w:val="12"/>
              </w:rPr>
            </w:pPr>
            <w:r>
              <w:rPr>
                <w:rFonts w:ascii="Times New Roman" w:hAnsi="Times New Roman"/>
                <w:noProof/>
                <w:sz w:val="12"/>
              </w:rPr>
              <w:t>Europos duomenų apsaugos priežiūros pareigūno sprendimas dėl profesinio neišmanymo atvejų nustatymo, valdymo ir sprendimo tvarkos</w:t>
            </w:r>
          </w:p>
        </w:tc>
        <w:tc>
          <w:tcPr>
            <w:tcW w:w="1417"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jc w:val="center"/>
              <w:rPr>
                <w:rFonts w:ascii="Times New Roman" w:eastAsia="Times New Roman" w:hAnsi="Times New Roman" w:cs="Times New Roman"/>
                <w:noProof/>
                <w:sz w:val="12"/>
                <w:szCs w:val="12"/>
              </w:rPr>
            </w:pPr>
            <w:r>
              <w:rPr>
                <w:rFonts w:ascii="Times New Roman" w:hAnsi="Times New Roman"/>
                <w:noProof/>
                <w:sz w:val="12"/>
              </w:rPr>
              <w:t>2015 11 10</w:t>
            </w:r>
          </w:p>
        </w:tc>
        <w:tc>
          <w:tcPr>
            <w:tcW w:w="1701" w:type="dxa"/>
            <w:tcBorders>
              <w:top w:val="single" w:sz="5" w:space="0" w:color="000000"/>
              <w:left w:val="single" w:sz="3" w:space="0" w:color="000000"/>
              <w:bottom w:val="single" w:sz="3" w:space="0" w:color="000000"/>
              <w:right w:val="single" w:sz="3" w:space="0" w:color="000000"/>
            </w:tcBorders>
            <w:shd w:val="clear" w:color="auto" w:fill="DA9694"/>
            <w:vAlign w:val="center"/>
          </w:tcPr>
          <w:p>
            <w:pPr>
              <w:jc w:val="center"/>
              <w:rPr>
                <w:rFonts w:ascii="Times New Roman" w:eastAsia="Calibri" w:hAnsi="Times New Roman" w:cs="Times New Roman"/>
                <w:noProof/>
              </w:rPr>
            </w:pPr>
          </w:p>
        </w:tc>
        <w:tc>
          <w:tcPr>
            <w:tcW w:w="992"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26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after="0" w:line="257" w:lineRule="exact"/>
              <w:jc w:val="center"/>
              <w:rPr>
                <w:rFonts w:ascii="Times New Roman" w:eastAsia="Times New Roman" w:hAnsi="Times New Roman" w:cs="Times New Roman"/>
                <w:noProof/>
                <w:sz w:val="25"/>
                <w:szCs w:val="25"/>
              </w:rPr>
            </w:pPr>
            <w:r>
              <w:rPr>
                <w:rFonts w:ascii="Times New Roman" w:hAnsi="Times New Roman"/>
                <w:b/>
                <w:noProof/>
                <w:sz w:val="25"/>
                <w:szCs w:val="25"/>
              </w:rPr>
              <w:t>IV antraštinė dalis. Pareigūnų darbo sąlygos</w:t>
            </w:r>
          </w:p>
        </w:tc>
      </w:tr>
      <w:tr>
        <w:trPr>
          <w:trHeight w:hRule="exact" w:val="26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8" w:after="0" w:line="240" w:lineRule="auto"/>
              <w:ind w:left="720" w:right="795"/>
              <w:jc w:val="center"/>
              <w:rPr>
                <w:rFonts w:ascii="Times New Roman" w:eastAsia="Times New Roman" w:hAnsi="Times New Roman" w:cs="Times New Roman"/>
                <w:noProof/>
                <w:sz w:val="19"/>
                <w:szCs w:val="19"/>
              </w:rPr>
            </w:pPr>
            <w:r>
              <w:rPr>
                <w:rFonts w:ascii="Times New Roman" w:hAnsi="Times New Roman"/>
                <w:b/>
                <w:noProof/>
                <w:sz w:val="19"/>
              </w:rPr>
              <w:t xml:space="preserve"> 1 skyrius. Darbo valandos</w:t>
            </w:r>
          </w:p>
        </w:tc>
      </w:tr>
      <w:tr>
        <w:trPr>
          <w:trHeight w:hRule="exact" w:val="269"/>
        </w:trPr>
        <w:tc>
          <w:tcPr>
            <w:tcW w:w="1232" w:type="dxa"/>
            <w:tcBorders>
              <w:top w:val="single" w:sz="5" w:space="0" w:color="000000"/>
              <w:left w:val="single" w:sz="4" w:space="0" w:color="000000"/>
              <w:bottom w:val="single" w:sz="3" w:space="0" w:color="000000"/>
              <w:right w:val="single" w:sz="3" w:space="0" w:color="000000"/>
            </w:tcBorders>
            <w:shd w:val="clear" w:color="auto" w:fill="DA9694"/>
            <w:vAlign w:val="center"/>
          </w:tcPr>
          <w:p>
            <w:pPr>
              <w:widowControl w:val="0"/>
              <w:spacing w:before="62"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55</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39"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Darbo laikas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57"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dėl darbo laiko</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57"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269"/>
        </w:trPr>
        <w:tc>
          <w:tcPr>
            <w:tcW w:w="1232" w:type="dxa"/>
            <w:vMerge w:val="restart"/>
            <w:tcBorders>
              <w:top w:val="single" w:sz="3" w:space="0" w:color="000000"/>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55a str. + IVa priedas</w:t>
            </w:r>
          </w:p>
        </w:tc>
        <w:tc>
          <w:tcPr>
            <w:tcW w:w="2722"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Darbas ne visą darbo laiką</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Nr. 10 dėl darbo ne visą darbo laiką taisyklių</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269"/>
        </w:trPr>
        <w:tc>
          <w:tcPr>
            <w:tcW w:w="1232" w:type="dxa"/>
            <w:vMerge/>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val="restart"/>
            <w:tcBorders>
              <w:top w:val="single" w:sz="3" w:space="0" w:color="000000"/>
              <w:left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Nuotolinis darbas</w:t>
            </w: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dėl nuotolinio darbo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2014 12 18</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szCs w:val="12"/>
              </w:rPr>
              <w:t>2017 07 07</w:t>
            </w:r>
          </w:p>
        </w:tc>
        <w:tc>
          <w:tcPr>
            <w:tcW w:w="799" w:type="dxa"/>
            <w:vMerge w:val="restart"/>
            <w:tcBorders>
              <w:top w:val="single" w:sz="3" w:space="0" w:color="000000"/>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269"/>
        </w:trPr>
        <w:tc>
          <w:tcPr>
            <w:tcW w:w="1232" w:type="dxa"/>
            <w:tcBorders>
              <w:left w:val="single" w:sz="4"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pacing w:val="-1"/>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rPr>
            </w:pPr>
            <w:r>
              <w:rPr>
                <w:rFonts w:ascii="Times New Roman" w:hAnsi="Times New Roman"/>
                <w:noProof/>
                <w:sz w:val="12"/>
              </w:rPr>
              <w:t>Sprendimas dėl nuotolinio darbo tvarkos</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rPr>
            </w:pPr>
            <w:r>
              <w:rPr>
                <w:rFonts w:ascii="Times New Roman" w:hAnsi="Times New Roman"/>
                <w:noProof/>
                <w:sz w:val="12"/>
              </w:rPr>
              <w:t>2017 07 07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szCs w:val="12"/>
              </w:rPr>
              <w:t>2019 02 07</w:t>
            </w:r>
          </w:p>
        </w:tc>
        <w:tc>
          <w:tcPr>
            <w:tcW w:w="799" w:type="dxa"/>
            <w:vMerge/>
            <w:tcBorders>
              <w:left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r>
        <w:trPr>
          <w:trHeight w:hRule="exact" w:val="269"/>
        </w:trPr>
        <w:tc>
          <w:tcPr>
            <w:tcW w:w="1232" w:type="dxa"/>
            <w:tcBorders>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2722" w:type="dxa"/>
            <w:vMerge/>
            <w:tcBorders>
              <w:left w:val="single" w:sz="3" w:space="0" w:color="000000"/>
              <w:bottom w:val="single" w:sz="3" w:space="0" w:color="000000"/>
              <w:right w:val="single" w:sz="3"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pacing w:val="-1"/>
                <w:sz w:val="16"/>
                <w:lang w:val="en-US"/>
              </w:rPr>
            </w:pPr>
          </w:p>
        </w:tc>
        <w:tc>
          <w:tcPr>
            <w:tcW w:w="323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rPr>
            </w:pPr>
            <w:r>
              <w:rPr>
                <w:rFonts w:ascii="Times New Roman" w:hAnsi="Times New Roman"/>
                <w:noProof/>
                <w:sz w:val="12"/>
              </w:rPr>
              <w:t>Sprendimas dėl nuotolinio darbo</w:t>
            </w:r>
          </w:p>
        </w:tc>
        <w:tc>
          <w:tcPr>
            <w:tcW w:w="1409"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before="59" w:after="0" w:line="240" w:lineRule="auto"/>
              <w:jc w:val="center"/>
              <w:rPr>
                <w:rFonts w:ascii="Times New Roman" w:eastAsia="Calibri" w:hAnsi="Times New Roman" w:cs="Times New Roman"/>
                <w:noProof/>
                <w:sz w:val="12"/>
              </w:rPr>
            </w:pPr>
            <w:r>
              <w:rPr>
                <w:rFonts w:ascii="Times New Roman" w:hAnsi="Times New Roman"/>
                <w:noProof/>
                <w:sz w:val="12"/>
              </w:rPr>
              <w:t>2019 02 07</w:t>
            </w:r>
          </w:p>
        </w:tc>
        <w:tc>
          <w:tcPr>
            <w:tcW w:w="1800" w:type="dxa"/>
            <w:tcBorders>
              <w:top w:val="single" w:sz="3"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vMerge/>
            <w:tcBorders>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noProof/>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4"/>
        <w:gridCol w:w="2722"/>
        <w:gridCol w:w="3230"/>
        <w:gridCol w:w="1409"/>
        <w:gridCol w:w="1800"/>
        <w:gridCol w:w="799"/>
      </w:tblGrid>
      <w:tr>
        <w:trPr>
          <w:trHeight w:hRule="exact" w:val="269"/>
        </w:trPr>
        <w:tc>
          <w:tcPr>
            <w:tcW w:w="11194"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18" w:after="0" w:line="240" w:lineRule="auto"/>
              <w:ind w:left="720" w:right="796"/>
              <w:jc w:val="center"/>
              <w:rPr>
                <w:rFonts w:ascii="Times New Roman" w:eastAsia="Times New Roman" w:hAnsi="Times New Roman" w:cs="Times New Roman"/>
                <w:noProof/>
                <w:sz w:val="19"/>
                <w:szCs w:val="19"/>
              </w:rPr>
            </w:pPr>
            <w:r>
              <w:rPr>
                <w:rFonts w:ascii="Times New Roman" w:hAnsi="Times New Roman"/>
                <w:b/>
                <w:noProof/>
                <w:sz w:val="19"/>
              </w:rPr>
              <w:t xml:space="preserve"> 2 skyrius. Atostogos</w:t>
            </w:r>
          </w:p>
        </w:tc>
      </w:tr>
      <w:tr>
        <w:trPr>
          <w:trHeight w:hRule="exact" w:val="427"/>
        </w:trPr>
        <w:tc>
          <w:tcPr>
            <w:tcW w:w="1234" w:type="dxa"/>
            <w:tcBorders>
              <w:top w:val="single" w:sz="5" w:space="0" w:color="000000"/>
              <w:left w:val="single" w:sz="4" w:space="0" w:color="000000"/>
              <w:bottom w:val="single" w:sz="4" w:space="0" w:color="000000"/>
              <w:right w:val="single" w:sz="3" w:space="0" w:color="000000"/>
            </w:tcBorders>
            <w:shd w:val="clear" w:color="auto" w:fill="C6D9F1" w:themeFill="text2" w:themeFillTint="33"/>
            <w:vAlign w:val="center"/>
          </w:tcPr>
          <w:p>
            <w:pPr>
              <w:widowControl w:val="0"/>
              <w:spacing w:before="62"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57 str. + V priedas</w:t>
            </w:r>
          </w:p>
        </w:tc>
        <w:tc>
          <w:tcPr>
            <w:tcW w:w="2722" w:type="dxa"/>
            <w:tcBorders>
              <w:top w:val="single" w:sz="5" w:space="0" w:color="000000"/>
              <w:left w:val="single" w:sz="3" w:space="0" w:color="000000"/>
              <w:bottom w:val="single" w:sz="4" w:space="0" w:color="000000"/>
              <w:right w:val="single" w:sz="4" w:space="0" w:color="000000"/>
            </w:tcBorders>
            <w:shd w:val="clear" w:color="auto" w:fill="DA9694"/>
            <w:vAlign w:val="center"/>
          </w:tcPr>
          <w:p>
            <w:pPr>
              <w:widowControl w:val="0"/>
              <w:spacing w:before="39"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Kasmetinės atostogos ir specialios atostogos</w:t>
            </w:r>
          </w:p>
        </w:tc>
        <w:tc>
          <w:tcPr>
            <w:tcW w:w="3230" w:type="dxa"/>
            <w:vMerge w:val="restart"/>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ind w:right="1"/>
              <w:jc w:val="center"/>
              <w:rPr>
                <w:rFonts w:ascii="Times New Roman" w:eastAsia="Times New Roman" w:hAnsi="Times New Roman" w:cs="Times New Roman"/>
                <w:noProof/>
                <w:sz w:val="12"/>
                <w:szCs w:val="12"/>
              </w:rPr>
            </w:pPr>
            <w:r>
              <w:rPr>
                <w:rFonts w:ascii="Times New Roman" w:hAnsi="Times New Roman"/>
                <w:noProof/>
                <w:sz w:val="12"/>
              </w:rPr>
              <w:t>Sprendimas dėl atostogų</w:t>
            </w:r>
          </w:p>
        </w:tc>
        <w:tc>
          <w:tcPr>
            <w:tcW w:w="1409" w:type="dxa"/>
            <w:vMerge w:val="restart"/>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vMerge w:val="restart"/>
            <w:tcBorders>
              <w:top w:val="single" w:sz="5" w:space="0" w:color="000000"/>
              <w:left w:val="single" w:sz="4" w:space="0" w:color="000000"/>
              <w:bottom w:val="single" w:sz="6"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vMerge w:val="restart"/>
            <w:tcBorders>
              <w:top w:val="single" w:sz="5" w:space="0" w:color="000000"/>
              <w:left w:val="single" w:sz="3"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271"/>
        </w:trPr>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64"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58</w:t>
            </w:r>
          </w:p>
        </w:tc>
        <w:tc>
          <w:tcPr>
            <w:tcW w:w="272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1"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Motinystės atostogos</w:t>
            </w:r>
          </w:p>
        </w:tc>
        <w:tc>
          <w:tcPr>
            <w:tcW w:w="3230" w:type="dxa"/>
            <w:vMerge/>
            <w:tcBorders>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1409" w:type="dxa"/>
            <w:vMerge/>
            <w:tcBorders>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1800" w:type="dxa"/>
            <w:vMerge/>
            <w:tcBorders>
              <w:left w:val="single" w:sz="4" w:space="0" w:color="000000"/>
              <w:bottom w:val="single" w:sz="6"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vMerge/>
            <w:tcBorders>
              <w:left w:val="single" w:sz="3" w:space="0" w:color="000000"/>
              <w:bottom w:val="single" w:sz="6" w:space="0" w:color="000000"/>
              <w:right w:val="single" w:sz="6"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r>
      <w:tr>
        <w:trPr>
          <w:trHeight w:hRule="exact" w:val="421"/>
        </w:trPr>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val="0"/>
              <w:spacing w:before="64" w:after="0" w:line="240" w:lineRule="auto"/>
              <w:jc w:val="center"/>
              <w:rPr>
                <w:rFonts w:ascii="Times New Roman" w:eastAsia="Calibri" w:hAnsi="Times New Roman" w:cs="Times New Roman"/>
                <w:b/>
                <w:noProof/>
                <w:sz w:val="12"/>
              </w:rPr>
            </w:pPr>
            <w:r>
              <w:rPr>
                <w:rFonts w:ascii="Times New Roman" w:hAnsi="Times New Roman"/>
                <w:b/>
                <w:noProof/>
                <w:sz w:val="12"/>
              </w:rPr>
              <w:t>57 str. 2 dalis + V priedas</w:t>
            </w:r>
          </w:p>
        </w:tc>
        <w:tc>
          <w:tcPr>
            <w:tcW w:w="2722" w:type="dxa"/>
            <w:tcBorders>
              <w:top w:val="single" w:sz="4" w:space="0" w:color="000000"/>
              <w:left w:val="single" w:sz="4" w:space="0" w:color="000000"/>
              <w:bottom w:val="single" w:sz="4" w:space="0" w:color="000000"/>
              <w:right w:val="single" w:sz="4"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z w:val="16"/>
              </w:rPr>
            </w:pPr>
            <w:r>
              <w:rPr>
                <w:rFonts w:ascii="Times New Roman" w:hAnsi="Times New Roman"/>
                <w:b/>
                <w:noProof/>
                <w:sz w:val="16"/>
              </w:rPr>
              <w:t>Kasmetinės atostogos ir specialios atostogos</w:t>
            </w:r>
          </w:p>
        </w:tc>
        <w:tc>
          <w:tcPr>
            <w:tcW w:w="3230"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szCs w:val="12"/>
              </w:rPr>
              <w:t>Direktyva Nr. 2/2009 dėl maitinimui krūtimi skirto laiko valdymo</w:t>
            </w:r>
          </w:p>
        </w:tc>
        <w:tc>
          <w:tcPr>
            <w:tcW w:w="1409" w:type="dxa"/>
            <w:tcBorders>
              <w:top w:val="single" w:sz="6" w:space="0" w:color="000000"/>
              <w:left w:val="single" w:sz="4" w:space="0" w:color="000000"/>
              <w:bottom w:val="single" w:sz="6" w:space="0" w:color="000000"/>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szCs w:val="12"/>
              </w:rPr>
              <w:t>2009 09 01</w:t>
            </w:r>
          </w:p>
        </w:tc>
        <w:tc>
          <w:tcPr>
            <w:tcW w:w="1800" w:type="dxa"/>
            <w:tcBorders>
              <w:top w:val="single" w:sz="6" w:space="0" w:color="000000"/>
              <w:left w:val="single" w:sz="4" w:space="0" w:color="000000"/>
              <w:bottom w:val="single" w:sz="6"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6" w:space="0" w:color="000000"/>
              <w:left w:val="single" w:sz="3" w:space="0" w:color="000000"/>
              <w:bottom w:val="single" w:sz="6"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b/>
                <w:noProof/>
                <w:sz w:val="16"/>
                <w:szCs w:val="16"/>
              </w:rPr>
              <w:t>1 ĮT</w:t>
            </w:r>
          </w:p>
        </w:tc>
      </w:tr>
      <w:tr>
        <w:trPr>
          <w:trHeight w:hRule="exact" w:val="473"/>
        </w:trPr>
        <w:tc>
          <w:tcPr>
            <w:tcW w:w="1234" w:type="dxa"/>
            <w:tcBorders>
              <w:top w:val="single" w:sz="4" w:space="0" w:color="000000"/>
              <w:left w:val="single" w:sz="4" w:space="0" w:color="000000"/>
              <w:bottom w:val="single" w:sz="4" w:space="0" w:color="auto"/>
              <w:right w:val="single" w:sz="4" w:space="0" w:color="000000"/>
            </w:tcBorders>
            <w:shd w:val="clear" w:color="auto" w:fill="auto"/>
            <w:vAlign w:val="center"/>
          </w:tcPr>
          <w:p>
            <w:pPr>
              <w:widowControl w:val="0"/>
              <w:spacing w:before="64" w:after="0" w:line="240" w:lineRule="auto"/>
              <w:jc w:val="center"/>
              <w:rPr>
                <w:rFonts w:ascii="Times New Roman" w:eastAsia="Calibri" w:hAnsi="Times New Roman" w:cs="Times New Roman"/>
                <w:b/>
                <w:noProof/>
                <w:sz w:val="12"/>
              </w:rPr>
            </w:pPr>
            <w:r>
              <w:rPr>
                <w:rFonts w:ascii="Times New Roman" w:hAnsi="Times New Roman"/>
                <w:b/>
                <w:noProof/>
                <w:sz w:val="12"/>
              </w:rPr>
              <w:t>59–60</w:t>
            </w:r>
          </w:p>
        </w:tc>
        <w:tc>
          <w:tcPr>
            <w:tcW w:w="2722" w:type="dxa"/>
            <w:tcBorders>
              <w:top w:val="single" w:sz="4" w:space="0" w:color="000000"/>
              <w:left w:val="single" w:sz="4" w:space="0" w:color="000000"/>
              <w:bottom w:val="single" w:sz="4" w:space="0" w:color="auto"/>
              <w:right w:val="single" w:sz="4" w:space="0" w:color="000000"/>
            </w:tcBorders>
            <w:shd w:val="clear" w:color="auto" w:fill="DA9694"/>
            <w:vAlign w:val="center"/>
          </w:tcPr>
          <w:p>
            <w:pPr>
              <w:widowControl w:val="0"/>
              <w:spacing w:before="41" w:after="0" w:line="240" w:lineRule="auto"/>
              <w:jc w:val="center"/>
              <w:rPr>
                <w:rFonts w:ascii="Times New Roman" w:eastAsia="Calibri" w:hAnsi="Times New Roman" w:cs="Times New Roman"/>
                <w:b/>
                <w:noProof/>
                <w:sz w:val="16"/>
                <w:szCs w:val="16"/>
              </w:rPr>
            </w:pPr>
            <w:r>
              <w:rPr>
                <w:rFonts w:ascii="Times New Roman" w:hAnsi="Times New Roman"/>
                <w:b/>
                <w:noProof/>
                <w:sz w:val="16"/>
                <w:szCs w:val="16"/>
              </w:rPr>
              <w:t xml:space="preserve">Laikinojo nedarbingumo atostogos </w:t>
            </w:r>
          </w:p>
        </w:tc>
        <w:tc>
          <w:tcPr>
            <w:tcW w:w="3230" w:type="dxa"/>
            <w:tcBorders>
              <w:top w:val="single" w:sz="6"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rPr>
              <w:t>Sprendimas, kuriuo nustatomos nebuvimo darbe dėl ligos ar nelaimingo atsitikimo įgyvendinimo nuostatos</w:t>
            </w:r>
          </w:p>
        </w:tc>
        <w:tc>
          <w:tcPr>
            <w:tcW w:w="1409" w:type="dxa"/>
            <w:tcBorders>
              <w:top w:val="single" w:sz="6" w:space="0" w:color="000000"/>
              <w:left w:val="single" w:sz="4" w:space="0" w:color="000000"/>
              <w:bottom w:val="single" w:sz="4" w:space="0" w:color="auto"/>
              <w:right w:val="single" w:sz="4"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2"/>
              </w:rPr>
              <w:t>2004 12 20</w:t>
            </w:r>
          </w:p>
        </w:tc>
        <w:tc>
          <w:tcPr>
            <w:tcW w:w="1800" w:type="dxa"/>
            <w:tcBorders>
              <w:top w:val="single" w:sz="6" w:space="0" w:color="000000"/>
              <w:left w:val="single" w:sz="4"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6"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6"/>
          <w:szCs w:val="26"/>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456"/>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84"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V antraštinė dalis + VII priedas. Pareigūnų tarnybinės pajamos ir socialinio draudimo išmokos</w:t>
            </w:r>
          </w:p>
        </w:tc>
      </w:tr>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3"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1 skyrius. Atlyginimas ir išlaidos</w:t>
            </w:r>
          </w:p>
        </w:tc>
      </w:tr>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2" w:after="0" w:line="240" w:lineRule="auto"/>
              <w:jc w:val="center"/>
              <w:rPr>
                <w:rFonts w:ascii="Times New Roman" w:eastAsia="Times New Roman" w:hAnsi="Times New Roman" w:cs="Times New Roman"/>
                <w:noProof/>
                <w:sz w:val="17"/>
                <w:szCs w:val="17"/>
              </w:rPr>
            </w:pPr>
            <w:r>
              <w:rPr>
                <w:rFonts w:ascii="Times New Roman" w:hAnsi="Times New Roman"/>
                <w:b/>
                <w:noProof/>
                <w:sz w:val="17"/>
                <w:szCs w:val="17"/>
              </w:rPr>
              <w:t>VII priedas. Atlyginimas ir kompensuotinos išlaidos</w:t>
            </w:r>
          </w:p>
        </w:tc>
      </w:tr>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92" w:after="0" w:line="240" w:lineRule="auto"/>
              <w:ind w:left="720" w:right="798"/>
              <w:jc w:val="center"/>
              <w:rPr>
                <w:rFonts w:ascii="Times New Roman" w:eastAsia="Times New Roman" w:hAnsi="Times New Roman" w:cs="Times New Roman"/>
                <w:noProof/>
                <w:sz w:val="17"/>
                <w:szCs w:val="17"/>
              </w:rPr>
            </w:pPr>
            <w:r>
              <w:rPr>
                <w:rFonts w:ascii="Times New Roman" w:hAnsi="Times New Roman"/>
                <w:b/>
                <w:noProof/>
                <w:sz w:val="17"/>
                <w:szCs w:val="17"/>
              </w:rPr>
              <w:t xml:space="preserve"> 1 skirsnis. Išmokos šeimai</w:t>
            </w:r>
          </w:p>
        </w:tc>
      </w:tr>
      <w:tr>
        <w:trPr>
          <w:trHeight w:hRule="exact" w:val="379"/>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43" w:after="0" w:line="258" w:lineRule="auto"/>
              <w:ind w:right="93"/>
              <w:jc w:val="center"/>
              <w:rPr>
                <w:rFonts w:ascii="Times New Roman" w:eastAsia="Times New Roman" w:hAnsi="Times New Roman" w:cs="Times New Roman"/>
                <w:noProof/>
                <w:sz w:val="12"/>
                <w:szCs w:val="12"/>
              </w:rPr>
            </w:pPr>
            <w:r>
              <w:rPr>
                <w:rFonts w:ascii="Times New Roman" w:hAnsi="Times New Roman"/>
                <w:b/>
                <w:noProof/>
                <w:sz w:val="12"/>
              </w:rPr>
              <w:t>67–68 str. + VII priedas (1 str. 2 dalies d punktas)</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6" w:lineRule="auto"/>
              <w:ind w:right="254"/>
              <w:jc w:val="center"/>
              <w:rPr>
                <w:rFonts w:ascii="Times New Roman" w:eastAsia="Times New Roman" w:hAnsi="Times New Roman" w:cs="Times New Roman"/>
                <w:noProof/>
                <w:sz w:val="16"/>
                <w:szCs w:val="16"/>
              </w:rPr>
            </w:pPr>
            <w:r>
              <w:rPr>
                <w:rFonts w:ascii="Times New Roman" w:hAnsi="Times New Roman"/>
                <w:b/>
                <w:noProof/>
                <w:sz w:val="16"/>
              </w:rPr>
              <w:t>Namų ūkio išmoka specialiu sprendimu</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54" w:lineRule="auto"/>
              <w:ind w:right="34"/>
              <w:jc w:val="center"/>
              <w:rPr>
                <w:rFonts w:ascii="Times New Roman" w:eastAsia="Calibri" w:hAnsi="Times New Roman" w:cs="Times New Roman"/>
                <w:noProof/>
                <w:spacing w:val="-1"/>
                <w:sz w:val="12"/>
              </w:rPr>
            </w:pPr>
            <w:r>
              <w:rPr>
                <w:rFonts w:ascii="Times New Roman" w:hAnsi="Times New Roman"/>
                <w:noProof/>
                <w:sz w:val="12"/>
              </w:rPr>
              <w:t>Sprendimas Nr. 21 dėl namų ūkio išmokos skyrimo specialiu sprendimu bendrųjų įgyvendinimo nuostatų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40" w:lineRule="auto"/>
              <w:ind w:right="34"/>
              <w:jc w:val="center"/>
              <w:rPr>
                <w:rFonts w:ascii="Times New Roman" w:eastAsia="Calibri" w:hAnsi="Times New Roman" w:cs="Times New Roman"/>
                <w:noProof/>
                <w:spacing w:val="-1"/>
                <w:sz w:val="12"/>
              </w:rPr>
            </w:pPr>
            <w:r>
              <w:rPr>
                <w:rFonts w:ascii="Times New Roman" w:hAnsi="Times New Roman"/>
                <w:noProof/>
                <w:sz w:val="12"/>
              </w:rPr>
              <w:t>2004 05 01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40" w:lineRule="auto"/>
              <w:ind w:right="34"/>
              <w:jc w:val="center"/>
              <w:rPr>
                <w:rFonts w:ascii="Times New Roman" w:eastAsia="Calibri" w:hAnsi="Times New Roman" w:cs="Times New Roman"/>
                <w:noProof/>
                <w:spacing w:val="-1"/>
                <w:sz w:val="12"/>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379"/>
        </w:trPr>
        <w:tc>
          <w:tcPr>
            <w:tcW w:w="1232"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45"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 VII priedas</w:t>
            </w:r>
          </w:p>
          <w:p>
            <w:pPr>
              <w:widowControl w:val="0"/>
              <w:spacing w:before="11"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(2 str. 4 dalis)</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Asmuo, laikomas išlaikomu vaiku</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54" w:lineRule="auto"/>
              <w:ind w:right="34"/>
              <w:jc w:val="center"/>
              <w:rPr>
                <w:rFonts w:ascii="Times New Roman" w:eastAsia="Calibri" w:hAnsi="Times New Roman" w:cs="Times New Roman"/>
                <w:noProof/>
                <w:spacing w:val="-1"/>
                <w:sz w:val="12"/>
              </w:rPr>
            </w:pPr>
            <w:r>
              <w:rPr>
                <w:rFonts w:ascii="Times New Roman" w:hAnsi="Times New Roman"/>
                <w:noProof/>
                <w:sz w:val="12"/>
              </w:rPr>
              <w:t>Bendrosios įgyvendinimo nuostatos, susijusios su asmeniu, prilyginamu išlaikomam vaikui</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54" w:lineRule="auto"/>
              <w:ind w:right="34"/>
              <w:jc w:val="center"/>
              <w:rPr>
                <w:rFonts w:ascii="Times New Roman" w:eastAsia="Calibri" w:hAnsi="Times New Roman" w:cs="Times New Roman"/>
                <w:noProof/>
                <w:spacing w:val="-1"/>
                <w:sz w:val="12"/>
              </w:rPr>
            </w:pPr>
            <w:r>
              <w:rPr>
                <w:rFonts w:ascii="Times New Roman" w:hAnsi="Times New Roman"/>
                <w:noProof/>
                <w:sz w:val="12"/>
              </w:rPr>
              <w:t>2004 05 01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40" w:lineRule="auto"/>
              <w:ind w:right="34"/>
              <w:jc w:val="center"/>
              <w:rPr>
                <w:rFonts w:ascii="Times New Roman" w:eastAsia="Calibri" w:hAnsi="Times New Roman" w:cs="Times New Roman"/>
                <w:noProof/>
                <w:spacing w:val="-1"/>
                <w:sz w:val="12"/>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99"/>
        </w:trPr>
        <w:tc>
          <w:tcPr>
            <w:tcW w:w="1232"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105"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67–68 str. + VII priedas</w:t>
            </w:r>
          </w:p>
          <w:p>
            <w:pPr>
              <w:widowControl w:val="0"/>
              <w:spacing w:before="11"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(3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7" w:after="0" w:line="240" w:lineRule="auto"/>
              <w:jc w:val="center"/>
              <w:rPr>
                <w:rFonts w:ascii="Times New Roman" w:eastAsia="Times New Roman" w:hAnsi="Times New Roman" w:cs="Times New Roman"/>
                <w:noProof/>
                <w:sz w:val="13"/>
                <w:szCs w:val="13"/>
                <w:lang w:val="en-US"/>
              </w:rPr>
            </w:pPr>
          </w:p>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Mokymosi išmoka</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54" w:lineRule="auto"/>
              <w:ind w:right="34"/>
              <w:jc w:val="center"/>
              <w:rPr>
                <w:rFonts w:ascii="Times New Roman" w:eastAsia="Calibri" w:hAnsi="Times New Roman" w:cs="Times New Roman"/>
                <w:noProof/>
                <w:spacing w:val="-1"/>
                <w:sz w:val="12"/>
              </w:rPr>
            </w:pPr>
            <w:r>
              <w:rPr>
                <w:rFonts w:ascii="Times New Roman" w:hAnsi="Times New Roman"/>
                <w:noProof/>
                <w:sz w:val="12"/>
              </w:rPr>
              <w:t>Sprendimas Nr. 55 dėl bendrųjų įgyvendinimo nuostatų, susijusių su mokymosi išmokos skyrimu</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40" w:lineRule="auto"/>
              <w:ind w:right="34"/>
              <w:jc w:val="center"/>
              <w:rPr>
                <w:rFonts w:ascii="Times New Roman" w:eastAsia="Calibri" w:hAnsi="Times New Roman" w:cs="Times New Roman"/>
                <w:noProof/>
                <w:spacing w:val="-1"/>
                <w:sz w:val="12"/>
              </w:rPr>
            </w:pPr>
            <w:r>
              <w:rPr>
                <w:rFonts w:ascii="Times New Roman" w:hAnsi="Times New Roman"/>
                <w:noProof/>
                <w:sz w:val="12"/>
              </w:rPr>
              <w:t>2014 07 14</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40" w:lineRule="auto"/>
              <w:ind w:right="34"/>
              <w:jc w:val="center"/>
              <w:rPr>
                <w:rFonts w:ascii="Times New Roman" w:eastAsia="Calibri" w:hAnsi="Times New Roman" w:cs="Times New Roman"/>
                <w:noProof/>
                <w:spacing w:val="-1"/>
                <w:sz w:val="12"/>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lang w:val="en-US"/>
        </w:rPr>
      </w:pPr>
    </w:p>
    <w:p>
      <w:pPr>
        <w:widowControl w:val="0"/>
        <w:spacing w:after="0" w:line="240" w:lineRule="auto"/>
        <w:jc w:val="center"/>
        <w:rPr>
          <w:rFonts w:ascii="Times New Roman" w:eastAsia="Times New Roman" w:hAnsi="Times New Roman" w:cs="Times New Roman"/>
          <w:noProof/>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92" w:after="0" w:line="240" w:lineRule="auto"/>
              <w:ind w:left="720" w:right="796"/>
              <w:jc w:val="center"/>
              <w:rPr>
                <w:rFonts w:ascii="Times New Roman" w:eastAsia="Times New Roman" w:hAnsi="Times New Roman" w:cs="Times New Roman"/>
                <w:noProof/>
                <w:sz w:val="17"/>
                <w:szCs w:val="17"/>
              </w:rPr>
            </w:pPr>
            <w:r>
              <w:rPr>
                <w:rFonts w:ascii="Times New Roman" w:hAnsi="Times New Roman"/>
                <w:b/>
                <w:noProof/>
                <w:sz w:val="16"/>
              </w:rPr>
              <w:t xml:space="preserve"> </w:t>
            </w:r>
            <w:r>
              <w:rPr>
                <w:rFonts w:ascii="Times New Roman" w:hAnsi="Times New Roman"/>
                <w:b/>
                <w:noProof/>
                <w:sz w:val="17"/>
                <w:szCs w:val="17"/>
              </w:rPr>
              <w:t>3 skirsnis. Kompensuotinos išlaidos</w:t>
            </w:r>
          </w:p>
        </w:tc>
      </w:tr>
      <w:tr>
        <w:trPr>
          <w:trHeight w:hRule="exact" w:val="379"/>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before="45" w:after="0" w:line="240" w:lineRule="auto"/>
              <w:jc w:val="center"/>
              <w:rPr>
                <w:rFonts w:ascii="Times New Roman" w:eastAsia="Calibri" w:hAnsi="Times New Roman" w:cs="Times New Roman"/>
                <w:b/>
                <w:noProof/>
                <w:spacing w:val="4"/>
                <w:sz w:val="12"/>
                <w:szCs w:val="12"/>
              </w:rPr>
            </w:pPr>
            <w:r>
              <w:rPr>
                <w:rFonts w:ascii="Times New Roman" w:hAnsi="Times New Roman"/>
                <w:b/>
                <w:noProof/>
                <w:sz w:val="12"/>
                <w:szCs w:val="12"/>
              </w:rPr>
              <w:t xml:space="preserve">71 str. + VII priedas </w:t>
            </w:r>
            <w:r>
              <w:rPr>
                <w:noProof/>
              </w:rPr>
              <w:t xml:space="preserve"> </w:t>
            </w:r>
            <w:r>
              <w:rPr>
                <w:noProof/>
              </w:rPr>
              <w:br/>
            </w:r>
            <w:r>
              <w:rPr>
                <w:rFonts w:ascii="Times New Roman" w:hAnsi="Times New Roman"/>
                <w:b/>
                <w:noProof/>
                <w:sz w:val="12"/>
                <w:szCs w:val="12"/>
              </w:rPr>
              <w:t>(7–8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Calibri" w:hAnsi="Times New Roman" w:cs="Times New Roman"/>
                <w:b/>
                <w:noProof/>
                <w:spacing w:val="4"/>
                <w:sz w:val="16"/>
                <w:szCs w:val="16"/>
              </w:rPr>
            </w:pPr>
            <w:r>
              <w:rPr>
                <w:rFonts w:ascii="Times New Roman" w:hAnsi="Times New Roman"/>
                <w:b/>
                <w:noProof/>
                <w:sz w:val="16"/>
                <w:szCs w:val="16"/>
              </w:rPr>
              <w:t>Kelionės išlaidos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40" w:after="0" w:line="254" w:lineRule="auto"/>
              <w:ind w:right="57"/>
              <w:jc w:val="center"/>
              <w:rPr>
                <w:rFonts w:ascii="Times New Roman" w:eastAsia="Times New Roman" w:hAnsi="Times New Roman" w:cs="Times New Roman"/>
                <w:noProof/>
                <w:sz w:val="12"/>
                <w:szCs w:val="12"/>
              </w:rPr>
            </w:pPr>
            <w:r>
              <w:rPr>
                <w:rFonts w:ascii="Times New Roman" w:hAnsi="Times New Roman"/>
                <w:noProof/>
                <w:sz w:val="12"/>
              </w:rPr>
              <w:t>Sprendimas, kuriuo priimamos metinės kelionės išlaidų apmokėjimo bendrosios įgyvendinimo nuostatos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61"/>
        </w:trPr>
        <w:tc>
          <w:tcPr>
            <w:tcW w:w="1232" w:type="dxa"/>
            <w:tcBorders>
              <w:top w:val="single" w:sz="3" w:space="0" w:color="000000"/>
              <w:left w:val="single" w:sz="4" w:space="0" w:color="000000"/>
              <w:bottom w:val="single" w:sz="3" w:space="0" w:color="000000"/>
              <w:right w:val="single" w:sz="3" w:space="0" w:color="000000"/>
            </w:tcBorders>
            <w:shd w:val="clear" w:color="auto" w:fill="auto"/>
            <w:vAlign w:val="center"/>
          </w:tcPr>
          <w:p>
            <w:pPr>
              <w:widowControl w:val="0"/>
              <w:spacing w:before="45" w:after="0" w:line="240" w:lineRule="auto"/>
              <w:jc w:val="center"/>
              <w:rPr>
                <w:rFonts w:ascii="Times New Roman" w:eastAsia="Calibri" w:hAnsi="Times New Roman" w:cs="Times New Roman"/>
                <w:b/>
                <w:noProof/>
                <w:spacing w:val="4"/>
                <w:sz w:val="12"/>
                <w:szCs w:val="12"/>
              </w:rPr>
            </w:pPr>
            <w:r>
              <w:rPr>
                <w:rFonts w:ascii="Times New Roman" w:hAnsi="Times New Roman"/>
                <w:b/>
                <w:noProof/>
                <w:sz w:val="12"/>
                <w:szCs w:val="12"/>
              </w:rPr>
              <w:t>71 str. + VII priedas</w:t>
            </w:r>
            <w:r>
              <w:rPr>
                <w:noProof/>
              </w:rPr>
              <w:t xml:space="preserve"> </w:t>
            </w:r>
            <w:r>
              <w:rPr>
                <w:noProof/>
              </w:rPr>
              <w:br/>
            </w:r>
            <w:r>
              <w:rPr>
                <w:rFonts w:ascii="Times New Roman" w:hAnsi="Times New Roman"/>
                <w:b/>
                <w:noProof/>
                <w:sz w:val="12"/>
                <w:szCs w:val="12"/>
              </w:rPr>
              <w:t xml:space="preserve"> (8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Calibri" w:hAnsi="Times New Roman" w:cs="Times New Roman"/>
                <w:b/>
                <w:noProof/>
                <w:spacing w:val="4"/>
                <w:sz w:val="16"/>
                <w:szCs w:val="16"/>
              </w:rPr>
            </w:pPr>
            <w:r>
              <w:rPr>
                <w:rFonts w:ascii="Times New Roman" w:hAnsi="Times New Roman"/>
                <w:b/>
                <w:noProof/>
                <w:sz w:val="16"/>
                <w:szCs w:val="16"/>
              </w:rPr>
              <w:t>Kilmės vieta</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3" w:after="0" w:line="254" w:lineRule="auto"/>
              <w:ind w:right="30"/>
              <w:jc w:val="center"/>
              <w:rPr>
                <w:rFonts w:ascii="Times New Roman" w:eastAsia="Times New Roman" w:hAnsi="Times New Roman" w:cs="Times New Roman"/>
                <w:noProof/>
                <w:sz w:val="12"/>
                <w:szCs w:val="12"/>
              </w:rPr>
            </w:pPr>
            <w:r>
              <w:rPr>
                <w:rFonts w:ascii="Times New Roman" w:hAnsi="Times New Roman"/>
                <w:noProof/>
                <w:sz w:val="12"/>
              </w:rPr>
              <w:t>Sprendimas dėl VII priedo 7 straipsnio 4 dalies straipsnio dėl kilmės vietos taikymo bendrųjų įgyvendinimo nuostatų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379"/>
        </w:trPr>
        <w:tc>
          <w:tcPr>
            <w:tcW w:w="1232"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Calibri" w:hAnsi="Times New Roman" w:cs="Times New Roman"/>
                <w:b/>
                <w:noProof/>
                <w:spacing w:val="4"/>
                <w:sz w:val="12"/>
                <w:szCs w:val="12"/>
              </w:rPr>
            </w:pPr>
            <w:r>
              <w:rPr>
                <w:rFonts w:ascii="Times New Roman" w:hAnsi="Times New Roman"/>
                <w:b/>
                <w:noProof/>
                <w:sz w:val="12"/>
                <w:szCs w:val="12"/>
              </w:rPr>
              <w:t>71 str. + VII priedas</w:t>
            </w:r>
            <w:r>
              <w:rPr>
                <w:noProof/>
              </w:rPr>
              <w:t xml:space="preserve"> </w:t>
            </w:r>
            <w:r>
              <w:rPr>
                <w:noProof/>
              </w:rPr>
              <w:br/>
            </w:r>
            <w:r>
              <w:rPr>
                <w:rFonts w:ascii="Times New Roman" w:hAnsi="Times New Roman"/>
                <w:b/>
                <w:noProof/>
                <w:sz w:val="12"/>
                <w:szCs w:val="12"/>
              </w:rPr>
              <w:t xml:space="preserve"> (9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Calibri" w:hAnsi="Times New Roman" w:cs="Times New Roman"/>
                <w:b/>
                <w:noProof/>
                <w:spacing w:val="4"/>
                <w:sz w:val="16"/>
                <w:szCs w:val="16"/>
              </w:rPr>
            </w:pPr>
            <w:r>
              <w:rPr>
                <w:rFonts w:ascii="Times New Roman" w:hAnsi="Times New Roman"/>
                <w:b/>
                <w:noProof/>
                <w:sz w:val="16"/>
                <w:szCs w:val="16"/>
              </w:rPr>
              <w:t>Persikraustymo išlaidos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3" w:after="0" w:line="254" w:lineRule="auto"/>
              <w:ind w:right="162"/>
              <w:jc w:val="center"/>
              <w:rPr>
                <w:rFonts w:ascii="Times New Roman" w:eastAsia="Times New Roman" w:hAnsi="Times New Roman" w:cs="Times New Roman"/>
                <w:noProof/>
                <w:sz w:val="12"/>
                <w:szCs w:val="12"/>
              </w:rPr>
            </w:pPr>
            <w:r>
              <w:rPr>
                <w:rFonts w:ascii="Times New Roman" w:hAnsi="Times New Roman"/>
                <w:noProof/>
                <w:sz w:val="12"/>
              </w:rPr>
              <w:t>Sprendimas Nr. 53, kuriuo priimamos persikraustymo išlaidų bendrosios įgyvendinimo nuostatos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456"/>
        </w:trPr>
        <w:tc>
          <w:tcPr>
            <w:tcW w:w="1232"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Calibri" w:hAnsi="Times New Roman" w:cs="Times New Roman"/>
                <w:b/>
                <w:noProof/>
                <w:spacing w:val="4"/>
                <w:sz w:val="12"/>
                <w:szCs w:val="12"/>
              </w:rPr>
            </w:pPr>
            <w:r>
              <w:rPr>
                <w:rFonts w:ascii="Times New Roman" w:hAnsi="Times New Roman"/>
                <w:b/>
                <w:noProof/>
                <w:sz w:val="12"/>
                <w:szCs w:val="12"/>
              </w:rPr>
              <w:t>71 str. + VII priedas</w:t>
            </w:r>
            <w:r>
              <w:rPr>
                <w:rFonts w:ascii="Times New Roman" w:hAnsi="Times New Roman"/>
                <w:b/>
                <w:noProof/>
                <w:sz w:val="12"/>
                <w:szCs w:val="12"/>
              </w:rPr>
              <w:br/>
              <w:t>(11–13a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5" w:after="0" w:line="240" w:lineRule="auto"/>
              <w:jc w:val="center"/>
              <w:rPr>
                <w:rFonts w:ascii="Times New Roman" w:eastAsia="Calibri" w:hAnsi="Times New Roman" w:cs="Times New Roman"/>
                <w:b/>
                <w:noProof/>
                <w:spacing w:val="4"/>
                <w:sz w:val="16"/>
                <w:szCs w:val="16"/>
              </w:rPr>
            </w:pPr>
            <w:r>
              <w:rPr>
                <w:rFonts w:ascii="Times New Roman" w:hAnsi="Times New Roman"/>
                <w:b/>
                <w:noProof/>
                <w:sz w:val="16"/>
                <w:szCs w:val="16"/>
              </w:rPr>
              <w:t>Komandiruočių ir tarnybinių kelionių išlaidos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81" w:after="0" w:line="254" w:lineRule="auto"/>
              <w:ind w:right="233"/>
              <w:jc w:val="center"/>
              <w:rPr>
                <w:rFonts w:ascii="Times New Roman" w:eastAsia="Times New Roman" w:hAnsi="Times New Roman" w:cs="Times New Roman"/>
                <w:noProof/>
                <w:sz w:val="12"/>
                <w:szCs w:val="12"/>
              </w:rPr>
            </w:pPr>
            <w:r>
              <w:rPr>
                <w:rFonts w:ascii="Times New Roman" w:hAnsi="Times New Roman"/>
                <w:noProof/>
                <w:sz w:val="12"/>
              </w:rPr>
              <w:t>Bendrosios įgyvendinimo nuostatos, kuriomis patvirtinamas komandiruočių vadovas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2004 12 09</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BE5F1" w:themeFill="accent1" w:themeFillTint="33"/>
            <w:vAlign w:val="center"/>
          </w:tcPr>
          <w:p>
            <w:pPr>
              <w:widowControl w:val="0"/>
              <w:spacing w:before="73"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 VIII priedas. Pensijos ir invalidumo pašalpa</w:t>
            </w:r>
          </w:p>
        </w:tc>
      </w:tr>
      <w:tr>
        <w:trPr>
          <w:trHeight w:hRule="exact" w:val="643"/>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77 str. + XIII priedas (4 str.)</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Teisių į pensiją apskaičiavimas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8" w:after="0" w:line="254" w:lineRule="auto"/>
              <w:ind w:right="138"/>
              <w:jc w:val="center"/>
              <w:rPr>
                <w:rFonts w:ascii="Times New Roman" w:eastAsia="Times New Roman" w:hAnsi="Times New Roman" w:cs="Times New Roman"/>
                <w:noProof/>
                <w:sz w:val="12"/>
                <w:szCs w:val="12"/>
              </w:rPr>
            </w:pPr>
            <w:r>
              <w:rPr>
                <w:rFonts w:ascii="Times New Roman" w:hAnsi="Times New Roman"/>
                <w:noProof/>
                <w:sz w:val="12"/>
              </w:rPr>
              <w:t>VIII priedo 4 straipsnio dėl teisių į pensiją skaičiavimo už metus prieš pradedant tarnybą bendrosios įgyvendinimo nuostatos</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106"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2007 10 01</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643"/>
        </w:trPr>
        <w:tc>
          <w:tcPr>
            <w:tcW w:w="1232"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58" w:lineRule="auto"/>
              <w:ind w:right="57"/>
              <w:jc w:val="center"/>
              <w:rPr>
                <w:rFonts w:ascii="Times New Roman" w:eastAsia="Times New Roman" w:hAnsi="Times New Roman" w:cs="Times New Roman"/>
                <w:noProof/>
                <w:sz w:val="12"/>
                <w:szCs w:val="12"/>
              </w:rPr>
            </w:pPr>
            <w:r>
              <w:rPr>
                <w:rFonts w:ascii="Times New Roman" w:hAnsi="Times New Roman"/>
                <w:b/>
                <w:noProof/>
                <w:sz w:val="12"/>
              </w:rPr>
              <w:t>77 str. + VIII priedas</w:t>
            </w:r>
            <w:r>
              <w:rPr>
                <w:rFonts w:ascii="Times New Roman" w:hAnsi="Times New Roman"/>
                <w:b/>
                <w:noProof/>
                <w:sz w:val="12"/>
              </w:rPr>
              <w:br/>
              <w:t>(11–12 str.)</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Teisių į pensiją perkėlimas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100" w:after="0" w:line="254" w:lineRule="auto"/>
              <w:ind w:right="77"/>
              <w:jc w:val="center"/>
              <w:rPr>
                <w:rFonts w:ascii="Times New Roman" w:eastAsia="Times New Roman" w:hAnsi="Times New Roman" w:cs="Times New Roman"/>
                <w:noProof/>
                <w:sz w:val="12"/>
                <w:szCs w:val="12"/>
              </w:rPr>
            </w:pPr>
            <w:r>
              <w:rPr>
                <w:rFonts w:ascii="Times New Roman" w:hAnsi="Times New Roman"/>
                <w:noProof/>
                <w:sz w:val="12"/>
              </w:rPr>
              <w:t>Sprendimas Nr. 36a, kuriuo priimamos VIII priedo 11 ir 12 straipsnių, susijusių su teisių į pensiją perkėlimu, bendrosios įgyvendinimo nuostatos</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2012 02 16</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7" w:space="0" w:color="000000"/>
            </w:tcBorders>
            <w:shd w:val="clear" w:color="auto" w:fill="DBE5F1" w:themeFill="accent1" w:themeFillTint="33"/>
            <w:vAlign w:val="center"/>
          </w:tcPr>
          <w:p>
            <w:pPr>
              <w:widowControl w:val="0"/>
              <w:spacing w:before="46" w:after="0" w:line="240" w:lineRule="auto"/>
              <w:jc w:val="center"/>
              <w:rPr>
                <w:rFonts w:ascii="Times New Roman" w:eastAsia="Times New Roman" w:hAnsi="Times New Roman" w:cs="Times New Roman"/>
                <w:noProof/>
                <w:sz w:val="25"/>
                <w:szCs w:val="25"/>
              </w:rPr>
            </w:pPr>
            <w:r>
              <w:rPr>
                <w:rFonts w:ascii="Times New Roman" w:hAnsi="Times New Roman"/>
                <w:b/>
                <w:noProof/>
                <w:sz w:val="25"/>
                <w:szCs w:val="25"/>
              </w:rPr>
              <w:t>VI antraštinė dalis. Drausminės priemonės</w:t>
            </w:r>
          </w:p>
        </w:tc>
      </w:tr>
      <w:tr>
        <w:trPr>
          <w:trHeight w:hRule="exact" w:val="616"/>
        </w:trPr>
        <w:tc>
          <w:tcPr>
            <w:tcW w:w="1232" w:type="dxa"/>
            <w:tcBorders>
              <w:top w:val="single" w:sz="5" w:space="0" w:color="000000"/>
              <w:left w:val="single" w:sz="4"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86 str. + IX priedas</w:t>
            </w:r>
          </w:p>
        </w:tc>
        <w:tc>
          <w:tcPr>
            <w:tcW w:w="2722"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39" w:after="0" w:line="256" w:lineRule="auto"/>
              <w:ind w:right="339"/>
              <w:jc w:val="center"/>
              <w:rPr>
                <w:rFonts w:ascii="Times New Roman" w:eastAsia="Times New Roman" w:hAnsi="Times New Roman" w:cs="Times New Roman"/>
                <w:noProof/>
                <w:sz w:val="16"/>
                <w:szCs w:val="16"/>
              </w:rPr>
            </w:pPr>
            <w:r>
              <w:rPr>
                <w:rFonts w:ascii="Times New Roman" w:hAnsi="Times New Roman"/>
                <w:b/>
                <w:noProof/>
                <w:sz w:val="16"/>
              </w:rPr>
              <w:t>Drausminės procedūros ir administraciniai tyrimai</w:t>
            </w:r>
          </w:p>
        </w:tc>
        <w:tc>
          <w:tcPr>
            <w:tcW w:w="3230"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before="83" w:after="0" w:line="254" w:lineRule="auto"/>
              <w:ind w:right="26"/>
              <w:jc w:val="center"/>
              <w:rPr>
                <w:rFonts w:ascii="Times New Roman" w:eastAsia="Times New Roman" w:hAnsi="Times New Roman" w:cs="Times New Roman"/>
                <w:noProof/>
                <w:sz w:val="12"/>
                <w:szCs w:val="12"/>
              </w:rPr>
            </w:pPr>
            <w:r>
              <w:rPr>
                <w:rFonts w:ascii="Times New Roman" w:hAnsi="Times New Roman"/>
                <w:noProof/>
                <w:sz w:val="12"/>
              </w:rPr>
              <w:t>Europos duomenų apsaugos priežiūros pareigūno sprendimas, kuriuo priimamos administracinių tyrimų ir drausminių procedūrų įgyvendinimo nuostatos</w:t>
            </w:r>
          </w:p>
        </w:tc>
        <w:tc>
          <w:tcPr>
            <w:tcW w:w="1409"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tcBorders>
              <w:top w:val="single" w:sz="5" w:space="0" w:color="000000"/>
              <w:left w:val="single" w:sz="3" w:space="0" w:color="000000"/>
              <w:bottom w:val="single" w:sz="6"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6" w:space="0" w:color="000000"/>
              <w:right w:val="single" w:sz="7"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r>
        <w:trPr>
          <w:trHeight w:hRule="exact" w:val="774"/>
        </w:trPr>
        <w:tc>
          <w:tcPr>
            <w:tcW w:w="1232" w:type="dxa"/>
            <w:vMerge w:val="restart"/>
            <w:tcBorders>
              <w:top w:val="single" w:sz="6" w:space="0" w:color="000000"/>
              <w:left w:val="single" w:sz="4" w:space="0" w:color="000000"/>
              <w:right w:val="single" w:sz="4" w:space="0" w:color="000000"/>
            </w:tcBorders>
            <w:shd w:val="clear" w:color="auto" w:fill="auto"/>
            <w:vAlign w:val="center"/>
          </w:tcPr>
          <w:p>
            <w:pPr>
              <w:widowControl w:val="0"/>
              <w:spacing w:before="11" w:after="0" w:line="240" w:lineRule="auto"/>
              <w:jc w:val="center"/>
              <w:rPr>
                <w:rFonts w:ascii="Times New Roman" w:eastAsia="Times New Roman" w:hAnsi="Times New Roman" w:cs="Times New Roman"/>
                <w:noProof/>
                <w:sz w:val="13"/>
                <w:szCs w:val="13"/>
              </w:rPr>
            </w:pPr>
            <w:r>
              <w:rPr>
                <w:rFonts w:ascii="Times New Roman" w:hAnsi="Times New Roman"/>
                <w:noProof/>
                <w:sz w:val="12"/>
                <w:szCs w:val="12"/>
              </w:rPr>
              <w:t>86 str. + IX priedas</w:t>
            </w:r>
          </w:p>
        </w:tc>
        <w:tc>
          <w:tcPr>
            <w:tcW w:w="2722" w:type="dxa"/>
            <w:vMerge w:val="restart"/>
            <w:tcBorders>
              <w:top w:val="single" w:sz="6" w:space="0" w:color="000000"/>
              <w:left w:val="single" w:sz="4" w:space="0" w:color="000000"/>
              <w:right w:val="single" w:sz="4" w:space="0" w:color="000000"/>
            </w:tcBorders>
            <w:shd w:val="clear" w:color="auto" w:fill="D99594" w:themeFill="accent2" w:themeFillTint="99"/>
            <w:vAlign w:val="center"/>
          </w:tcPr>
          <w:p>
            <w:pPr>
              <w:widowControl w:val="0"/>
              <w:spacing w:before="39" w:after="0" w:line="256" w:lineRule="auto"/>
              <w:ind w:right="339"/>
              <w:jc w:val="center"/>
              <w:rPr>
                <w:rFonts w:ascii="Times New Roman" w:eastAsia="Calibri" w:hAnsi="Times New Roman" w:cs="Times New Roman"/>
                <w:b/>
                <w:noProof/>
                <w:spacing w:val="-1"/>
                <w:sz w:val="16"/>
              </w:rPr>
            </w:pPr>
            <w:r>
              <w:rPr>
                <w:rFonts w:ascii="Times New Roman" w:hAnsi="Times New Roman"/>
                <w:b/>
                <w:noProof/>
                <w:sz w:val="16"/>
              </w:rPr>
              <w:t>Sukčiavimo, korupcijos ir bet kokios kitos neteisėtos veiklos prevencija</w:t>
            </w:r>
          </w:p>
        </w:tc>
        <w:tc>
          <w:tcPr>
            <w:tcW w:w="323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83" w:after="0" w:line="254" w:lineRule="auto"/>
              <w:ind w:right="26"/>
              <w:jc w:val="center"/>
              <w:rPr>
                <w:rFonts w:ascii="Times New Roman" w:eastAsia="Calibri" w:hAnsi="Times New Roman" w:cs="Times New Roman"/>
                <w:noProof/>
                <w:sz w:val="12"/>
              </w:rPr>
            </w:pPr>
            <w:r>
              <w:rPr>
                <w:rFonts w:ascii="Times New Roman" w:hAnsi="Times New Roman"/>
                <w:noProof/>
                <w:sz w:val="12"/>
              </w:rPr>
              <w:t>Sprendimas dėl vidaus tyrimų, susijusių su Bendrijų interesams kenkiančio sukčiavimo, korupcijos ir bet kokios kitos neteisėtos veiklos prevencija, nuostatų ir sąlygų</w:t>
            </w:r>
          </w:p>
        </w:tc>
        <w:tc>
          <w:tcPr>
            <w:tcW w:w="1409"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before="6" w:after="0" w:line="240" w:lineRule="auto"/>
              <w:jc w:val="center"/>
              <w:rPr>
                <w:rFonts w:ascii="Times New Roman" w:eastAsia="Times New Roman" w:hAnsi="Times New Roman" w:cs="Times New Roman"/>
                <w:noProof/>
                <w:sz w:val="13"/>
                <w:szCs w:val="13"/>
              </w:rPr>
            </w:pPr>
            <w:r>
              <w:rPr>
                <w:rFonts w:ascii="Times New Roman" w:hAnsi="Times New Roman"/>
                <w:noProof/>
                <w:sz w:val="13"/>
                <w:szCs w:val="13"/>
              </w:rPr>
              <w:t>2007 07 12</w:t>
            </w:r>
          </w:p>
        </w:tc>
        <w:tc>
          <w:tcPr>
            <w:tcW w:w="1800" w:type="dxa"/>
            <w:tcBorders>
              <w:top w:val="single" w:sz="6" w:space="0" w:color="000000"/>
              <w:left w:val="single" w:sz="4" w:space="0" w:color="000000"/>
              <w:bottom w:val="single" w:sz="6" w:space="0" w:color="000000"/>
              <w:right w:val="single" w:sz="4"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noProof/>
              </w:rPr>
            </w:pPr>
            <w:r>
              <w:rPr>
                <w:rFonts w:ascii="Times New Roman" w:hAnsi="Times New Roman"/>
                <w:noProof/>
                <w:sz w:val="13"/>
                <w:szCs w:val="13"/>
              </w:rPr>
              <w:t>2019 09 24</w:t>
            </w:r>
          </w:p>
        </w:tc>
        <w:tc>
          <w:tcPr>
            <w:tcW w:w="799" w:type="dxa"/>
            <w:vMerge w:val="restart"/>
            <w:tcBorders>
              <w:top w:val="single" w:sz="6" w:space="0" w:color="000000"/>
              <w:left w:val="single" w:sz="4"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r>
        <w:trPr>
          <w:trHeight w:hRule="exact" w:val="774"/>
        </w:trPr>
        <w:tc>
          <w:tcPr>
            <w:tcW w:w="1232" w:type="dxa"/>
            <w:vMerge/>
            <w:tcBorders>
              <w:left w:val="single" w:sz="4" w:space="0" w:color="000000"/>
              <w:bottom w:val="single" w:sz="4" w:space="0" w:color="000000"/>
              <w:right w:val="single" w:sz="4" w:space="0" w:color="000000"/>
            </w:tcBorders>
            <w:shd w:val="clear" w:color="auto" w:fill="auto"/>
            <w:vAlign w:val="center"/>
          </w:tcPr>
          <w:p>
            <w:pPr>
              <w:widowControl w:val="0"/>
              <w:spacing w:before="11" w:after="0" w:line="240" w:lineRule="auto"/>
              <w:jc w:val="center"/>
              <w:rPr>
                <w:rFonts w:ascii="Times New Roman" w:eastAsia="Calibri" w:hAnsi="Times New Roman" w:cs="Times New Roman"/>
                <w:noProof/>
                <w:sz w:val="12"/>
                <w:szCs w:val="12"/>
              </w:rPr>
            </w:pPr>
          </w:p>
        </w:tc>
        <w:tc>
          <w:tcPr>
            <w:tcW w:w="2722" w:type="dxa"/>
            <w:vMerge/>
            <w:tcBorders>
              <w:left w:val="single" w:sz="4" w:space="0" w:color="000000"/>
              <w:bottom w:val="single" w:sz="4" w:space="0" w:color="000000"/>
              <w:right w:val="single" w:sz="4" w:space="0" w:color="000000"/>
            </w:tcBorders>
            <w:shd w:val="clear" w:color="auto" w:fill="D99594" w:themeFill="accent2" w:themeFillTint="99"/>
            <w:vAlign w:val="center"/>
          </w:tcPr>
          <w:p>
            <w:pPr>
              <w:widowControl w:val="0"/>
              <w:spacing w:before="39" w:after="0" w:line="256" w:lineRule="auto"/>
              <w:ind w:right="339"/>
              <w:jc w:val="center"/>
              <w:rPr>
                <w:rFonts w:ascii="Times New Roman" w:eastAsia="Calibri" w:hAnsi="Times New Roman" w:cs="Times New Roman"/>
                <w:b/>
                <w:noProof/>
                <w:spacing w:val="-1"/>
                <w:sz w:val="16"/>
                <w:lang w:val="en-US"/>
              </w:rPr>
            </w:pPr>
          </w:p>
        </w:tc>
        <w:tc>
          <w:tcPr>
            <w:tcW w:w="323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before="83" w:after="0" w:line="254" w:lineRule="auto"/>
              <w:ind w:right="26"/>
              <w:jc w:val="center"/>
              <w:rPr>
                <w:rFonts w:ascii="Times New Roman" w:eastAsia="Calibri" w:hAnsi="Times New Roman" w:cs="Times New Roman"/>
                <w:noProof/>
                <w:sz w:val="12"/>
              </w:rPr>
            </w:pPr>
            <w:r>
              <w:rPr>
                <w:rFonts w:ascii="Times New Roman" w:hAnsi="Times New Roman"/>
                <w:noProof/>
                <w:sz w:val="12"/>
              </w:rPr>
              <w:t>Sprendimas dėl vidaus tyrimų, susijusių su Bendrijų interesams kenkiančio sukčiavimo, korupcijos ir bet kokios kitos neteisėtos veiklos prevencija, nuostatų ir sąlygų</w:t>
            </w:r>
          </w:p>
        </w:tc>
        <w:tc>
          <w:tcPr>
            <w:tcW w:w="1409"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before="6" w:after="0" w:line="240" w:lineRule="auto"/>
              <w:jc w:val="center"/>
              <w:rPr>
                <w:rFonts w:ascii="Times New Roman" w:eastAsia="Times New Roman" w:hAnsi="Times New Roman" w:cs="Times New Roman"/>
                <w:noProof/>
                <w:sz w:val="13"/>
                <w:szCs w:val="13"/>
              </w:rPr>
            </w:pPr>
            <w:r>
              <w:rPr>
                <w:noProof/>
              </w:rPr>
              <w:t xml:space="preserve"> </w:t>
            </w:r>
            <w:r>
              <w:rPr>
                <w:noProof/>
              </w:rPr>
              <w:br/>
            </w:r>
            <w:r>
              <w:rPr>
                <w:rFonts w:ascii="Times New Roman" w:hAnsi="Times New Roman"/>
                <w:noProof/>
                <w:sz w:val="13"/>
                <w:szCs w:val="13"/>
              </w:rPr>
              <w:t>2019 09 24</w:t>
            </w:r>
          </w:p>
        </w:tc>
        <w:tc>
          <w:tcPr>
            <w:tcW w:w="1800" w:type="dxa"/>
            <w:tcBorders>
              <w:top w:val="single" w:sz="6" w:space="0" w:color="000000"/>
              <w:left w:val="single" w:sz="4" w:space="0" w:color="000000"/>
              <w:bottom w:val="single" w:sz="4" w:space="0" w:color="000000"/>
              <w:right w:val="single" w:sz="4" w:space="0" w:color="000000"/>
            </w:tcBorders>
            <w:shd w:val="clear" w:color="auto" w:fill="D99594" w:themeFill="accent2" w:themeFillTint="99"/>
          </w:tcPr>
          <w:p>
            <w:pPr>
              <w:widowControl w:val="0"/>
              <w:spacing w:after="0" w:line="240" w:lineRule="auto"/>
              <w:jc w:val="center"/>
              <w:rPr>
                <w:rFonts w:ascii="Times New Roman" w:eastAsia="Calibri" w:hAnsi="Times New Roman" w:cs="Times New Roman"/>
                <w:noProof/>
                <w:lang w:val="en-US"/>
              </w:rPr>
            </w:pPr>
          </w:p>
        </w:tc>
        <w:tc>
          <w:tcPr>
            <w:tcW w:w="799" w:type="dxa"/>
            <w:vMerge/>
            <w:tcBorders>
              <w:left w:val="single" w:sz="4" w:space="0" w:color="000000"/>
              <w:bottom w:val="single" w:sz="4" w:space="0" w:color="000000"/>
              <w:right w:val="single" w:sz="8" w:space="0" w:color="000000"/>
            </w:tcBorders>
            <w:shd w:val="clear" w:color="auto" w:fill="D99594" w:themeFill="accent2" w:themeFillTint="99"/>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r>
    </w:tbl>
    <w:p>
      <w:pPr>
        <w:widowControl w:val="0"/>
        <w:spacing w:after="0" w:line="240" w:lineRule="auto"/>
        <w:jc w:val="center"/>
        <w:rPr>
          <w:rFonts w:ascii="Times New Roman" w:eastAsia="Times New Roman" w:hAnsi="Times New Roman" w:cs="Times New Roman"/>
          <w:noProof/>
          <w:lang w:val="en-US"/>
        </w:rPr>
      </w:pPr>
    </w:p>
    <w:tbl>
      <w:tblPr>
        <w:tblW w:w="0" w:type="auto"/>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55"/>
        </w:trPr>
        <w:tc>
          <w:tcPr>
            <w:tcW w:w="11192" w:type="dxa"/>
            <w:gridSpan w:val="6"/>
            <w:tcBorders>
              <w:top w:val="single" w:sz="5" w:space="0" w:color="000000"/>
              <w:left w:val="single" w:sz="4" w:space="0" w:color="000000"/>
              <w:bottom w:val="single" w:sz="5" w:space="0" w:color="000000"/>
              <w:right w:val="single" w:sz="7" w:space="0" w:color="000000"/>
            </w:tcBorders>
            <w:shd w:val="clear" w:color="auto" w:fill="DBE5F1" w:themeFill="accent1" w:themeFillTint="33"/>
            <w:vAlign w:val="center"/>
          </w:tcPr>
          <w:p>
            <w:pPr>
              <w:widowControl w:val="0"/>
              <w:spacing w:before="34" w:after="0" w:line="240" w:lineRule="auto"/>
              <w:ind w:left="720" w:right="797"/>
              <w:jc w:val="center"/>
              <w:rPr>
                <w:rFonts w:ascii="Times New Roman" w:eastAsia="Times New Roman" w:hAnsi="Times New Roman" w:cs="Times New Roman"/>
                <w:noProof/>
                <w:sz w:val="25"/>
                <w:szCs w:val="25"/>
              </w:rPr>
            </w:pPr>
            <w:r>
              <w:rPr>
                <w:rFonts w:ascii="Times New Roman" w:hAnsi="Times New Roman"/>
                <w:b/>
                <w:noProof/>
                <w:sz w:val="25"/>
                <w:szCs w:val="25"/>
              </w:rPr>
              <w:t xml:space="preserve"> VII antraštinė dalis. Apeliaciniai skundai</w:t>
            </w:r>
          </w:p>
        </w:tc>
      </w:tr>
      <w:tr>
        <w:trPr>
          <w:trHeight w:hRule="exact" w:val="467"/>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90–91</w:t>
            </w:r>
          </w:p>
        </w:tc>
        <w:tc>
          <w:tcPr>
            <w:tcW w:w="2722"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94"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Skundai ir apeliacijos</w:t>
            </w:r>
          </w:p>
        </w:tc>
        <w:tc>
          <w:tcPr>
            <w:tcW w:w="323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40" w:after="0" w:line="240" w:lineRule="auto"/>
              <w:jc w:val="center"/>
              <w:rPr>
                <w:rFonts w:ascii="Times New Roman" w:eastAsia="Times New Roman" w:hAnsi="Times New Roman" w:cs="Times New Roman"/>
                <w:noProof/>
                <w:sz w:val="12"/>
                <w:szCs w:val="12"/>
              </w:rPr>
            </w:pPr>
            <w:r>
              <w:rPr>
                <w:rFonts w:ascii="Times New Roman" w:hAnsi="Times New Roman"/>
                <w:noProof/>
                <w:sz w:val="12"/>
              </w:rPr>
              <w:t>Sprendimas, kuriuo priimamos įgyvendinimo priemonės, susijusios su</w:t>
            </w:r>
            <w:r>
              <w:rPr>
                <w:rFonts w:ascii="Times New Roman" w:hAnsi="Times New Roman"/>
                <w:noProof/>
                <w:sz w:val="12"/>
              </w:rPr>
              <w:br/>
              <w:t>90 ir 91 straipsniais</w:t>
            </w:r>
          </w:p>
        </w:tc>
        <w:tc>
          <w:tcPr>
            <w:tcW w:w="1409"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2014 11 11</w:t>
            </w:r>
          </w:p>
        </w:tc>
        <w:tc>
          <w:tcPr>
            <w:tcW w:w="1800" w:type="dxa"/>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7" w:space="0" w:color="000000"/>
            </w:tcBorders>
            <w:shd w:val="clear" w:color="auto" w:fill="DA9694"/>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00" w:lineRule="atLeast"/>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lang w:val="en-US"/>
        </w:rPr>
      </w:pPr>
    </w:p>
    <w:tbl>
      <w:tblPr>
        <w:tblW w:w="11192" w:type="dxa"/>
        <w:tblInd w:w="97" w:type="dxa"/>
        <w:tblLayout w:type="fixed"/>
        <w:tblCellMar>
          <w:left w:w="0" w:type="dxa"/>
          <w:right w:w="0" w:type="dxa"/>
        </w:tblCellMar>
        <w:tblLook w:val="01E0" w:firstRow="1" w:lastRow="1" w:firstColumn="1" w:lastColumn="1" w:noHBand="0" w:noVBand="0"/>
      </w:tblPr>
      <w:tblGrid>
        <w:gridCol w:w="1232"/>
        <w:gridCol w:w="633"/>
        <w:gridCol w:w="1865"/>
        <w:gridCol w:w="224"/>
        <w:gridCol w:w="1642"/>
        <w:gridCol w:w="1588"/>
        <w:gridCol w:w="277"/>
        <w:gridCol w:w="1132"/>
        <w:gridCol w:w="733"/>
        <w:gridCol w:w="1067"/>
        <w:gridCol w:w="799"/>
      </w:tblGrid>
      <w:tr>
        <w:trPr>
          <w:trHeight w:hRule="exact" w:val="793"/>
        </w:trPr>
        <w:tc>
          <w:tcPr>
            <w:tcW w:w="11192" w:type="dxa"/>
            <w:gridSpan w:val="11"/>
            <w:tcBorders>
              <w:top w:val="single" w:sz="5" w:space="0" w:color="000000"/>
              <w:left w:val="single" w:sz="4" w:space="0" w:color="000000"/>
              <w:bottom w:val="single" w:sz="5" w:space="0" w:color="000000"/>
              <w:right w:val="single" w:sz="5" w:space="0" w:color="000000"/>
            </w:tcBorders>
            <w:shd w:val="clear" w:color="auto" w:fill="B8CCE4" w:themeFill="accent1" w:themeFillTint="66"/>
            <w:vAlign w:val="center"/>
          </w:tcPr>
          <w:p>
            <w:pPr>
              <w:widowControl w:val="0"/>
              <w:spacing w:before="46" w:after="0" w:line="240" w:lineRule="auto"/>
              <w:ind w:left="720" w:right="799"/>
              <w:jc w:val="center"/>
              <w:rPr>
                <w:rFonts w:ascii="Times New Roman" w:eastAsia="Calibri" w:hAnsi="Times New Roman" w:cs="Times New Roman"/>
                <w:b/>
                <w:noProof/>
                <w:spacing w:val="-1"/>
                <w:sz w:val="25"/>
                <w:szCs w:val="25"/>
              </w:rPr>
            </w:pPr>
            <w:r>
              <w:rPr>
                <w:rFonts w:ascii="Times New Roman" w:hAnsi="Times New Roman"/>
                <w:b/>
                <w:noProof/>
                <w:sz w:val="42"/>
              </w:rPr>
              <w:t>Kitų tarnautojų įdarbinimo sąlygos</w:t>
            </w:r>
          </w:p>
        </w:tc>
      </w:tr>
      <w:tr>
        <w:trPr>
          <w:trHeight w:hRule="exact" w:val="421"/>
        </w:trPr>
        <w:tc>
          <w:tcPr>
            <w:tcW w:w="1865" w:type="dxa"/>
            <w:gridSpan w:val="2"/>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jc w:val="center"/>
              <w:rPr>
                <w:rFonts w:ascii="Times New Roman" w:eastAsia="Calibri" w:hAnsi="Times New Roman" w:cs="Times New Roman"/>
                <w:b/>
                <w:noProof/>
                <w:sz w:val="17"/>
              </w:rPr>
            </w:pPr>
            <w:r>
              <w:rPr>
                <w:rFonts w:ascii="Times New Roman" w:hAnsi="Times New Roman"/>
                <w:b/>
                <w:noProof/>
                <w:sz w:val="17"/>
              </w:rPr>
              <w:t>Straipsnis</w:t>
            </w:r>
          </w:p>
        </w:tc>
        <w:tc>
          <w:tcPr>
            <w:tcW w:w="1865" w:type="dxa"/>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jc w:val="center"/>
              <w:rPr>
                <w:rFonts w:ascii="Times New Roman" w:eastAsia="Calibri" w:hAnsi="Times New Roman" w:cs="Times New Roman"/>
                <w:b/>
                <w:noProof/>
                <w:sz w:val="17"/>
              </w:rPr>
            </w:pPr>
            <w:r>
              <w:rPr>
                <w:rFonts w:ascii="Times New Roman" w:hAnsi="Times New Roman"/>
                <w:b/>
                <w:noProof/>
                <w:sz w:val="17"/>
              </w:rPr>
              <w:t>Dalykas</w:t>
            </w:r>
          </w:p>
        </w:tc>
        <w:tc>
          <w:tcPr>
            <w:tcW w:w="1866" w:type="dxa"/>
            <w:gridSpan w:val="2"/>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jc w:val="center"/>
              <w:rPr>
                <w:rFonts w:ascii="Times New Roman" w:eastAsia="Calibri" w:hAnsi="Times New Roman" w:cs="Times New Roman"/>
                <w:b/>
                <w:noProof/>
                <w:sz w:val="17"/>
              </w:rPr>
            </w:pPr>
            <w:r>
              <w:rPr>
                <w:rFonts w:ascii="Times New Roman" w:hAnsi="Times New Roman"/>
                <w:b/>
                <w:noProof/>
                <w:sz w:val="17"/>
              </w:rPr>
              <w:t>Įgyvendinimo taisyklė</w:t>
            </w:r>
          </w:p>
        </w:tc>
        <w:tc>
          <w:tcPr>
            <w:tcW w:w="1865" w:type="dxa"/>
            <w:gridSpan w:val="2"/>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jc w:val="center"/>
              <w:rPr>
                <w:rFonts w:ascii="Times New Roman" w:eastAsia="Calibri" w:hAnsi="Times New Roman" w:cs="Times New Roman"/>
                <w:b/>
                <w:noProof/>
                <w:sz w:val="17"/>
              </w:rPr>
            </w:pPr>
            <w:r>
              <w:rPr>
                <w:rFonts w:ascii="Times New Roman" w:hAnsi="Times New Roman"/>
                <w:b/>
                <w:noProof/>
                <w:sz w:val="17"/>
              </w:rPr>
              <w:t>Įsigaliojimo data</w:t>
            </w:r>
          </w:p>
        </w:tc>
        <w:tc>
          <w:tcPr>
            <w:tcW w:w="1865" w:type="dxa"/>
            <w:gridSpan w:val="2"/>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jc w:val="center"/>
              <w:rPr>
                <w:rFonts w:ascii="Times New Roman" w:eastAsia="Calibri" w:hAnsi="Times New Roman" w:cs="Times New Roman"/>
                <w:b/>
                <w:noProof/>
                <w:sz w:val="17"/>
              </w:rPr>
            </w:pPr>
            <w:r>
              <w:rPr>
                <w:rFonts w:ascii="Times New Roman" w:hAnsi="Times New Roman"/>
                <w:b/>
                <w:noProof/>
                <w:sz w:val="17"/>
              </w:rPr>
              <w:t>Galiojimo pabaigos data</w:t>
            </w:r>
          </w:p>
        </w:tc>
        <w:tc>
          <w:tcPr>
            <w:tcW w:w="1866" w:type="dxa"/>
            <w:gridSpan w:val="2"/>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jc w:val="center"/>
              <w:rPr>
                <w:rFonts w:ascii="Times New Roman" w:eastAsia="Calibri" w:hAnsi="Times New Roman" w:cs="Times New Roman"/>
                <w:b/>
                <w:noProof/>
                <w:spacing w:val="-1"/>
                <w:sz w:val="25"/>
                <w:szCs w:val="25"/>
              </w:rPr>
            </w:pPr>
            <w:r>
              <w:rPr>
                <w:rFonts w:ascii="Times New Roman" w:hAnsi="Times New Roman"/>
                <w:b/>
                <w:noProof/>
                <w:sz w:val="17"/>
              </w:rPr>
              <w:t>Taisyklių skaičius</w:t>
            </w:r>
          </w:p>
        </w:tc>
      </w:tr>
      <w:tr>
        <w:trPr>
          <w:trHeight w:hRule="exact" w:val="379"/>
        </w:trPr>
        <w:tc>
          <w:tcPr>
            <w:tcW w:w="11192" w:type="dxa"/>
            <w:gridSpan w:val="11"/>
            <w:tcBorders>
              <w:top w:val="single" w:sz="5" w:space="0" w:color="000000"/>
              <w:left w:val="single" w:sz="4" w:space="0" w:color="000000"/>
              <w:bottom w:val="single" w:sz="5" w:space="0" w:color="000000"/>
              <w:right w:val="single" w:sz="5" w:space="0" w:color="000000"/>
            </w:tcBorders>
            <w:shd w:val="clear" w:color="auto" w:fill="DCE6F1"/>
            <w:vAlign w:val="center"/>
          </w:tcPr>
          <w:p>
            <w:pPr>
              <w:widowControl w:val="0"/>
              <w:spacing w:before="46" w:after="0" w:line="240" w:lineRule="auto"/>
              <w:ind w:left="720" w:right="799"/>
              <w:jc w:val="center"/>
              <w:rPr>
                <w:rFonts w:ascii="Times New Roman" w:eastAsia="Times New Roman" w:hAnsi="Times New Roman" w:cs="Times New Roman"/>
                <w:noProof/>
                <w:sz w:val="25"/>
                <w:szCs w:val="25"/>
              </w:rPr>
            </w:pPr>
            <w:r>
              <w:rPr>
                <w:rFonts w:ascii="Times New Roman" w:hAnsi="Times New Roman"/>
                <w:b/>
                <w:noProof/>
                <w:sz w:val="25"/>
                <w:szCs w:val="25"/>
              </w:rPr>
              <w:t>II antraštinė dalis. Laikinieji darbuotojai</w:t>
            </w:r>
          </w:p>
        </w:tc>
      </w:tr>
      <w:tr>
        <w:trPr>
          <w:trHeight w:hRule="exact" w:val="379"/>
        </w:trPr>
        <w:tc>
          <w:tcPr>
            <w:tcW w:w="11192" w:type="dxa"/>
            <w:gridSpan w:val="11"/>
            <w:tcBorders>
              <w:top w:val="single" w:sz="5" w:space="0" w:color="000000"/>
              <w:left w:val="single" w:sz="4" w:space="0" w:color="000000"/>
              <w:bottom w:val="single" w:sz="5" w:space="0" w:color="000000"/>
              <w:right w:val="single" w:sz="5" w:space="0" w:color="000000"/>
            </w:tcBorders>
            <w:shd w:val="clear" w:color="auto" w:fill="DAEEF3"/>
            <w:vAlign w:val="center"/>
          </w:tcPr>
          <w:p>
            <w:pPr>
              <w:widowControl w:val="0"/>
              <w:spacing w:before="73" w:after="0" w:line="240" w:lineRule="auto"/>
              <w:ind w:left="720" w:right="798"/>
              <w:jc w:val="center"/>
              <w:rPr>
                <w:rFonts w:ascii="Times New Roman" w:eastAsia="Times New Roman" w:hAnsi="Times New Roman" w:cs="Times New Roman"/>
                <w:noProof/>
                <w:sz w:val="19"/>
                <w:szCs w:val="19"/>
              </w:rPr>
            </w:pPr>
            <w:r>
              <w:rPr>
                <w:rFonts w:ascii="Times New Roman" w:hAnsi="Times New Roman"/>
                <w:b/>
                <w:noProof/>
                <w:sz w:val="19"/>
              </w:rPr>
              <w:t>1 skyrius. Bendrosios nuostatos</w:t>
            </w:r>
          </w:p>
        </w:tc>
      </w:tr>
      <w:tr>
        <w:trPr>
          <w:trHeight w:hRule="exact" w:val="676"/>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spacing w:after="0" w:line="240" w:lineRule="auto"/>
              <w:ind w:right="2"/>
              <w:jc w:val="center"/>
              <w:rPr>
                <w:rFonts w:ascii="Times New Roman" w:eastAsia="Times New Roman" w:hAnsi="Times New Roman" w:cs="Times New Roman"/>
                <w:noProof/>
                <w:sz w:val="12"/>
                <w:szCs w:val="12"/>
              </w:rPr>
            </w:pPr>
            <w:r>
              <w:rPr>
                <w:rFonts w:ascii="Times New Roman" w:hAnsi="Times New Roman"/>
                <w:b/>
                <w:noProof/>
                <w:sz w:val="12"/>
              </w:rPr>
              <w:t>17 + 91</w:t>
            </w:r>
          </w:p>
        </w:tc>
        <w:tc>
          <w:tcPr>
            <w:tcW w:w="2722" w:type="dxa"/>
            <w:gridSpan w:val="3"/>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111"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Motinystės atostogos ir motinystės išmokos</w:t>
            </w:r>
          </w:p>
        </w:tc>
        <w:tc>
          <w:tcPr>
            <w:tcW w:w="3230"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before="57" w:after="0" w:line="254" w:lineRule="auto"/>
              <w:ind w:right="106"/>
              <w:jc w:val="center"/>
              <w:rPr>
                <w:rFonts w:ascii="Times New Roman" w:eastAsia="Times New Roman" w:hAnsi="Times New Roman" w:cs="Times New Roman"/>
                <w:noProof/>
                <w:sz w:val="12"/>
                <w:szCs w:val="12"/>
              </w:rPr>
            </w:pPr>
            <w:r>
              <w:rPr>
                <w:rFonts w:ascii="Times New Roman" w:hAnsi="Times New Roman"/>
                <w:noProof/>
                <w:sz w:val="12"/>
              </w:rPr>
              <w:t>Sprendimas Nr. 51 dėl motinystės atostogų ir išmokų, kai motinystės atostogos prasideda iki pasirašytos sutarties galiojimo pabaigos</w:t>
            </w:r>
          </w:p>
        </w:tc>
        <w:tc>
          <w:tcPr>
            <w:tcW w:w="1409"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2014 01 01</w:t>
            </w:r>
          </w:p>
        </w:tc>
        <w:tc>
          <w:tcPr>
            <w:tcW w:w="1800" w:type="dxa"/>
            <w:gridSpan w:val="2"/>
            <w:tcBorders>
              <w:top w:val="single" w:sz="5" w:space="0" w:color="000000"/>
              <w:left w:val="single" w:sz="3" w:space="0" w:color="000000"/>
              <w:bottom w:val="single" w:sz="3" w:space="0" w:color="000000"/>
              <w:right w:val="single" w:sz="3"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DA9694"/>
            <w:vAlign w:val="center"/>
          </w:tcPr>
          <w:p>
            <w:pPr>
              <w:widowControl w:val="0"/>
              <w:spacing w:after="0" w:line="240" w:lineRule="auto"/>
              <w:jc w:val="center"/>
              <w:rPr>
                <w:rFonts w:ascii="Times New Roman" w:eastAsia="Calibri" w:hAnsi="Times New Roman" w:cs="Times New Roman"/>
                <w:noProof/>
                <w:sz w:val="13"/>
                <w:szCs w:val="13"/>
              </w:rPr>
            </w:pPr>
            <w:r>
              <w:rPr>
                <w:rFonts w:ascii="Times New Roman" w:hAnsi="Times New Roman"/>
                <w:b/>
                <w:noProof/>
                <w:sz w:val="16"/>
                <w:szCs w:val="16"/>
              </w:rPr>
              <w:t>1 ĮT</w:t>
            </w:r>
          </w:p>
        </w:tc>
      </w:tr>
    </w:tbl>
    <w:p>
      <w:pPr>
        <w:widowControl w:val="0"/>
        <w:spacing w:after="0" w:line="240" w:lineRule="auto"/>
        <w:jc w:val="center"/>
        <w:rPr>
          <w:rFonts w:ascii="Times New Roman" w:eastAsia="Times New Roman" w:hAnsi="Times New Roman" w:cs="Times New Roman"/>
          <w:noProof/>
          <w:lang w:val="en-US"/>
        </w:rPr>
      </w:pPr>
    </w:p>
    <w:tbl>
      <w:tblPr>
        <w:tblW w:w="11192" w:type="dxa"/>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46" w:after="0" w:line="240" w:lineRule="auto"/>
              <w:ind w:left="720" w:right="797"/>
              <w:jc w:val="center"/>
              <w:rPr>
                <w:rFonts w:ascii="Times New Roman" w:eastAsia="Times New Roman" w:hAnsi="Times New Roman" w:cs="Times New Roman"/>
                <w:noProof/>
                <w:sz w:val="25"/>
                <w:szCs w:val="25"/>
              </w:rPr>
            </w:pPr>
            <w:r>
              <w:rPr>
                <w:rFonts w:ascii="Times New Roman" w:hAnsi="Times New Roman"/>
                <w:b/>
                <w:noProof/>
                <w:sz w:val="25"/>
                <w:szCs w:val="25"/>
              </w:rPr>
              <w:t xml:space="preserve"> IV antraštinė dalis. Sutartininkai</w:t>
            </w:r>
          </w:p>
        </w:tc>
      </w:tr>
      <w:tr>
        <w:trPr>
          <w:trHeight w:hRule="exact" w:val="379"/>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AEEF3"/>
          </w:tcPr>
          <w:p>
            <w:pPr>
              <w:widowControl w:val="0"/>
              <w:spacing w:before="73" w:after="0" w:line="240" w:lineRule="auto"/>
              <w:ind w:left="720" w:right="798"/>
              <w:jc w:val="center"/>
              <w:rPr>
                <w:rFonts w:ascii="Times New Roman" w:eastAsia="Times New Roman" w:hAnsi="Times New Roman" w:cs="Times New Roman"/>
                <w:noProof/>
                <w:sz w:val="19"/>
                <w:szCs w:val="19"/>
              </w:rPr>
            </w:pPr>
            <w:r>
              <w:rPr>
                <w:rFonts w:ascii="Times New Roman" w:hAnsi="Times New Roman"/>
                <w:b/>
                <w:noProof/>
                <w:sz w:val="19"/>
              </w:rPr>
              <w:t xml:space="preserve"> 1 skyrius. Bendrosios nuostatos</w:t>
            </w:r>
          </w:p>
        </w:tc>
      </w:tr>
      <w:tr>
        <w:trPr>
          <w:trHeight w:hRule="exact" w:val="744"/>
        </w:trPr>
        <w:tc>
          <w:tcPr>
            <w:tcW w:w="1232"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ind w:right="1"/>
              <w:jc w:val="center"/>
              <w:rPr>
                <w:rFonts w:ascii="Times New Roman" w:eastAsia="Times New Roman" w:hAnsi="Times New Roman" w:cs="Times New Roman"/>
                <w:noProof/>
                <w:sz w:val="12"/>
                <w:szCs w:val="12"/>
              </w:rPr>
            </w:pPr>
            <w:r>
              <w:rPr>
                <w:rFonts w:ascii="Times New Roman" w:hAnsi="Times New Roman"/>
                <w:b/>
                <w:noProof/>
                <w:sz w:val="12"/>
              </w:rPr>
              <w:t>79 str. 2 dalis</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93"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Naudojimasis sutartininkų paslaugomis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54" w:lineRule="auto"/>
              <w:ind w:right="34"/>
              <w:jc w:val="center"/>
              <w:rPr>
                <w:rFonts w:ascii="Times New Roman" w:eastAsia="Times New Roman" w:hAnsi="Times New Roman" w:cs="Times New Roman"/>
                <w:noProof/>
                <w:sz w:val="12"/>
                <w:szCs w:val="12"/>
              </w:rPr>
            </w:pPr>
            <w:r>
              <w:rPr>
                <w:rFonts w:ascii="Times New Roman" w:hAnsi="Times New Roman"/>
                <w:noProof/>
                <w:sz w:val="12"/>
              </w:rPr>
              <w:t>Sprendimas Nr. 48 dėl KTĮS 79 straipsnio 2 dalies dėl 3a ir 3b kategorijos sutartininkų įdarbinimo sąlygų įgyvendinimo nuostatų (iš dalies pakeistas 2014 m. sausio 1 d. Sprendimu Nr. 56 dėl sutartininkų įdarbinimo sąlygų bendrųjų įgyvendinimo taisyklių)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2012 02 16</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noProof/>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BĮN</w:t>
            </w:r>
          </w:p>
        </w:tc>
      </w:tr>
    </w:tbl>
    <w:p>
      <w:pPr>
        <w:widowControl w:val="0"/>
        <w:spacing w:after="0" w:line="240" w:lineRule="auto"/>
        <w:jc w:val="center"/>
        <w:rPr>
          <w:rFonts w:ascii="Times New Roman" w:eastAsia="Times New Roman" w:hAnsi="Times New Roman" w:cs="Times New Roman"/>
          <w:noProof/>
          <w:sz w:val="20"/>
          <w:szCs w:val="20"/>
          <w:lang w:val="en-US"/>
        </w:rPr>
      </w:pPr>
    </w:p>
    <w:tbl>
      <w:tblPr>
        <w:tblW w:w="11192" w:type="dxa"/>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485"/>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126" w:after="0" w:line="240" w:lineRule="auto"/>
              <w:jc w:val="center"/>
              <w:rPr>
                <w:rFonts w:ascii="Times New Roman" w:eastAsia="Times New Roman" w:hAnsi="Times New Roman" w:cs="Times New Roman"/>
                <w:noProof/>
                <w:sz w:val="19"/>
                <w:szCs w:val="19"/>
              </w:rPr>
            </w:pPr>
            <w:r>
              <w:rPr>
                <w:rFonts w:ascii="Times New Roman" w:hAnsi="Times New Roman"/>
                <w:b/>
                <w:noProof/>
                <w:sz w:val="19"/>
              </w:rPr>
              <w:t>3 skyrius. Įdarbinimo sąlygos</w:t>
            </w:r>
          </w:p>
        </w:tc>
      </w:tr>
      <w:tr>
        <w:trPr>
          <w:trHeight w:hRule="exact" w:val="744"/>
        </w:trPr>
        <w:tc>
          <w:tcPr>
            <w:tcW w:w="1232" w:type="dxa"/>
            <w:tcBorders>
              <w:top w:val="single" w:sz="5"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82</w:t>
            </w:r>
          </w:p>
        </w:tc>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6" w:lineRule="auto"/>
              <w:ind w:right="52"/>
              <w:jc w:val="center"/>
              <w:rPr>
                <w:rFonts w:ascii="Times New Roman" w:eastAsia="Times New Roman" w:hAnsi="Times New Roman" w:cs="Times New Roman"/>
                <w:noProof/>
                <w:sz w:val="16"/>
                <w:szCs w:val="16"/>
              </w:rPr>
            </w:pPr>
            <w:r>
              <w:rPr>
                <w:rFonts w:ascii="Times New Roman" w:hAnsi="Times New Roman"/>
                <w:b/>
                <w:noProof/>
                <w:sz w:val="16"/>
              </w:rPr>
              <w:t>Sutartininkų įdarbinimo procedūros</w:t>
            </w:r>
          </w:p>
        </w:tc>
        <w:tc>
          <w:tcPr>
            <w:tcW w:w="323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before="2" w:after="0" w:line="254" w:lineRule="auto"/>
              <w:ind w:right="34"/>
              <w:jc w:val="center"/>
              <w:rPr>
                <w:rFonts w:ascii="Times New Roman" w:eastAsia="Times New Roman" w:hAnsi="Times New Roman" w:cs="Times New Roman"/>
                <w:noProof/>
                <w:sz w:val="12"/>
                <w:szCs w:val="12"/>
              </w:rPr>
            </w:pPr>
            <w:r>
              <w:rPr>
                <w:rFonts w:ascii="Times New Roman" w:hAnsi="Times New Roman"/>
                <w:noProof/>
                <w:sz w:val="12"/>
              </w:rPr>
              <w:t>Sprendimas Nr. 48 dėl KTĮS 79 straipsnio 2 dalies dėl 3a ir 3b kategorijos sutartininkų įdarbinimo sąlygų įgyvendinimo nuostatų (iš dalies pakeistas 2014 m. sausio 1 d. Sprendimu Nr. 56 dėl sutartininkų įdarbinimo sąlygų bendrųjų įgyvendinimo taisyklių)</w:t>
            </w:r>
          </w:p>
        </w:tc>
        <w:tc>
          <w:tcPr>
            <w:tcW w:w="1409"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2012 02 16</w:t>
            </w:r>
          </w:p>
        </w:tc>
        <w:tc>
          <w:tcPr>
            <w:tcW w:w="1800"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ind w:right="182"/>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r>
        <w:trPr>
          <w:trHeight w:hRule="exact" w:val="803"/>
        </w:trPr>
        <w:tc>
          <w:tcPr>
            <w:tcW w:w="1232" w:type="dxa"/>
            <w:tcBorders>
              <w:top w:val="single" w:sz="3" w:space="0" w:color="000000"/>
              <w:left w:val="single" w:sz="4"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b/>
                <w:noProof/>
                <w:sz w:val="12"/>
              </w:rPr>
              <w:t>86</w:t>
            </w:r>
          </w:p>
        </w:tc>
        <w:tc>
          <w:tcPr>
            <w:tcW w:w="2722"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95"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Įdarbinus priskirtas lygis</w:t>
            </w:r>
          </w:p>
        </w:tc>
        <w:tc>
          <w:tcPr>
            <w:tcW w:w="323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before="4" w:after="0" w:line="254" w:lineRule="auto"/>
              <w:ind w:right="34"/>
              <w:jc w:val="center"/>
              <w:rPr>
                <w:rFonts w:ascii="Times New Roman" w:eastAsia="Times New Roman" w:hAnsi="Times New Roman" w:cs="Times New Roman"/>
                <w:noProof/>
                <w:sz w:val="12"/>
                <w:szCs w:val="12"/>
              </w:rPr>
            </w:pPr>
            <w:r>
              <w:rPr>
                <w:rFonts w:ascii="Times New Roman" w:hAnsi="Times New Roman"/>
                <w:noProof/>
                <w:sz w:val="12"/>
              </w:rPr>
              <w:t>Sprendimas Nr. 48 dėl KTĮS 79 straipsnio 2 dalies dėl 3a ir 3b kategorijos sutartininkų įdarbinimo sąlygų įgyvendinimo nuostatų (iš dalies pakeistas 2014 m. sausio 1 d. Sprendimu Nr. 56 dėl sutartininkų įdarbinimo sąlygų bendrųjų įgyvendinimo taisyklių)</w:t>
            </w:r>
          </w:p>
        </w:tc>
        <w:tc>
          <w:tcPr>
            <w:tcW w:w="1409"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Times New Roman" w:hAnsi="Times New Roman" w:cs="Times New Roman"/>
                <w:noProof/>
                <w:sz w:val="12"/>
                <w:szCs w:val="12"/>
              </w:rPr>
            </w:pPr>
            <w:r>
              <w:rPr>
                <w:rFonts w:ascii="Times New Roman" w:hAnsi="Times New Roman"/>
                <w:noProof/>
                <w:sz w:val="12"/>
              </w:rPr>
              <w:t>2012 02 16</w:t>
            </w:r>
          </w:p>
        </w:tc>
        <w:tc>
          <w:tcPr>
            <w:tcW w:w="1800" w:type="dxa"/>
            <w:tcBorders>
              <w:top w:val="single" w:sz="3" w:space="0" w:color="000000"/>
              <w:left w:val="single" w:sz="3" w:space="0" w:color="000000"/>
              <w:bottom w:val="single" w:sz="3" w:space="0" w:color="000000"/>
              <w:right w:val="single" w:sz="3" w:space="0" w:color="000000"/>
            </w:tcBorders>
            <w:shd w:val="clear" w:color="auto" w:fill="FFFF65"/>
            <w:vAlign w:val="center"/>
          </w:tcPr>
          <w:p>
            <w:pPr>
              <w:widowControl w:val="0"/>
              <w:spacing w:after="0" w:line="240" w:lineRule="auto"/>
              <w:jc w:val="center"/>
              <w:rPr>
                <w:rFonts w:ascii="Times New Roman" w:eastAsia="Calibri" w:hAnsi="Times New Roman" w:cs="Times New Roman"/>
                <w:b/>
                <w:noProof/>
                <w:spacing w:val="1"/>
                <w:w w:val="105"/>
                <w:sz w:val="16"/>
                <w:szCs w:val="16"/>
                <w:lang w:val="en-US"/>
              </w:rPr>
            </w:pPr>
          </w:p>
        </w:tc>
        <w:tc>
          <w:tcPr>
            <w:tcW w:w="799" w:type="dxa"/>
            <w:tcBorders>
              <w:top w:val="single" w:sz="3" w:space="0" w:color="000000"/>
              <w:left w:val="single" w:sz="3" w:space="0" w:color="000000"/>
              <w:bottom w:val="single" w:sz="3" w:space="0" w:color="000000"/>
              <w:right w:val="single" w:sz="5" w:space="0" w:color="000000"/>
            </w:tcBorders>
            <w:shd w:val="clear" w:color="auto" w:fill="FFFF65"/>
            <w:vAlign w:val="center"/>
          </w:tcPr>
          <w:p>
            <w:pPr>
              <w:widowControl w:val="0"/>
              <w:spacing w:after="0" w:line="240" w:lineRule="auto"/>
              <w:ind w:right="182"/>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0</w:t>
            </w:r>
          </w:p>
        </w:tc>
      </w:tr>
    </w:tbl>
    <w:p>
      <w:pPr>
        <w:widowControl w:val="0"/>
        <w:spacing w:after="0" w:line="240" w:lineRule="auto"/>
        <w:rPr>
          <w:rFonts w:ascii="Times New Roman" w:eastAsia="Times New Roman" w:hAnsi="Times New Roman" w:cs="Times New Roman"/>
          <w:noProof/>
          <w:sz w:val="20"/>
          <w:szCs w:val="20"/>
          <w:lang w:val="en-US"/>
        </w:rPr>
      </w:pPr>
    </w:p>
    <w:tbl>
      <w:tblPr>
        <w:tblW w:w="11192" w:type="dxa"/>
        <w:tblInd w:w="97" w:type="dxa"/>
        <w:tblLayout w:type="fixed"/>
        <w:tblCellMar>
          <w:left w:w="0" w:type="dxa"/>
          <w:right w:w="0" w:type="dxa"/>
        </w:tblCellMar>
        <w:tblLook w:val="01E0" w:firstRow="1" w:lastRow="1" w:firstColumn="1" w:lastColumn="1" w:noHBand="0" w:noVBand="0"/>
      </w:tblPr>
      <w:tblGrid>
        <w:gridCol w:w="1232"/>
        <w:gridCol w:w="2722"/>
        <w:gridCol w:w="3230"/>
        <w:gridCol w:w="1409"/>
        <w:gridCol w:w="1800"/>
        <w:gridCol w:w="799"/>
      </w:tblGrid>
      <w:tr>
        <w:trPr>
          <w:trHeight w:hRule="exact" w:val="485"/>
        </w:trPr>
        <w:tc>
          <w:tcPr>
            <w:tcW w:w="11192" w:type="dxa"/>
            <w:gridSpan w:val="6"/>
            <w:tcBorders>
              <w:top w:val="single" w:sz="5" w:space="0" w:color="000000"/>
              <w:left w:val="single" w:sz="4" w:space="0" w:color="000000"/>
              <w:bottom w:val="single" w:sz="5" w:space="0" w:color="000000"/>
              <w:right w:val="single" w:sz="5" w:space="0" w:color="000000"/>
            </w:tcBorders>
            <w:shd w:val="clear" w:color="auto" w:fill="DCE6F1"/>
          </w:tcPr>
          <w:p>
            <w:pPr>
              <w:widowControl w:val="0"/>
              <w:spacing w:before="126"/>
              <w:jc w:val="center"/>
              <w:rPr>
                <w:rFonts w:ascii="Times New Roman" w:eastAsia="Times New Roman" w:hAnsi="Times New Roman" w:cs="Times New Roman"/>
                <w:noProof/>
                <w:sz w:val="19"/>
                <w:szCs w:val="19"/>
              </w:rPr>
            </w:pPr>
            <w:r>
              <w:rPr>
                <w:rFonts w:ascii="Times New Roman" w:hAnsi="Times New Roman"/>
                <w:b/>
                <w:noProof/>
                <w:sz w:val="19"/>
              </w:rPr>
              <w:t xml:space="preserve">5 skyrius. Specialios nuostatos </w:t>
            </w:r>
          </w:p>
        </w:tc>
      </w:tr>
      <w:tr>
        <w:trPr>
          <w:trHeight w:hRule="exact" w:val="744"/>
        </w:trPr>
        <w:tc>
          <w:tcPr>
            <w:tcW w:w="1232" w:type="dxa"/>
            <w:tcBorders>
              <w:top w:val="single" w:sz="5" w:space="0" w:color="000000"/>
              <w:left w:val="single" w:sz="4" w:space="0" w:color="000000"/>
              <w:bottom w:val="single" w:sz="3" w:space="0" w:color="000000"/>
              <w:right w:val="single" w:sz="3" w:space="0" w:color="000000"/>
            </w:tcBorders>
            <w:shd w:val="clear" w:color="auto" w:fill="auto"/>
            <w:vAlign w:val="center"/>
          </w:tcPr>
          <w:p>
            <w:pPr>
              <w:widowControl w:val="0"/>
              <w:jc w:val="center"/>
              <w:rPr>
                <w:rFonts w:ascii="Times New Roman" w:eastAsia="Times New Roman" w:hAnsi="Times New Roman" w:cs="Times New Roman"/>
                <w:noProof/>
                <w:sz w:val="12"/>
                <w:szCs w:val="12"/>
              </w:rPr>
            </w:pPr>
            <w:r>
              <w:rPr>
                <w:rFonts w:ascii="Times New Roman" w:hAnsi="Times New Roman"/>
                <w:b/>
                <w:noProof/>
                <w:sz w:val="12"/>
              </w:rPr>
              <w:t>2 + 88</w:t>
            </w:r>
          </w:p>
        </w:tc>
        <w:tc>
          <w:tcPr>
            <w:tcW w:w="2722"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line="256" w:lineRule="auto"/>
              <w:ind w:right="52"/>
              <w:jc w:val="center"/>
              <w:rPr>
                <w:rFonts w:ascii="Times New Roman" w:eastAsia="Times New Roman" w:hAnsi="Times New Roman" w:cs="Times New Roman"/>
                <w:noProof/>
                <w:sz w:val="16"/>
                <w:szCs w:val="16"/>
              </w:rPr>
            </w:pPr>
            <w:r>
              <w:rPr>
                <w:rFonts w:ascii="Times New Roman" w:hAnsi="Times New Roman"/>
                <w:b/>
                <w:noProof/>
                <w:sz w:val="16"/>
              </w:rPr>
              <w:t>Ilgiausias nenuolatinių darbuotojų įdarbinimo laikotarpis</w:t>
            </w:r>
          </w:p>
        </w:tc>
        <w:tc>
          <w:tcPr>
            <w:tcW w:w="3230"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spacing w:before="2" w:line="254" w:lineRule="auto"/>
              <w:ind w:right="34"/>
              <w:jc w:val="center"/>
              <w:rPr>
                <w:rFonts w:ascii="Times New Roman" w:eastAsia="Times New Roman" w:hAnsi="Times New Roman" w:cs="Times New Roman"/>
                <w:noProof/>
                <w:sz w:val="12"/>
                <w:szCs w:val="12"/>
              </w:rPr>
            </w:pPr>
            <w:r>
              <w:rPr>
                <w:rFonts w:ascii="Times New Roman" w:hAnsi="Times New Roman"/>
                <w:noProof/>
                <w:sz w:val="12"/>
                <w:szCs w:val="12"/>
              </w:rPr>
              <w:t>Ilgiausias nenuolatinių darbuotojų įdarbinimo laikotarpis</w:t>
            </w:r>
          </w:p>
        </w:tc>
        <w:tc>
          <w:tcPr>
            <w:tcW w:w="1409"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jc w:val="center"/>
              <w:rPr>
                <w:rFonts w:ascii="Times New Roman" w:eastAsia="Times New Roman" w:hAnsi="Times New Roman" w:cs="Times New Roman"/>
                <w:noProof/>
                <w:sz w:val="12"/>
                <w:szCs w:val="12"/>
              </w:rPr>
            </w:pPr>
            <w:r>
              <w:rPr>
                <w:rFonts w:ascii="Times New Roman" w:hAnsi="Times New Roman"/>
                <w:noProof/>
                <w:sz w:val="12"/>
              </w:rPr>
              <w:t>2018 12 13</w:t>
            </w:r>
          </w:p>
        </w:tc>
        <w:tc>
          <w:tcPr>
            <w:tcW w:w="1800" w:type="dxa"/>
            <w:tcBorders>
              <w:top w:val="single" w:sz="5" w:space="0" w:color="000000"/>
              <w:left w:val="single" w:sz="3" w:space="0" w:color="000000"/>
              <w:bottom w:val="single" w:sz="3" w:space="0" w:color="000000"/>
              <w:right w:val="single" w:sz="3" w:space="0" w:color="000000"/>
            </w:tcBorders>
            <w:shd w:val="clear" w:color="auto" w:fill="D99594" w:themeFill="accent2" w:themeFillTint="99"/>
            <w:vAlign w:val="center"/>
          </w:tcPr>
          <w:p>
            <w:pPr>
              <w:widowControl w:val="0"/>
              <w:jc w:val="center"/>
              <w:rPr>
                <w:rFonts w:ascii="Times New Roman" w:eastAsia="Calibri" w:hAnsi="Times New Roman" w:cs="Times New Roman"/>
                <w:b/>
                <w:noProof/>
                <w:spacing w:val="1"/>
                <w:w w:val="105"/>
                <w:sz w:val="16"/>
                <w:szCs w:val="16"/>
                <w:lang w:val="en-US"/>
              </w:rPr>
            </w:pPr>
          </w:p>
        </w:tc>
        <w:tc>
          <w:tcPr>
            <w:tcW w:w="799" w:type="dxa"/>
            <w:tcBorders>
              <w:top w:val="single" w:sz="5" w:space="0" w:color="000000"/>
              <w:left w:val="single" w:sz="3" w:space="0" w:color="000000"/>
              <w:bottom w:val="single" w:sz="3" w:space="0" w:color="000000"/>
              <w:right w:val="single" w:sz="5" w:space="0" w:color="000000"/>
            </w:tcBorders>
            <w:shd w:val="clear" w:color="auto" w:fill="D99594" w:themeFill="accent2" w:themeFillTint="99"/>
            <w:vAlign w:val="center"/>
          </w:tcPr>
          <w:p>
            <w:pPr>
              <w:widowControl w:val="0"/>
              <w:ind w:right="182"/>
              <w:jc w:val="center"/>
              <w:rPr>
                <w:rFonts w:ascii="Times New Roman" w:eastAsia="Calibri" w:hAnsi="Times New Roman" w:cs="Times New Roman"/>
                <w:b/>
                <w:noProof/>
                <w:spacing w:val="1"/>
                <w:w w:val="105"/>
                <w:sz w:val="16"/>
                <w:szCs w:val="16"/>
              </w:rPr>
            </w:pPr>
            <w:r>
              <w:rPr>
                <w:rFonts w:ascii="Times New Roman" w:hAnsi="Times New Roman"/>
                <w:b/>
                <w:noProof/>
                <w:sz w:val="16"/>
                <w:szCs w:val="16"/>
              </w:rPr>
              <w:t>1 ĮT</w:t>
            </w:r>
          </w:p>
        </w:tc>
      </w:tr>
    </w:tbl>
    <w:p>
      <w:pPr>
        <w:widowControl w:val="0"/>
        <w:spacing w:after="0" w:line="240" w:lineRule="auto"/>
        <w:rPr>
          <w:rFonts w:ascii="Times New Roman" w:eastAsia="Times New Roman" w:hAnsi="Times New Roman" w:cs="Times New Roman"/>
          <w:noProof/>
          <w:sz w:val="20"/>
          <w:szCs w:val="20"/>
          <w:lang w:val="en-US"/>
        </w:rPr>
      </w:pPr>
    </w:p>
    <w:p>
      <w:pPr>
        <w:widowControl w:val="0"/>
        <w:spacing w:after="0" w:line="240" w:lineRule="auto"/>
        <w:rPr>
          <w:rFonts w:ascii="Times New Roman" w:eastAsia="Times New Roman" w:hAnsi="Times New Roman" w:cs="Times New Roman"/>
          <w:noProof/>
          <w:sz w:val="20"/>
          <w:szCs w:val="20"/>
          <w:lang w:val="en-US"/>
        </w:rPr>
      </w:pPr>
    </w:p>
    <w:p>
      <w:pPr>
        <w:widowControl w:val="0"/>
        <w:spacing w:before="88" w:after="0" w:line="240" w:lineRule="auto"/>
        <w:jc w:val="center"/>
        <w:rPr>
          <w:rFonts w:ascii="Times New Roman" w:eastAsia="Times New Roman" w:hAnsi="Times New Roman" w:cs="Times New Roman"/>
          <w:b/>
          <w:noProof/>
          <w:sz w:val="24"/>
          <w:szCs w:val="24"/>
          <w:u w:val="single"/>
        </w:rPr>
      </w:pPr>
      <w:r>
        <w:rPr>
          <w:rFonts w:ascii="Times New Roman" w:hAnsi="Times New Roman"/>
          <w:b/>
          <w:i/>
          <w:noProof/>
          <w:sz w:val="24"/>
          <w:szCs w:val="24"/>
          <w:u w:val="single"/>
        </w:rPr>
        <w:t>Paaiškinimai</w:t>
      </w:r>
    </w:p>
    <w:p>
      <w:pPr>
        <w:widowControl w:val="0"/>
        <w:spacing w:before="10" w:after="0" w:line="240" w:lineRule="auto"/>
        <w:rPr>
          <w:rFonts w:ascii="Times New Roman" w:eastAsia="Times New Roman" w:hAnsi="Times New Roman" w:cs="Times New Roman"/>
          <w:i/>
          <w:noProof/>
          <w:sz w:val="24"/>
          <w:szCs w:val="24"/>
        </w:rPr>
      </w:pPr>
      <w:r>
        <w:rPr>
          <w:rFonts w:ascii="Times New Roman" w:hAnsi="Times New Roman"/>
          <w:i/>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2265875</wp:posOffset>
                </wp:positionH>
                <wp:positionV relativeFrom="paragraph">
                  <wp:posOffset>227037</wp:posOffset>
                </wp:positionV>
                <wp:extent cx="1983545" cy="457200"/>
                <wp:effectExtent l="0" t="0" r="17145" b="19050"/>
                <wp:wrapNone/>
                <wp:docPr id="1" name="Rectangle 1"/>
                <wp:cNvGraphicFramePr/>
                <a:graphic xmlns:a="http://schemas.openxmlformats.org/drawingml/2006/main">
                  <a:graphicData uri="http://schemas.microsoft.com/office/word/2010/wordprocessingShape">
                    <wps:wsp>
                      <wps:cNvSpPr/>
                      <wps:spPr>
                        <a:xfrm>
                          <a:off x="0" y="0"/>
                          <a:ext cx="1983545" cy="457200"/>
                        </a:xfrm>
                        <a:prstGeom prst="rect">
                          <a:avLst/>
                        </a:prstGeom>
                        <a:solidFill>
                          <a:schemeClr val="tx2">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widowControl w:val="0"/>
                              <w:spacing w:before="111" w:after="0" w:line="240" w:lineRule="auto"/>
                              <w:jc w:val="center"/>
                              <w:rPr>
                                <w:rFonts w:ascii="Times New Roman" w:eastAsia="Calibri" w:hAnsi="Times New Roman" w:cs="Times New Roman"/>
                                <w:b/>
                                <w:noProof/>
                                <w:color w:val="000000" w:themeColor="text1"/>
                                <w:spacing w:val="-1"/>
                                <w:sz w:val="16"/>
                              </w:rPr>
                            </w:pPr>
                            <w:r>
                              <w:rPr>
                                <w:rFonts w:ascii="Times New Roman" w:hAnsi="Times New Roman"/>
                                <w:b/>
                                <w:color w:val="000000" w:themeColor="text1"/>
                                <w:sz w:val="16"/>
                              </w:rPr>
                              <w:t>Bendru institucijų susitarimu priimta taisyklė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78.4pt;margin-top:17.9pt;width:156.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" fillcolor="#c6d9f1 [671]" strokecolor="black [3213]" strokeweight="1pt">
                <v:textbox>
                  <w:txbxContent>
                    <w:p>
                      <w:pPr>
                        <w:widowControl w:val="0"/>
                        <w:spacing w:before="111" w:after="0" w:line="240" w:lineRule="auto"/>
                        <w:jc w:val="center"/>
                        <w:rPr>
                          <w:rFonts w:ascii="Times New Roman" w:eastAsia="Calibri" w:hAnsi="Times New Roman" w:cs="Times New Roman"/>
                          <w:b/>
                          <w:noProof/>
                          <w:color w:val="000000" w:themeColor="text1"/>
                          <w:spacing w:val="-1"/>
                          <w:sz w:val="16"/>
                        </w:rPr>
                      </w:pPr>
                      <w:r>
                        <w:rPr>
                          <w:rFonts w:ascii="Times New Roman" w:hAnsi="Times New Roman"/>
                          <w:b/>
                          <w:color w:val="000000" w:themeColor="text1"/>
                          <w:sz w:val="16"/>
                        </w:rPr>
                        <w:t>Bendru institucijų susitarimu priimta taisyklė</w:t>
                      </w:r>
                    </w:p>
                  </w:txbxContent>
                </v:textbox>
              </v:rect>
            </w:pict>
          </mc:Fallback>
        </mc:AlternateContent>
      </w:r>
    </w:p>
    <w:tbl>
      <w:tblPr>
        <w:tblW w:w="2722" w:type="dxa"/>
        <w:tblInd w:w="96" w:type="dxa"/>
        <w:tblLayout w:type="fixed"/>
        <w:tblCellMar>
          <w:left w:w="0" w:type="dxa"/>
          <w:right w:w="0" w:type="dxa"/>
        </w:tblCellMar>
        <w:tblLook w:val="01E0" w:firstRow="1" w:lastRow="1" w:firstColumn="1" w:lastColumn="1" w:noHBand="0" w:noVBand="0"/>
      </w:tblPr>
      <w:tblGrid>
        <w:gridCol w:w="2722"/>
      </w:tblGrid>
      <w:tr>
        <w:trPr>
          <w:trHeight w:hRule="exact" w:val="744"/>
        </w:trPr>
        <w:tc>
          <w:tcPr>
            <w:tcW w:w="2722" w:type="dxa"/>
            <w:tcBorders>
              <w:top w:val="single" w:sz="5" w:space="0" w:color="000000"/>
              <w:left w:val="single" w:sz="3" w:space="0" w:color="000000"/>
              <w:bottom w:val="single" w:sz="3" w:space="0" w:color="000000"/>
              <w:right w:val="single" w:sz="3" w:space="0" w:color="000000"/>
            </w:tcBorders>
            <w:shd w:val="clear" w:color="auto" w:fill="FFFF65"/>
            <w:vAlign w:val="center"/>
          </w:tcPr>
          <w:p>
            <w:pPr>
              <w:widowControl w:val="0"/>
              <w:spacing w:after="0" w:line="256" w:lineRule="auto"/>
              <w:ind w:right="52"/>
              <w:jc w:val="center"/>
              <w:rPr>
                <w:rFonts w:ascii="Times New Roman" w:eastAsia="Times New Roman" w:hAnsi="Times New Roman" w:cs="Times New Roman"/>
                <w:noProof/>
                <w:sz w:val="16"/>
                <w:szCs w:val="16"/>
              </w:rPr>
            </w:pPr>
            <w:r>
              <w:rPr>
                <w:rFonts w:ascii="Times New Roman" w:hAnsi="Times New Roman"/>
                <w:b/>
                <w:noProof/>
                <w:sz w:val="16"/>
              </w:rPr>
              <w:t>Bendrosios įgyvendinimo nuostatos (BĮN)</w:t>
            </w:r>
          </w:p>
        </w:tc>
      </w:tr>
    </w:tbl>
    <w:tbl>
      <w:tblPr>
        <w:tblpPr w:leftFromText="141" w:rightFromText="141" w:vertAnchor="text" w:horzAnchor="page" w:tblpX="7591" w:tblpY="-672"/>
        <w:tblW w:w="2872" w:type="dxa"/>
        <w:tblLayout w:type="fixed"/>
        <w:tblCellMar>
          <w:left w:w="0" w:type="dxa"/>
          <w:right w:w="0" w:type="dxa"/>
        </w:tblCellMar>
        <w:tblLook w:val="01E0" w:firstRow="1" w:lastRow="1" w:firstColumn="1" w:lastColumn="1" w:noHBand="0" w:noVBand="0"/>
      </w:tblPr>
      <w:tblGrid>
        <w:gridCol w:w="2872"/>
      </w:tblGrid>
      <w:tr>
        <w:trPr>
          <w:trHeight w:hRule="exact" w:val="742"/>
        </w:trPr>
        <w:tc>
          <w:tcPr>
            <w:tcW w:w="2872" w:type="dxa"/>
            <w:tcBorders>
              <w:top w:val="single" w:sz="5" w:space="0" w:color="000000"/>
              <w:left w:val="single" w:sz="3" w:space="0" w:color="000000"/>
              <w:bottom w:val="single" w:sz="3" w:space="0" w:color="000000"/>
              <w:right w:val="single" w:sz="3" w:space="0" w:color="000000"/>
            </w:tcBorders>
            <w:shd w:val="clear" w:color="auto" w:fill="DA9694"/>
          </w:tcPr>
          <w:p>
            <w:pPr>
              <w:widowControl w:val="0"/>
              <w:spacing w:before="111" w:after="0" w:line="240" w:lineRule="auto"/>
              <w:jc w:val="center"/>
              <w:rPr>
                <w:rFonts w:ascii="Times New Roman" w:eastAsia="Times New Roman" w:hAnsi="Times New Roman" w:cs="Times New Roman"/>
                <w:noProof/>
                <w:sz w:val="16"/>
                <w:szCs w:val="16"/>
              </w:rPr>
            </w:pPr>
            <w:r>
              <w:rPr>
                <w:rFonts w:ascii="Times New Roman" w:hAnsi="Times New Roman"/>
                <w:b/>
                <w:noProof/>
                <w:sz w:val="16"/>
              </w:rPr>
              <w:t>Kita įgyvendinimo taisyklė (ĮT)</w:t>
            </w:r>
          </w:p>
        </w:tc>
      </w:tr>
    </w:tbl>
    <w:p>
      <w:pPr>
        <w:widowControl w:val="0"/>
        <w:spacing w:before="79" w:after="0" w:line="527" w:lineRule="auto"/>
        <w:ind w:right="8323"/>
        <w:rPr>
          <w:rFonts w:ascii="Times New Roman" w:hAnsi="Times New Roman" w:cs="Times New Roman"/>
          <w:noProof/>
          <w:sz w:val="20"/>
          <w:szCs w:val="20"/>
          <w:lang w:val="en-US"/>
        </w:rPr>
      </w:pPr>
    </w:p>
    <w:p>
      <w:pPr>
        <w:jc w:val="both"/>
        <w:rPr>
          <w:rFonts w:ascii="Times New Roman" w:hAnsi="Times New Roman" w:cs="Times New Roman"/>
          <w:i/>
          <w:noProof/>
          <w:sz w:val="24"/>
          <w:szCs w:val="24"/>
        </w:rPr>
      </w:pPr>
      <w:r>
        <w:rPr>
          <w:rFonts w:ascii="Times New Roman" w:hAnsi="Times New Roman"/>
          <w:i/>
          <w:noProof/>
          <w:sz w:val="24"/>
          <w:szCs w:val="24"/>
        </w:rPr>
        <w:t xml:space="preserve">Skiltyje „Straipsnis“ tas pats spalvinis žymėjimas naudojamas nurodyti atvejams, kai Tarnybos nuostatuose arba Kitų tarnautojų įdarbinimo sąlygose nustatyta konkreti įgyvendinimo taisyklės forma, t. y. atitinkamai bendrosios įgyvendinimo nuostatos, kitos įgyvendinimo taisyklės arba bendru institucijų susitarimu priimtos taisyklės. Išsamus bendru institucijų susitarimu priimtų taisyklių sąrašas pateikiamas I priede. </w:t>
      </w:r>
    </w:p>
    <w:p>
      <w:pPr>
        <w:jc w:val="both"/>
        <w:rPr>
          <w:rFonts w:ascii="Times New Roman" w:hAnsi="Times New Roman" w:cs="Times New Roman"/>
          <w:i/>
          <w:noProof/>
          <w:sz w:val="24"/>
          <w:szCs w:val="24"/>
        </w:rPr>
      </w:pPr>
      <w:r>
        <w:rPr>
          <w:rFonts w:ascii="Times New Roman" w:hAnsi="Times New Roman"/>
          <w:i/>
          <w:noProof/>
          <w:sz w:val="24"/>
          <w:szCs w:val="24"/>
        </w:rPr>
        <w:t xml:space="preserve">Kai atitinkama sritis yra balta, įgyvendinimo taisyklės priėmimas šiuose aktuose arba nebuvo aiškiai numatytas, arba juose nenumatyta jokia konkreti tokios įgyvendinimo taisyklės forma. </w:t>
      </w:r>
    </w:p>
    <w:p>
      <w:pPr>
        <w:jc w:val="both"/>
        <w:rPr>
          <w:rFonts w:ascii="Times New Roman" w:hAnsi="Times New Roman" w:cs="Times New Roman"/>
          <w:i/>
          <w:noProof/>
          <w:sz w:val="24"/>
          <w:szCs w:val="24"/>
        </w:rPr>
      </w:pPr>
    </w:p>
    <w:p>
      <w:pPr>
        <w:jc w:val="both"/>
        <w:rPr>
          <w:rFonts w:ascii="Times New Roman" w:hAnsi="Times New Roman" w:cs="Times New Roman"/>
          <w:i/>
          <w:noProof/>
          <w:sz w:val="24"/>
          <w:szCs w:val="24"/>
        </w:rPr>
      </w:pPr>
      <w:r>
        <w:rPr>
          <w:rFonts w:ascii="Times New Roman" w:hAnsi="Times New Roman"/>
          <w:i/>
          <w:noProof/>
          <w:sz w:val="24"/>
          <w:szCs w:val="24"/>
        </w:rPr>
        <w:t>Rengiant lenteles buvo taikomas šis skaičiavimo metodas:</w:t>
      </w:r>
    </w:p>
    <w:p>
      <w:pPr>
        <w:pStyle w:val="ListParagraph"/>
        <w:widowControl/>
        <w:numPr>
          <w:ilvl w:val="0"/>
          <w:numId w:val="2"/>
        </w:numPr>
        <w:spacing w:after="200" w:line="276" w:lineRule="auto"/>
        <w:contextualSpacing/>
        <w:jc w:val="both"/>
        <w:rPr>
          <w:rFonts w:ascii="Times New Roman" w:hAnsi="Times New Roman" w:cs="Times New Roman"/>
          <w:i/>
          <w:noProof/>
          <w:sz w:val="20"/>
          <w:szCs w:val="20"/>
        </w:rPr>
      </w:pPr>
      <w:r>
        <w:rPr>
          <w:rFonts w:ascii="Times New Roman" w:hAnsi="Times New Roman"/>
          <w:i/>
          <w:iCs/>
          <w:noProof/>
          <w:sz w:val="24"/>
          <w:szCs w:val="24"/>
        </w:rPr>
        <w:t>įgyvendinimo taisyklė buvo skaičiuojama vieną kartą, net jei ji apėmė daugiau nei vieną klausimą</w:t>
      </w:r>
      <w:r>
        <w:rPr>
          <w:rStyle w:val="FootnoteReference"/>
          <w:rFonts w:ascii="Times New Roman" w:hAnsi="Times New Roman" w:cs="Times New Roman"/>
          <w:i/>
          <w:noProof/>
          <w:sz w:val="20"/>
          <w:szCs w:val="20"/>
        </w:rPr>
        <w:footnoteReference w:id="1"/>
      </w:r>
      <w:r>
        <w:rPr>
          <w:noProof/>
        </w:rPr>
        <w:t>;</w:t>
      </w:r>
    </w:p>
    <w:p>
      <w:pPr>
        <w:pStyle w:val="ListParagraph"/>
        <w:widowControl/>
        <w:numPr>
          <w:ilvl w:val="0"/>
          <w:numId w:val="2"/>
        </w:numPr>
        <w:spacing w:after="200" w:line="276" w:lineRule="auto"/>
        <w:contextualSpacing/>
        <w:jc w:val="both"/>
        <w:rPr>
          <w:rFonts w:ascii="Times New Roman" w:hAnsi="Times New Roman" w:cs="Times New Roman"/>
          <w:i/>
          <w:noProof/>
          <w:sz w:val="24"/>
          <w:szCs w:val="24"/>
        </w:rPr>
      </w:pPr>
      <w:r>
        <w:rPr>
          <w:rFonts w:ascii="Times New Roman" w:hAnsi="Times New Roman"/>
          <w:i/>
          <w:noProof/>
          <w:sz w:val="24"/>
          <w:szCs w:val="24"/>
        </w:rPr>
        <w:t>taisyklė, kuria iš dalies keičiama jau galiojanti taisyklė, nebuvo skaičiuojama atskirai;</w:t>
      </w:r>
    </w:p>
    <w:p>
      <w:pPr>
        <w:pStyle w:val="ListParagraph"/>
        <w:widowControl/>
        <w:numPr>
          <w:ilvl w:val="0"/>
          <w:numId w:val="2"/>
        </w:numPr>
        <w:spacing w:after="200" w:line="276" w:lineRule="auto"/>
        <w:contextualSpacing/>
        <w:jc w:val="both"/>
        <w:rPr>
          <w:rFonts w:ascii="Times New Roman" w:hAnsi="Times New Roman" w:cs="Times New Roman"/>
          <w:i/>
          <w:noProof/>
          <w:sz w:val="20"/>
          <w:szCs w:val="20"/>
        </w:rPr>
      </w:pPr>
      <w:r>
        <w:rPr>
          <w:rFonts w:ascii="Times New Roman" w:hAnsi="Times New Roman"/>
          <w:i/>
          <w:noProof/>
          <w:sz w:val="24"/>
          <w:szCs w:val="24"/>
        </w:rPr>
        <w:t>jei ataskaitiniu laikotarpiu įgyvendinimo taisyklė buvo pakeista, buvo skaičiuojama tik viena įgyvendinimo taisyklė</w:t>
      </w:r>
      <w:r>
        <w:rPr>
          <w:rStyle w:val="FootnoteReference"/>
          <w:rFonts w:ascii="Times New Roman" w:hAnsi="Times New Roman" w:cs="Times New Roman"/>
          <w:i/>
          <w:noProof/>
          <w:sz w:val="20"/>
          <w:szCs w:val="20"/>
        </w:rPr>
        <w:footnoteReference w:id="2"/>
      </w:r>
      <w:r>
        <w:rPr>
          <w:noProof/>
        </w:rPr>
        <w:t>.</w:t>
      </w:r>
    </w:p>
    <w:p>
      <w:pPr>
        <w:rPr>
          <w:rFonts w:ascii="Times New Roman" w:hAnsi="Times New Roman" w:cs="Times New Roman"/>
          <w:noProof/>
        </w:rPr>
      </w:pPr>
    </w:p>
    <w:sectPr>
      <w:headerReference w:type="even" r:id="rId31"/>
      <w:headerReference w:type="default" r:id="rId32"/>
      <w:footerReference w:type="even" r:id="rId33"/>
      <w:footerReference w:type="default" r:id="rId34"/>
      <w:headerReference w:type="first" r:id="rId35"/>
      <w:footerReference w:type="first" r:id="rId36"/>
      <w:pgSz w:w="11900" w:h="16840" w:code="9"/>
      <w:pgMar w:top="1280" w:right="560" w:bottom="280" w:left="220" w:header="108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LT</w:t>
    </w:r>
    <w:r>
      <w:rPr>
        <w:rFonts w:ascii="Arial" w:hAnsi="Arial" w:cs="Arial"/>
        <w:b/>
        <w:sz w:val="48"/>
      </w:rPr>
      <w:tab/>
    </w:r>
    <w:r>
      <w:rPr>
        <w:rFonts w:ascii="Arial" w:hAnsi="Arial" w:cs="Arial"/>
        <w:b/>
        <w:sz w:val="48"/>
      </w:rPr>
      <w:tab/>
    </w:r>
    <w:r>
      <w:tab/>
    </w:r>
    <w:r>
      <w:rPr>
        <w:rFonts w:ascii="Arial" w:hAnsi="Arial" w:cs="Arial"/>
        <w:b/>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rPr>
        <w:t xml:space="preserve"> Išimtis buvo padaryta EIVT priimtiems </w:t>
      </w:r>
      <w:r>
        <w:rPr>
          <w:rFonts w:ascii="Times New Roman" w:hAnsi="Times New Roman"/>
          <w:i/>
        </w:rPr>
        <w:t>omnibus</w:t>
      </w:r>
      <w:r>
        <w:rPr>
          <w:rFonts w:ascii="Times New Roman" w:hAnsi="Times New Roman"/>
        </w:rPr>
        <w:t xml:space="preserve"> sprendimams, t. y. bendriems sprendimams, kuriais </w:t>
      </w:r>
      <w:r>
        <w:rPr>
          <w:rFonts w:ascii="Times New Roman" w:hAnsi="Times New Roman"/>
          <w:i/>
        </w:rPr>
        <w:t>en bloc</w:t>
      </w:r>
      <w:r>
        <w:rPr>
          <w:rFonts w:ascii="Times New Roman" w:hAnsi="Times New Roman"/>
        </w:rPr>
        <w:t xml:space="preserve"> ir pagal analogiją priimama keletas specialių kitų institucijų sprendimų. Tokiu atveju buvo įtraukiamas atitinkamas specialių sprendimų skaičius.</w:t>
      </w:r>
    </w:p>
  </w:footnote>
  <w:footnote w:id="2">
    <w:p>
      <w:pPr>
        <w:pStyle w:val="FootnoteText"/>
        <w:jc w:val="both"/>
        <w:rPr>
          <w:rFonts w:ascii="Times New Roman" w:hAnsi="Times New Roman" w:cs="Times New Roman"/>
        </w:rPr>
      </w:pPr>
      <w:r>
        <w:rPr>
          <w:rStyle w:val="FootnoteReference"/>
          <w:rFonts w:cs="Times New Roman"/>
        </w:rPr>
        <w:footnoteRef/>
      </w:r>
      <w:r>
        <w:rPr>
          <w:rFonts w:ascii="Times New Roman" w:hAnsi="Times New Roman"/>
        </w:rPr>
        <w:t xml:space="preserve"> Vis dėlto tais atvejais, kai bendroji įgyvendinimo taisyklė buvo pakeista kitos rūšies įgyvendinimo taisykle (arba atvirkščiai), buvo skaičiuojamos dvi įgyvendinimo taisyklės (į kiekvieną taisyklių kategoriją buvo įtraukiama po vieną taisyklę).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954243"/>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47</w:t>
        </w:r>
        <w:r>
          <w:fldChar w:fldCharType="end"/>
        </w:r>
      </w:p>
    </w:sdtContent>
  </w:sdt>
  <w:p>
    <w:pPr>
      <w:spacing w:line="14" w:lineRule="auto"/>
      <w:rPr>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723004"/>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1</w:t>
        </w:r>
        <w:r>
          <w:fldChar w:fldCharType="end"/>
        </w:r>
      </w:p>
    </w:sdtContent>
  </w:sdt>
  <w:p>
    <w:pPr>
      <w:spacing w:line="14" w:lineRule="auto"/>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36875"/>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20</w:t>
        </w:r>
        <w:r>
          <w:fldChar w:fldCharType="end"/>
        </w:r>
      </w:p>
    </w:sdtContent>
  </w:sdt>
  <w:p>
    <w:pPr>
      <w:spacing w:line="14" w:lineRule="auto"/>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E31"/>
    <w:multiLevelType w:val="hybridMultilevel"/>
    <w:tmpl w:val="DF0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EC07085"/>
    <w:multiLevelType w:val="hybridMultilevel"/>
    <w:tmpl w:val="CF3E3BEE"/>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1D6D7F"/>
    <w:multiLevelType w:val="hybridMultilevel"/>
    <w:tmpl w:val="E842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9C2B42"/>
    <w:multiLevelType w:val="hybridMultilevel"/>
    <w:tmpl w:val="59CC632A"/>
    <w:lvl w:ilvl="0" w:tplc="1D189D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hyphenationZone w:val="425"/>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prie "/>
    <w:docVar w:name="LW_ANNEX_NBR_FIRST" w:val="2"/>
    <w:docVar w:name="LW_ANNEX_NBR_LAST" w:val="2"/>
    <w:docVar w:name="LW_ANNEX_UNIQUE" w:val="0"/>
    <w:docVar w:name="LW_CORRIGENDUM" w:val="&lt;UNUSED&gt;"/>
    <w:docVar w:name="LW_COVERPAGE_EXISTS" w:val="True"/>
    <w:docVar w:name="LW_COVERPAGE_GUID" w:val="84201542-FC7F-4ECC-8EE7-930B5179CBF6"/>
    <w:docVar w:name="LW_COVERPAGE_TYPE" w:val="1"/>
    <w:docVar w:name="LW_CROSSREFERENCE" w:val="&lt;UNUSED&gt;"/>
    <w:docVar w:name="LW_DocType" w:val="NORMAL"/>
    <w:docVar w:name="LW_EMISSION" w:val="2021 05 28"/>
    <w:docVar w:name="LW_EMISSION_ISODATE" w:val="2021-05-28"/>
    <w:docVar w:name="LW_EMISSION_LOCATION" w:val="BRX"/>
    <w:docVar w:name="LW_EMISSION_PREFIX" w:val="Briuselis, "/>
    <w:docVar w:name="LW_EMISSION_SUFFIX" w:val=" "/>
    <w:docVar w:name="LW_ID_DOCTYPE_NONLW" w:val="CP-039"/>
    <w:docVar w:name="LW_LANGUE" w:val="LT"/>
    <w:docVar w:name="LW_LEVEL_OF_SENSITIVITY" w:val="Standard treatment"/>
    <w:docVar w:name="LW_NOM.INST" w:val="EUROPOS KOMISIJA"/>
    <w:docVar w:name="LW_NOM.INST_JOINTDOC" w:val="&lt;EMPTY&gt;"/>
    <w:docVar w:name="LW_OBJETACTEPRINCIPAL.CP" w:val="Institucij\u371? priimtos \u303?gyvendinimo taisykl\u279?s"/>
    <w:docVar w:name="LW_PART_NBR" w:val="1"/>
    <w:docVar w:name="LW_PART_NBR_TOTAL" w:val="1"/>
    <w:docVar w:name="LW_REF.INST.NEW" w:val="COM"/>
    <w:docVar w:name="LW_REF.INST.NEW_ADOPTED" w:val="final"/>
    <w:docVar w:name="LW_REF.INST.NEW_TEXT" w:val="(2021)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EDAS_x000b_"/>
    <w:docVar w:name="LW_TYPEACTEPRINCIPAL.CP" w:val="KOMISIJOS ATASKAITOS EUROPOS PARLAMENTUI IR TARYBAI_x000b__x000b_d\u279?l kiekvienos institucijos paskyrim\u371? tarnybos priimt\u371? Tarnybos nuostat\u371? \u303?gyvendinimo taisykli\u371?"/>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widowControl w:val="0"/>
      <w:spacing w:before="83" w:after="0" w:line="240" w:lineRule="auto"/>
      <w:ind w:left="920"/>
    </w:pPr>
    <w:rPr>
      <w:rFonts w:ascii="Times New Roman" w:eastAsia="Times New Roman" w:hAnsi="Times New Roman"/>
      <w:i/>
      <w:sz w:val="15"/>
      <w:szCs w:val="15"/>
    </w:rPr>
  </w:style>
  <w:style w:type="character" w:customStyle="1" w:styleId="BodyTextChar">
    <w:name w:val="Body Text Char"/>
    <w:basedOn w:val="DefaultParagraphFont"/>
    <w:link w:val="BodyText"/>
    <w:uiPriority w:val="1"/>
    <w:rPr>
      <w:rFonts w:ascii="Times New Roman" w:eastAsia="Times New Roman" w:hAnsi="Times New Roman"/>
      <w:i/>
      <w:sz w:val="15"/>
      <w:szCs w:val="15"/>
      <w:lang w:val="lt-LT"/>
    </w:rPr>
  </w:style>
  <w:style w:type="paragraph" w:styleId="ListParagraph">
    <w:name w:val="List Paragraph"/>
    <w:basedOn w:val="Normal"/>
    <w:uiPriority w:val="34"/>
    <w:qFormat/>
    <w:pPr>
      <w:widowControl w:val="0"/>
      <w:spacing w:after="0" w:line="240" w:lineRule="auto"/>
    </w:pPr>
  </w:style>
  <w:style w:type="paragraph" w:customStyle="1" w:styleId="TableParagraph">
    <w:name w:val="Table Paragraph"/>
    <w:basedOn w:val="Normal"/>
    <w:uiPriority w:val="1"/>
    <w:qFormat/>
    <w:pPr>
      <w:widowControl w:val="0"/>
      <w:spacing w:after="0" w:line="240" w:lineRule="auto"/>
    </w:p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6">
    <w:name w:val="No List6"/>
    <w:next w:val="No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bCs/>
      <w:sz w:val="24"/>
      <w:szCs w:val="24"/>
      <w:lang w:eastAsia="en-GB"/>
    </w:rPr>
  </w:style>
  <w:style w:type="paragraph" w:customStyle="1" w:styleId="Typedudocument">
    <w:name w:val="Type du document"/>
    <w:basedOn w:val="Normal"/>
    <w:next w:val="Normal"/>
    <w:pPr>
      <w:spacing w:before="360" w:after="0" w:line="240" w:lineRule="auto"/>
      <w:jc w:val="center"/>
    </w:pPr>
    <w:rPr>
      <w:rFonts w:ascii="Times New Roman" w:eastAsia="Times New Roman" w:hAnsi="Times New Roman" w:cs="Times New Roman"/>
      <w:b/>
      <w:bCs/>
      <w:sz w:val="24"/>
      <w:szCs w:val="24"/>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widowControl w:val="0"/>
      <w:spacing w:before="83" w:after="0" w:line="240" w:lineRule="auto"/>
      <w:ind w:left="920"/>
    </w:pPr>
    <w:rPr>
      <w:rFonts w:ascii="Times New Roman" w:eastAsia="Times New Roman" w:hAnsi="Times New Roman"/>
      <w:i/>
      <w:sz w:val="15"/>
      <w:szCs w:val="15"/>
    </w:rPr>
  </w:style>
  <w:style w:type="character" w:customStyle="1" w:styleId="BodyTextChar">
    <w:name w:val="Body Text Char"/>
    <w:basedOn w:val="DefaultParagraphFont"/>
    <w:link w:val="BodyText"/>
    <w:uiPriority w:val="1"/>
    <w:rPr>
      <w:rFonts w:ascii="Times New Roman" w:eastAsia="Times New Roman" w:hAnsi="Times New Roman"/>
      <w:i/>
      <w:sz w:val="15"/>
      <w:szCs w:val="15"/>
      <w:lang w:val="lt-LT"/>
    </w:rPr>
  </w:style>
  <w:style w:type="paragraph" w:styleId="ListParagraph">
    <w:name w:val="List Paragraph"/>
    <w:basedOn w:val="Normal"/>
    <w:uiPriority w:val="34"/>
    <w:qFormat/>
    <w:pPr>
      <w:widowControl w:val="0"/>
      <w:spacing w:after="0" w:line="240" w:lineRule="auto"/>
    </w:pPr>
  </w:style>
  <w:style w:type="paragraph" w:customStyle="1" w:styleId="TableParagraph">
    <w:name w:val="Table Paragraph"/>
    <w:basedOn w:val="Normal"/>
    <w:uiPriority w:val="1"/>
    <w:qFormat/>
    <w:pPr>
      <w:widowControl w:val="0"/>
      <w:spacing w:after="0" w:line="240" w:lineRule="auto"/>
    </w:p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6">
    <w:name w:val="No List6"/>
    <w:next w:val="NoList"/>
    <w:uiPriority w:val="99"/>
    <w:semiHidden/>
    <w:unhideWhenUsed/>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bCs/>
      <w:sz w:val="24"/>
      <w:szCs w:val="24"/>
      <w:lang w:eastAsia="en-GB"/>
    </w:rPr>
  </w:style>
  <w:style w:type="paragraph" w:customStyle="1" w:styleId="Typedudocument">
    <w:name w:val="Type du document"/>
    <w:basedOn w:val="Normal"/>
    <w:next w:val="Normal"/>
    <w:pPr>
      <w:spacing w:before="360" w:after="0" w:line="240" w:lineRule="auto"/>
      <w:jc w:val="center"/>
    </w:pPr>
    <w:rPr>
      <w:rFonts w:ascii="Times New Roman" w:eastAsia="Times New Roman" w:hAnsi="Times New Roman" w:cs="Times New Roman"/>
      <w:b/>
      <w:bCs/>
      <w:sz w:val="24"/>
      <w:szCs w:val="24"/>
      <w:lang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ycor.cor.europa.eu/EN/Directorate_E/Documents/Guide_recruitment_EN.pdf" TargetMode="Externa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mycor.cor.europa.eu/EN/Directorate_E/Documents/Guide_recruitment_EN.pdf" TargetMode="Externa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mycor.cor.europa.eu/EN/Directorate_E/Documents/Guide_recruitment_EN.pdf"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E353-9401-45FC-8B26-DEA6574D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9</Pages>
  <Words>20835</Words>
  <Characters>118760</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NISTOR Catalina (SJ)</dc:creator>
  <cp:keywords/>
  <dc:description/>
  <cp:lastModifiedBy>WES PDFC Administrator</cp:lastModifiedBy>
  <cp:revision>46</cp:revision>
  <cp:lastPrinted>2020-10-02T11:54:00Z</cp:lastPrinted>
  <dcterms:created xsi:type="dcterms:W3CDTF">2021-04-29T12:50:00Z</dcterms:created>
  <dcterms:modified xsi:type="dcterms:W3CDTF">2021-05-20T08:05:00Z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Last edited using">
    <vt:lpwstr>LW 7.0.1, Build 20190916</vt:lpwstr>
  </property>
  <property fmtid="{D5CDD505-2E9C-101B-9397-08002B2CF9AE}" pid="9" name="Unique annex">
    <vt:lpwstr>0</vt:lpwstr>
  </property>
  <property fmtid="{D5CDD505-2E9C-101B-9397-08002B2CF9AE}" pid="10" name="CPTemplateID">
    <vt:lpwstr>CP-039</vt:lpwstr>
  </property>
</Properties>
</file>