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13" w:rsidRPr="000661C4" w:rsidRDefault="00A41EE2" w:rsidP="00A41EE2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616C21BA-136F-4550-B7F5-175A1EB61A7D" style="width:455.25pt;height:396.75pt">
            <v:imagedata r:id="rId8" o:title=""/>
          </v:shape>
        </w:pict>
      </w:r>
    </w:p>
    <w:p w:rsidR="00EF7B13" w:rsidRPr="000661C4" w:rsidRDefault="00EF7B13" w:rsidP="00EF7B13">
      <w:pPr>
        <w:rPr>
          <w:noProof/>
        </w:rPr>
        <w:sectPr w:rsidR="00EF7B13" w:rsidRPr="000661C4" w:rsidSect="00A41EE2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F7B13" w:rsidRPr="000661C4" w:rsidRDefault="00EF7B13" w:rsidP="00BB6B30">
      <w:pPr>
        <w:pStyle w:val="Exposdesmotifstitre"/>
        <w:rPr>
          <w:noProof/>
        </w:rPr>
      </w:pPr>
      <w:bookmarkStart w:id="0" w:name="_GoBack"/>
      <w:bookmarkEnd w:id="0"/>
      <w:r w:rsidRPr="000661C4">
        <w:rPr>
          <w:noProof/>
        </w:rPr>
        <w:lastRenderedPageBreak/>
        <w:t>DÔVODOVÁ SPRÁVA</w:t>
      </w:r>
    </w:p>
    <w:p w:rsidR="00EF7B13" w:rsidRPr="000661C4" w:rsidRDefault="00C33944" w:rsidP="00C33944">
      <w:pPr>
        <w:pStyle w:val="ManualHeading1"/>
        <w:rPr>
          <w:rFonts w:eastAsia="Arial Unicode MS"/>
          <w:noProof/>
        </w:rPr>
      </w:pPr>
      <w:r w:rsidRPr="00C33944">
        <w:t>1.</w:t>
      </w:r>
      <w:r w:rsidRPr="00C33944">
        <w:tab/>
      </w:r>
      <w:r w:rsidR="00EF7B13" w:rsidRPr="000661C4">
        <w:rPr>
          <w:noProof/>
        </w:rPr>
        <w:t>Predmet návrhu</w:t>
      </w:r>
    </w:p>
    <w:p w:rsidR="00EF7B13" w:rsidRPr="000661C4" w:rsidRDefault="00EF7B13" w:rsidP="00CE750F">
      <w:pPr>
        <w:rPr>
          <w:rFonts w:eastAsia="Arial Unicode MS"/>
          <w:noProof/>
        </w:rPr>
      </w:pPr>
      <w:r w:rsidRPr="000661C4">
        <w:rPr>
          <w:noProof/>
        </w:rPr>
        <w:t>Tento návrh sa týka rozhodnutia</w:t>
      </w:r>
      <w:r w:rsidR="000661C4">
        <w:rPr>
          <w:noProof/>
        </w:rPr>
        <w:t xml:space="preserve"> o </w:t>
      </w:r>
      <w:r w:rsidRPr="000661C4">
        <w:rPr>
          <w:noProof/>
        </w:rPr>
        <w:t>pozícii, ktorá sa má prijať</w:t>
      </w:r>
      <w:r w:rsidR="000661C4">
        <w:rPr>
          <w:noProof/>
        </w:rPr>
        <w:t xml:space="preserve"> v </w:t>
      </w:r>
      <w:r w:rsidRPr="000661C4">
        <w:rPr>
          <w:noProof/>
        </w:rPr>
        <w:t>mene Únie vo Výbore pre DHP zriadenom Dočasnou dohodou</w:t>
      </w:r>
      <w:r w:rsidR="000661C4">
        <w:rPr>
          <w:noProof/>
        </w:rPr>
        <w:t xml:space="preserve"> o </w:t>
      </w:r>
      <w:r w:rsidRPr="000661C4">
        <w:rPr>
          <w:noProof/>
        </w:rPr>
        <w:t>hospodárskom partnerstve medzi Európskym spoločenstvom</w:t>
      </w:r>
      <w:r w:rsidR="000661C4">
        <w:rPr>
          <w:noProof/>
        </w:rPr>
        <w:t xml:space="preserve"> a </w:t>
      </w:r>
      <w:r w:rsidRPr="000661C4">
        <w:rPr>
          <w:noProof/>
        </w:rPr>
        <w:t>jeho členskými štátmi na jednej strane</w:t>
      </w:r>
      <w:r w:rsidR="000661C4">
        <w:rPr>
          <w:noProof/>
        </w:rPr>
        <w:t xml:space="preserve"> a </w:t>
      </w:r>
      <w:r w:rsidRPr="000661C4">
        <w:rPr>
          <w:noProof/>
        </w:rPr>
        <w:t>zmluvnou stranou Stredná Afrika na druhej strane, pokiaľ ide</w:t>
      </w:r>
      <w:r w:rsidR="000661C4">
        <w:rPr>
          <w:noProof/>
        </w:rPr>
        <w:t xml:space="preserve"> o </w:t>
      </w:r>
      <w:r w:rsidRPr="000661C4">
        <w:rPr>
          <w:noProof/>
        </w:rPr>
        <w:t>zriadenie Podvýboru pre DHP pre poľnohospodárstvo</w:t>
      </w:r>
      <w:r w:rsidR="000661C4">
        <w:rPr>
          <w:noProof/>
        </w:rPr>
        <w:t xml:space="preserve"> a </w:t>
      </w:r>
      <w:r w:rsidRPr="000661C4">
        <w:rPr>
          <w:noProof/>
        </w:rPr>
        <w:t>rozvoj vidieka. Podľa podmienok dohody predstavuje zmluvnú stranu Stredná Afrika do dnešného dňa Kamerunská republika.</w:t>
      </w:r>
    </w:p>
    <w:p w:rsidR="00EF7B13" w:rsidRPr="000661C4" w:rsidRDefault="00C33944" w:rsidP="00C33944">
      <w:pPr>
        <w:pStyle w:val="ManualHeading1"/>
        <w:rPr>
          <w:noProof/>
        </w:rPr>
      </w:pPr>
      <w:r w:rsidRPr="00C33944">
        <w:t>2.</w:t>
      </w:r>
      <w:r w:rsidRPr="00C33944">
        <w:tab/>
      </w:r>
      <w:r w:rsidR="00EF7B13" w:rsidRPr="000661C4">
        <w:rPr>
          <w:noProof/>
        </w:rPr>
        <w:t>Kontext návrhu</w:t>
      </w:r>
    </w:p>
    <w:p w:rsidR="000661C4" w:rsidRDefault="00C33944" w:rsidP="00C33944">
      <w:pPr>
        <w:pStyle w:val="ManualHeading2"/>
        <w:rPr>
          <w:noProof/>
        </w:rPr>
      </w:pPr>
      <w:r w:rsidRPr="00C33944">
        <w:t>2.1.</w:t>
      </w:r>
      <w:r w:rsidRPr="00C33944">
        <w:tab/>
      </w:r>
      <w:r w:rsidR="00EF7B13" w:rsidRPr="000661C4">
        <w:rPr>
          <w:noProof/>
        </w:rPr>
        <w:t>Dočasná dohoda</w:t>
      </w:r>
      <w:r w:rsidR="000661C4">
        <w:rPr>
          <w:noProof/>
        </w:rPr>
        <w:t xml:space="preserve"> o </w:t>
      </w:r>
      <w:r w:rsidR="00EF7B13" w:rsidRPr="000661C4">
        <w:rPr>
          <w:noProof/>
        </w:rPr>
        <w:t>hospodárskom partnerstve medzi Európskym spoločenstvom</w:t>
      </w:r>
      <w:r w:rsidR="000661C4">
        <w:rPr>
          <w:noProof/>
        </w:rPr>
        <w:t xml:space="preserve"> a </w:t>
      </w:r>
      <w:r w:rsidR="00EF7B13" w:rsidRPr="000661C4">
        <w:rPr>
          <w:noProof/>
        </w:rPr>
        <w:t>jeho členskými štátmi na jednej strane</w:t>
      </w:r>
      <w:r w:rsidR="000661C4">
        <w:rPr>
          <w:noProof/>
        </w:rPr>
        <w:t xml:space="preserve"> a </w:t>
      </w:r>
      <w:r w:rsidR="00EF7B13" w:rsidRPr="000661C4">
        <w:rPr>
          <w:noProof/>
        </w:rPr>
        <w:t>zmluvnou stranou Stredná Afrika na druhej strane</w:t>
      </w:r>
    </w:p>
    <w:p w:rsidR="000B1D0E" w:rsidRPr="000661C4" w:rsidRDefault="00EF7B13" w:rsidP="00736AA9">
      <w:pPr>
        <w:rPr>
          <w:rFonts w:eastAsia="Arial Unicode MS"/>
          <w:noProof/>
        </w:rPr>
      </w:pPr>
      <w:r w:rsidRPr="000661C4">
        <w:rPr>
          <w:noProof/>
        </w:rPr>
        <w:t>Cieľom Dočasnej dohody</w:t>
      </w:r>
      <w:r w:rsidR="000661C4">
        <w:rPr>
          <w:noProof/>
        </w:rPr>
        <w:t xml:space="preserve"> o </w:t>
      </w:r>
      <w:r w:rsidRPr="000661C4">
        <w:rPr>
          <w:noProof/>
        </w:rPr>
        <w:t>hospodárskom partnerstve medzi Európskym spoločenstvom</w:t>
      </w:r>
      <w:r w:rsidR="000661C4">
        <w:rPr>
          <w:noProof/>
        </w:rPr>
        <w:t xml:space="preserve"> a </w:t>
      </w:r>
      <w:r w:rsidRPr="000661C4">
        <w:rPr>
          <w:noProof/>
        </w:rPr>
        <w:t>jeho členskými štátmi na jednej strane</w:t>
      </w:r>
      <w:r w:rsidR="000661C4">
        <w:rPr>
          <w:noProof/>
        </w:rPr>
        <w:t xml:space="preserve"> a </w:t>
      </w:r>
      <w:r w:rsidRPr="000661C4">
        <w:rPr>
          <w:noProof/>
        </w:rPr>
        <w:t>zmluvnou stranou Stredná Afrika na druhej strane (ďalej len „dohoda“) je:</w:t>
      </w:r>
    </w:p>
    <w:p w:rsidR="000B1D0E" w:rsidRPr="000661C4" w:rsidRDefault="000661C4" w:rsidP="000661C4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0B1D0E" w:rsidRPr="000661C4">
        <w:rPr>
          <w:noProof/>
        </w:rPr>
        <w:t>prispieť</w:t>
      </w:r>
      <w:r>
        <w:rPr>
          <w:noProof/>
        </w:rPr>
        <w:t xml:space="preserve"> k </w:t>
      </w:r>
      <w:r w:rsidR="000B1D0E" w:rsidRPr="000661C4">
        <w:rPr>
          <w:noProof/>
        </w:rPr>
        <w:t>zníženiu</w:t>
      </w:r>
      <w:r>
        <w:rPr>
          <w:noProof/>
        </w:rPr>
        <w:t xml:space="preserve"> a </w:t>
      </w:r>
      <w:r w:rsidR="000B1D0E" w:rsidRPr="000661C4">
        <w:rPr>
          <w:noProof/>
        </w:rPr>
        <w:t>následnému odstráneniu chudoby vybudovaním obchodného partnerstva</w:t>
      </w:r>
      <w:r>
        <w:rPr>
          <w:noProof/>
        </w:rPr>
        <w:t xml:space="preserve"> v </w:t>
      </w:r>
      <w:r w:rsidR="000B1D0E" w:rsidRPr="000661C4">
        <w:rPr>
          <w:noProof/>
        </w:rPr>
        <w:t>súlade</w:t>
      </w:r>
      <w:r>
        <w:rPr>
          <w:noProof/>
        </w:rPr>
        <w:t xml:space="preserve"> s </w:t>
      </w:r>
      <w:r w:rsidR="000B1D0E" w:rsidRPr="000661C4">
        <w:rPr>
          <w:noProof/>
        </w:rPr>
        <w:t>cieľom udržateľného rozvoja, miléniovými rozvojovými cieľmi</w:t>
      </w:r>
      <w:r>
        <w:rPr>
          <w:noProof/>
        </w:rPr>
        <w:t xml:space="preserve"> a </w:t>
      </w:r>
      <w:r w:rsidR="000B1D0E" w:rsidRPr="000661C4">
        <w:rPr>
          <w:noProof/>
        </w:rPr>
        <w:t>dohodou</w:t>
      </w:r>
      <w:r>
        <w:rPr>
          <w:noProof/>
        </w:rPr>
        <w:t xml:space="preserve"> z </w:t>
      </w:r>
      <w:r w:rsidR="000B1D0E" w:rsidRPr="000661C4">
        <w:rPr>
          <w:noProof/>
        </w:rPr>
        <w:t>Cotonou;</w:t>
      </w:r>
    </w:p>
    <w:p w:rsidR="00E4278E" w:rsidRPr="000661C4" w:rsidRDefault="000661C4" w:rsidP="000661C4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0B1D0E" w:rsidRPr="000661C4">
        <w:rPr>
          <w:noProof/>
        </w:rPr>
        <w:t>podporovať konkurencieschopnejšiu</w:t>
      </w:r>
      <w:r>
        <w:rPr>
          <w:noProof/>
        </w:rPr>
        <w:t xml:space="preserve"> a </w:t>
      </w:r>
      <w:r w:rsidR="000B1D0E" w:rsidRPr="000661C4">
        <w:rPr>
          <w:noProof/>
        </w:rPr>
        <w:t>rozmanitejšiu regionálnu ekonomiku</w:t>
      </w:r>
      <w:r>
        <w:rPr>
          <w:noProof/>
        </w:rPr>
        <w:t xml:space="preserve"> a </w:t>
      </w:r>
      <w:r w:rsidR="000B1D0E" w:rsidRPr="000661C4">
        <w:rPr>
          <w:noProof/>
        </w:rPr>
        <w:t>intenzívnejší rast</w:t>
      </w:r>
      <w:r>
        <w:rPr>
          <w:noProof/>
        </w:rPr>
        <w:t xml:space="preserve"> v </w:t>
      </w:r>
      <w:r w:rsidR="000B1D0E" w:rsidRPr="000661C4">
        <w:rPr>
          <w:noProof/>
        </w:rPr>
        <w:t>Strednej Afrike;</w:t>
      </w:r>
    </w:p>
    <w:p w:rsidR="000B1D0E" w:rsidRPr="000661C4" w:rsidRDefault="000661C4" w:rsidP="000661C4">
      <w:pPr>
        <w:pStyle w:val="Point0"/>
        <w:rPr>
          <w:rFonts w:eastAsia="Arial Unicode MS"/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E4278E" w:rsidRPr="000661C4">
        <w:rPr>
          <w:noProof/>
        </w:rPr>
        <w:t>podporovať regionálnu integráciu, hospodársku spoluprácu</w:t>
      </w:r>
      <w:r>
        <w:rPr>
          <w:noProof/>
        </w:rPr>
        <w:t xml:space="preserve"> a </w:t>
      </w:r>
      <w:r w:rsidR="00E4278E" w:rsidRPr="000661C4">
        <w:rPr>
          <w:noProof/>
        </w:rPr>
        <w:t>dobrú správu vecí verejných</w:t>
      </w:r>
      <w:r>
        <w:rPr>
          <w:noProof/>
        </w:rPr>
        <w:t xml:space="preserve"> v </w:t>
      </w:r>
      <w:r w:rsidR="00E4278E" w:rsidRPr="000661C4">
        <w:rPr>
          <w:noProof/>
        </w:rPr>
        <w:t>regióne Strednej Afriky;</w:t>
      </w:r>
    </w:p>
    <w:p w:rsidR="00B123F4" w:rsidRPr="000661C4" w:rsidRDefault="000661C4" w:rsidP="000661C4">
      <w:pPr>
        <w:pStyle w:val="Point0"/>
        <w:rPr>
          <w:rFonts w:eastAsia="Arial Unicode MS"/>
          <w:noProof/>
        </w:rPr>
      </w:pPr>
      <w:r>
        <w:rPr>
          <w:noProof/>
        </w:rPr>
        <w:t>d)</w:t>
      </w:r>
      <w:r>
        <w:rPr>
          <w:noProof/>
        </w:rPr>
        <w:tab/>
      </w:r>
      <w:r w:rsidR="000B1D0E" w:rsidRPr="000661C4">
        <w:rPr>
          <w:noProof/>
        </w:rPr>
        <w:t>podporovať postupnú integráciu zmluvnej strany Stredná Afrika do svetového hospodárstva</w:t>
      </w:r>
      <w:r>
        <w:rPr>
          <w:noProof/>
        </w:rPr>
        <w:t xml:space="preserve"> v </w:t>
      </w:r>
      <w:r w:rsidR="000B1D0E" w:rsidRPr="000661C4">
        <w:rPr>
          <w:noProof/>
        </w:rPr>
        <w:t>súlade</w:t>
      </w:r>
      <w:r>
        <w:rPr>
          <w:noProof/>
        </w:rPr>
        <w:t xml:space="preserve"> s </w:t>
      </w:r>
      <w:r w:rsidR="000B1D0E" w:rsidRPr="000661C4">
        <w:rPr>
          <w:noProof/>
        </w:rPr>
        <w:t>jej politickými rozhodnutiami</w:t>
      </w:r>
      <w:r>
        <w:rPr>
          <w:noProof/>
        </w:rPr>
        <w:t xml:space="preserve"> a </w:t>
      </w:r>
      <w:r w:rsidR="000B1D0E" w:rsidRPr="000661C4">
        <w:rPr>
          <w:noProof/>
        </w:rPr>
        <w:t>prioritami rozvoja;</w:t>
      </w:r>
    </w:p>
    <w:p w:rsidR="000661C4" w:rsidRDefault="000661C4" w:rsidP="000661C4">
      <w:pPr>
        <w:pStyle w:val="Point0"/>
        <w:rPr>
          <w:noProof/>
        </w:rPr>
      </w:pPr>
      <w:r>
        <w:rPr>
          <w:noProof/>
        </w:rPr>
        <w:t>e)</w:t>
      </w:r>
      <w:r>
        <w:rPr>
          <w:noProof/>
        </w:rPr>
        <w:tab/>
      </w:r>
      <w:r w:rsidR="00B123F4" w:rsidRPr="000661C4">
        <w:rPr>
          <w:noProof/>
        </w:rPr>
        <w:t>zlepšovať kapacity zmluvnej strany Stredná Afrika</w:t>
      </w:r>
      <w:r>
        <w:rPr>
          <w:noProof/>
        </w:rPr>
        <w:t xml:space="preserve"> v </w:t>
      </w:r>
      <w:r w:rsidR="00B123F4" w:rsidRPr="000661C4">
        <w:rPr>
          <w:noProof/>
        </w:rPr>
        <w:t>oblasti obchodnej politiky</w:t>
      </w:r>
      <w:r>
        <w:rPr>
          <w:noProof/>
        </w:rPr>
        <w:t xml:space="preserve"> a </w:t>
      </w:r>
      <w:r w:rsidR="00B123F4" w:rsidRPr="000661C4">
        <w:rPr>
          <w:noProof/>
        </w:rPr>
        <w:t>otázok týkajúcich sa obchodu</w:t>
      </w:r>
      <w:r>
        <w:rPr>
          <w:noProof/>
        </w:rPr>
        <w:t>;</w:t>
      </w:r>
    </w:p>
    <w:p w:rsidR="00B123F4" w:rsidRPr="000661C4" w:rsidRDefault="000661C4" w:rsidP="000661C4">
      <w:pPr>
        <w:pStyle w:val="Point0"/>
        <w:rPr>
          <w:noProof/>
        </w:rPr>
      </w:pPr>
      <w:r>
        <w:rPr>
          <w:noProof/>
        </w:rPr>
        <w:t>f)</w:t>
      </w:r>
      <w:r>
        <w:rPr>
          <w:noProof/>
        </w:rPr>
        <w:tab/>
      </w:r>
      <w:r w:rsidR="00B123F4" w:rsidRPr="000661C4">
        <w:rPr>
          <w:noProof/>
        </w:rPr>
        <w:t>stanoviť</w:t>
      </w:r>
      <w:r>
        <w:rPr>
          <w:noProof/>
        </w:rPr>
        <w:t xml:space="preserve"> a </w:t>
      </w:r>
      <w:r w:rsidR="00B123F4" w:rsidRPr="000661C4">
        <w:rPr>
          <w:noProof/>
        </w:rPr>
        <w:t>uplatňovať účinný, predvídateľný</w:t>
      </w:r>
      <w:r>
        <w:rPr>
          <w:noProof/>
        </w:rPr>
        <w:t xml:space="preserve"> a </w:t>
      </w:r>
      <w:r w:rsidR="00B123F4" w:rsidRPr="000661C4">
        <w:rPr>
          <w:noProof/>
        </w:rPr>
        <w:t>transparentný regionálny regulačný rámec pre obchod</w:t>
      </w:r>
      <w:r>
        <w:rPr>
          <w:noProof/>
        </w:rPr>
        <w:t xml:space="preserve"> a </w:t>
      </w:r>
      <w:r w:rsidR="00B123F4" w:rsidRPr="000661C4">
        <w:rPr>
          <w:noProof/>
        </w:rPr>
        <w:t>investície</w:t>
      </w:r>
      <w:r>
        <w:rPr>
          <w:noProof/>
        </w:rPr>
        <w:t xml:space="preserve"> v </w:t>
      </w:r>
      <w:r w:rsidR="00B123F4" w:rsidRPr="000661C4">
        <w:rPr>
          <w:noProof/>
        </w:rPr>
        <w:t>regióne Strednej Afriky</w:t>
      </w:r>
      <w:r>
        <w:rPr>
          <w:noProof/>
        </w:rPr>
        <w:t xml:space="preserve"> a </w:t>
      </w:r>
      <w:r w:rsidR="00B123F4" w:rsidRPr="000661C4">
        <w:rPr>
          <w:noProof/>
        </w:rPr>
        <w:t>tak zlepšovať podmienky na zvýšenie investícií</w:t>
      </w:r>
      <w:r>
        <w:rPr>
          <w:noProof/>
        </w:rPr>
        <w:t xml:space="preserve"> a </w:t>
      </w:r>
      <w:r w:rsidR="00B123F4" w:rsidRPr="000661C4">
        <w:rPr>
          <w:noProof/>
        </w:rPr>
        <w:t>iniciatív súkromného sektora</w:t>
      </w:r>
      <w:r>
        <w:rPr>
          <w:noProof/>
        </w:rPr>
        <w:t xml:space="preserve"> a </w:t>
      </w:r>
      <w:r w:rsidR="00B123F4" w:rsidRPr="000661C4">
        <w:rPr>
          <w:noProof/>
        </w:rPr>
        <w:t>na zvýšenie kapacity ponuky produktov</w:t>
      </w:r>
      <w:r>
        <w:rPr>
          <w:noProof/>
        </w:rPr>
        <w:t xml:space="preserve"> a </w:t>
      </w:r>
      <w:r w:rsidR="00B123F4" w:rsidRPr="000661C4">
        <w:rPr>
          <w:noProof/>
        </w:rPr>
        <w:t>služieb, konkurencieschopnosti</w:t>
      </w:r>
      <w:r>
        <w:rPr>
          <w:noProof/>
        </w:rPr>
        <w:t xml:space="preserve"> a </w:t>
      </w:r>
      <w:r w:rsidR="00B123F4" w:rsidRPr="000661C4">
        <w:rPr>
          <w:noProof/>
        </w:rPr>
        <w:t>hospodárskeho rastu regiónu;</w:t>
      </w:r>
    </w:p>
    <w:p w:rsidR="000661C4" w:rsidRDefault="000661C4" w:rsidP="000661C4">
      <w:pPr>
        <w:pStyle w:val="Point0"/>
        <w:rPr>
          <w:noProof/>
        </w:rPr>
      </w:pPr>
      <w:r>
        <w:rPr>
          <w:noProof/>
        </w:rPr>
        <w:t>g)</w:t>
      </w:r>
      <w:r>
        <w:rPr>
          <w:noProof/>
        </w:rPr>
        <w:tab/>
      </w:r>
      <w:r w:rsidR="00B123F4" w:rsidRPr="000661C4">
        <w:rPr>
          <w:noProof/>
        </w:rPr>
        <w:t>posilniť existujúce vzťahy medzi zmluvnými stranami na základe solidarity</w:t>
      </w:r>
      <w:r>
        <w:rPr>
          <w:noProof/>
        </w:rPr>
        <w:t xml:space="preserve"> a </w:t>
      </w:r>
      <w:r w:rsidR="00B123F4" w:rsidRPr="000661C4">
        <w:rPr>
          <w:noProof/>
        </w:rPr>
        <w:t>spoločného záujmu. Na tento účel dohoda</w:t>
      </w:r>
      <w:r>
        <w:rPr>
          <w:noProof/>
        </w:rPr>
        <w:t xml:space="preserve"> v </w:t>
      </w:r>
      <w:r w:rsidR="00B123F4" w:rsidRPr="000661C4">
        <w:rPr>
          <w:noProof/>
        </w:rPr>
        <w:t>súlade</w:t>
      </w:r>
      <w:r>
        <w:rPr>
          <w:noProof/>
        </w:rPr>
        <w:t xml:space="preserve"> s </w:t>
      </w:r>
      <w:r w:rsidR="00B123F4" w:rsidRPr="000661C4">
        <w:rPr>
          <w:noProof/>
        </w:rPr>
        <w:t>povinnosťami vyplývajúcimi</w:t>
      </w:r>
      <w:r>
        <w:rPr>
          <w:noProof/>
        </w:rPr>
        <w:t xml:space="preserve"> z </w:t>
      </w:r>
      <w:r w:rsidR="00B123F4" w:rsidRPr="000661C4">
        <w:rPr>
          <w:noProof/>
        </w:rPr>
        <w:t>členstva vo WTO zlepší obchodné</w:t>
      </w:r>
      <w:r>
        <w:rPr>
          <w:noProof/>
        </w:rPr>
        <w:t xml:space="preserve"> a </w:t>
      </w:r>
      <w:r w:rsidR="00B123F4" w:rsidRPr="000661C4">
        <w:rPr>
          <w:noProof/>
        </w:rPr>
        <w:t>hospodárske vzťahy, podporí novú obchodnú dynamiku medzi zmluvnými stranami prostredníctvom postupnej</w:t>
      </w:r>
      <w:r>
        <w:rPr>
          <w:noProof/>
        </w:rPr>
        <w:t xml:space="preserve"> a </w:t>
      </w:r>
      <w:r w:rsidR="00B123F4" w:rsidRPr="000661C4">
        <w:rPr>
          <w:noProof/>
        </w:rPr>
        <w:t>asymetrickej liberalizácie obchodu medzi nimi, posilní, rozšíri</w:t>
      </w:r>
      <w:r>
        <w:rPr>
          <w:noProof/>
        </w:rPr>
        <w:t xml:space="preserve"> a </w:t>
      </w:r>
      <w:r w:rsidR="00B123F4" w:rsidRPr="000661C4">
        <w:rPr>
          <w:noProof/>
        </w:rPr>
        <w:t>prehĺbi spoluprácu vo všetkých sektoroch, ktoré sa týkajú obchodu</w:t>
      </w:r>
      <w:r>
        <w:rPr>
          <w:noProof/>
        </w:rPr>
        <w:t>;</w:t>
      </w:r>
    </w:p>
    <w:p w:rsidR="00D0221C" w:rsidRPr="000661C4" w:rsidRDefault="000661C4" w:rsidP="000661C4">
      <w:pPr>
        <w:pStyle w:val="Point0"/>
        <w:rPr>
          <w:noProof/>
        </w:rPr>
      </w:pPr>
      <w:r>
        <w:rPr>
          <w:noProof/>
        </w:rPr>
        <w:t>h)</w:t>
      </w:r>
      <w:r>
        <w:rPr>
          <w:noProof/>
        </w:rPr>
        <w:tab/>
      </w:r>
      <w:r w:rsidR="00B123F4" w:rsidRPr="000661C4">
        <w:rPr>
          <w:noProof/>
        </w:rPr>
        <w:t>podporiť rozvoj súkromného sektora</w:t>
      </w:r>
      <w:r>
        <w:rPr>
          <w:noProof/>
        </w:rPr>
        <w:t xml:space="preserve"> a </w:t>
      </w:r>
      <w:r w:rsidR="00B123F4" w:rsidRPr="000661C4">
        <w:rPr>
          <w:noProof/>
        </w:rPr>
        <w:t>rast zamestnanosti.</w:t>
      </w:r>
    </w:p>
    <w:p w:rsidR="00EF7B13" w:rsidRPr="000661C4" w:rsidRDefault="00EF7B13" w:rsidP="00DE2E8C">
      <w:pPr>
        <w:rPr>
          <w:noProof/>
          <w:spacing w:val="-8"/>
        </w:rPr>
      </w:pPr>
      <w:r w:rsidRPr="000661C4">
        <w:rPr>
          <w:noProof/>
          <w:spacing w:val="-8"/>
        </w:rPr>
        <w:t>O dohode sa rokovalo medzi Európskou úniou</w:t>
      </w:r>
      <w:r w:rsidR="000661C4" w:rsidRPr="000661C4">
        <w:rPr>
          <w:noProof/>
          <w:spacing w:val="-8"/>
        </w:rPr>
        <w:t xml:space="preserve"> a </w:t>
      </w:r>
      <w:r w:rsidRPr="000661C4">
        <w:rPr>
          <w:noProof/>
          <w:spacing w:val="-8"/>
        </w:rPr>
        <w:t>jej členskými štátmi na jednej strane</w:t>
      </w:r>
      <w:r w:rsidR="000661C4" w:rsidRPr="000661C4">
        <w:rPr>
          <w:noProof/>
          <w:spacing w:val="-8"/>
        </w:rPr>
        <w:t xml:space="preserve"> a </w:t>
      </w:r>
      <w:r w:rsidRPr="000661C4">
        <w:rPr>
          <w:noProof/>
          <w:spacing w:val="-8"/>
        </w:rPr>
        <w:t>Kamerunom, Stredoafrickou republikou, Kongom, Konžskou demokratickou republikou, Demokratickou republikou Svätého Tomáša</w:t>
      </w:r>
      <w:r w:rsidR="000661C4" w:rsidRPr="000661C4">
        <w:rPr>
          <w:noProof/>
          <w:spacing w:val="-8"/>
        </w:rPr>
        <w:t xml:space="preserve"> a </w:t>
      </w:r>
      <w:r w:rsidRPr="000661C4">
        <w:rPr>
          <w:noProof/>
          <w:spacing w:val="-8"/>
        </w:rPr>
        <w:t>Princovho ostrova, Gabonom, Rovníkovou Guineou</w:t>
      </w:r>
      <w:r w:rsidR="000661C4" w:rsidRPr="000661C4">
        <w:rPr>
          <w:noProof/>
          <w:spacing w:val="-8"/>
        </w:rPr>
        <w:t xml:space="preserve"> a </w:t>
      </w:r>
      <w:r w:rsidRPr="000661C4">
        <w:rPr>
          <w:noProof/>
          <w:spacing w:val="-8"/>
        </w:rPr>
        <w:t>Čadom na strane druhej. Podľa podmienok dohody predstavuje zmluvnú stranu Stredná Afrika do dnešného dňa Kamerunská republika. Dohoda so zmluvnou stranou Stredná Afrika bola podpísaná 22</w:t>
      </w:r>
      <w:r w:rsidR="000661C4" w:rsidRPr="000661C4">
        <w:rPr>
          <w:noProof/>
          <w:spacing w:val="-8"/>
        </w:rPr>
        <w:t>. januára</w:t>
      </w:r>
      <w:r w:rsidRPr="000661C4">
        <w:rPr>
          <w:noProof/>
          <w:spacing w:val="-8"/>
        </w:rPr>
        <w:t xml:space="preserve"> 2009</w:t>
      </w:r>
      <w:r w:rsidR="000661C4" w:rsidRPr="000661C4">
        <w:rPr>
          <w:noProof/>
          <w:spacing w:val="-8"/>
        </w:rPr>
        <w:t xml:space="preserve"> v </w:t>
      </w:r>
      <w:r w:rsidRPr="000661C4">
        <w:rPr>
          <w:noProof/>
          <w:spacing w:val="-8"/>
        </w:rPr>
        <w:t>Bruseli</w:t>
      </w:r>
      <w:r w:rsidR="000661C4" w:rsidRPr="000661C4">
        <w:rPr>
          <w:noProof/>
          <w:spacing w:val="-8"/>
        </w:rPr>
        <w:t xml:space="preserve"> a </w:t>
      </w:r>
      <w:r w:rsidRPr="000661C4">
        <w:rPr>
          <w:noProof/>
          <w:spacing w:val="-8"/>
        </w:rPr>
        <w:t>predbežne sa vykonáva od 4</w:t>
      </w:r>
      <w:r w:rsidR="000661C4" w:rsidRPr="000661C4">
        <w:rPr>
          <w:noProof/>
          <w:spacing w:val="-8"/>
        </w:rPr>
        <w:t>. augusta</w:t>
      </w:r>
      <w:r w:rsidRPr="000661C4">
        <w:rPr>
          <w:noProof/>
          <w:spacing w:val="-8"/>
        </w:rPr>
        <w:t xml:space="preserve"> 2014.</w:t>
      </w:r>
    </w:p>
    <w:p w:rsidR="000661C4" w:rsidRDefault="00C33944" w:rsidP="00C33944">
      <w:pPr>
        <w:pStyle w:val="ManualHeading2"/>
        <w:rPr>
          <w:noProof/>
        </w:rPr>
      </w:pPr>
      <w:r w:rsidRPr="00C33944">
        <w:t>2.2.</w:t>
      </w:r>
      <w:r w:rsidRPr="00C33944">
        <w:tab/>
      </w:r>
      <w:r w:rsidR="00EF7B13" w:rsidRPr="000661C4">
        <w:rPr>
          <w:noProof/>
        </w:rPr>
        <w:t>Podvýbor pre poľnohospodárstvo</w:t>
      </w:r>
      <w:r w:rsidR="000661C4">
        <w:rPr>
          <w:noProof/>
        </w:rPr>
        <w:t xml:space="preserve"> a </w:t>
      </w:r>
      <w:r w:rsidR="00EF7B13" w:rsidRPr="000661C4">
        <w:rPr>
          <w:noProof/>
        </w:rPr>
        <w:t>rozvoj vidieka</w:t>
      </w:r>
    </w:p>
    <w:p w:rsidR="000661C4" w:rsidRDefault="008E5F34" w:rsidP="002C1532">
      <w:pPr>
        <w:rPr>
          <w:noProof/>
        </w:rPr>
      </w:pPr>
      <w:r w:rsidRPr="000661C4">
        <w:rPr>
          <w:noProof/>
        </w:rPr>
        <w:t>Podľa článku 5 rokovacieho poriadku Výboru pre DHP EÚ – Stredná Afrika prijatého 15</w:t>
      </w:r>
      <w:r w:rsidR="000661C4">
        <w:rPr>
          <w:noProof/>
        </w:rPr>
        <w:t>. decembra</w:t>
      </w:r>
      <w:r w:rsidRPr="000661C4">
        <w:rPr>
          <w:noProof/>
        </w:rPr>
        <w:t xml:space="preserve"> 2016 rozhodnutím Výboru pre DHP </w:t>
      </w:r>
      <w:r w:rsidR="000661C4">
        <w:rPr>
          <w:noProof/>
        </w:rPr>
        <w:t>č. </w:t>
      </w:r>
      <w:r w:rsidRPr="000661C4">
        <w:rPr>
          <w:noProof/>
        </w:rPr>
        <w:t>1/2016 môže Výbor pre DHP</w:t>
      </w:r>
      <w:r w:rsidR="000661C4">
        <w:rPr>
          <w:noProof/>
        </w:rPr>
        <w:t xml:space="preserve"> v </w:t>
      </w:r>
      <w:r w:rsidRPr="000661C4">
        <w:rPr>
          <w:noProof/>
        </w:rPr>
        <w:t>rámci svojej právomoci zriadiť podvýbory zodpovedné za riešenie konkrétnych otázok</w:t>
      </w:r>
      <w:r w:rsidR="000661C4">
        <w:rPr>
          <w:noProof/>
        </w:rPr>
        <w:t xml:space="preserve"> v </w:t>
      </w:r>
      <w:r w:rsidRPr="000661C4">
        <w:rPr>
          <w:noProof/>
        </w:rPr>
        <w:t>rámci dohody</w:t>
      </w:r>
      <w:r w:rsidR="000661C4">
        <w:rPr>
          <w:noProof/>
        </w:rPr>
        <w:t>.</w:t>
      </w:r>
    </w:p>
    <w:p w:rsidR="000661C4" w:rsidRDefault="000820A3" w:rsidP="000820A3">
      <w:pPr>
        <w:rPr>
          <w:noProof/>
        </w:rPr>
      </w:pPr>
      <w:r w:rsidRPr="000661C4">
        <w:rPr>
          <w:noProof/>
        </w:rPr>
        <w:t>Potreba zriadenia tohto podvýboru bola parafovaná uznesením prijatým na prvom zasadnutí Výboru pre DHP EÚ – Stredná Afrika, ktoré sa konalo 11</w:t>
      </w:r>
      <w:r w:rsidR="000661C4">
        <w:rPr>
          <w:noProof/>
        </w:rPr>
        <w:t>. a </w:t>
      </w:r>
      <w:r w:rsidRPr="000661C4">
        <w:rPr>
          <w:noProof/>
        </w:rPr>
        <w:t>12</w:t>
      </w:r>
      <w:r w:rsidR="000661C4">
        <w:rPr>
          <w:noProof/>
        </w:rPr>
        <w:t>. mája</w:t>
      </w:r>
      <w:r w:rsidRPr="000661C4">
        <w:rPr>
          <w:noProof/>
        </w:rPr>
        <w:t xml:space="preserve"> 2015</w:t>
      </w:r>
      <w:r w:rsidR="000661C4">
        <w:rPr>
          <w:noProof/>
        </w:rPr>
        <w:t xml:space="preserve"> v </w:t>
      </w:r>
      <w:r w:rsidRPr="000661C4">
        <w:rPr>
          <w:noProof/>
        </w:rPr>
        <w:t>Bruseli (Belgicko) za účasti EÚ</w:t>
      </w:r>
      <w:r w:rsidR="000661C4">
        <w:rPr>
          <w:noProof/>
        </w:rPr>
        <w:t xml:space="preserve"> a </w:t>
      </w:r>
      <w:r w:rsidRPr="000661C4">
        <w:rPr>
          <w:noProof/>
        </w:rPr>
        <w:t>Kamerunu</w:t>
      </w:r>
      <w:r w:rsidR="000661C4">
        <w:rPr>
          <w:noProof/>
        </w:rPr>
        <w:t>.</w:t>
      </w:r>
    </w:p>
    <w:p w:rsidR="000820A3" w:rsidRPr="000661C4" w:rsidRDefault="00222E29" w:rsidP="000820A3">
      <w:pPr>
        <w:rPr>
          <w:noProof/>
        </w:rPr>
      </w:pPr>
      <w:r w:rsidRPr="000661C4">
        <w:rPr>
          <w:noProof/>
        </w:rPr>
        <w:t>Zmluvné strany 9</w:t>
      </w:r>
      <w:r w:rsidR="000661C4">
        <w:rPr>
          <w:noProof/>
        </w:rPr>
        <w:t>. a </w:t>
      </w:r>
      <w:r w:rsidRPr="000661C4">
        <w:rPr>
          <w:noProof/>
        </w:rPr>
        <w:t>10</w:t>
      </w:r>
      <w:r w:rsidR="000661C4">
        <w:rPr>
          <w:noProof/>
        </w:rPr>
        <w:t>. júna</w:t>
      </w:r>
      <w:r w:rsidRPr="000661C4">
        <w:rPr>
          <w:noProof/>
        </w:rPr>
        <w:t xml:space="preserve"> 2022</w:t>
      </w:r>
      <w:r w:rsidR="000661C4">
        <w:rPr>
          <w:noProof/>
        </w:rPr>
        <w:t xml:space="preserve"> v </w:t>
      </w:r>
      <w:r w:rsidRPr="000661C4">
        <w:rPr>
          <w:noProof/>
        </w:rPr>
        <w:t>rámci šiesteho zasadnutia Výboru pre DHP za účasti EÚ</w:t>
      </w:r>
      <w:r w:rsidR="000661C4">
        <w:rPr>
          <w:noProof/>
        </w:rPr>
        <w:t xml:space="preserve"> a </w:t>
      </w:r>
      <w:r w:rsidRPr="000661C4">
        <w:rPr>
          <w:noProof/>
        </w:rPr>
        <w:t>Kamerunu opätovne potvrdili svoju ochotu zriadiť podvýbor pre DHP, ktorý by sa venoval otázkam poľnohospodárstva</w:t>
      </w:r>
      <w:r w:rsidR="000661C4">
        <w:rPr>
          <w:noProof/>
        </w:rPr>
        <w:t xml:space="preserve"> a </w:t>
      </w:r>
      <w:r w:rsidRPr="000661C4">
        <w:rPr>
          <w:noProof/>
        </w:rPr>
        <w:t>pastierstva,</w:t>
      </w:r>
      <w:r w:rsidR="000661C4">
        <w:rPr>
          <w:noProof/>
        </w:rPr>
        <w:t xml:space="preserve"> a </w:t>
      </w:r>
      <w:r w:rsidRPr="000661C4">
        <w:rPr>
          <w:noProof/>
        </w:rPr>
        <w:t>podrobne rokovali</w:t>
      </w:r>
      <w:r w:rsidR="000661C4">
        <w:rPr>
          <w:noProof/>
        </w:rPr>
        <w:t xml:space="preserve"> o </w:t>
      </w:r>
      <w:r w:rsidRPr="000661C4">
        <w:rPr>
          <w:noProof/>
        </w:rPr>
        <w:t>obsahu návrhu rozhodnutia Výboru pre DHP, ktorým sa zriaďuje takýto podvýbor. Tento návrh rozhodnutia potvrdili zmluvné strany, ktoré sa dohodli, že ho prijmú čo najskôr po preskúmaní právnym tímom</w:t>
      </w:r>
      <w:r w:rsidR="000661C4">
        <w:rPr>
          <w:noProof/>
        </w:rPr>
        <w:t xml:space="preserve"> a v </w:t>
      </w:r>
      <w:r w:rsidRPr="000661C4">
        <w:rPr>
          <w:noProof/>
        </w:rPr>
        <w:t>súlade</w:t>
      </w:r>
      <w:r w:rsidR="000661C4">
        <w:rPr>
          <w:noProof/>
        </w:rPr>
        <w:t xml:space="preserve"> s </w:t>
      </w:r>
      <w:r w:rsidRPr="000661C4">
        <w:rPr>
          <w:noProof/>
        </w:rPr>
        <w:t>vnútornými postupmi každej zmluvnej strany.</w:t>
      </w:r>
    </w:p>
    <w:p w:rsidR="00EF7B13" w:rsidRPr="000661C4" w:rsidRDefault="00C33944" w:rsidP="00C33944">
      <w:pPr>
        <w:pStyle w:val="ManualHeading1"/>
        <w:rPr>
          <w:rFonts w:eastAsia="Arial Unicode MS"/>
          <w:noProof/>
        </w:rPr>
      </w:pPr>
      <w:r w:rsidRPr="00C33944">
        <w:t>3.</w:t>
      </w:r>
      <w:r w:rsidRPr="00C33944">
        <w:tab/>
      </w:r>
      <w:r w:rsidR="00EF7B13" w:rsidRPr="000661C4">
        <w:rPr>
          <w:noProof/>
        </w:rPr>
        <w:t>Pozícia, ktorá sa má prijať</w:t>
      </w:r>
      <w:r w:rsidR="000661C4">
        <w:rPr>
          <w:noProof/>
        </w:rPr>
        <w:t xml:space="preserve"> v </w:t>
      </w:r>
      <w:r w:rsidR="00EF7B13" w:rsidRPr="000661C4">
        <w:rPr>
          <w:noProof/>
        </w:rPr>
        <w:t>mene Únie</w:t>
      </w:r>
    </w:p>
    <w:p w:rsidR="00EE6C99" w:rsidRPr="000661C4" w:rsidRDefault="00EE6C99" w:rsidP="00EE6C99">
      <w:pPr>
        <w:rPr>
          <w:noProof/>
        </w:rPr>
      </w:pPr>
      <w:r w:rsidRPr="000661C4">
        <w:rPr>
          <w:noProof/>
        </w:rPr>
        <w:t>Týmto návrhom rozhodnutia Rady sa stanovuje pozícia, ktorá sa má prijať</w:t>
      </w:r>
      <w:r w:rsidR="000661C4">
        <w:rPr>
          <w:noProof/>
        </w:rPr>
        <w:t xml:space="preserve"> v </w:t>
      </w:r>
      <w:r w:rsidRPr="000661C4">
        <w:rPr>
          <w:noProof/>
        </w:rPr>
        <w:t>mene Únie, pokiaľ ide</w:t>
      </w:r>
      <w:r w:rsidR="000661C4">
        <w:rPr>
          <w:noProof/>
        </w:rPr>
        <w:t xml:space="preserve"> o </w:t>
      </w:r>
      <w:r w:rsidRPr="000661C4">
        <w:rPr>
          <w:noProof/>
        </w:rPr>
        <w:t>zriadenie Podvýboru pre DHP pre poľnohospodárstvo</w:t>
      </w:r>
      <w:r w:rsidR="000661C4">
        <w:rPr>
          <w:noProof/>
        </w:rPr>
        <w:t xml:space="preserve"> a </w:t>
      </w:r>
      <w:r w:rsidRPr="000661C4">
        <w:rPr>
          <w:noProof/>
        </w:rPr>
        <w:t>rozvoj vidieka na základe DHP EÚ – Stredná Afrika.</w:t>
      </w:r>
    </w:p>
    <w:p w:rsidR="00EF7B13" w:rsidRPr="000661C4" w:rsidRDefault="00C33944" w:rsidP="00C33944">
      <w:pPr>
        <w:pStyle w:val="ManualHeading1"/>
        <w:rPr>
          <w:noProof/>
        </w:rPr>
      </w:pPr>
      <w:r w:rsidRPr="00C33944">
        <w:t>4.</w:t>
      </w:r>
      <w:r w:rsidRPr="00C33944">
        <w:tab/>
      </w:r>
      <w:r w:rsidR="00EF7B13" w:rsidRPr="000661C4">
        <w:rPr>
          <w:noProof/>
        </w:rPr>
        <w:t>Právny základ</w:t>
      </w:r>
    </w:p>
    <w:p w:rsidR="00EF7B13" w:rsidRPr="000661C4" w:rsidRDefault="00C33944" w:rsidP="00C33944">
      <w:pPr>
        <w:pStyle w:val="ManualHeading2"/>
        <w:rPr>
          <w:noProof/>
        </w:rPr>
      </w:pPr>
      <w:r w:rsidRPr="00C33944">
        <w:t>4.1.</w:t>
      </w:r>
      <w:r w:rsidRPr="00C33944">
        <w:tab/>
      </w:r>
      <w:r w:rsidR="00EF7B13" w:rsidRPr="000661C4">
        <w:rPr>
          <w:noProof/>
        </w:rPr>
        <w:t>Procesnoprávny základ</w:t>
      </w:r>
    </w:p>
    <w:p w:rsidR="00EF7B13" w:rsidRPr="000661C4" w:rsidRDefault="00C33944" w:rsidP="00C33944">
      <w:pPr>
        <w:pStyle w:val="ManualHeading3"/>
        <w:rPr>
          <w:noProof/>
        </w:rPr>
      </w:pPr>
      <w:r w:rsidRPr="00C33944">
        <w:t>4.1.1.</w:t>
      </w:r>
      <w:r w:rsidRPr="00C33944">
        <w:tab/>
      </w:r>
      <w:r w:rsidR="00EF7B13" w:rsidRPr="000661C4">
        <w:rPr>
          <w:noProof/>
        </w:rPr>
        <w:t>Zásady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>V článku 218 ods. 9 Zmluvy</w:t>
      </w:r>
      <w:r w:rsidR="000661C4">
        <w:rPr>
          <w:noProof/>
        </w:rPr>
        <w:t xml:space="preserve"> o </w:t>
      </w:r>
      <w:r w:rsidRPr="000661C4">
        <w:rPr>
          <w:noProof/>
        </w:rPr>
        <w:t>fungovaní Európskej únie (ZFEÚ) sa stanovujú rozhodnutia, ktorými sa určujú „</w:t>
      </w:r>
      <w:r w:rsidRPr="000661C4">
        <w:rPr>
          <w:i/>
          <w:noProof/>
        </w:rPr>
        <w:t>pozície, ktoré sa majú prijať</w:t>
      </w:r>
      <w:r w:rsidR="000661C4">
        <w:rPr>
          <w:i/>
          <w:noProof/>
        </w:rPr>
        <w:t xml:space="preserve"> v </w:t>
      </w:r>
      <w:r w:rsidRPr="000661C4">
        <w:rPr>
          <w:i/>
          <w:noProof/>
        </w:rPr>
        <w:t>mene Únie</w:t>
      </w:r>
      <w:r w:rsidR="000661C4">
        <w:rPr>
          <w:i/>
          <w:noProof/>
        </w:rPr>
        <w:t xml:space="preserve"> v </w:t>
      </w:r>
      <w:r w:rsidRPr="000661C4">
        <w:rPr>
          <w:i/>
          <w:noProof/>
        </w:rPr>
        <w:t>rámci orgánu zriadeného dohodou, keď je tento orgán vyzvaný prijať akty</w:t>
      </w:r>
      <w:r w:rsidR="000661C4">
        <w:rPr>
          <w:i/>
          <w:noProof/>
        </w:rPr>
        <w:t xml:space="preserve"> s </w:t>
      </w:r>
      <w:r w:rsidRPr="000661C4">
        <w:rPr>
          <w:i/>
          <w:noProof/>
        </w:rPr>
        <w:t>právnymi účinkami</w:t>
      </w:r>
      <w:r w:rsidR="000661C4">
        <w:rPr>
          <w:i/>
          <w:noProof/>
        </w:rPr>
        <w:t xml:space="preserve"> s </w:t>
      </w:r>
      <w:r w:rsidRPr="000661C4">
        <w:rPr>
          <w:i/>
          <w:noProof/>
        </w:rPr>
        <w:t>výnimkou aktov dopĺňajúcich alebo meniacich inštitucionálny rámec danej dohody.</w:t>
      </w:r>
      <w:r w:rsidRPr="000661C4">
        <w:rPr>
          <w:noProof/>
        </w:rPr>
        <w:t>“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 xml:space="preserve">Pojem </w:t>
      </w:r>
      <w:r w:rsidRPr="000661C4">
        <w:rPr>
          <w:i/>
          <w:noProof/>
        </w:rPr>
        <w:t>„akty</w:t>
      </w:r>
      <w:r w:rsidR="000661C4">
        <w:rPr>
          <w:i/>
          <w:noProof/>
        </w:rPr>
        <w:t xml:space="preserve"> s </w:t>
      </w:r>
      <w:r w:rsidRPr="000661C4">
        <w:rPr>
          <w:i/>
          <w:noProof/>
        </w:rPr>
        <w:t>právnymi účinkami</w:t>
      </w:r>
      <w:r w:rsidRPr="000661C4">
        <w:rPr>
          <w:noProof/>
        </w:rPr>
        <w:t>“ zahŕňa akty, ktoré majú právne účinky na základe pravidiel medzinárodného práva, ktorým sa riadi predmetný orgán. Zahŕňa aj nástroje, ktoré nemajú záväzný účinok podľa medzinárodného práva, ale „</w:t>
      </w:r>
      <w:r w:rsidRPr="000661C4">
        <w:rPr>
          <w:i/>
          <w:noProof/>
        </w:rPr>
        <w:t>môžu rozhodujúcim spôsobom ovplyvniť obsah právnej úpravy prijatej normotvorcom EÚ</w:t>
      </w:r>
      <w:r w:rsidRPr="000661C4">
        <w:rPr>
          <w:noProof/>
        </w:rPr>
        <w:t>“</w:t>
      </w:r>
      <w:r w:rsidRPr="000661C4">
        <w:rPr>
          <w:rStyle w:val="FootnoteReference"/>
          <w:noProof/>
        </w:rPr>
        <w:footnoteReference w:id="1"/>
      </w:r>
      <w:r w:rsidRPr="000661C4">
        <w:rPr>
          <w:noProof/>
        </w:rPr>
        <w:t>.</w:t>
      </w:r>
    </w:p>
    <w:p w:rsidR="00EF7B13" w:rsidRPr="000661C4" w:rsidRDefault="00C33944" w:rsidP="00C33944">
      <w:pPr>
        <w:pStyle w:val="ManualHeading3"/>
        <w:rPr>
          <w:noProof/>
        </w:rPr>
      </w:pPr>
      <w:r w:rsidRPr="00C33944">
        <w:t>4.1.2.</w:t>
      </w:r>
      <w:r w:rsidRPr="00C33944">
        <w:tab/>
      </w:r>
      <w:r w:rsidR="00EF7B13" w:rsidRPr="000661C4">
        <w:rPr>
          <w:noProof/>
        </w:rPr>
        <w:t>Uplatnenie na tento prípad</w:t>
      </w:r>
    </w:p>
    <w:p w:rsidR="000661C4" w:rsidRDefault="00EF7B13" w:rsidP="00736AA9">
      <w:pPr>
        <w:rPr>
          <w:noProof/>
        </w:rPr>
      </w:pPr>
      <w:r w:rsidRPr="000661C4">
        <w:rPr>
          <w:noProof/>
        </w:rPr>
        <w:t>Výbor pre DHP je orgán zriadený dohodou, konkrétne Dočasnou dohodou</w:t>
      </w:r>
      <w:r w:rsidR="000661C4">
        <w:rPr>
          <w:noProof/>
        </w:rPr>
        <w:t xml:space="preserve"> o </w:t>
      </w:r>
      <w:r w:rsidRPr="000661C4">
        <w:rPr>
          <w:noProof/>
        </w:rPr>
        <w:t>hospodárskom partnerstve medzi Európskym spoločenstvom</w:t>
      </w:r>
      <w:r w:rsidR="000661C4">
        <w:rPr>
          <w:noProof/>
        </w:rPr>
        <w:t xml:space="preserve"> a </w:t>
      </w:r>
      <w:r w:rsidRPr="000661C4">
        <w:rPr>
          <w:noProof/>
        </w:rPr>
        <w:t>jeho členskými štátmi na jednej strane</w:t>
      </w:r>
      <w:r w:rsidR="000661C4">
        <w:rPr>
          <w:noProof/>
        </w:rPr>
        <w:t xml:space="preserve"> a </w:t>
      </w:r>
      <w:r w:rsidRPr="000661C4">
        <w:rPr>
          <w:noProof/>
        </w:rPr>
        <w:t>zmluvnou stranou Stredná Afrika na druhej strane</w:t>
      </w:r>
      <w:r w:rsidR="000661C4">
        <w:rPr>
          <w:noProof/>
        </w:rPr>
        <w:t>.</w:t>
      </w:r>
    </w:p>
    <w:p w:rsidR="00EF7B13" w:rsidRPr="000661C4" w:rsidRDefault="000B2536" w:rsidP="00736AA9">
      <w:pPr>
        <w:rPr>
          <w:noProof/>
        </w:rPr>
      </w:pPr>
      <w:r w:rsidRPr="000661C4">
        <w:rPr>
          <w:noProof/>
        </w:rPr>
        <w:t>Akt, ktorý má Výbor pre DHP prijať, predstavuje akt</w:t>
      </w:r>
      <w:r w:rsidR="000661C4">
        <w:rPr>
          <w:noProof/>
        </w:rPr>
        <w:t xml:space="preserve"> s </w:t>
      </w:r>
      <w:r w:rsidRPr="000661C4">
        <w:rPr>
          <w:noProof/>
        </w:rPr>
        <w:t>právnymi účinkami. Pripravovaný akt bude podľa medzinárodného práva záväzný</w:t>
      </w:r>
      <w:r w:rsidR="000661C4">
        <w:rPr>
          <w:noProof/>
        </w:rPr>
        <w:t xml:space="preserve"> v </w:t>
      </w:r>
      <w:r w:rsidRPr="000661C4">
        <w:rPr>
          <w:noProof/>
        </w:rPr>
        <w:t>súlade</w:t>
      </w:r>
      <w:r w:rsidR="000661C4">
        <w:rPr>
          <w:noProof/>
        </w:rPr>
        <w:t xml:space="preserve"> s </w:t>
      </w:r>
      <w:r w:rsidRPr="000661C4">
        <w:rPr>
          <w:noProof/>
        </w:rPr>
        <w:t>článkom 92 Dočasnej dohody</w:t>
      </w:r>
      <w:r w:rsidR="000661C4">
        <w:rPr>
          <w:noProof/>
        </w:rPr>
        <w:t xml:space="preserve"> o </w:t>
      </w:r>
      <w:r w:rsidRPr="000661C4">
        <w:rPr>
          <w:noProof/>
        </w:rPr>
        <w:t>hospodárskom partnerstve medzi Európskym spoločenstvom</w:t>
      </w:r>
      <w:r w:rsidR="000661C4">
        <w:rPr>
          <w:noProof/>
        </w:rPr>
        <w:t xml:space="preserve"> a </w:t>
      </w:r>
      <w:r w:rsidRPr="000661C4">
        <w:rPr>
          <w:noProof/>
        </w:rPr>
        <w:t>jeho členskými štátmi na jednej strane</w:t>
      </w:r>
      <w:r w:rsidR="000661C4">
        <w:rPr>
          <w:noProof/>
        </w:rPr>
        <w:t xml:space="preserve"> a </w:t>
      </w:r>
      <w:r w:rsidRPr="000661C4">
        <w:rPr>
          <w:noProof/>
        </w:rPr>
        <w:t>zmluvnou stranou Stredná Afrika na druhej strane.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>Pripravovaný akt nedopĺňa ani nemení inštitucionálny rámec danej dohody.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>Procesnoprávnym základom navrhovaného rozhodnutia je preto článok 218 ods. 9 ZFEÚ.</w:t>
      </w:r>
    </w:p>
    <w:p w:rsidR="00EF7B13" w:rsidRPr="000661C4" w:rsidRDefault="00C33944" w:rsidP="00C33944">
      <w:pPr>
        <w:pStyle w:val="ManualHeading2"/>
        <w:rPr>
          <w:noProof/>
        </w:rPr>
      </w:pPr>
      <w:r w:rsidRPr="00C33944">
        <w:t>4.2.</w:t>
      </w:r>
      <w:r w:rsidRPr="00C33944">
        <w:tab/>
      </w:r>
      <w:r w:rsidR="00EF7B13" w:rsidRPr="000661C4">
        <w:rPr>
          <w:noProof/>
        </w:rPr>
        <w:t>Hmotnoprávny základ</w:t>
      </w:r>
    </w:p>
    <w:p w:rsidR="00EF7B13" w:rsidRPr="000661C4" w:rsidRDefault="00C33944" w:rsidP="00C33944">
      <w:pPr>
        <w:pStyle w:val="ManualHeading3"/>
        <w:rPr>
          <w:noProof/>
        </w:rPr>
      </w:pPr>
      <w:r w:rsidRPr="00C33944">
        <w:t>4.2.1.</w:t>
      </w:r>
      <w:r w:rsidRPr="00C33944">
        <w:tab/>
      </w:r>
      <w:r w:rsidR="00EF7B13" w:rsidRPr="000661C4">
        <w:rPr>
          <w:noProof/>
        </w:rPr>
        <w:t>Zásady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>Hmotnoprávny základ rozhodnutia podľa článku 218 ods. 9 ZFEÚ závisí predovšetkým od cieľa</w:t>
      </w:r>
      <w:r w:rsidR="000661C4">
        <w:rPr>
          <w:noProof/>
        </w:rPr>
        <w:t xml:space="preserve"> a </w:t>
      </w:r>
      <w:r w:rsidRPr="000661C4">
        <w:rPr>
          <w:noProof/>
        </w:rPr>
        <w:t>obsahu pripravovaného aktu,</w:t>
      </w:r>
      <w:r w:rsidR="000661C4">
        <w:rPr>
          <w:noProof/>
        </w:rPr>
        <w:t xml:space="preserve"> v </w:t>
      </w:r>
      <w:r w:rsidRPr="000661C4">
        <w:rPr>
          <w:noProof/>
        </w:rPr>
        <w:t>súvislosti</w:t>
      </w:r>
      <w:r w:rsidR="000661C4">
        <w:rPr>
          <w:noProof/>
        </w:rPr>
        <w:t xml:space="preserve"> s </w:t>
      </w:r>
      <w:r w:rsidRPr="000661C4">
        <w:rPr>
          <w:noProof/>
        </w:rPr>
        <w:t>ktorým sa zaujíma pozícia</w:t>
      </w:r>
      <w:r w:rsidR="000661C4">
        <w:rPr>
          <w:noProof/>
        </w:rPr>
        <w:t xml:space="preserve"> v </w:t>
      </w:r>
      <w:r w:rsidRPr="000661C4">
        <w:rPr>
          <w:noProof/>
        </w:rPr>
        <w:t>mene Únie. Ak pripravovaný akt sleduje dva ciele alebo obsahuje dve zložky</w:t>
      </w:r>
      <w:r w:rsidR="000661C4">
        <w:rPr>
          <w:noProof/>
        </w:rPr>
        <w:t xml:space="preserve"> a </w:t>
      </w:r>
      <w:r w:rsidRPr="000661C4">
        <w:rPr>
          <w:noProof/>
        </w:rPr>
        <w:t>ak jeden</w:t>
      </w:r>
      <w:r w:rsidR="000661C4">
        <w:rPr>
          <w:noProof/>
        </w:rPr>
        <w:t xml:space="preserve"> z </w:t>
      </w:r>
      <w:r w:rsidRPr="000661C4">
        <w:rPr>
          <w:noProof/>
        </w:rPr>
        <w:t>týchto cieľov alebo jednu</w:t>
      </w:r>
      <w:r w:rsidR="000661C4">
        <w:rPr>
          <w:noProof/>
        </w:rPr>
        <w:t xml:space="preserve"> z </w:t>
      </w:r>
      <w:r w:rsidRPr="000661C4">
        <w:rPr>
          <w:noProof/>
        </w:rPr>
        <w:t>týchto zložiek možno určiť ako hlavnú, zatiaľ čo druhý cieľ alebo druhá zložka je len vedľajšia, rozhodnutie podľa článku 218 ods. 9 ZFEÚ musí byť založené na jedinom hmotnoprávnom základe,</w:t>
      </w:r>
      <w:r w:rsidR="000661C4">
        <w:rPr>
          <w:noProof/>
        </w:rPr>
        <w:t xml:space="preserve"> a </w:t>
      </w:r>
      <w:r w:rsidRPr="000661C4">
        <w:rPr>
          <w:noProof/>
        </w:rPr>
        <w:t>to na tom, ktorý si vyžaduje hlavný alebo prevažujúci cieľ alebo zložka.</w:t>
      </w:r>
    </w:p>
    <w:p w:rsidR="00EF7B13" w:rsidRPr="000661C4" w:rsidRDefault="00C33944" w:rsidP="00C33944">
      <w:pPr>
        <w:pStyle w:val="ManualHeading3"/>
        <w:rPr>
          <w:noProof/>
        </w:rPr>
      </w:pPr>
      <w:r w:rsidRPr="00C33944">
        <w:t>4.2.2.</w:t>
      </w:r>
      <w:r w:rsidRPr="00C33944">
        <w:tab/>
      </w:r>
      <w:r w:rsidR="00EF7B13" w:rsidRPr="000661C4">
        <w:rPr>
          <w:noProof/>
        </w:rPr>
        <w:t>Uplatnenie na tento prípad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>Hlavný cieľ</w:t>
      </w:r>
      <w:r w:rsidR="000661C4">
        <w:rPr>
          <w:noProof/>
        </w:rPr>
        <w:t xml:space="preserve"> a </w:t>
      </w:r>
      <w:r w:rsidRPr="000661C4">
        <w:rPr>
          <w:noProof/>
        </w:rPr>
        <w:t>obsah pripravovaného aktu sa týkajú spoločnej obchodnej politiky.</w:t>
      </w:r>
    </w:p>
    <w:p w:rsidR="000B2536" w:rsidRPr="000661C4" w:rsidRDefault="00EF7B13" w:rsidP="000B2536">
      <w:pPr>
        <w:rPr>
          <w:noProof/>
        </w:rPr>
      </w:pPr>
      <w:r w:rsidRPr="000661C4">
        <w:rPr>
          <w:noProof/>
        </w:rPr>
        <w:t>Hmotnoprávnym základom navrhovaného rozhodnutia je preto článok 207 ods. 4 prvý pododsek ZFEÚ.</w:t>
      </w:r>
    </w:p>
    <w:p w:rsidR="00EF7B13" w:rsidRPr="000661C4" w:rsidRDefault="00C33944" w:rsidP="00C33944">
      <w:pPr>
        <w:pStyle w:val="ManualHeading2"/>
        <w:rPr>
          <w:noProof/>
        </w:rPr>
      </w:pPr>
      <w:r w:rsidRPr="00C33944">
        <w:t>4.3.</w:t>
      </w:r>
      <w:r w:rsidRPr="00C33944">
        <w:tab/>
      </w:r>
      <w:r w:rsidR="00EF7B13" w:rsidRPr="000661C4">
        <w:rPr>
          <w:noProof/>
        </w:rPr>
        <w:t>Záver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>Právnym základom navrhovaného rozhodnutia by mal byť článok 207 ods. 4 prvý pododsek ZFEÚ</w:t>
      </w:r>
      <w:r w:rsidR="000661C4">
        <w:rPr>
          <w:noProof/>
        </w:rPr>
        <w:t xml:space="preserve"> v </w:t>
      </w:r>
      <w:r w:rsidRPr="000661C4">
        <w:rPr>
          <w:noProof/>
        </w:rPr>
        <w:t>spojení</w:t>
      </w:r>
      <w:r w:rsidR="000661C4">
        <w:rPr>
          <w:noProof/>
        </w:rPr>
        <w:t xml:space="preserve"> s </w:t>
      </w:r>
      <w:r w:rsidRPr="000661C4">
        <w:rPr>
          <w:noProof/>
        </w:rPr>
        <w:t>článkom 218 ods. 9 ZFEÚ.</w:t>
      </w:r>
    </w:p>
    <w:p w:rsidR="00EF7B13" w:rsidRPr="000661C4" w:rsidRDefault="00C33944" w:rsidP="00C33944">
      <w:pPr>
        <w:pStyle w:val="ManualHeading1"/>
        <w:rPr>
          <w:noProof/>
        </w:rPr>
      </w:pPr>
      <w:r w:rsidRPr="00C33944">
        <w:t>5.</w:t>
      </w:r>
      <w:r w:rsidRPr="00C33944">
        <w:tab/>
      </w:r>
      <w:r w:rsidR="00EF7B13" w:rsidRPr="000661C4">
        <w:rPr>
          <w:noProof/>
        </w:rPr>
        <w:t>Uverejnenie pripravovaného aktu</w:t>
      </w:r>
    </w:p>
    <w:p w:rsidR="00EF7B13" w:rsidRPr="000661C4" w:rsidRDefault="00EF7B13" w:rsidP="00736AA9">
      <w:pPr>
        <w:rPr>
          <w:noProof/>
        </w:rPr>
      </w:pPr>
      <w:r w:rsidRPr="000661C4">
        <w:rPr>
          <w:noProof/>
        </w:rPr>
        <w:t>Keďže aktom Výboru pre DHP EÚ – Stredná Afrika sa daná dohoda zmení, je vhodné uverejniť ho po prijatí</w:t>
      </w:r>
      <w:r w:rsidR="000661C4">
        <w:rPr>
          <w:noProof/>
        </w:rPr>
        <w:t xml:space="preserve"> v </w:t>
      </w:r>
      <w:r w:rsidRPr="000661C4">
        <w:rPr>
          <w:i/>
          <w:noProof/>
        </w:rPr>
        <w:t>Úradnom vestníku Európskej únie</w:t>
      </w:r>
      <w:r w:rsidRPr="000661C4">
        <w:rPr>
          <w:noProof/>
        </w:rPr>
        <w:t>.</w:t>
      </w:r>
    </w:p>
    <w:p w:rsidR="00EF7B13" w:rsidRPr="000661C4" w:rsidRDefault="00EF7B13" w:rsidP="00FD40BA">
      <w:pPr>
        <w:rPr>
          <w:noProof/>
        </w:rPr>
        <w:sectPr w:rsidR="00EF7B13" w:rsidRPr="000661C4" w:rsidSect="00A41EE2"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F858B4" w:rsidRDefault="00F858B4" w:rsidP="00F858B4">
      <w:pPr>
        <w:pStyle w:val="Rfrenceinterinstitutionnelle"/>
        <w:rPr>
          <w:noProof/>
        </w:rPr>
      </w:pPr>
      <w:r w:rsidRPr="00F858B4">
        <w:t>2022/0352 (NLE)</w:t>
      </w:r>
    </w:p>
    <w:p w:rsidR="00EF7B13" w:rsidRPr="000661C4" w:rsidRDefault="00877D9D" w:rsidP="00877D9D">
      <w:pPr>
        <w:pStyle w:val="Statut"/>
        <w:rPr>
          <w:noProof/>
        </w:rPr>
      </w:pPr>
      <w:r w:rsidRPr="00877D9D">
        <w:rPr>
          <w:noProof/>
        </w:rPr>
        <w:t>Návrh</w:t>
      </w:r>
    </w:p>
    <w:p w:rsidR="00EF7B13" w:rsidRPr="000661C4" w:rsidRDefault="00877D9D" w:rsidP="00877D9D">
      <w:pPr>
        <w:pStyle w:val="Typedudocument"/>
        <w:rPr>
          <w:noProof/>
        </w:rPr>
      </w:pPr>
      <w:r w:rsidRPr="00877D9D">
        <w:rPr>
          <w:noProof/>
        </w:rPr>
        <w:t>ROZHODNUTIE RADY</w:t>
      </w:r>
    </w:p>
    <w:p w:rsidR="00EF7B13" w:rsidRPr="000661C4" w:rsidRDefault="00877D9D" w:rsidP="00877D9D">
      <w:pPr>
        <w:pStyle w:val="Titreobjet"/>
        <w:rPr>
          <w:noProof/>
        </w:rPr>
      </w:pPr>
      <w:r w:rsidRPr="00877D9D">
        <w:rPr>
          <w:noProof/>
        </w:rPr>
        <w:t>o pozícii, ktorá sa má prijať v mene Európskej únie vo Výbore pre DHP zriadenom Dočasnou dohodou o hospodárskom partnerstve medzi Európskym spoločenstvom a jeho členskými štátmi na jednej strane a zmluvnou stranou Stredná Afrika na druhej strane, pokiaľ ide o zriadenie Podvýboru pre DHP pre poľnohospodárstvo a rozvoj vidieka</w:t>
      </w:r>
    </w:p>
    <w:p w:rsidR="002C1532" w:rsidRPr="000661C4" w:rsidRDefault="002C1532" w:rsidP="002C1532">
      <w:pPr>
        <w:pStyle w:val="Institutionquiagit"/>
        <w:rPr>
          <w:noProof/>
        </w:rPr>
      </w:pPr>
      <w:r w:rsidRPr="000661C4">
        <w:rPr>
          <w:noProof/>
        </w:rPr>
        <w:t>RADA EURÓPSKEJ ÚNIE,</w:t>
      </w:r>
    </w:p>
    <w:p w:rsidR="00EF7B13" w:rsidRPr="000661C4" w:rsidRDefault="00EF7B13" w:rsidP="00BE7CB9">
      <w:pPr>
        <w:rPr>
          <w:noProof/>
        </w:rPr>
      </w:pPr>
      <w:r w:rsidRPr="000661C4">
        <w:rPr>
          <w:noProof/>
        </w:rPr>
        <w:t>so zreteľom na Zmluvu</w:t>
      </w:r>
      <w:r w:rsidR="000661C4">
        <w:rPr>
          <w:noProof/>
        </w:rPr>
        <w:t xml:space="preserve"> o </w:t>
      </w:r>
      <w:r w:rsidRPr="000661C4">
        <w:rPr>
          <w:noProof/>
        </w:rPr>
        <w:t>fungovaní Európskej únie,</w:t>
      </w:r>
      <w:r w:rsidR="000661C4">
        <w:rPr>
          <w:noProof/>
        </w:rPr>
        <w:t xml:space="preserve"> a </w:t>
      </w:r>
      <w:r w:rsidRPr="000661C4">
        <w:rPr>
          <w:noProof/>
        </w:rPr>
        <w:t>najmä na jej článok 207 ods. 4 prvý pododsek</w:t>
      </w:r>
      <w:r w:rsidR="000661C4">
        <w:rPr>
          <w:noProof/>
        </w:rPr>
        <w:t xml:space="preserve"> v </w:t>
      </w:r>
      <w:r w:rsidRPr="000661C4">
        <w:rPr>
          <w:noProof/>
        </w:rPr>
        <w:t>spojení</w:t>
      </w:r>
      <w:r w:rsidR="000661C4">
        <w:rPr>
          <w:noProof/>
        </w:rPr>
        <w:t xml:space="preserve"> s </w:t>
      </w:r>
      <w:r w:rsidRPr="000661C4">
        <w:rPr>
          <w:noProof/>
        </w:rPr>
        <w:t>článkom 218 ods. 9,</w:t>
      </w:r>
    </w:p>
    <w:p w:rsidR="00EF7B13" w:rsidRPr="000661C4" w:rsidRDefault="00EF7B13" w:rsidP="00BE7CB9">
      <w:pPr>
        <w:rPr>
          <w:noProof/>
        </w:rPr>
      </w:pPr>
      <w:r w:rsidRPr="000661C4">
        <w:rPr>
          <w:noProof/>
        </w:rPr>
        <w:t>so zreteľom na návrh Európskej komisie,</w:t>
      </w:r>
    </w:p>
    <w:p w:rsidR="00A55338" w:rsidRPr="000661C4" w:rsidRDefault="00EF7B13" w:rsidP="00A55338">
      <w:pPr>
        <w:rPr>
          <w:noProof/>
        </w:rPr>
      </w:pPr>
      <w:r w:rsidRPr="000661C4">
        <w:rPr>
          <w:noProof/>
        </w:rPr>
        <w:t>keďže:</w:t>
      </w:r>
    </w:p>
    <w:p w:rsidR="00A55338" w:rsidRPr="000661C4" w:rsidRDefault="00A55338" w:rsidP="00A55338">
      <w:pPr>
        <w:pStyle w:val="ManualConsidrant"/>
        <w:rPr>
          <w:noProof/>
        </w:rPr>
      </w:pPr>
      <w:r w:rsidRPr="000661C4">
        <w:rPr>
          <w:noProof/>
        </w:rPr>
        <w:t>(1)</w:t>
      </w:r>
      <w:r w:rsidRPr="000661C4">
        <w:rPr>
          <w:noProof/>
        </w:rPr>
        <w:tab/>
        <w:t>Dočasná dohoda</w:t>
      </w:r>
      <w:r w:rsidR="000661C4">
        <w:rPr>
          <w:noProof/>
        </w:rPr>
        <w:t xml:space="preserve"> o </w:t>
      </w:r>
      <w:r w:rsidRPr="000661C4">
        <w:rPr>
          <w:noProof/>
        </w:rPr>
        <w:t>hospodárskom partnerstve medzi Európskym spoločenstvom</w:t>
      </w:r>
      <w:r w:rsidR="000661C4">
        <w:rPr>
          <w:noProof/>
        </w:rPr>
        <w:t xml:space="preserve"> a </w:t>
      </w:r>
      <w:r w:rsidRPr="000661C4">
        <w:rPr>
          <w:noProof/>
        </w:rPr>
        <w:t>jeho členskými štátmi na jednej strane</w:t>
      </w:r>
      <w:r w:rsidR="000661C4">
        <w:rPr>
          <w:noProof/>
        </w:rPr>
        <w:t xml:space="preserve"> a </w:t>
      </w:r>
      <w:r w:rsidRPr="000661C4">
        <w:rPr>
          <w:noProof/>
        </w:rPr>
        <w:t>zmluvnou stranou Stredná Afrika na druhej strane (ďalej len „dohoda“)</w:t>
      </w:r>
      <w:r w:rsidRPr="000661C4">
        <w:rPr>
          <w:rStyle w:val="FootnoteReference"/>
          <w:noProof/>
        </w:rPr>
        <w:footnoteReference w:id="2"/>
      </w:r>
      <w:r w:rsidRPr="000661C4">
        <w:rPr>
          <w:noProof/>
        </w:rPr>
        <w:t xml:space="preserve"> bola podpísaná 22</w:t>
      </w:r>
      <w:r w:rsidR="000661C4">
        <w:rPr>
          <w:noProof/>
        </w:rPr>
        <w:t>. januára</w:t>
      </w:r>
      <w:r w:rsidRPr="000661C4">
        <w:rPr>
          <w:noProof/>
        </w:rPr>
        <w:t xml:space="preserve"> 2009</w:t>
      </w:r>
      <w:r w:rsidR="000661C4">
        <w:rPr>
          <w:noProof/>
        </w:rPr>
        <w:t xml:space="preserve"> v </w:t>
      </w:r>
      <w:r w:rsidRPr="000661C4">
        <w:rPr>
          <w:noProof/>
        </w:rPr>
        <w:t>Bruseli na základe rozhodnutia Rady 2009/152/ES</w:t>
      </w:r>
      <w:r w:rsidRPr="000661C4">
        <w:rPr>
          <w:rStyle w:val="FootnoteReference"/>
          <w:noProof/>
        </w:rPr>
        <w:footnoteReference w:id="3"/>
      </w:r>
      <w:r w:rsidR="000661C4">
        <w:rPr>
          <w:noProof/>
        </w:rPr>
        <w:t xml:space="preserve"> a </w:t>
      </w:r>
      <w:r w:rsidRPr="000661C4">
        <w:rPr>
          <w:noProof/>
        </w:rPr>
        <w:t>predbežne sa vykonáva od 4</w:t>
      </w:r>
      <w:r w:rsidR="000661C4">
        <w:rPr>
          <w:noProof/>
        </w:rPr>
        <w:t>. augusta</w:t>
      </w:r>
      <w:r w:rsidRPr="000661C4">
        <w:rPr>
          <w:noProof/>
        </w:rPr>
        <w:t xml:space="preserve"> 2014.</w:t>
      </w:r>
    </w:p>
    <w:p w:rsidR="0070210F" w:rsidRPr="000661C4" w:rsidRDefault="00A55338" w:rsidP="00A55338">
      <w:pPr>
        <w:pStyle w:val="ManualConsidrant"/>
        <w:rPr>
          <w:noProof/>
        </w:rPr>
      </w:pPr>
      <w:r w:rsidRPr="000661C4">
        <w:rPr>
          <w:noProof/>
        </w:rPr>
        <w:t>(2)</w:t>
      </w:r>
      <w:r w:rsidRPr="000661C4">
        <w:rPr>
          <w:noProof/>
        </w:rPr>
        <w:tab/>
        <w:t>Podľa podmienok dohody predstavuje zmluvnú stranu Stredná Afrika Kamerunská republika.</w:t>
      </w:r>
    </w:p>
    <w:p w:rsidR="000661C4" w:rsidRDefault="00A55338" w:rsidP="00855014">
      <w:pPr>
        <w:pStyle w:val="ManualConsidrant"/>
        <w:rPr>
          <w:noProof/>
        </w:rPr>
      </w:pPr>
      <w:r w:rsidRPr="000661C4">
        <w:rPr>
          <w:noProof/>
        </w:rPr>
        <w:t>(3)</w:t>
      </w:r>
      <w:r w:rsidRPr="000661C4">
        <w:rPr>
          <w:noProof/>
        </w:rPr>
        <w:tab/>
        <w:t>Podľa článku 92 dohody sa zriaďuje Výbor pre DHP EÚ – Stredná Afrika, ktorý je zodpovedný za správu všetkých oblastí upravených dohodou</w:t>
      </w:r>
      <w:r w:rsidR="000661C4">
        <w:rPr>
          <w:noProof/>
        </w:rPr>
        <w:t xml:space="preserve"> a </w:t>
      </w:r>
      <w:r w:rsidRPr="000661C4">
        <w:rPr>
          <w:noProof/>
        </w:rPr>
        <w:t>plnenie všetkých úloh</w:t>
      </w:r>
      <w:r w:rsidR="000661C4">
        <w:rPr>
          <w:noProof/>
        </w:rPr>
        <w:t xml:space="preserve"> v </w:t>
      </w:r>
      <w:r w:rsidRPr="000661C4">
        <w:rPr>
          <w:noProof/>
        </w:rPr>
        <w:t>nej uvedených</w:t>
      </w:r>
      <w:r w:rsidR="000661C4">
        <w:rPr>
          <w:noProof/>
        </w:rPr>
        <w:t>.</w:t>
      </w:r>
    </w:p>
    <w:p w:rsidR="00FD1F47" w:rsidRPr="000661C4" w:rsidRDefault="00FD1F47" w:rsidP="00884656">
      <w:pPr>
        <w:pStyle w:val="ManualConsidrant"/>
        <w:rPr>
          <w:noProof/>
        </w:rPr>
      </w:pPr>
      <w:r w:rsidRPr="000661C4">
        <w:rPr>
          <w:noProof/>
        </w:rPr>
        <w:t>(4)</w:t>
      </w:r>
      <w:r w:rsidRPr="000661C4">
        <w:rPr>
          <w:noProof/>
        </w:rPr>
        <w:tab/>
        <w:t>Podľa článku 5 rokovacieho poriadku Výboru pre DHP EÚ – Stredná Afrika prijatého 15</w:t>
      </w:r>
      <w:r w:rsidR="000661C4">
        <w:rPr>
          <w:noProof/>
        </w:rPr>
        <w:t>. decembra</w:t>
      </w:r>
      <w:r w:rsidRPr="000661C4">
        <w:rPr>
          <w:noProof/>
        </w:rPr>
        <w:t xml:space="preserve"> 2016 rozhodnutím Výboru pre DHP </w:t>
      </w:r>
      <w:r w:rsidR="000661C4">
        <w:rPr>
          <w:noProof/>
        </w:rPr>
        <w:t>č. </w:t>
      </w:r>
      <w:r w:rsidRPr="000661C4">
        <w:rPr>
          <w:noProof/>
        </w:rPr>
        <w:t>1/2016 môže Výbor pre DHP</w:t>
      </w:r>
      <w:r w:rsidR="000661C4">
        <w:rPr>
          <w:noProof/>
        </w:rPr>
        <w:t xml:space="preserve"> v </w:t>
      </w:r>
      <w:r w:rsidRPr="000661C4">
        <w:rPr>
          <w:noProof/>
        </w:rPr>
        <w:t>záujme účinného plnenia svojich úloh zriadiť</w:t>
      </w:r>
      <w:r w:rsidR="000661C4">
        <w:rPr>
          <w:noProof/>
        </w:rPr>
        <w:t xml:space="preserve"> v </w:t>
      </w:r>
      <w:r w:rsidRPr="000661C4">
        <w:rPr>
          <w:noProof/>
        </w:rPr>
        <w:t>rámci svojej právomoci podvýbory zodpovedné za riešenie osobitných otázok spadajúcich do rámca dohody. Výbor pre DHP EÚ – Stredná Afrika preto môže</w:t>
      </w:r>
      <w:r w:rsidR="000661C4">
        <w:rPr>
          <w:noProof/>
        </w:rPr>
        <w:t xml:space="preserve"> v </w:t>
      </w:r>
      <w:r w:rsidRPr="000661C4">
        <w:rPr>
          <w:noProof/>
        </w:rPr>
        <w:t>záujme dosiahnutia cieľov dohody zriadiť Podvýbor pre DHP pre poľnohospodárstvo</w:t>
      </w:r>
      <w:r w:rsidR="000661C4">
        <w:rPr>
          <w:noProof/>
        </w:rPr>
        <w:t xml:space="preserve"> a </w:t>
      </w:r>
      <w:r w:rsidRPr="000661C4">
        <w:rPr>
          <w:noProof/>
        </w:rPr>
        <w:t>rozvoj vidieka.</w:t>
      </w:r>
    </w:p>
    <w:p w:rsidR="00A55338" w:rsidRPr="000661C4" w:rsidRDefault="00FD1F47" w:rsidP="00FD1F47">
      <w:pPr>
        <w:pStyle w:val="ManualConsidrant"/>
        <w:rPr>
          <w:noProof/>
        </w:rPr>
      </w:pPr>
      <w:r w:rsidRPr="000661C4">
        <w:rPr>
          <w:noProof/>
        </w:rPr>
        <w:t>(5)</w:t>
      </w:r>
      <w:r w:rsidRPr="000661C4">
        <w:rPr>
          <w:noProof/>
        </w:rPr>
        <w:tab/>
        <w:t>Je vhodné stanoviť pozíciu, ktorá sa má prijať</w:t>
      </w:r>
      <w:r w:rsidR="000661C4">
        <w:rPr>
          <w:noProof/>
        </w:rPr>
        <w:t xml:space="preserve"> v </w:t>
      </w:r>
      <w:r w:rsidRPr="000661C4">
        <w:rPr>
          <w:noProof/>
        </w:rPr>
        <w:t>mene Únie, pokiaľ ide</w:t>
      </w:r>
      <w:r w:rsidR="000661C4">
        <w:rPr>
          <w:noProof/>
        </w:rPr>
        <w:t xml:space="preserve"> o </w:t>
      </w:r>
      <w:r w:rsidRPr="000661C4">
        <w:rPr>
          <w:noProof/>
        </w:rPr>
        <w:t>zriadenie Podvýboru pre DHP pre poľnohospodárstvo</w:t>
      </w:r>
      <w:r w:rsidR="000661C4">
        <w:rPr>
          <w:noProof/>
        </w:rPr>
        <w:t xml:space="preserve"> a </w:t>
      </w:r>
      <w:r w:rsidRPr="000661C4">
        <w:rPr>
          <w:noProof/>
        </w:rPr>
        <w:t>rozvoj vidieka, keďže bude mať právne účinky</w:t>
      </w:r>
      <w:r w:rsidR="000661C4">
        <w:rPr>
          <w:noProof/>
        </w:rPr>
        <w:t xml:space="preserve"> v </w:t>
      </w:r>
      <w:r w:rsidRPr="000661C4">
        <w:rPr>
          <w:noProof/>
        </w:rPr>
        <w:t>Únii.</w:t>
      </w:r>
    </w:p>
    <w:p w:rsidR="00A55338" w:rsidRPr="000661C4" w:rsidRDefault="00FD1F47" w:rsidP="00A55338">
      <w:pPr>
        <w:pStyle w:val="ManualConsidrant"/>
        <w:rPr>
          <w:noProof/>
        </w:rPr>
      </w:pPr>
      <w:r w:rsidRPr="000661C4">
        <w:rPr>
          <w:noProof/>
        </w:rPr>
        <w:t>(6)</w:t>
      </w:r>
      <w:r w:rsidRPr="000661C4">
        <w:rPr>
          <w:noProof/>
        </w:rPr>
        <w:tab/>
        <w:t>Pozícia Únie, pokiaľ ide</w:t>
      </w:r>
      <w:r w:rsidR="000661C4">
        <w:rPr>
          <w:noProof/>
        </w:rPr>
        <w:t xml:space="preserve"> o </w:t>
      </w:r>
      <w:r w:rsidRPr="000661C4">
        <w:rPr>
          <w:noProof/>
        </w:rPr>
        <w:t>zriadenie Podvýboru pre poľnohospodárstvo</w:t>
      </w:r>
      <w:r w:rsidR="000661C4">
        <w:rPr>
          <w:noProof/>
        </w:rPr>
        <w:t xml:space="preserve"> a </w:t>
      </w:r>
      <w:r w:rsidRPr="000661C4">
        <w:rPr>
          <w:noProof/>
        </w:rPr>
        <w:t>rozvoj vidieka, by mala založená na návrhu rozhodnutia pripojeného</w:t>
      </w:r>
      <w:r w:rsidR="000661C4">
        <w:rPr>
          <w:noProof/>
        </w:rPr>
        <w:t xml:space="preserve"> k </w:t>
      </w:r>
      <w:r w:rsidRPr="000661C4">
        <w:rPr>
          <w:noProof/>
        </w:rPr>
        <w:t>tomuto rozhodnutiu,</w:t>
      </w:r>
    </w:p>
    <w:p w:rsidR="00A55338" w:rsidRPr="000661C4" w:rsidRDefault="00A55338" w:rsidP="00A55338">
      <w:pPr>
        <w:pStyle w:val="Formuledadoption"/>
        <w:rPr>
          <w:noProof/>
        </w:rPr>
      </w:pPr>
      <w:r w:rsidRPr="000661C4">
        <w:rPr>
          <w:noProof/>
        </w:rPr>
        <w:t>PRIJALA TOTO ROZHODNUTIE:</w:t>
      </w:r>
    </w:p>
    <w:p w:rsidR="00EF7B13" w:rsidRPr="000661C4" w:rsidRDefault="00EF7B13" w:rsidP="00BE7CB9">
      <w:pPr>
        <w:pStyle w:val="Titrearticle"/>
        <w:rPr>
          <w:noProof/>
        </w:rPr>
      </w:pPr>
      <w:r w:rsidRPr="000661C4">
        <w:rPr>
          <w:noProof/>
        </w:rPr>
        <w:t>Článok 1</w:t>
      </w:r>
    </w:p>
    <w:p w:rsidR="00AF4820" w:rsidRPr="000661C4" w:rsidRDefault="003B2498" w:rsidP="003B2498">
      <w:pPr>
        <w:rPr>
          <w:noProof/>
        </w:rPr>
      </w:pPr>
      <w:r w:rsidRPr="000661C4">
        <w:rPr>
          <w:noProof/>
        </w:rPr>
        <w:t>Pozícia, ktorá sa má prijať</w:t>
      </w:r>
      <w:r w:rsidR="000661C4">
        <w:rPr>
          <w:noProof/>
        </w:rPr>
        <w:t xml:space="preserve"> v </w:t>
      </w:r>
      <w:r w:rsidRPr="000661C4">
        <w:rPr>
          <w:noProof/>
        </w:rPr>
        <w:t>mene Únie vo Výbore pre DHP zriadenom dočasnou Dohodou</w:t>
      </w:r>
      <w:r w:rsidR="000661C4">
        <w:rPr>
          <w:noProof/>
        </w:rPr>
        <w:t xml:space="preserve"> o </w:t>
      </w:r>
      <w:r w:rsidRPr="000661C4">
        <w:rPr>
          <w:noProof/>
        </w:rPr>
        <w:t>hospodárskom partnerstve medzi Európskym spoločenstvom</w:t>
      </w:r>
      <w:r w:rsidR="000661C4">
        <w:rPr>
          <w:noProof/>
        </w:rPr>
        <w:t xml:space="preserve"> a </w:t>
      </w:r>
      <w:r w:rsidRPr="000661C4">
        <w:rPr>
          <w:noProof/>
        </w:rPr>
        <w:t>jeho členskými štátmi na jednej strane</w:t>
      </w:r>
      <w:r w:rsidR="000661C4">
        <w:rPr>
          <w:noProof/>
        </w:rPr>
        <w:t xml:space="preserve"> a </w:t>
      </w:r>
      <w:r w:rsidRPr="000661C4">
        <w:rPr>
          <w:noProof/>
        </w:rPr>
        <w:t>zmluvnou stranou Stredná Afrika na druhej strane, pokiaľ ide</w:t>
      </w:r>
      <w:r w:rsidR="000661C4">
        <w:rPr>
          <w:noProof/>
        </w:rPr>
        <w:t xml:space="preserve"> o </w:t>
      </w:r>
      <w:r w:rsidRPr="000661C4">
        <w:rPr>
          <w:noProof/>
        </w:rPr>
        <w:t>zriadenie Podvýboru pre DHP pre poľnohospodárstvo</w:t>
      </w:r>
      <w:r w:rsidR="000661C4">
        <w:rPr>
          <w:noProof/>
        </w:rPr>
        <w:t xml:space="preserve"> a </w:t>
      </w:r>
      <w:r w:rsidRPr="000661C4">
        <w:rPr>
          <w:noProof/>
        </w:rPr>
        <w:t>rozvoj vidieka, je založená na návrhu rozhodnutia Výboru pre DHP pripojenom</w:t>
      </w:r>
      <w:r w:rsidR="000661C4">
        <w:rPr>
          <w:noProof/>
        </w:rPr>
        <w:t xml:space="preserve"> k </w:t>
      </w:r>
      <w:r w:rsidRPr="000661C4">
        <w:rPr>
          <w:noProof/>
        </w:rPr>
        <w:t>tomuto rozhodnutiu.</w:t>
      </w:r>
    </w:p>
    <w:p w:rsidR="003B2498" w:rsidRPr="000661C4" w:rsidRDefault="003B2498" w:rsidP="003B2498">
      <w:pPr>
        <w:rPr>
          <w:noProof/>
        </w:rPr>
      </w:pPr>
      <w:r w:rsidRPr="000661C4">
        <w:rPr>
          <w:noProof/>
        </w:rPr>
        <w:t>Menšie zmeny</w:t>
      </w:r>
      <w:r w:rsidR="000661C4">
        <w:rPr>
          <w:noProof/>
        </w:rPr>
        <w:t xml:space="preserve"> v </w:t>
      </w:r>
      <w:r w:rsidRPr="000661C4">
        <w:rPr>
          <w:noProof/>
        </w:rPr>
        <w:t>návrhu rozhodnutia, ktoré nevedú</w:t>
      </w:r>
      <w:r w:rsidR="000661C4">
        <w:rPr>
          <w:noProof/>
        </w:rPr>
        <w:t xml:space="preserve"> k </w:t>
      </w:r>
      <w:r w:rsidRPr="000661C4">
        <w:rPr>
          <w:noProof/>
        </w:rPr>
        <w:t>žiadnym podstatným zmenám, sa povoľujú bez ďalšieho rozhodnutia Rady.</w:t>
      </w:r>
    </w:p>
    <w:p w:rsidR="00EF7B13" w:rsidRPr="000661C4" w:rsidRDefault="00EF7B13" w:rsidP="00BE7CB9">
      <w:pPr>
        <w:pStyle w:val="Titrearticle"/>
        <w:rPr>
          <w:noProof/>
        </w:rPr>
      </w:pPr>
      <w:r w:rsidRPr="000661C4">
        <w:rPr>
          <w:noProof/>
        </w:rPr>
        <w:t>Článok 2</w:t>
      </w:r>
    </w:p>
    <w:p w:rsidR="003B2498" w:rsidRPr="000661C4" w:rsidRDefault="003B2498" w:rsidP="00855014">
      <w:pPr>
        <w:rPr>
          <w:noProof/>
        </w:rPr>
      </w:pPr>
      <w:r w:rsidRPr="000661C4">
        <w:rPr>
          <w:noProof/>
        </w:rPr>
        <w:t>Rozhodnutie Výboru pre DHP sa po jeho prijatí uverejní</w:t>
      </w:r>
      <w:r w:rsidR="000661C4">
        <w:rPr>
          <w:noProof/>
        </w:rPr>
        <w:t xml:space="preserve"> v </w:t>
      </w:r>
      <w:r w:rsidRPr="000661C4">
        <w:rPr>
          <w:i/>
          <w:iCs/>
          <w:noProof/>
        </w:rPr>
        <w:t>Úradnom vestníku Európskej únie</w:t>
      </w:r>
      <w:r w:rsidRPr="000661C4">
        <w:rPr>
          <w:noProof/>
        </w:rPr>
        <w:t>.</w:t>
      </w:r>
    </w:p>
    <w:p w:rsidR="003B2498" w:rsidRPr="000661C4" w:rsidRDefault="003B2498" w:rsidP="00AA2DD6">
      <w:pPr>
        <w:pStyle w:val="Titrearticle"/>
        <w:rPr>
          <w:noProof/>
        </w:rPr>
      </w:pPr>
      <w:r w:rsidRPr="000661C4">
        <w:rPr>
          <w:noProof/>
        </w:rPr>
        <w:t>Článok 3</w:t>
      </w:r>
    </w:p>
    <w:p w:rsidR="003B2498" w:rsidRPr="000661C4" w:rsidRDefault="003B2498" w:rsidP="00855014">
      <w:pPr>
        <w:rPr>
          <w:noProof/>
        </w:rPr>
      </w:pPr>
      <w:r w:rsidRPr="000661C4">
        <w:rPr>
          <w:noProof/>
        </w:rPr>
        <w:t xml:space="preserve">Toto rozhodnutie </w:t>
      </w:r>
      <w:r w:rsidR="00CE6689">
        <w:rPr>
          <w:noProof/>
        </w:rPr>
        <w:t>je určené Komisii</w:t>
      </w:r>
      <w:r w:rsidRPr="000661C4">
        <w:rPr>
          <w:noProof/>
        </w:rPr>
        <w:t>.</w:t>
      </w:r>
    </w:p>
    <w:p w:rsidR="00EF7B13" w:rsidRPr="000661C4" w:rsidRDefault="007D154C" w:rsidP="00AA2DD6">
      <w:pPr>
        <w:pStyle w:val="Fait"/>
        <w:rPr>
          <w:noProof/>
        </w:rPr>
      </w:pPr>
      <w:r w:rsidRPr="007D154C">
        <w:t>V Bruseli</w:t>
      </w:r>
    </w:p>
    <w:p w:rsidR="00EF7B13" w:rsidRPr="000661C4" w:rsidRDefault="00EF7B13" w:rsidP="00AA2DD6">
      <w:pPr>
        <w:pStyle w:val="Institutionquisigne"/>
        <w:rPr>
          <w:noProof/>
        </w:rPr>
      </w:pPr>
      <w:r w:rsidRPr="000661C4">
        <w:rPr>
          <w:noProof/>
        </w:rPr>
        <w:tab/>
        <w:t>Za Radu</w:t>
      </w:r>
    </w:p>
    <w:p w:rsidR="00EF7B13" w:rsidRPr="000661C4" w:rsidRDefault="00EF7B13" w:rsidP="00EF7B13">
      <w:pPr>
        <w:pStyle w:val="Personnequisigne"/>
        <w:rPr>
          <w:noProof/>
        </w:rPr>
      </w:pPr>
      <w:r w:rsidRPr="000661C4">
        <w:rPr>
          <w:noProof/>
        </w:rPr>
        <w:tab/>
        <w:t>predseda</w:t>
      </w:r>
    </w:p>
    <w:sectPr w:rsidR="00EF7B13" w:rsidRPr="000661C4" w:rsidSect="00A41EE2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C1" w:rsidRDefault="002946C1" w:rsidP="00EF7B13">
      <w:pPr>
        <w:spacing w:before="0" w:after="0"/>
      </w:pPr>
      <w:r>
        <w:separator/>
      </w:r>
    </w:p>
  </w:endnote>
  <w:endnote w:type="continuationSeparator" w:id="0">
    <w:p w:rsidR="002946C1" w:rsidRDefault="002946C1" w:rsidP="00EF7B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9D" w:rsidRPr="00A41EE2" w:rsidRDefault="00A41EE2" w:rsidP="00A41EE2">
    <w:pPr>
      <w:pStyle w:val="Footer"/>
      <w:rPr>
        <w:rFonts w:ascii="Arial" w:hAnsi="Arial" w:cs="Arial"/>
        <w:b/>
        <w:sz w:val="48"/>
      </w:rPr>
    </w:pPr>
    <w:r w:rsidRPr="00A41EE2">
      <w:rPr>
        <w:rFonts w:ascii="Arial" w:hAnsi="Arial" w:cs="Arial"/>
        <w:b/>
        <w:sz w:val="48"/>
      </w:rPr>
      <w:t>SK</w:t>
    </w:r>
    <w:r w:rsidRPr="00A41EE2">
      <w:rPr>
        <w:rFonts w:ascii="Arial" w:hAnsi="Arial" w:cs="Arial"/>
        <w:b/>
        <w:sz w:val="48"/>
      </w:rPr>
      <w:tab/>
    </w:r>
    <w:r w:rsidRPr="00A41EE2">
      <w:rPr>
        <w:rFonts w:ascii="Arial" w:hAnsi="Arial" w:cs="Arial"/>
        <w:b/>
        <w:sz w:val="48"/>
      </w:rPr>
      <w:tab/>
    </w:r>
    <w:r w:rsidRPr="00A41EE2">
      <w:tab/>
    </w:r>
    <w:r w:rsidRPr="00A41EE2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E2" w:rsidRPr="00A41EE2" w:rsidRDefault="00A41EE2" w:rsidP="00A41EE2">
    <w:pPr>
      <w:pStyle w:val="Footer"/>
      <w:rPr>
        <w:rFonts w:ascii="Arial" w:hAnsi="Arial" w:cs="Arial"/>
        <w:b/>
        <w:sz w:val="48"/>
      </w:rPr>
    </w:pPr>
    <w:r w:rsidRPr="00A41EE2">
      <w:rPr>
        <w:rFonts w:ascii="Arial" w:hAnsi="Arial" w:cs="Arial"/>
        <w:b/>
        <w:sz w:val="48"/>
      </w:rPr>
      <w:t>SK</w:t>
    </w:r>
    <w:r w:rsidRPr="00A41EE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AA2DD6">
      <w:rPr>
        <w:noProof/>
      </w:rPr>
      <w:t>5</w:t>
    </w:r>
    <w:r>
      <w:fldChar w:fldCharType="end"/>
    </w:r>
    <w:r>
      <w:tab/>
    </w:r>
    <w:r w:rsidRPr="00A41EE2">
      <w:tab/>
    </w:r>
    <w:r w:rsidRPr="00A41EE2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E2" w:rsidRPr="00A41EE2" w:rsidRDefault="00A41EE2" w:rsidP="00A41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C1" w:rsidRDefault="002946C1" w:rsidP="00EF7B13">
      <w:pPr>
        <w:spacing w:before="0" w:after="0"/>
      </w:pPr>
      <w:r>
        <w:separator/>
      </w:r>
    </w:p>
  </w:footnote>
  <w:footnote w:type="continuationSeparator" w:id="0">
    <w:p w:rsidR="002946C1" w:rsidRDefault="002946C1" w:rsidP="00EF7B13">
      <w:pPr>
        <w:spacing w:before="0" w:after="0"/>
      </w:pPr>
      <w:r>
        <w:continuationSeparator/>
      </w:r>
    </w:p>
  </w:footnote>
  <w:footnote w:id="1">
    <w:p w:rsidR="00EF7B13" w:rsidRPr="000661C4" w:rsidRDefault="00EF7B13" w:rsidP="00736AA9">
      <w:pPr>
        <w:pStyle w:val="FootnoteText"/>
        <w:rPr>
          <w:spacing w:val="-8"/>
        </w:rPr>
      </w:pPr>
      <w:r w:rsidRPr="000661C4">
        <w:rPr>
          <w:rStyle w:val="FootnoteReference"/>
        </w:rPr>
        <w:footnoteRef/>
      </w:r>
      <w:r w:rsidRPr="000661C4">
        <w:tab/>
      </w:r>
      <w:r w:rsidRPr="000661C4">
        <w:rPr>
          <w:spacing w:val="-8"/>
        </w:rPr>
        <w:t>Rozsudok Súdneho dvora zo 7</w:t>
      </w:r>
      <w:r w:rsidR="000661C4" w:rsidRPr="000661C4">
        <w:rPr>
          <w:spacing w:val="-8"/>
        </w:rPr>
        <w:t>. októbra</w:t>
      </w:r>
      <w:r w:rsidRPr="000661C4">
        <w:rPr>
          <w:spacing w:val="-8"/>
        </w:rPr>
        <w:t xml:space="preserve"> 2014, Nemecko/Rada, C-399/12, ECLI:EU:C:2014:2258, body 61 až 64. </w:t>
      </w:r>
    </w:p>
  </w:footnote>
  <w:footnote w:id="2">
    <w:p w:rsidR="0070210F" w:rsidRPr="000661C4" w:rsidRDefault="0070210F">
      <w:pPr>
        <w:pStyle w:val="FootnoteText"/>
      </w:pPr>
      <w:r w:rsidRPr="000661C4">
        <w:rPr>
          <w:rStyle w:val="FootnoteReference"/>
        </w:rPr>
        <w:footnoteRef/>
      </w:r>
      <w:r w:rsidRPr="000661C4">
        <w:tab/>
        <w:t>Ú. v. EÚ L 57, 28.2.2009, s. 1.</w:t>
      </w:r>
    </w:p>
  </w:footnote>
  <w:footnote w:id="3">
    <w:p w:rsidR="0070210F" w:rsidRPr="000661C4" w:rsidRDefault="0070210F" w:rsidP="007446BC">
      <w:pPr>
        <w:pStyle w:val="FootnoteText"/>
      </w:pPr>
      <w:r w:rsidRPr="000661C4">
        <w:rPr>
          <w:rStyle w:val="FootnoteReference"/>
        </w:rPr>
        <w:footnoteRef/>
      </w:r>
      <w:r w:rsidRPr="000661C4">
        <w:tab/>
        <w:t>Rozhodnutie Rady 2009/152/ES</w:t>
      </w:r>
      <w:r w:rsidR="000661C4">
        <w:t xml:space="preserve"> z </w:t>
      </w:r>
      <w:r w:rsidRPr="000661C4">
        <w:t>20</w:t>
      </w:r>
      <w:r w:rsidR="000661C4">
        <w:t>. novembra</w:t>
      </w:r>
      <w:r w:rsidRPr="000661C4">
        <w:t xml:space="preserve"> 2008</w:t>
      </w:r>
      <w:r w:rsidR="000661C4">
        <w:t xml:space="preserve"> o </w:t>
      </w:r>
      <w:r w:rsidRPr="000661C4">
        <w:t>podpise</w:t>
      </w:r>
      <w:r w:rsidR="000661C4">
        <w:t xml:space="preserve"> a </w:t>
      </w:r>
      <w:r w:rsidRPr="000661C4">
        <w:t>predbežnom vykonávaní Dočasnej dohody</w:t>
      </w:r>
      <w:r w:rsidR="000661C4">
        <w:t xml:space="preserve"> o </w:t>
      </w:r>
      <w:r w:rsidRPr="000661C4">
        <w:t>hospodárskom partnerstve medzi Európskym spoločenstvom</w:t>
      </w:r>
      <w:r w:rsidR="000661C4">
        <w:t xml:space="preserve"> a </w:t>
      </w:r>
      <w:r w:rsidRPr="000661C4">
        <w:t>jeho členskými štátmi na jednej strane</w:t>
      </w:r>
      <w:r w:rsidR="000661C4">
        <w:t xml:space="preserve"> a </w:t>
      </w:r>
      <w:r w:rsidRPr="000661C4">
        <w:t>zmluvnou stranou Stredná Afrika na druhej strane (Ú. v. EÚ L 57, 28.2.2009, s.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39492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808EC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12872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8FEDF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14CD3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DA21F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42007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C86E3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19"/>
  </w:num>
  <w:num w:numId="26">
    <w:abstractNumId w:val="12"/>
  </w:num>
  <w:num w:numId="27">
    <w:abstractNumId w:val="21"/>
  </w:num>
  <w:num w:numId="28">
    <w:abstractNumId w:val="11"/>
  </w:num>
  <w:num w:numId="29">
    <w:abstractNumId w:val="13"/>
  </w:num>
  <w:num w:numId="30">
    <w:abstractNumId w:val="14"/>
  </w:num>
  <w:num w:numId="31">
    <w:abstractNumId w:val="9"/>
  </w:num>
  <w:num w:numId="32">
    <w:abstractNumId w:val="20"/>
  </w:num>
  <w:num w:numId="33">
    <w:abstractNumId w:val="8"/>
  </w:num>
  <w:num w:numId="34">
    <w:abstractNumId w:val="15"/>
  </w:num>
  <w:num w:numId="35">
    <w:abstractNumId w:val="17"/>
  </w:num>
  <w:num w:numId="36">
    <w:abstractNumId w:val="18"/>
  </w:num>
  <w:num w:numId="37">
    <w:abstractNumId w:val="10"/>
  </w:num>
  <w:num w:numId="38">
    <w:abstractNumId w:val="16"/>
  </w:num>
  <w:num w:numId="3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10-26 01:05:4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16C21BA-136F-4550-B7F5-175A1EB61A7D"/>
    <w:docVar w:name="LW_COVERPAGE_TYPE" w:val="1"/>
    <w:docVar w:name="LW_CROSSREFERENCE" w:val="&lt;UNUSED&gt;"/>
    <w:docVar w:name="LW_DocType" w:val="COM"/>
    <w:docVar w:name="LW_EMISSION" w:val="31. 10. 2022"/>
    <w:docVar w:name="LW_EMISSION_ISODATE" w:val="2022-10-31"/>
    <w:docVar w:name="LW_EMISSION_LOCATION" w:val="BRX"/>
    <w:docVar w:name="LW_EMISSION_PREFIX" w:val="V Bruseli"/>
    <w:docVar w:name="LW_EMISSION_SUFFIX" w:val=" 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52"/>
    <w:docVar w:name="LW_REF.II.NEW.CP_YEAR" w:val="2022"/>
    <w:docVar w:name="LW_REF.INST.NEW" w:val="COM"/>
    <w:docVar w:name="LW_REF.INST.NEW_ADOPTED" w:val="final"/>
    <w:docVar w:name="LW_REF.INST.NEW_TEXT" w:val="(2022) 56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Návrh"/>
    <w:docVar w:name="LW_SUPERTITRE" w:val="&lt;UNUSED&gt;"/>
    <w:docVar w:name="LW_TITRE.OBJ.CP" w:val="o pozícii, ktorá sa má prijať v mene Európskej únie vo Výbore pre DHP zriadenom Dočasnou dohodou o hospodárskom partnerstve medzi Európskym spoločenstvom a jeho členskými štátmi na jednej strane a zmluvnou stranou Stredná Afrika na druhej strane, pokiaľ ide o zriadenie Podvýboru pre DHP pre poľnohospodárstvo a rozvoj vidieka"/>
    <w:docVar w:name="LW_TYPE.DOC.CP" w:val="ROZHODNUTIE RADY"/>
    <w:docVar w:name="LwApiVersions" w:val="LW4CoDe 1.23.2.0; LW 8.0, Build 20211117"/>
  </w:docVars>
  <w:rsids>
    <w:rsidRoot w:val="00EF7B13"/>
    <w:rsid w:val="0003090B"/>
    <w:rsid w:val="000661C4"/>
    <w:rsid w:val="000820A3"/>
    <w:rsid w:val="000A46B4"/>
    <w:rsid w:val="000A7517"/>
    <w:rsid w:val="000B1D0E"/>
    <w:rsid w:val="000B2536"/>
    <w:rsid w:val="000E198E"/>
    <w:rsid w:val="00115745"/>
    <w:rsid w:val="00164E92"/>
    <w:rsid w:val="00174B00"/>
    <w:rsid w:val="00185727"/>
    <w:rsid w:val="001A0CB7"/>
    <w:rsid w:val="001C2816"/>
    <w:rsid w:val="001C2886"/>
    <w:rsid w:val="001D04D1"/>
    <w:rsid w:val="001D351E"/>
    <w:rsid w:val="001E74CF"/>
    <w:rsid w:val="00222E29"/>
    <w:rsid w:val="00232E98"/>
    <w:rsid w:val="002344CC"/>
    <w:rsid w:val="00285458"/>
    <w:rsid w:val="002931EA"/>
    <w:rsid w:val="002946C1"/>
    <w:rsid w:val="002C1532"/>
    <w:rsid w:val="002C5EBF"/>
    <w:rsid w:val="00331C5D"/>
    <w:rsid w:val="00346FBB"/>
    <w:rsid w:val="003B0C8D"/>
    <w:rsid w:val="003B2498"/>
    <w:rsid w:val="003C0242"/>
    <w:rsid w:val="004165F1"/>
    <w:rsid w:val="00417681"/>
    <w:rsid w:val="004228B2"/>
    <w:rsid w:val="00431459"/>
    <w:rsid w:val="0045330D"/>
    <w:rsid w:val="004540A6"/>
    <w:rsid w:val="004658E5"/>
    <w:rsid w:val="004864FF"/>
    <w:rsid w:val="004A5E0F"/>
    <w:rsid w:val="004E05D6"/>
    <w:rsid w:val="004F156A"/>
    <w:rsid w:val="005836AE"/>
    <w:rsid w:val="00592491"/>
    <w:rsid w:val="005A21F0"/>
    <w:rsid w:val="005F04F4"/>
    <w:rsid w:val="006512CE"/>
    <w:rsid w:val="00651A90"/>
    <w:rsid w:val="00653F1C"/>
    <w:rsid w:val="00663635"/>
    <w:rsid w:val="00675A11"/>
    <w:rsid w:val="0069243F"/>
    <w:rsid w:val="006A7483"/>
    <w:rsid w:val="006B67F8"/>
    <w:rsid w:val="006D4A0F"/>
    <w:rsid w:val="006D75A2"/>
    <w:rsid w:val="0070128F"/>
    <w:rsid w:val="0070210F"/>
    <w:rsid w:val="00734DE9"/>
    <w:rsid w:val="007446BC"/>
    <w:rsid w:val="00745E71"/>
    <w:rsid w:val="007B0FB7"/>
    <w:rsid w:val="007C06F6"/>
    <w:rsid w:val="007D154C"/>
    <w:rsid w:val="007D2D59"/>
    <w:rsid w:val="008052D3"/>
    <w:rsid w:val="00812832"/>
    <w:rsid w:val="00855014"/>
    <w:rsid w:val="00867C37"/>
    <w:rsid w:val="00877D9D"/>
    <w:rsid w:val="00884656"/>
    <w:rsid w:val="00893620"/>
    <w:rsid w:val="008E2968"/>
    <w:rsid w:val="008E5F34"/>
    <w:rsid w:val="008F20D3"/>
    <w:rsid w:val="008F30CA"/>
    <w:rsid w:val="00934EEA"/>
    <w:rsid w:val="00937520"/>
    <w:rsid w:val="00972E3D"/>
    <w:rsid w:val="0098683B"/>
    <w:rsid w:val="00986B33"/>
    <w:rsid w:val="00987AD5"/>
    <w:rsid w:val="009B7138"/>
    <w:rsid w:val="009C59CD"/>
    <w:rsid w:val="009E3437"/>
    <w:rsid w:val="00A176DD"/>
    <w:rsid w:val="00A41EE2"/>
    <w:rsid w:val="00A55338"/>
    <w:rsid w:val="00A75EA0"/>
    <w:rsid w:val="00AA0FF8"/>
    <w:rsid w:val="00AA2DD6"/>
    <w:rsid w:val="00AA5ED8"/>
    <w:rsid w:val="00AF4820"/>
    <w:rsid w:val="00B123F4"/>
    <w:rsid w:val="00B309AE"/>
    <w:rsid w:val="00BA54BC"/>
    <w:rsid w:val="00BC545D"/>
    <w:rsid w:val="00BD41D3"/>
    <w:rsid w:val="00BE246D"/>
    <w:rsid w:val="00BF17AA"/>
    <w:rsid w:val="00C03A30"/>
    <w:rsid w:val="00C121A6"/>
    <w:rsid w:val="00C23102"/>
    <w:rsid w:val="00C24556"/>
    <w:rsid w:val="00C33944"/>
    <w:rsid w:val="00C420CA"/>
    <w:rsid w:val="00C63278"/>
    <w:rsid w:val="00C6725F"/>
    <w:rsid w:val="00CE6689"/>
    <w:rsid w:val="00CE750F"/>
    <w:rsid w:val="00CF0B79"/>
    <w:rsid w:val="00D0221C"/>
    <w:rsid w:val="00D75A39"/>
    <w:rsid w:val="00D878B1"/>
    <w:rsid w:val="00DA5493"/>
    <w:rsid w:val="00DC0F21"/>
    <w:rsid w:val="00DE2E8C"/>
    <w:rsid w:val="00DE3558"/>
    <w:rsid w:val="00E4278E"/>
    <w:rsid w:val="00E65CBE"/>
    <w:rsid w:val="00EE6C99"/>
    <w:rsid w:val="00EF7B13"/>
    <w:rsid w:val="00F0383A"/>
    <w:rsid w:val="00F06F8C"/>
    <w:rsid w:val="00F20062"/>
    <w:rsid w:val="00F250CC"/>
    <w:rsid w:val="00F5438D"/>
    <w:rsid w:val="00F61651"/>
    <w:rsid w:val="00F858B4"/>
    <w:rsid w:val="00F970D9"/>
    <w:rsid w:val="00FC2997"/>
    <w:rsid w:val="00FD1F47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F8C8E9F-3FD1-4F89-AAA5-718858C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D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50F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50F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0F"/>
    <w:rPr>
      <w:rFonts w:ascii="Segoe UI" w:hAnsi="Segoe UI" w:cs="Segoe UI"/>
      <w:sz w:val="18"/>
      <w:szCs w:val="18"/>
      <w:lang w:val="sk-SK"/>
    </w:rPr>
  </w:style>
  <w:style w:type="paragraph" w:styleId="ListBullet">
    <w:name w:val="List Bullet"/>
    <w:basedOn w:val="Normal"/>
    <w:uiPriority w:val="99"/>
    <w:semiHidden/>
    <w:unhideWhenUsed/>
    <w:rsid w:val="008E296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296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296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2968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A0CB7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A0CB7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1A0CB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0C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0C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0CB7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D41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1EE2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1EE2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A41EE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41EE2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A41EE2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A41EE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41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A41EE2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A41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Tiret5">
    <w:name w:val="Tiret 5"/>
    <w:basedOn w:val="Point5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62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405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2E0D-BDDA-4A51-BCA5-82BA6CF2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19</TotalTime>
  <Pages>6</Pages>
  <Words>1382</Words>
  <Characters>7963</Characters>
  <Application>Microsoft Office Word</Application>
  <DocSecurity>0</DocSecurity>
  <Lines>156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59</cp:revision>
  <dcterms:created xsi:type="dcterms:W3CDTF">2022-10-17T09:34:00Z</dcterms:created>
  <dcterms:modified xsi:type="dcterms:W3CDTF">2022-10-25T23:05:00Z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8.1, Build 20220902</vt:lpwstr>
  </property>
  <property fmtid="{D5CDD505-2E9C-101B-9397-08002B2CF9AE}" pid="5" name="Created using">
    <vt:lpwstr>LW 7.0.1, Build 20200226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